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310B" w:rsidRDefault="006C310B" w:rsidP="006C310B">
      <w:pPr>
        <w:spacing w:line="360" w:lineRule="auto"/>
        <w:rPr>
          <w:b/>
          <w:bCs/>
        </w:rPr>
      </w:pPr>
      <w:r>
        <w:rPr>
          <w:b/>
          <w:bCs/>
        </w:rPr>
        <w:t>Supporting Information</w:t>
      </w:r>
    </w:p>
    <w:p w:rsidR="008F1F98" w:rsidRPr="00650D29" w:rsidRDefault="008F1F98" w:rsidP="008F1F98">
      <w:pPr>
        <w:rPr>
          <w:b/>
        </w:rPr>
      </w:pPr>
      <w:r w:rsidRPr="00042B68">
        <w:rPr>
          <w:b/>
        </w:rPr>
        <w:t>Managing nitrogen to achieve Sustainable Development Goals in China</w:t>
      </w:r>
    </w:p>
    <w:p w:rsidR="006C310B" w:rsidRDefault="006C310B" w:rsidP="006C310B">
      <w:pPr>
        <w:adjustRightInd w:val="0"/>
        <w:snapToGrid w:val="0"/>
        <w:spacing w:line="300" w:lineRule="auto"/>
        <w:rPr>
          <w:rFonts w:eastAsia="仿宋"/>
          <w:b/>
        </w:rPr>
      </w:pPr>
    </w:p>
    <w:p w:rsidR="008F1F98" w:rsidRDefault="008F1F98" w:rsidP="006C310B">
      <w:pPr>
        <w:adjustRightInd w:val="0"/>
        <w:snapToGrid w:val="0"/>
        <w:spacing w:line="300" w:lineRule="auto"/>
        <w:rPr>
          <w:rFonts w:eastAsia="仿宋"/>
          <w:b/>
          <w:lang w:eastAsia="zh-CN"/>
        </w:rPr>
      </w:pPr>
      <w:r>
        <w:rPr>
          <w:rFonts w:eastAsia="仿宋"/>
          <w:b/>
          <w:lang w:eastAsia="zh-CN"/>
        </w:rPr>
        <w:t>Table of Contents</w:t>
      </w:r>
    </w:p>
    <w:sdt>
      <w:sdtPr>
        <w:rPr>
          <w:lang w:val="zh-CN"/>
        </w:rPr>
        <w:id w:val="1328948197"/>
        <w:docPartObj>
          <w:docPartGallery w:val="Table of Contents"/>
          <w:docPartUnique/>
        </w:docPartObj>
      </w:sdtPr>
      <w:sdtEndPr>
        <w:rPr>
          <w:rFonts w:ascii="Times New Roman" w:eastAsiaTheme="minorEastAsia" w:hAnsi="Times New Roman" w:cs="Times New Roman"/>
          <w:bCs/>
          <w:color w:val="auto"/>
          <w:sz w:val="24"/>
          <w:szCs w:val="24"/>
        </w:rPr>
      </w:sdtEndPr>
      <w:sdtContent>
        <w:p w:rsidR="00C8283A" w:rsidRPr="00C8283A" w:rsidRDefault="00C8283A">
          <w:pPr>
            <w:pStyle w:val="TOC"/>
            <w:rPr>
              <w:rFonts w:ascii="Times New Roman" w:hAnsi="Times New Roman" w:cs="Times New Roman"/>
            </w:rPr>
          </w:pPr>
        </w:p>
        <w:p w:rsidR="00C8283A" w:rsidRPr="00C8283A" w:rsidRDefault="00C8283A" w:rsidP="00C8283A">
          <w:pPr>
            <w:pStyle w:val="TOC1"/>
          </w:pPr>
          <w:r w:rsidRPr="00C8283A">
            <w:t>CHANS model</w:t>
          </w:r>
          <w:r w:rsidRPr="00C8283A">
            <w:ptab w:relativeTo="margin" w:alignment="right" w:leader="dot"/>
          </w:r>
          <w:r w:rsidRPr="00C8283A">
            <w:t>2</w:t>
          </w:r>
        </w:p>
        <w:p w:rsidR="00C8283A" w:rsidRPr="00C8283A" w:rsidRDefault="00C8283A" w:rsidP="00C8283A">
          <w:pPr>
            <w:pStyle w:val="TOC1"/>
          </w:pPr>
          <w:r w:rsidRPr="00C8283A">
            <w:t>Methods and materials</w:t>
          </w:r>
          <w:r w:rsidRPr="00C8283A">
            <w:ptab w:relativeTo="margin" w:alignment="right" w:leader="dot"/>
          </w:r>
          <w:r w:rsidRPr="00C8283A">
            <w:t>3</w:t>
          </w:r>
        </w:p>
        <w:p w:rsidR="00C8283A" w:rsidRPr="00C8283A" w:rsidRDefault="00C8283A">
          <w:pPr>
            <w:pStyle w:val="TOC2"/>
            <w:ind w:left="216"/>
            <w:rPr>
              <w:rFonts w:ascii="Times New Roman" w:hAnsi="Times New Roman"/>
              <w:sz w:val="24"/>
              <w:szCs w:val="24"/>
            </w:rPr>
          </w:pPr>
          <w:r w:rsidRPr="00C8283A">
            <w:rPr>
              <w:rFonts w:ascii="Times New Roman" w:hAnsi="Times New Roman"/>
            </w:rPr>
            <w:t>Nitrogen budget calculations</w:t>
          </w:r>
          <w:r w:rsidRPr="00C8283A">
            <w:rPr>
              <w:rFonts w:ascii="Times New Roman" w:hAnsi="Times New Roman"/>
            </w:rPr>
            <w:t xml:space="preserve"> </w:t>
          </w:r>
          <w:r w:rsidRPr="00C8283A">
            <w:rPr>
              <w:rFonts w:ascii="Times New Roman" w:hAnsi="Times New Roman"/>
              <w:sz w:val="24"/>
              <w:szCs w:val="24"/>
            </w:rPr>
            <w:ptab w:relativeTo="margin" w:alignment="right" w:leader="dot"/>
          </w:r>
          <w:r w:rsidRPr="00C8283A">
            <w:rPr>
              <w:rFonts w:ascii="Times New Roman" w:hAnsi="Times New Roman"/>
              <w:sz w:val="24"/>
              <w:szCs w:val="24"/>
            </w:rPr>
            <w:t>3</w:t>
          </w:r>
        </w:p>
        <w:p w:rsidR="00C8283A" w:rsidRDefault="00C8283A" w:rsidP="00C8283A">
          <w:pPr>
            <w:pStyle w:val="TOC3"/>
            <w:ind w:left="0" w:firstLineChars="100" w:firstLine="220"/>
            <w:rPr>
              <w:rFonts w:ascii="Times New Roman" w:hAnsi="Times New Roman"/>
              <w:sz w:val="24"/>
              <w:szCs w:val="24"/>
            </w:rPr>
          </w:pPr>
          <w:r w:rsidRPr="00C8283A">
            <w:rPr>
              <w:rFonts w:ascii="Times New Roman" w:eastAsia="宋体" w:hAnsi="Times New Roman"/>
            </w:rPr>
            <w:t>The calculation of agricultural NUE</w:t>
          </w:r>
          <w:r w:rsidRPr="00C8283A">
            <w:rPr>
              <w:rFonts w:ascii="Times New Roman" w:eastAsia="宋体" w:hAnsi="Times New Roman"/>
            </w:rPr>
            <w:t xml:space="preserve"> </w:t>
          </w:r>
          <w:r w:rsidRPr="00C8283A">
            <w:rPr>
              <w:rFonts w:ascii="Times New Roman" w:hAnsi="Times New Roman"/>
              <w:sz w:val="24"/>
              <w:szCs w:val="24"/>
            </w:rPr>
            <w:ptab w:relativeTo="margin" w:alignment="right" w:leader="dot"/>
          </w:r>
          <w:r w:rsidRPr="00C8283A">
            <w:rPr>
              <w:rFonts w:ascii="Times New Roman" w:hAnsi="Times New Roman"/>
              <w:sz w:val="24"/>
              <w:szCs w:val="24"/>
            </w:rPr>
            <w:t>5</w:t>
          </w:r>
        </w:p>
        <w:p w:rsidR="00C8283A" w:rsidRPr="00C8283A" w:rsidRDefault="00C8283A" w:rsidP="00C8283A">
          <w:pPr>
            <w:pStyle w:val="TOC1"/>
          </w:pPr>
          <w:r>
            <w:t>Uncertainty analysis</w:t>
          </w:r>
          <w:r w:rsidRPr="00C8283A">
            <w:ptab w:relativeTo="margin" w:alignment="right" w:leader="dot"/>
          </w:r>
          <w:r>
            <w:t>6</w:t>
          </w:r>
        </w:p>
        <w:p w:rsidR="00C8283A" w:rsidRPr="00C8283A" w:rsidRDefault="00C8283A" w:rsidP="00C8283A">
          <w:pPr>
            <w:pStyle w:val="TOC1"/>
          </w:pPr>
          <w:r>
            <w:t>Table S1.</w:t>
          </w:r>
          <w:r w:rsidRPr="00C8283A">
            <w:t xml:space="preserve"> </w:t>
          </w:r>
          <w:r>
            <w:t>The selected parameters for uncertainty analysis</w:t>
          </w:r>
          <w:r w:rsidRPr="00C8283A">
            <w:t xml:space="preserve"> </w:t>
          </w:r>
          <w:r w:rsidRPr="00C8283A">
            <w:ptab w:relativeTo="margin" w:alignment="right" w:leader="dot"/>
          </w:r>
          <w:r>
            <w:t>7</w:t>
          </w:r>
        </w:p>
        <w:p w:rsidR="00C8283A" w:rsidRPr="00C8283A" w:rsidRDefault="00C8283A" w:rsidP="00C8283A">
          <w:pPr>
            <w:pStyle w:val="TOC1"/>
          </w:pPr>
          <w:r>
            <w:t>Table S2.</w:t>
          </w:r>
          <w:r w:rsidRPr="00C8283A">
            <w:rPr>
              <w:rFonts w:eastAsia="仿宋"/>
            </w:rPr>
            <w:t xml:space="preserve"> </w:t>
          </w:r>
          <w:r>
            <w:rPr>
              <w:rFonts w:eastAsia="仿宋"/>
            </w:rPr>
            <w:t>Data (D) sources and main parameters (P) used in agricultural NUE</w:t>
          </w:r>
          <w:r w:rsidR="008E5610">
            <w:rPr>
              <w:rFonts w:eastAsia="仿宋"/>
            </w:rPr>
            <w:t xml:space="preserve"> </w:t>
          </w:r>
          <w:r>
            <w:rPr>
              <w:rFonts w:eastAsia="仿宋"/>
            </w:rPr>
            <w:t>calculation</w:t>
          </w:r>
          <w:r w:rsidRPr="00C8283A">
            <w:t xml:space="preserve"> </w:t>
          </w:r>
          <w:r w:rsidRPr="00C8283A">
            <w:ptab w:relativeTo="margin" w:alignment="right" w:leader="dot"/>
          </w:r>
          <w:r w:rsidR="008E5610">
            <w:t>12</w:t>
          </w:r>
        </w:p>
        <w:p w:rsidR="00C8283A" w:rsidRPr="00C8283A" w:rsidRDefault="008E5610" w:rsidP="00C8283A">
          <w:pPr>
            <w:pStyle w:val="TOC1"/>
          </w:pPr>
          <w:r>
            <w:t>Table S3.</w:t>
          </w:r>
          <w:r w:rsidRPr="008E5610">
            <w:t xml:space="preserve"> N concentrations in grain and straw and the harvest index*</w:t>
          </w:r>
          <w:r w:rsidR="00C8283A" w:rsidRPr="00C8283A">
            <w:ptab w:relativeTo="margin" w:alignment="right" w:leader="dot"/>
          </w:r>
          <w:r>
            <w:t>14</w:t>
          </w:r>
        </w:p>
        <w:p w:rsidR="00C8283A" w:rsidRPr="00C8283A" w:rsidRDefault="008E5610" w:rsidP="00C8283A">
          <w:pPr>
            <w:pStyle w:val="TOC1"/>
          </w:pPr>
          <w:r>
            <w:t>Table S4.</w:t>
          </w:r>
          <w:r w:rsidRPr="008E5610">
            <w:t xml:space="preserve"> N concentrations in livestock products</w:t>
          </w:r>
          <w:r w:rsidRPr="008E5610">
            <w:t xml:space="preserve"> </w:t>
          </w:r>
          <w:r w:rsidR="00C8283A" w:rsidRPr="00C8283A">
            <w:ptab w:relativeTo="margin" w:alignment="right" w:leader="dot"/>
          </w:r>
          <w:r>
            <w:t>16</w:t>
          </w:r>
        </w:p>
        <w:p w:rsidR="00C8283A" w:rsidRPr="00C8283A" w:rsidRDefault="008E5610" w:rsidP="00C8283A">
          <w:pPr>
            <w:pStyle w:val="TOC1"/>
          </w:pPr>
          <w:r>
            <w:t>Table S5.</w:t>
          </w:r>
          <w:r w:rsidRPr="008E5610">
            <w:t xml:space="preserve"> Livestock N excretion rates</w:t>
          </w:r>
          <w:r w:rsidRPr="008E5610">
            <w:t xml:space="preserve"> </w:t>
          </w:r>
          <w:r w:rsidR="00C8283A" w:rsidRPr="00C8283A">
            <w:ptab w:relativeTo="margin" w:alignment="right" w:leader="dot"/>
          </w:r>
          <w:r>
            <w:t>17</w:t>
          </w:r>
        </w:p>
        <w:p w:rsidR="00C8283A" w:rsidRPr="00C8283A" w:rsidRDefault="008E5610" w:rsidP="008E5610">
          <w:pPr>
            <w:pStyle w:val="TOC1"/>
          </w:pPr>
          <w:r>
            <w:t>Table S6.</w:t>
          </w:r>
          <w:r w:rsidRPr="008E5610">
            <w:t xml:space="preserve"> Livestock NH</w:t>
          </w:r>
          <w:r w:rsidRPr="008E5610">
            <w:rPr>
              <w:vertAlign w:val="subscript"/>
            </w:rPr>
            <w:t>3</w:t>
          </w:r>
          <w:r w:rsidRPr="008E5610">
            <w:t xml:space="preserve"> emission rates</w:t>
          </w:r>
          <w:r w:rsidRPr="008E5610">
            <w:t xml:space="preserve"> </w:t>
          </w:r>
          <w:r w:rsidR="00C8283A" w:rsidRPr="00C8283A">
            <w:ptab w:relativeTo="margin" w:alignment="right" w:leader="dot"/>
          </w:r>
          <w:r>
            <w:t>18</w:t>
          </w:r>
        </w:p>
      </w:sdtContent>
    </w:sdt>
    <w:p w:rsidR="008F1F98" w:rsidRPr="00C8283A" w:rsidRDefault="00C8283A" w:rsidP="00C8283A">
      <w:pPr>
        <w:rPr>
          <w:rFonts w:eastAsia="仿宋" w:hint="eastAsia"/>
          <w:lang w:eastAsia="zh-CN"/>
        </w:rPr>
      </w:pPr>
      <w:r w:rsidRPr="00C8283A">
        <w:rPr>
          <w:rFonts w:eastAsia="仿宋"/>
          <w:lang w:eastAsia="zh-CN"/>
        </w:rPr>
        <w:br w:type="page"/>
      </w:r>
    </w:p>
    <w:p w:rsidR="006C310B" w:rsidRDefault="006C310B" w:rsidP="006C310B">
      <w:pPr>
        <w:adjustRightInd w:val="0"/>
        <w:snapToGrid w:val="0"/>
        <w:spacing w:line="300" w:lineRule="auto"/>
        <w:rPr>
          <w:rFonts w:eastAsia="仿宋"/>
          <w:b/>
        </w:rPr>
      </w:pPr>
      <w:r>
        <w:rPr>
          <w:rFonts w:eastAsia="仿宋"/>
          <w:b/>
        </w:rPr>
        <w:lastRenderedPageBreak/>
        <w:t>Definition of system, functional group and subsystem</w:t>
      </w:r>
      <w:r w:rsidR="00C41AF9">
        <w:rPr>
          <w:rFonts w:eastAsia="仿宋"/>
          <w:b/>
        </w:rPr>
        <w:t xml:space="preserve"> of CHANS model</w:t>
      </w:r>
    </w:p>
    <w:p w:rsidR="006C310B" w:rsidRDefault="006C310B" w:rsidP="006C310B">
      <w:pPr>
        <w:adjustRightInd w:val="0"/>
        <w:snapToGrid w:val="0"/>
        <w:spacing w:line="300" w:lineRule="auto"/>
        <w:ind w:firstLineChars="200" w:firstLine="480"/>
        <w:jc w:val="both"/>
        <w:rPr>
          <w:rFonts w:eastAsia="宋体"/>
          <w:lang w:val="en-US" w:eastAsia="zh-CN"/>
        </w:rPr>
      </w:pPr>
      <w:r>
        <w:t>The system’s framework used for this study is coupled human and natural systems (CHANS)</w:t>
      </w:r>
      <w:r>
        <w:rPr>
          <w:rFonts w:eastAsia="宋体"/>
          <w:lang w:val="en-US" w:eastAsia="zh-CN"/>
        </w:rPr>
        <w:t>, which is a framework to quantify and track the trajectory of all N fluxes in the CHANS model. It is a comprehensive approach to analy</w:t>
      </w:r>
      <w:r w:rsidR="00C87F14">
        <w:rPr>
          <w:rFonts w:eastAsia="宋体"/>
          <w:lang w:val="en-US" w:eastAsia="zh-CN"/>
        </w:rPr>
        <w:t>z</w:t>
      </w:r>
      <w:r>
        <w:rPr>
          <w:rFonts w:eastAsia="宋体"/>
          <w:lang w:val="en-US" w:eastAsia="zh-CN"/>
        </w:rPr>
        <w:t xml:space="preserve">e the N budget and their human and natural driving factors. The study area covers the entire terrestrial land of China; Taiwan, Hong Kong, and Macao were excluded owing to data limitations. In the vertical direction, N deposition was considered as internal flux because it was mainly derived from domestic emissions </w:t>
      </w:r>
      <w:r>
        <w:rPr>
          <w:rFonts w:eastAsia="宋体"/>
          <w:lang w:val="en-US" w:eastAsia="zh-CN"/>
        </w:rPr>
        <w:fldChar w:fldCharType="begin"/>
      </w:r>
      <w:r>
        <w:rPr>
          <w:rFonts w:eastAsia="宋体"/>
          <w:lang w:val="en-US" w:eastAsia="zh-CN"/>
        </w:rPr>
        <w:instrText xml:space="preserve"> ADDIN NE.Ref.{8480459D-9402-4753-8FCD-A801F2CF60DE}</w:instrText>
      </w:r>
      <w:r>
        <w:rPr>
          <w:rFonts w:eastAsia="宋体"/>
          <w:lang w:val="en-US" w:eastAsia="zh-CN"/>
        </w:rPr>
        <w:fldChar w:fldCharType="separate"/>
      </w:r>
      <w:r>
        <w:rPr>
          <w:rFonts w:eastAsia="宋体"/>
          <w:lang w:val="en-US" w:eastAsia="zh-CN"/>
        </w:rPr>
        <w:t>(Gu et al. 2011)</w:t>
      </w:r>
      <w:r>
        <w:rPr>
          <w:rFonts w:eastAsia="宋体"/>
          <w:lang w:val="en-US" w:eastAsia="zh-CN"/>
        </w:rPr>
        <w:fldChar w:fldCharType="end"/>
      </w:r>
      <w:r>
        <w:rPr>
          <w:rFonts w:eastAsia="宋体"/>
          <w:lang w:val="en-US" w:eastAsia="zh-CN"/>
        </w:rPr>
        <w:t xml:space="preserve">. We considered the lower boundary of the system to be the bedrock surface; mineral resources (e.g., fixed N in coal) were not included </w:t>
      </w:r>
      <w:r>
        <w:rPr>
          <w:rFonts w:eastAsia="宋体"/>
          <w:lang w:val="en-US" w:eastAsia="zh-CN"/>
        </w:rPr>
        <w:fldChar w:fldCharType="begin"/>
      </w:r>
      <w:r>
        <w:rPr>
          <w:rFonts w:eastAsia="宋体"/>
          <w:lang w:val="en-US" w:eastAsia="zh-CN"/>
        </w:rPr>
        <w:instrText xml:space="preserve"> ADDIN NE.Ref.{0E8BC9F7-7A69-4B1F-A9E5-56E24543D7AD}</w:instrText>
      </w:r>
      <w:r>
        <w:rPr>
          <w:rFonts w:eastAsia="宋体"/>
          <w:lang w:val="en-US" w:eastAsia="zh-CN"/>
        </w:rPr>
        <w:fldChar w:fldCharType="separate"/>
      </w:r>
      <w:r>
        <w:rPr>
          <w:rFonts w:eastAsia="宋体"/>
          <w:lang w:val="en-US" w:eastAsia="zh-CN"/>
        </w:rPr>
        <w:t>(Gu et al. 2015, Gu et al. 2012)</w:t>
      </w:r>
      <w:r>
        <w:rPr>
          <w:rFonts w:eastAsia="宋体"/>
          <w:lang w:val="en-US" w:eastAsia="zh-CN"/>
        </w:rPr>
        <w:fldChar w:fldCharType="end"/>
      </w:r>
      <w:r>
        <w:rPr>
          <w:rFonts w:eastAsia="宋体"/>
          <w:lang w:val="en-US" w:eastAsia="zh-CN"/>
        </w:rPr>
        <w:t>. N cycling starts from the entry of Nr into the system from N2 or from imports of Nr or mobilization of Nr; N cycling within China terminates when Nr is reduced to N</w:t>
      </w:r>
      <w:r>
        <w:rPr>
          <w:rFonts w:eastAsia="宋体"/>
          <w:vertAlign w:val="subscript"/>
          <w:lang w:val="en-US" w:eastAsia="zh-CN"/>
        </w:rPr>
        <w:t>2</w:t>
      </w:r>
      <w:r>
        <w:rPr>
          <w:rFonts w:eastAsia="宋体"/>
          <w:lang w:val="en-US" w:eastAsia="zh-CN"/>
        </w:rPr>
        <w:t xml:space="preserve"> or lost to the systems outside China.</w:t>
      </w:r>
    </w:p>
    <w:p w:rsidR="006C310B" w:rsidRDefault="006C310B" w:rsidP="00C87F14">
      <w:pPr>
        <w:adjustRightInd w:val="0"/>
        <w:snapToGrid w:val="0"/>
        <w:spacing w:line="300" w:lineRule="auto"/>
        <w:ind w:firstLineChars="200" w:firstLine="480"/>
        <w:jc w:val="both"/>
        <w:rPr>
          <w:rFonts w:eastAsia="仿宋"/>
        </w:rPr>
      </w:pPr>
      <w:r>
        <w:rPr>
          <w:rFonts w:eastAsia="宋体"/>
          <w:lang w:val="en-US" w:eastAsia="zh-CN"/>
        </w:rPr>
        <w:t xml:space="preserve">Within the boundary, the system was divided into 14 subsystems: cropland, grassland, forest, livestock, aquaculture, industry, human, pet, urban green land, wastewater treatment, garbage treatment, atmosphere, surface water, and groundwater. </w:t>
      </w:r>
      <w:r>
        <w:t>And b</w:t>
      </w:r>
      <w:r>
        <w:rPr>
          <w:rFonts w:eastAsia="仿宋"/>
        </w:rPr>
        <w:t>ased on the mutual services among the groups, the 14 subsystems are divided into four functional groups: N-processor, N-consumer, N-remover and life-supporter (Gu et al., 2009). The processor can process the fixed nitrogen input into the food chain and biomass products, including six subsystems: cropland, grassland, forest, livestock, aquaculture, industry and urban green</w:t>
      </w:r>
      <w:r w:rsidR="00C87F14">
        <w:rPr>
          <w:rFonts w:eastAsia="仿宋"/>
        </w:rPr>
        <w:t>-</w:t>
      </w:r>
      <w:r>
        <w:rPr>
          <w:rFonts w:eastAsia="仿宋"/>
        </w:rPr>
        <w:t>land. The consumer includes human and pet subsystems. The remover refers to a system that can treat the waste Nr and eliminate its negative impact, including wastewater treatment and garbage disposal subsystems.</w:t>
      </w:r>
      <w:r w:rsidR="00C87F14">
        <w:rPr>
          <w:rFonts w:eastAsia="仿宋" w:hint="eastAsia"/>
          <w:lang w:eastAsia="zh-CN"/>
        </w:rPr>
        <w:t xml:space="preserve"> </w:t>
      </w:r>
      <w:r>
        <w:rPr>
          <w:rFonts w:eastAsia="仿宋"/>
        </w:rPr>
        <w:t>The life-supporter includes near-surface atmosphere, surface water and groundwater subsystems.</w:t>
      </w:r>
    </w:p>
    <w:p w:rsidR="006C310B" w:rsidRDefault="006C310B" w:rsidP="006C310B">
      <w:pPr>
        <w:autoSpaceDE w:val="0"/>
        <w:autoSpaceDN w:val="0"/>
        <w:adjustRightInd w:val="0"/>
        <w:rPr>
          <w:b/>
        </w:rPr>
      </w:pPr>
    </w:p>
    <w:p w:rsidR="006C310B" w:rsidRDefault="006C310B" w:rsidP="006C310B">
      <w:pPr>
        <w:autoSpaceDE w:val="0"/>
        <w:autoSpaceDN w:val="0"/>
        <w:adjustRightInd w:val="0"/>
        <w:rPr>
          <w:b/>
        </w:rPr>
      </w:pPr>
      <w:r>
        <w:rPr>
          <w:b/>
        </w:rPr>
        <w:t>References:</w:t>
      </w:r>
    </w:p>
    <w:p w:rsidR="006C310B" w:rsidRDefault="006C310B" w:rsidP="006C310B">
      <w:pPr>
        <w:widowControl w:val="0"/>
        <w:autoSpaceDE w:val="0"/>
        <w:autoSpaceDN w:val="0"/>
        <w:adjustRightInd w:val="0"/>
        <w:spacing w:line="300" w:lineRule="auto"/>
        <w:jc w:val="both"/>
      </w:pPr>
      <w:bookmarkStart w:id="0" w:name="_nebF9E552B8_3458_41AE_8558_B2DFB88EFB01"/>
      <w:r>
        <w:rPr>
          <w:color w:val="000000"/>
          <w:lang w:eastAsia="zh-CN"/>
        </w:rPr>
        <w:t xml:space="preserve">(1) </w:t>
      </w:r>
      <w:r>
        <w:t>Gu B, Zhu Y, Chang J et al. 2011 The role of technology and policy in mitigating regional nitrogen pollution. Environ Res Lett 6:14011</w:t>
      </w:r>
      <w:bookmarkEnd w:id="0"/>
    </w:p>
    <w:p w:rsidR="006C310B" w:rsidRDefault="006C310B" w:rsidP="006C310B">
      <w:pPr>
        <w:autoSpaceDE w:val="0"/>
        <w:autoSpaceDN w:val="0"/>
        <w:adjustRightInd w:val="0"/>
        <w:spacing w:line="300" w:lineRule="auto"/>
      </w:pPr>
      <w:r>
        <w:rPr>
          <w:color w:val="000000"/>
        </w:rPr>
        <w:t xml:space="preserve">(2) </w:t>
      </w:r>
      <w:r>
        <w:t xml:space="preserve">Gu B, Ju X, Chang J, Ge Y and </w:t>
      </w:r>
      <w:proofErr w:type="spellStart"/>
      <w:r>
        <w:t>Vitousek</w:t>
      </w:r>
      <w:proofErr w:type="spellEnd"/>
      <w:r>
        <w:t xml:space="preserve"> P 2015 Integrated reactive nitrogen budgets and future trends in China. </w:t>
      </w:r>
      <w:r>
        <w:rPr>
          <w:bCs/>
          <w:i/>
          <w:iCs/>
        </w:rPr>
        <w:t>Proc. Natl. Acad. Sci.</w:t>
      </w:r>
      <w:r>
        <w:t>112 8792-8797</w:t>
      </w:r>
    </w:p>
    <w:p w:rsidR="006C310B" w:rsidRDefault="006C310B" w:rsidP="006C310B">
      <w:pPr>
        <w:autoSpaceDE w:val="0"/>
        <w:autoSpaceDN w:val="0"/>
        <w:adjustRightInd w:val="0"/>
        <w:spacing w:line="300" w:lineRule="auto"/>
        <w:rPr>
          <w:color w:val="000000"/>
        </w:rPr>
      </w:pPr>
      <w:r>
        <w:rPr>
          <w:color w:val="000000"/>
        </w:rPr>
        <w:t xml:space="preserve">(3) Gu B, et al. 2012 Atmospheric Reactive Nitrogen in China: Sources, Recent Trends, and Damage Costs. </w:t>
      </w:r>
      <w:r>
        <w:rPr>
          <w:i/>
          <w:iCs/>
          <w:color w:val="000000"/>
        </w:rPr>
        <w:t>Environ. Sci. Technol.</w:t>
      </w:r>
      <w:r>
        <w:rPr>
          <w:color w:val="000000"/>
        </w:rPr>
        <w:t xml:space="preserve"> 46 9420-9427</w:t>
      </w:r>
    </w:p>
    <w:p w:rsidR="006C310B" w:rsidRDefault="006C310B" w:rsidP="006C310B">
      <w:pPr>
        <w:autoSpaceDE w:val="0"/>
        <w:autoSpaceDN w:val="0"/>
        <w:adjustRightInd w:val="0"/>
        <w:spacing w:line="300" w:lineRule="auto"/>
      </w:pPr>
      <w:r>
        <w:rPr>
          <w:color w:val="000000"/>
        </w:rPr>
        <w:t>(4)</w:t>
      </w:r>
      <w:r>
        <w:t xml:space="preserve"> </w:t>
      </w:r>
      <w:r>
        <w:rPr>
          <w:color w:val="000000"/>
        </w:rPr>
        <w:t xml:space="preserve">Gu B, Chang J, Ge Y Ge, and Yuan C et al. 2009 Anthropogenic modification of the nitrogen cycling within the Greater Hangzhou Area system, China. Ecol. Appl.  19 974-988 </w:t>
      </w:r>
    </w:p>
    <w:p w:rsidR="00C87F14" w:rsidRDefault="00C8283A" w:rsidP="00C8283A">
      <w:pPr>
        <w:rPr>
          <w:b/>
        </w:rPr>
      </w:pPr>
      <w:r>
        <w:rPr>
          <w:b/>
        </w:rPr>
        <w:br w:type="page"/>
      </w:r>
    </w:p>
    <w:p w:rsidR="006C310B" w:rsidRDefault="006C310B" w:rsidP="006C310B">
      <w:pPr>
        <w:autoSpaceDE w:val="0"/>
        <w:autoSpaceDN w:val="0"/>
        <w:adjustRightInd w:val="0"/>
        <w:rPr>
          <w:b/>
        </w:rPr>
      </w:pPr>
      <w:r>
        <w:rPr>
          <w:b/>
        </w:rPr>
        <w:lastRenderedPageBreak/>
        <w:t>Methods and materials</w:t>
      </w:r>
    </w:p>
    <w:p w:rsidR="006C310B" w:rsidRDefault="006C310B" w:rsidP="00C87F14">
      <w:pPr>
        <w:autoSpaceDE w:val="0"/>
        <w:autoSpaceDN w:val="0"/>
        <w:adjustRightInd w:val="0"/>
        <w:jc w:val="both"/>
      </w:pPr>
      <w:r>
        <w:rPr>
          <w:b/>
        </w:rPr>
        <w:t xml:space="preserve"> </w:t>
      </w:r>
      <w:r>
        <w:t xml:space="preserve">  The basic principle of the CHANS model is the nitrogen mass balance of the whole system and each subsystem:</w:t>
      </w:r>
    </w:p>
    <w:p w:rsidR="006C310B" w:rsidRDefault="006C310B" w:rsidP="006C310B">
      <w:pPr>
        <w:autoSpaceDE w:val="0"/>
        <w:autoSpaceDN w:val="0"/>
        <w:adjustRightInd w:val="0"/>
        <w:rPr>
          <w:rFonts w:eastAsia="仿宋"/>
        </w:rPr>
      </w:pPr>
      <w:r>
        <w:t xml:space="preserve">            </w:t>
      </w:r>
      <w:r>
        <w:br/>
      </w:r>
      <m:oMathPara>
        <m:oMath>
          <m:nary>
            <m:naryPr>
              <m:chr m:val="∑"/>
              <m:limLoc m:val="undOvr"/>
              <m:ctrlPr>
                <w:rPr>
                  <w:rFonts w:ascii="Cambria Math" w:hAnsi="Cambria Math"/>
                </w:rPr>
              </m:ctrlPr>
            </m:naryPr>
            <m:sub>
              <m:r>
                <w:rPr>
                  <w:rFonts w:ascii="Cambria Math" w:hAnsi="Cambria Math"/>
                </w:rPr>
                <m:t>h=1</m:t>
              </m:r>
            </m:sub>
            <m:sup>
              <m:r>
                <w:rPr>
                  <w:rFonts w:ascii="Cambria Math" w:hAnsi="Cambria Math"/>
                </w:rPr>
                <m:t>m</m:t>
              </m:r>
            </m:sup>
            <m:e>
              <m:sSub>
                <m:sSubPr>
                  <m:ctrlPr>
                    <w:rPr>
                      <w:rFonts w:ascii="Cambria Math" w:hAnsi="Cambria Math"/>
                      <w:i/>
                    </w:rPr>
                  </m:ctrlPr>
                </m:sSubPr>
                <m:e>
                  <m:r>
                    <w:rPr>
                      <w:rFonts w:ascii="Cambria Math" w:hAnsi="Cambria Math"/>
                    </w:rPr>
                    <m:t>IN</m:t>
                  </m:r>
                </m:e>
                <m:sub>
                  <m:r>
                    <w:rPr>
                      <w:rFonts w:ascii="Cambria Math" w:hAnsi="Cambria Math"/>
                    </w:rPr>
                    <m:t>h</m:t>
                  </m:r>
                </m:sub>
              </m:sSub>
            </m:e>
          </m:nary>
          <m:r>
            <m:rPr>
              <m:sty m:val="p"/>
            </m:rPr>
            <w:rPr>
              <w:rFonts w:ascii="Cambria Math" w:hAnsi="Cambria Math"/>
            </w:rPr>
            <m:t>=</m:t>
          </m:r>
          <m:nary>
            <m:naryPr>
              <m:chr m:val="∑"/>
              <m:limLoc m:val="undOvr"/>
              <m:ctrlPr>
                <w:rPr>
                  <w:rFonts w:ascii="Cambria Math" w:hAnsi="Cambria Math"/>
                </w:rPr>
              </m:ctrlPr>
            </m:naryPr>
            <m:sub>
              <m:r>
                <w:rPr>
                  <w:rFonts w:ascii="Cambria Math" w:hAnsi="Cambria Math"/>
                </w:rPr>
                <m:t>g=1</m:t>
              </m:r>
            </m:sub>
            <m:sup>
              <m:r>
                <w:rPr>
                  <w:rFonts w:ascii="Cambria Math" w:hAnsi="Cambria Math"/>
                </w:rPr>
                <m:t>n</m:t>
              </m:r>
            </m:sup>
            <m:e>
              <m:sSub>
                <m:sSubPr>
                  <m:ctrlPr>
                    <w:rPr>
                      <w:rFonts w:ascii="Cambria Math" w:hAnsi="Cambria Math"/>
                      <w:i/>
                    </w:rPr>
                  </m:ctrlPr>
                </m:sSubPr>
                <m:e>
                  <m:r>
                    <w:rPr>
                      <w:rFonts w:ascii="Cambria Math" w:hAnsi="Cambria Math"/>
                    </w:rPr>
                    <m:t>OUT</m:t>
                  </m:r>
                </m:e>
                <m:sub>
                  <m:r>
                    <w:rPr>
                      <w:rFonts w:ascii="Cambria Math" w:hAnsi="Cambria Math"/>
                    </w:rPr>
                    <m:t>g</m:t>
                  </m:r>
                </m:sub>
              </m:sSub>
            </m:e>
          </m:nary>
          <m:r>
            <w:rPr>
              <w:rFonts w:ascii="Cambria Math" w:hAnsi="Cambria Math"/>
            </w:rPr>
            <m:t>+</m:t>
          </m:r>
          <m:nary>
            <m:naryPr>
              <m:chr m:val="∑"/>
              <m:limLoc m:val="undOvr"/>
              <m:ctrlPr>
                <w:rPr>
                  <w:rFonts w:ascii="Cambria Math" w:hAnsi="Cambria Math"/>
                  <w:i/>
                </w:rPr>
              </m:ctrlPr>
            </m:naryPr>
            <m:sub>
              <m:r>
                <w:rPr>
                  <w:rFonts w:ascii="Cambria Math" w:hAnsi="Cambria Math"/>
                </w:rPr>
                <m:t>k=1</m:t>
              </m:r>
            </m:sub>
            <m:sup>
              <m:r>
                <w:rPr>
                  <w:rFonts w:ascii="Cambria Math" w:hAnsi="Cambria Math"/>
                </w:rPr>
                <m:t>p</m:t>
              </m:r>
            </m:sup>
            <m:e>
              <m:sSub>
                <m:sSubPr>
                  <m:ctrlPr>
                    <w:rPr>
                      <w:rFonts w:ascii="Cambria Math" w:hAnsi="Cambria Math"/>
                      <w:i/>
                    </w:rPr>
                  </m:ctrlPr>
                </m:sSubPr>
                <m:e>
                  <m:r>
                    <w:rPr>
                      <w:rFonts w:ascii="Cambria Math" w:hAnsi="Cambria Math"/>
                    </w:rPr>
                    <m:t>ACC</m:t>
                  </m:r>
                </m:e>
                <m:sub>
                  <m:r>
                    <w:rPr>
                      <w:rFonts w:ascii="Cambria Math" w:hAnsi="Cambria Math"/>
                    </w:rPr>
                    <m:t>k</m:t>
                  </m:r>
                </m:sub>
              </m:sSub>
            </m:e>
          </m:nary>
        </m:oMath>
      </m:oMathPara>
    </w:p>
    <w:p w:rsidR="006C310B" w:rsidRDefault="006C310B" w:rsidP="006C310B">
      <w:pPr>
        <w:adjustRightInd w:val="0"/>
        <w:snapToGrid w:val="0"/>
        <w:spacing w:line="300" w:lineRule="auto"/>
        <w:jc w:val="right"/>
        <w:rPr>
          <w:lang w:eastAsia="zh-CN"/>
        </w:rPr>
      </w:pPr>
    </w:p>
    <w:p w:rsidR="006C310B" w:rsidRDefault="006C310B" w:rsidP="00C87F14">
      <w:pPr>
        <w:adjustRightInd w:val="0"/>
        <w:snapToGrid w:val="0"/>
        <w:spacing w:line="300" w:lineRule="auto"/>
        <w:jc w:val="both"/>
        <w:rPr>
          <w:rFonts w:eastAsia="仿宋"/>
        </w:rPr>
      </w:pPr>
      <w:r>
        <w:t>where IN and OUT</w:t>
      </w:r>
      <w:r>
        <w:rPr>
          <w:vertAlign w:val="subscript"/>
        </w:rPr>
        <w:t xml:space="preserve"> </w:t>
      </w:r>
      <w:r>
        <w:t>represent the N input and output, respectively, and ACC</w:t>
      </w:r>
      <w:r>
        <w:rPr>
          <w:vertAlign w:val="subscript"/>
        </w:rPr>
        <w:t xml:space="preserve"> </w:t>
      </w:r>
      <w:r>
        <w:t>represents Nr accumulation. If there is N flow from one subsystem to another, the flux in the two related subsystems should be equal. This was used to constrain the estimation of N fluxes.</w:t>
      </w:r>
    </w:p>
    <w:p w:rsidR="00C87F14" w:rsidRDefault="00C87F14" w:rsidP="00C87F14">
      <w:pPr>
        <w:autoSpaceDE w:val="0"/>
        <w:autoSpaceDN w:val="0"/>
        <w:adjustRightInd w:val="0"/>
        <w:snapToGrid w:val="0"/>
        <w:spacing w:line="360" w:lineRule="auto"/>
        <w:rPr>
          <w:b/>
        </w:rPr>
      </w:pPr>
      <w:r>
        <w:rPr>
          <w:b/>
        </w:rPr>
        <w:t>Nitrogen budget calculations</w:t>
      </w:r>
    </w:p>
    <w:p w:rsidR="00C87F14" w:rsidRDefault="00C87F14" w:rsidP="00C87F14">
      <w:pPr>
        <w:autoSpaceDE w:val="0"/>
        <w:autoSpaceDN w:val="0"/>
        <w:adjustRightInd w:val="0"/>
        <w:snapToGrid w:val="0"/>
        <w:spacing w:line="360" w:lineRule="auto"/>
        <w:rPr>
          <w:i/>
        </w:rPr>
      </w:pPr>
      <w:r>
        <w:rPr>
          <w:i/>
        </w:rPr>
        <w:t>Cropland subsystem (CL).</w:t>
      </w:r>
    </w:p>
    <w:p w:rsidR="00C87F14" w:rsidRDefault="00C87F14" w:rsidP="00C87F14">
      <w:pPr>
        <w:autoSpaceDE w:val="0"/>
        <w:autoSpaceDN w:val="0"/>
        <w:adjustRightInd w:val="0"/>
        <w:jc w:val="both"/>
      </w:pPr>
      <w:r>
        <w:t>Inputs include fertilizer N, BNF, manures, recycled straw, N deposition and irrigation; outputs include grain and straw harvested and removed from the croplands, N losses to air (NH</w:t>
      </w:r>
      <w:r w:rsidRPr="00C87F14">
        <w:rPr>
          <w:vertAlign w:val="subscript"/>
        </w:rPr>
        <w:t>3</w:t>
      </w:r>
      <w:r>
        <w:t>, NO, N</w:t>
      </w:r>
      <w:r w:rsidRPr="00C87F14">
        <w:rPr>
          <w:vertAlign w:val="subscript"/>
        </w:rPr>
        <w:t>2</w:t>
      </w:r>
      <w:r>
        <w:t>O, N</w:t>
      </w:r>
      <w:r w:rsidRPr="00C87F14">
        <w:rPr>
          <w:vertAlign w:val="subscript"/>
        </w:rPr>
        <w:t>2</w:t>
      </w:r>
      <w:r>
        <w:t>) and water (both surface waters and groundwater); N accumulation refers to changes in both the soil organic and inorganic N contents. The calculation equations used are as follows:</w:t>
      </w:r>
    </w:p>
    <w:p w:rsidR="00C87F14" w:rsidRDefault="005E6848" w:rsidP="00C87F14">
      <w:pPr>
        <w:autoSpaceDE w:val="0"/>
        <w:autoSpaceDN w:val="0"/>
        <w:adjustRightInd w:val="0"/>
      </w:pPr>
      <m:oMathPara>
        <m:oMath>
          <m:sSub>
            <m:sSubPr>
              <m:ctrlPr>
                <w:rPr>
                  <w:rFonts w:ascii="Cambria Math" w:hAnsi="Cambria Math"/>
                </w:rPr>
              </m:ctrlPr>
            </m:sSubPr>
            <m:e>
              <m:r>
                <w:rPr>
                  <w:rFonts w:ascii="Cambria Math" w:hAnsi="Cambria Math"/>
                </w:rPr>
                <m:t>CL</m:t>
              </m:r>
            </m:e>
            <m:sub>
              <m:r>
                <w:rPr>
                  <w:rFonts w:ascii="Cambria Math" w:hAnsi="Cambria Math"/>
                </w:rPr>
                <m:t>IN</m:t>
              </m:r>
            </m:sub>
          </m:sSub>
          <m:r>
            <m:rPr>
              <m:sty m:val="p"/>
            </m:rPr>
            <w:rPr>
              <w:rFonts w:ascii="Cambria Math" w:hAnsi="Cambria Math"/>
            </w:rPr>
            <m:t>=</m:t>
          </m:r>
          <m:sSub>
            <m:sSubPr>
              <m:ctrlPr>
                <w:rPr>
                  <w:rFonts w:ascii="Cambria Math" w:hAnsi="Cambria Math"/>
                </w:rPr>
              </m:ctrlPr>
            </m:sSubPr>
            <m:e>
              <m:r>
                <w:rPr>
                  <w:rFonts w:ascii="Cambria Math" w:hAnsi="Cambria Math"/>
                </w:rPr>
                <m:t>CLIN</m:t>
              </m:r>
            </m:e>
            <m:sub>
              <m:r>
                <w:rPr>
                  <w:rFonts w:ascii="Cambria Math" w:hAnsi="Cambria Math"/>
                </w:rPr>
                <m:t>Fer</m:t>
              </m:r>
            </m:sub>
          </m:sSub>
          <m:r>
            <w:rPr>
              <w:rFonts w:ascii="Cambria Math" w:hAnsi="Cambria Math"/>
            </w:rPr>
            <m:t>+</m:t>
          </m:r>
          <m:sSub>
            <m:sSubPr>
              <m:ctrlPr>
                <w:rPr>
                  <w:rFonts w:ascii="Cambria Math" w:hAnsi="Cambria Math"/>
                  <w:i/>
                </w:rPr>
              </m:ctrlPr>
            </m:sSubPr>
            <m:e>
              <m:r>
                <w:rPr>
                  <w:rFonts w:ascii="Cambria Math" w:hAnsi="Cambria Math"/>
                </w:rPr>
                <m:t>CLIN</m:t>
              </m:r>
            </m:e>
            <m:sub>
              <m:r>
                <w:rPr>
                  <w:rFonts w:ascii="Cambria Math" w:hAnsi="Cambria Math"/>
                </w:rPr>
                <m:t>BNF</m:t>
              </m:r>
            </m:sub>
          </m:sSub>
          <m:r>
            <w:rPr>
              <w:rFonts w:ascii="Cambria Math" w:hAnsi="Cambria Math"/>
            </w:rPr>
            <m:t>+</m:t>
          </m:r>
          <m:nary>
            <m:naryPr>
              <m:chr m:val="∑"/>
              <m:limLoc m:val="undOvr"/>
              <m:ctrlPr>
                <w:rPr>
                  <w:rFonts w:ascii="Cambria Math" w:hAnsi="Cambria Math"/>
                  <w:i/>
                </w:rPr>
              </m:ctrlPr>
            </m:naryPr>
            <m:sub>
              <m:r>
                <w:rPr>
                  <w:rFonts w:ascii="Cambria Math" w:hAnsi="Cambria Math"/>
                </w:rPr>
                <m:t>i=1</m:t>
              </m:r>
            </m:sub>
            <m:sup>
              <m:r>
                <w:rPr>
                  <w:rFonts w:ascii="Cambria Math" w:hAnsi="Cambria Math"/>
                </w:rPr>
                <m:t>2</m:t>
              </m:r>
            </m:sup>
            <m:e>
              <m:sSub>
                <m:sSubPr>
                  <m:ctrlPr>
                    <w:rPr>
                      <w:rFonts w:ascii="Cambria Math" w:hAnsi="Cambria Math"/>
                      <w:i/>
                    </w:rPr>
                  </m:ctrlPr>
                </m:sSubPr>
                <m:e>
                  <m:r>
                    <w:rPr>
                      <w:rFonts w:ascii="Cambria Math" w:hAnsi="Cambria Math"/>
                    </w:rPr>
                    <m:t>CLIN</m:t>
                  </m:r>
                </m:e>
                <m:sub>
                  <m:r>
                    <w:rPr>
                      <w:rFonts w:ascii="Cambria Math" w:hAnsi="Cambria Math"/>
                    </w:rPr>
                    <m:t>Exc,i</m:t>
                  </m:r>
                </m:sub>
              </m:sSub>
              <m:r>
                <w:rPr>
                  <w:rFonts w:ascii="Cambria Math" w:hAnsi="Cambria Math"/>
                </w:rPr>
                <m:t>+</m:t>
              </m:r>
              <m:sSub>
                <m:sSubPr>
                  <m:ctrlPr>
                    <w:rPr>
                      <w:rFonts w:ascii="Cambria Math" w:hAnsi="Cambria Math"/>
                      <w:i/>
                    </w:rPr>
                  </m:ctrlPr>
                </m:sSubPr>
                <m:e>
                  <m:r>
                    <w:rPr>
                      <w:rFonts w:ascii="Cambria Math" w:hAnsi="Cambria Math"/>
                    </w:rPr>
                    <m:t>CLIN</m:t>
                  </m:r>
                </m:e>
                <m:sub>
                  <m:r>
                    <w:rPr>
                      <w:rFonts w:ascii="Cambria Math" w:hAnsi="Cambria Math"/>
                    </w:rPr>
                    <m:t>Dep</m:t>
                  </m:r>
                </m:sub>
              </m:sSub>
              <m:r>
                <w:rPr>
                  <w:rFonts w:ascii="Cambria Math" w:hAnsi="Cambria Math"/>
                </w:rPr>
                <m:t>+</m:t>
              </m:r>
              <m:sSub>
                <m:sSubPr>
                  <m:ctrlPr>
                    <w:rPr>
                      <w:rFonts w:ascii="Cambria Math" w:hAnsi="Cambria Math"/>
                      <w:i/>
                    </w:rPr>
                  </m:ctrlPr>
                </m:sSubPr>
                <m:e>
                  <m:r>
                    <w:rPr>
                      <w:rFonts w:ascii="Cambria Math" w:hAnsi="Cambria Math"/>
                    </w:rPr>
                    <m:t>CLIN</m:t>
                  </m:r>
                </m:e>
                <m:sub>
                  <m:r>
                    <w:rPr>
                      <w:rFonts w:ascii="Cambria Math" w:hAnsi="Cambria Math"/>
                    </w:rPr>
                    <m:t>Irr</m:t>
                  </m:r>
                </m:sub>
              </m:sSub>
              <m:r>
                <w:rPr>
                  <w:rFonts w:ascii="Cambria Math" w:hAnsi="Cambria Math"/>
                </w:rPr>
                <m:t>+</m:t>
              </m:r>
              <m:sSub>
                <m:sSubPr>
                  <m:ctrlPr>
                    <w:rPr>
                      <w:rFonts w:ascii="Cambria Math" w:hAnsi="Cambria Math"/>
                      <w:i/>
                    </w:rPr>
                  </m:ctrlPr>
                </m:sSubPr>
                <m:e>
                  <m:r>
                    <w:rPr>
                      <w:rFonts w:ascii="Cambria Math" w:hAnsi="Cambria Math"/>
                    </w:rPr>
                    <m:t>CLIN</m:t>
                  </m:r>
                </m:e>
                <m:sub>
                  <m:r>
                    <w:rPr>
                      <w:rFonts w:ascii="Cambria Math" w:hAnsi="Cambria Math"/>
                    </w:rPr>
                    <m:t>Str</m:t>
                  </m:r>
                </m:sub>
              </m:sSub>
            </m:e>
          </m:nary>
        </m:oMath>
      </m:oMathPara>
    </w:p>
    <w:p w:rsidR="00C87F14" w:rsidRDefault="00C87F14" w:rsidP="00C87F14">
      <w:pPr>
        <w:autoSpaceDE w:val="0"/>
        <w:autoSpaceDN w:val="0"/>
        <w:adjustRightInd w:val="0"/>
        <w:jc w:val="right"/>
      </w:pPr>
      <w:r>
        <w:t xml:space="preserve">                                                                 (1.1)</w:t>
      </w:r>
    </w:p>
    <w:p w:rsidR="00C87F14" w:rsidRDefault="00C87F14" w:rsidP="00C87F14">
      <w:pPr>
        <w:autoSpaceDE w:val="0"/>
        <w:autoSpaceDN w:val="0"/>
        <w:adjustRightInd w:val="0"/>
      </w:pPr>
      <w:r>
        <w:t xml:space="preserve">             </w:t>
      </w:r>
      <w:r>
        <w:br/>
      </w:r>
      <m:oMathPara>
        <m:oMath>
          <m:sSub>
            <m:sSubPr>
              <m:ctrlPr>
                <w:rPr>
                  <w:rFonts w:ascii="Cambria Math" w:hAnsi="Cambria Math"/>
                </w:rPr>
              </m:ctrlPr>
            </m:sSubPr>
            <m:e>
              <m:r>
                <w:rPr>
                  <w:rFonts w:ascii="Cambria Math" w:hAnsi="Cambria Math"/>
                </w:rPr>
                <m:t>CL</m:t>
              </m:r>
            </m:e>
            <m:sub>
              <m:r>
                <w:rPr>
                  <w:rFonts w:ascii="Cambria Math" w:hAnsi="Cambria Math"/>
                </w:rPr>
                <m:t>OUT</m:t>
              </m:r>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rPr>
                <m:t>i=1</m:t>
              </m:r>
            </m:sub>
            <m:sup>
              <m:r>
                <w:rPr>
                  <w:rFonts w:ascii="Cambria Math" w:hAnsi="Cambria Math"/>
                </w:rPr>
                <m:t>4</m:t>
              </m:r>
            </m:sup>
            <m:e>
              <m:sSub>
                <m:sSubPr>
                  <m:ctrlPr>
                    <w:rPr>
                      <w:rFonts w:ascii="Cambria Math" w:hAnsi="Cambria Math"/>
                      <w:i/>
                    </w:rPr>
                  </m:ctrlPr>
                </m:sSubPr>
                <m:e>
                  <m:r>
                    <w:rPr>
                      <w:rFonts w:ascii="Cambria Math" w:hAnsi="Cambria Math"/>
                    </w:rPr>
                    <m:t>CLOUT</m:t>
                  </m:r>
                </m:e>
                <m:sub>
                  <m:r>
                    <w:rPr>
                      <w:rFonts w:ascii="Cambria Math" w:hAnsi="Cambria Math"/>
                    </w:rPr>
                    <m:t>Crop,i</m:t>
                  </m:r>
                </m:sub>
              </m:sSub>
            </m:e>
          </m:nary>
          <m:r>
            <w:rPr>
              <w:rFonts w:ascii="Cambria Math" w:hAnsi="Cambria Math"/>
            </w:rPr>
            <m:t>+</m:t>
          </m:r>
          <m:nary>
            <m:naryPr>
              <m:chr m:val="∑"/>
              <m:limLoc m:val="undOvr"/>
              <m:ctrlPr>
                <w:rPr>
                  <w:rFonts w:ascii="Cambria Math" w:hAnsi="Cambria Math"/>
                  <w:i/>
                </w:rPr>
              </m:ctrlPr>
            </m:naryPr>
            <m:sub>
              <m:r>
                <w:rPr>
                  <w:rFonts w:ascii="Cambria Math" w:hAnsi="Cambria Math"/>
                </w:rPr>
                <m:t>i=1</m:t>
              </m:r>
            </m:sub>
            <m:sup>
              <m:r>
                <w:rPr>
                  <w:rFonts w:ascii="Cambria Math" w:hAnsi="Cambria Math"/>
                </w:rPr>
                <m:t>5</m:t>
              </m:r>
            </m:sup>
            <m:e>
              <m:sSub>
                <m:sSubPr>
                  <m:ctrlPr>
                    <w:rPr>
                      <w:rFonts w:ascii="Cambria Math" w:hAnsi="Cambria Math"/>
                      <w:i/>
                    </w:rPr>
                  </m:ctrlPr>
                </m:sSubPr>
                <m:e>
                  <m:r>
                    <w:rPr>
                      <w:rFonts w:ascii="Cambria Math" w:hAnsi="Cambria Math"/>
                    </w:rPr>
                    <m:t>CLOUT</m:t>
                  </m:r>
                </m:e>
                <m:sub>
                  <m:r>
                    <w:rPr>
                      <w:rFonts w:ascii="Cambria Math" w:hAnsi="Cambria Math"/>
                    </w:rPr>
                    <m:t>Str,i</m:t>
                  </m:r>
                </m:sub>
              </m:sSub>
            </m:e>
          </m:nary>
          <m:r>
            <w:rPr>
              <w:rFonts w:ascii="Cambria Math" w:hAnsi="Cambria Math"/>
            </w:rPr>
            <m:t>+</m:t>
          </m:r>
          <m:nary>
            <m:naryPr>
              <m:chr m:val="∑"/>
              <m:limLoc m:val="undOvr"/>
              <m:ctrlPr>
                <w:rPr>
                  <w:rFonts w:ascii="Cambria Math" w:hAnsi="Cambria Math"/>
                  <w:i/>
                </w:rPr>
              </m:ctrlPr>
            </m:naryPr>
            <m:sub>
              <m:r>
                <w:rPr>
                  <w:rFonts w:ascii="Cambria Math" w:hAnsi="Cambria Math"/>
                </w:rPr>
                <m:t>i=1</m:t>
              </m:r>
            </m:sub>
            <m:sup>
              <m:r>
                <w:rPr>
                  <w:rFonts w:ascii="Cambria Math" w:hAnsi="Cambria Math"/>
                </w:rPr>
                <m:t>6</m:t>
              </m:r>
            </m:sup>
            <m:e>
              <m:sSub>
                <m:sSubPr>
                  <m:ctrlPr>
                    <w:rPr>
                      <w:rFonts w:ascii="Cambria Math" w:hAnsi="Cambria Math"/>
                      <w:i/>
                    </w:rPr>
                  </m:ctrlPr>
                </m:sSubPr>
                <m:e>
                  <m:r>
                    <w:rPr>
                      <w:rFonts w:ascii="Cambria Math" w:hAnsi="Cambria Math"/>
                    </w:rPr>
                    <m:t>CLOUT</m:t>
                  </m:r>
                </m:e>
                <m:sub>
                  <m:r>
                    <w:rPr>
                      <w:rFonts w:ascii="Cambria Math" w:hAnsi="Cambria Math"/>
                    </w:rPr>
                    <m:t>Loss,i</m:t>
                  </m:r>
                </m:sub>
              </m:sSub>
            </m:e>
          </m:nary>
        </m:oMath>
      </m:oMathPara>
    </w:p>
    <w:p w:rsidR="00C87F14" w:rsidRDefault="00C87F14" w:rsidP="00C87F14">
      <w:pPr>
        <w:autoSpaceDE w:val="0"/>
        <w:autoSpaceDN w:val="0"/>
        <w:adjustRightInd w:val="0"/>
        <w:jc w:val="right"/>
      </w:pPr>
      <w:r>
        <w:t xml:space="preserve">                                                                 (1.2)</w:t>
      </w:r>
    </w:p>
    <w:p w:rsidR="00C87F14" w:rsidRDefault="00C87F14" w:rsidP="00C87F14">
      <w:pPr>
        <w:autoSpaceDE w:val="0"/>
        <w:autoSpaceDN w:val="0"/>
        <w:adjustRightInd w:val="0"/>
        <w:jc w:val="both"/>
      </w:pPr>
      <w:r>
        <w:t xml:space="preserve">where </w:t>
      </w:r>
      <w:r>
        <w:rPr>
          <w:rFonts w:ascii="Cambria Math" w:hAnsi="Cambria Math" w:cs="Cambria Math"/>
        </w:rPr>
        <w:t>CL</w:t>
      </w:r>
      <w:r>
        <w:rPr>
          <w:rFonts w:ascii="Cambria Math" w:hAnsi="Cambria Math" w:cs="Cambria Math"/>
          <w:vertAlign w:val="subscript"/>
        </w:rPr>
        <w:t>IN</w:t>
      </w:r>
      <w:r>
        <w:rPr>
          <w:rFonts w:ascii="Cambria Math" w:hAnsi="Cambria Math" w:cs="Cambria Math"/>
        </w:rPr>
        <w:t xml:space="preserve"> </w:t>
      </w:r>
      <w:r>
        <w:t xml:space="preserve">and </w:t>
      </w:r>
      <w:r>
        <w:rPr>
          <w:rFonts w:ascii="Cambria Math" w:hAnsi="Cambria Math" w:cs="Cambria Math"/>
        </w:rPr>
        <w:t>CL</w:t>
      </w:r>
      <w:r>
        <w:rPr>
          <w:rFonts w:ascii="Cambria Math" w:hAnsi="Cambria Math" w:cs="Cambria Math"/>
          <w:vertAlign w:val="subscript"/>
        </w:rPr>
        <w:t>OUT</w:t>
      </w:r>
      <w:r>
        <w:rPr>
          <w:rFonts w:ascii="Cambria Math" w:hAnsi="Cambria Math" w:cs="Cambria Math"/>
        </w:rPr>
        <w:t xml:space="preserve"> </w:t>
      </w:r>
      <w:r>
        <w:t xml:space="preserve">are the total N input to and output from cropland; </w:t>
      </w:r>
      <w:proofErr w:type="spellStart"/>
      <w:r>
        <w:rPr>
          <w:rFonts w:ascii="Cambria Math" w:hAnsi="Cambria Math" w:cs="Cambria Math"/>
        </w:rPr>
        <w:t>CLIN</w:t>
      </w:r>
      <w:r>
        <w:rPr>
          <w:rFonts w:ascii="Cambria Math" w:hAnsi="Cambria Math" w:cs="Cambria Math"/>
          <w:vertAlign w:val="subscript"/>
        </w:rPr>
        <w:t>Fer</w:t>
      </w:r>
      <w:proofErr w:type="spellEnd"/>
      <w:r>
        <w:rPr>
          <w:rFonts w:ascii="Cambria Math" w:hAnsi="Cambria Math" w:cs="Cambria Math"/>
        </w:rPr>
        <w:t xml:space="preserve"> </w:t>
      </w:r>
      <w:r>
        <w:t xml:space="preserve">is synthetic fertilizer application; </w:t>
      </w:r>
      <w:r>
        <w:rPr>
          <w:rFonts w:ascii="Cambria Math" w:hAnsi="Cambria Math" w:cs="Cambria Math"/>
        </w:rPr>
        <w:t>CLIN</w:t>
      </w:r>
      <w:r>
        <w:rPr>
          <w:rFonts w:ascii="Cambria Math" w:hAnsi="Cambria Math" w:cs="Cambria Math"/>
          <w:vertAlign w:val="subscript"/>
        </w:rPr>
        <w:t xml:space="preserve">BNF </w:t>
      </w:r>
      <w:r>
        <w:t xml:space="preserve">is the BNF, including symbiotic and non-symbiotic N fixation; </w:t>
      </w:r>
      <w:proofErr w:type="spellStart"/>
      <w:r>
        <w:rPr>
          <w:rFonts w:ascii="Cambria Math" w:hAnsi="Cambria Math" w:cs="Cambria Math"/>
        </w:rPr>
        <w:t>CLIN</w:t>
      </w:r>
      <w:r>
        <w:rPr>
          <w:rFonts w:ascii="Cambria Math" w:hAnsi="Cambria Math" w:cs="Cambria Math"/>
          <w:vertAlign w:val="subscript"/>
        </w:rPr>
        <w:t>Exc,i</w:t>
      </w:r>
      <w:proofErr w:type="spellEnd"/>
      <w:r>
        <w:rPr>
          <w:rFonts w:ascii="Cambria Math" w:hAnsi="Cambria Math" w:cs="Cambria Math"/>
        </w:rPr>
        <w:t xml:space="preserve"> </w:t>
      </w:r>
      <w:r>
        <w:t xml:space="preserve">is excretion recycled to cropland from both livestock and humans; </w:t>
      </w:r>
      <w:proofErr w:type="spellStart"/>
      <w:r>
        <w:rPr>
          <w:rFonts w:ascii="Cambria Math" w:hAnsi="Cambria Math" w:cs="Cambria Math"/>
        </w:rPr>
        <w:t>CLIN</w:t>
      </w:r>
      <w:r>
        <w:rPr>
          <w:rFonts w:ascii="Cambria Math" w:hAnsi="Cambria Math" w:cs="Cambria Math"/>
          <w:vertAlign w:val="subscript"/>
        </w:rPr>
        <w:t>Dep</w:t>
      </w:r>
      <w:proofErr w:type="spellEnd"/>
      <w:r>
        <w:rPr>
          <w:rFonts w:ascii="Cambria Math" w:hAnsi="Cambria Math" w:cs="Cambria Math"/>
        </w:rPr>
        <w:t xml:space="preserve"> </w:t>
      </w:r>
      <w:r>
        <w:t xml:space="preserve">is N deposition, including both dry and wet deposition; </w:t>
      </w:r>
      <w:proofErr w:type="spellStart"/>
      <w:r>
        <w:rPr>
          <w:rFonts w:ascii="Cambria Math" w:hAnsi="Cambria Math" w:cs="Cambria Math"/>
        </w:rPr>
        <w:t>CLIN</w:t>
      </w:r>
      <w:r>
        <w:rPr>
          <w:rFonts w:ascii="Cambria Math" w:hAnsi="Cambria Math" w:cs="Cambria Math"/>
          <w:vertAlign w:val="subscript"/>
        </w:rPr>
        <w:t>Irr</w:t>
      </w:r>
      <w:proofErr w:type="spellEnd"/>
      <w:r>
        <w:rPr>
          <w:rFonts w:ascii="Cambria Math" w:hAnsi="Cambria Math" w:cs="Cambria Math"/>
        </w:rPr>
        <w:t xml:space="preserve"> </w:t>
      </w:r>
      <w:r>
        <w:t xml:space="preserve">is Nr input to cropland from irrigation; </w:t>
      </w:r>
      <w:proofErr w:type="spellStart"/>
      <w:r>
        <w:rPr>
          <w:rFonts w:ascii="Cambria Math" w:hAnsi="Cambria Math" w:cs="Cambria Math"/>
        </w:rPr>
        <w:t>CLIN</w:t>
      </w:r>
      <w:r>
        <w:rPr>
          <w:rFonts w:ascii="Cambria Math" w:hAnsi="Cambria Math" w:cs="Cambria Math"/>
          <w:vertAlign w:val="subscript"/>
        </w:rPr>
        <w:t>Str</w:t>
      </w:r>
      <w:proofErr w:type="spellEnd"/>
      <w:r>
        <w:rPr>
          <w:rFonts w:ascii="Cambria Math" w:hAnsi="Cambria Math" w:cs="Cambria Math"/>
        </w:rPr>
        <w:t xml:space="preserve"> </w:t>
      </w:r>
      <w:r>
        <w:t xml:space="preserve">is the straw recycled to cropland; </w:t>
      </w:r>
      <w:proofErr w:type="spellStart"/>
      <w:r>
        <w:rPr>
          <w:rFonts w:ascii="Cambria Math" w:hAnsi="Cambria Math" w:cs="Cambria Math"/>
        </w:rPr>
        <w:t>CLOUT</w:t>
      </w:r>
      <w:r>
        <w:rPr>
          <w:rFonts w:ascii="Cambria Math" w:hAnsi="Cambria Math" w:cs="Cambria Math"/>
          <w:vertAlign w:val="subscript"/>
        </w:rPr>
        <w:t>Crop,i</w:t>
      </w:r>
      <w:proofErr w:type="spellEnd"/>
      <w:r>
        <w:rPr>
          <w:rFonts w:ascii="Cambria Math" w:hAnsi="Cambria Math" w:cs="Cambria Math"/>
        </w:rPr>
        <w:t xml:space="preserve"> </w:t>
      </w:r>
      <w:r>
        <w:t xml:space="preserve">is crop production, including crops used as human food, livestock feed, aquaculture feed and industrial materials; </w:t>
      </w:r>
      <w:proofErr w:type="spellStart"/>
      <w:r>
        <w:rPr>
          <w:rFonts w:ascii="Cambria Math" w:hAnsi="Cambria Math" w:cs="Cambria Math"/>
        </w:rPr>
        <w:t>CLOUT</w:t>
      </w:r>
      <w:r>
        <w:rPr>
          <w:rFonts w:ascii="Cambria Math" w:hAnsi="Cambria Math" w:cs="Cambria Math"/>
          <w:vertAlign w:val="subscript"/>
        </w:rPr>
        <w:t>Str,i</w:t>
      </w:r>
      <w:proofErr w:type="spellEnd"/>
      <w:r>
        <w:rPr>
          <w:rFonts w:ascii="Cambria Math" w:hAnsi="Cambria Math" w:cs="Cambria Math"/>
        </w:rPr>
        <w:t xml:space="preserve"> </w:t>
      </w:r>
      <w:r>
        <w:t>is straw</w:t>
      </w:r>
      <w:r>
        <w:rPr>
          <w:lang w:eastAsia="zh-CN"/>
        </w:rPr>
        <w:t xml:space="preserve"> </w:t>
      </w:r>
      <w:r>
        <w:t xml:space="preserve">production, including straw used as feed, fuel in rural areas and industrial materials, recycled to cropland, and burned in the field; </w:t>
      </w:r>
      <w:proofErr w:type="spellStart"/>
      <w:r>
        <w:rPr>
          <w:rFonts w:ascii="Cambria Math" w:hAnsi="Cambria Math" w:cs="Cambria Math"/>
        </w:rPr>
        <w:t>CLOUTLoss,i</w:t>
      </w:r>
      <w:proofErr w:type="spellEnd"/>
      <w:r>
        <w:rPr>
          <w:rFonts w:ascii="Cambria Math" w:hAnsi="Cambria Math" w:cs="Cambria Math"/>
        </w:rPr>
        <w:t xml:space="preserve"> </w:t>
      </w:r>
      <w:r>
        <w:t>is Nr loss during crop production, including NH</w:t>
      </w:r>
      <w:r w:rsidRPr="00C87F14">
        <w:rPr>
          <w:vertAlign w:val="subscript"/>
        </w:rPr>
        <w:t>3</w:t>
      </w:r>
      <w:r>
        <w:t>, N</w:t>
      </w:r>
      <w:r w:rsidRPr="00C87F14">
        <w:rPr>
          <w:vertAlign w:val="subscript"/>
        </w:rPr>
        <w:t>2</w:t>
      </w:r>
      <w:r>
        <w:t>, N</w:t>
      </w:r>
      <w:r w:rsidRPr="00C87F14">
        <w:rPr>
          <w:vertAlign w:val="subscript"/>
        </w:rPr>
        <w:t>2</w:t>
      </w:r>
      <w:r>
        <w:t>O and NO</w:t>
      </w:r>
      <w:r w:rsidRPr="00C87F14">
        <w:rPr>
          <w:vertAlign w:val="subscript"/>
        </w:rPr>
        <w:t xml:space="preserve">x </w:t>
      </w:r>
      <w:r>
        <w:t>emissions, riverine runoff , and leaching to groundwater.</w:t>
      </w:r>
    </w:p>
    <w:p w:rsidR="00C87F14" w:rsidRDefault="00C87F14" w:rsidP="00C87F14">
      <w:pPr>
        <w:autoSpaceDE w:val="0"/>
        <w:autoSpaceDN w:val="0"/>
        <w:adjustRightInd w:val="0"/>
        <w:snapToGrid w:val="0"/>
        <w:spacing w:line="360" w:lineRule="auto"/>
        <w:rPr>
          <w:i/>
        </w:rPr>
      </w:pPr>
    </w:p>
    <w:p w:rsidR="00C87F14" w:rsidRDefault="00C87F14" w:rsidP="00C87F14">
      <w:pPr>
        <w:autoSpaceDE w:val="0"/>
        <w:autoSpaceDN w:val="0"/>
        <w:adjustRightInd w:val="0"/>
        <w:snapToGrid w:val="0"/>
        <w:spacing w:line="360" w:lineRule="auto"/>
        <w:rPr>
          <w:i/>
        </w:rPr>
      </w:pPr>
      <w:r>
        <w:rPr>
          <w:i/>
        </w:rPr>
        <w:t>Livestock subsystem (LS).</w:t>
      </w:r>
    </w:p>
    <w:p w:rsidR="00C87F14" w:rsidRDefault="00C87F14" w:rsidP="00C87F14">
      <w:pPr>
        <w:autoSpaceDE w:val="0"/>
        <w:autoSpaceDN w:val="0"/>
        <w:adjustRightInd w:val="0"/>
      </w:pPr>
      <w:r>
        <w:t xml:space="preserve">      </w:t>
      </w:r>
      <m:oMath>
        <m:r>
          <m:rPr>
            <m:sty m:val="p"/>
          </m:rPr>
          <w:rPr>
            <w:rFonts w:ascii="Cambria Math" w:hAnsi="Cambria Math"/>
          </w:rPr>
          <w:br/>
        </m:r>
      </m:oMath>
      <m:oMathPara>
        <m:oMath>
          <m:sSub>
            <m:sSubPr>
              <m:ctrlPr>
                <w:rPr>
                  <w:rFonts w:ascii="Cambria Math" w:hAnsi="Cambria Math"/>
                </w:rPr>
              </m:ctrlPr>
            </m:sSubPr>
            <m:e>
              <m:r>
                <w:rPr>
                  <w:rFonts w:ascii="Cambria Math" w:hAnsi="Cambria Math"/>
                </w:rPr>
                <m:t>LS</m:t>
              </m:r>
            </m:e>
            <m:sub>
              <m:r>
                <w:rPr>
                  <w:rFonts w:ascii="Cambria Math" w:hAnsi="Cambria Math"/>
                </w:rPr>
                <m:t>IN</m:t>
              </m:r>
            </m:sub>
          </m:sSub>
          <m:r>
            <m:rPr>
              <m:sty m:val="p"/>
            </m:rPr>
            <w:rPr>
              <w:rFonts w:ascii="Cambria Math" w:hAnsi="Cambria Math"/>
            </w:rPr>
            <m:t>=</m:t>
          </m:r>
          <m:nary>
            <m:naryPr>
              <m:chr m:val="∑"/>
              <m:limLoc m:val="undOvr"/>
              <m:ctrlPr>
                <w:rPr>
                  <w:rFonts w:ascii="Cambria Math" w:hAnsi="Cambria Math"/>
                  <w:i/>
                </w:rPr>
              </m:ctrlPr>
            </m:naryPr>
            <m:sub>
              <m:r>
                <w:rPr>
                  <w:rFonts w:ascii="Cambria Math" w:hAnsi="Cambria Math"/>
                </w:rPr>
                <m:t>i=1</m:t>
              </m:r>
            </m:sub>
            <m:sup>
              <m:r>
                <w:rPr>
                  <w:rFonts w:ascii="Cambria Math" w:hAnsi="Cambria Math"/>
                </w:rPr>
                <m:t>2</m:t>
              </m:r>
            </m:sup>
            <m:e>
              <m:sSub>
                <m:sSubPr>
                  <m:ctrlPr>
                    <w:rPr>
                      <w:rFonts w:ascii="Cambria Math" w:hAnsi="Cambria Math"/>
                      <w:i/>
                    </w:rPr>
                  </m:ctrlPr>
                </m:sSubPr>
                <m:e>
                  <m:r>
                    <w:rPr>
                      <w:rFonts w:ascii="Cambria Math" w:hAnsi="Cambria Math"/>
                    </w:rPr>
                    <m:t>LSIN</m:t>
                  </m:r>
                </m:e>
                <m:sub>
                  <m:r>
                    <w:rPr>
                      <w:rFonts w:ascii="Cambria Math" w:hAnsi="Cambria Math"/>
                    </w:rPr>
                    <m:t>Crop</m:t>
                  </m:r>
                </m:sub>
              </m:sSub>
              <m:r>
                <w:rPr>
                  <w:rFonts w:ascii="Cambria Math" w:hAnsi="Cambria Math"/>
                </w:rPr>
                <m:t>+</m:t>
              </m:r>
              <m:sSub>
                <m:sSubPr>
                  <m:ctrlPr>
                    <w:rPr>
                      <w:rFonts w:ascii="Cambria Math" w:hAnsi="Cambria Math"/>
                      <w:i/>
                    </w:rPr>
                  </m:ctrlPr>
                </m:sSubPr>
                <m:e>
                  <m:r>
                    <w:rPr>
                      <w:rFonts w:ascii="Cambria Math" w:hAnsi="Cambria Math"/>
                    </w:rPr>
                    <m:t>LSIN</m:t>
                  </m:r>
                </m:e>
                <m:sub>
                  <m:r>
                    <w:rPr>
                      <w:rFonts w:ascii="Cambria Math" w:hAnsi="Cambria Math"/>
                    </w:rPr>
                    <m:t>Fer</m:t>
                  </m:r>
                </m:sub>
              </m:sSub>
              <m:r>
                <w:rPr>
                  <w:rFonts w:ascii="Cambria Math" w:hAnsi="Cambria Math"/>
                </w:rPr>
                <m:t>+</m:t>
              </m:r>
              <m:sSub>
                <m:sSubPr>
                  <m:ctrlPr>
                    <w:rPr>
                      <w:rFonts w:ascii="Cambria Math" w:hAnsi="Cambria Math"/>
                      <w:i/>
                    </w:rPr>
                  </m:ctrlPr>
                </m:sSubPr>
                <m:e>
                  <m:r>
                    <w:rPr>
                      <w:rFonts w:ascii="Cambria Math" w:hAnsi="Cambria Math"/>
                    </w:rPr>
                    <m:t>LSIN</m:t>
                  </m:r>
                </m:e>
                <m:sub>
                  <m:r>
                    <w:rPr>
                      <w:rFonts w:ascii="Cambria Math" w:hAnsi="Cambria Math"/>
                    </w:rPr>
                    <m:t>Str</m:t>
                  </m:r>
                </m:sub>
              </m:sSub>
              <m:r>
                <w:rPr>
                  <w:rFonts w:ascii="Cambria Math" w:hAnsi="Cambria Math"/>
                </w:rPr>
                <m:t>+</m:t>
              </m:r>
              <m:sSub>
                <m:sSubPr>
                  <m:ctrlPr>
                    <w:rPr>
                      <w:rFonts w:ascii="Cambria Math" w:hAnsi="Cambria Math"/>
                      <w:i/>
                    </w:rPr>
                  </m:ctrlPr>
                </m:sSubPr>
                <m:e>
                  <m:r>
                    <w:rPr>
                      <w:rFonts w:ascii="Cambria Math" w:hAnsi="Cambria Math"/>
                    </w:rPr>
                    <m:t>LSIN</m:t>
                  </m:r>
                </m:e>
                <m:sub>
                  <m:r>
                    <w:rPr>
                      <w:rFonts w:ascii="Cambria Math" w:hAnsi="Cambria Math"/>
                    </w:rPr>
                    <m:t>Aqu</m:t>
                  </m:r>
                </m:sub>
              </m:sSub>
              <m:r>
                <w:rPr>
                  <w:rFonts w:ascii="Cambria Math" w:hAnsi="Cambria Math"/>
                </w:rPr>
                <m:t>+</m:t>
              </m:r>
              <m:sSub>
                <m:sSubPr>
                  <m:ctrlPr>
                    <w:rPr>
                      <w:rFonts w:ascii="Cambria Math" w:hAnsi="Cambria Math"/>
                      <w:i/>
                    </w:rPr>
                  </m:ctrlPr>
                </m:sSubPr>
                <m:e>
                  <m:r>
                    <w:rPr>
                      <w:rFonts w:ascii="Cambria Math" w:hAnsi="Cambria Math"/>
                    </w:rPr>
                    <m:t>LSIN</m:t>
                  </m:r>
                </m:e>
                <m:sub>
                  <m:r>
                    <w:rPr>
                      <w:rFonts w:ascii="Cambria Math" w:hAnsi="Cambria Math"/>
                    </w:rPr>
                    <m:t>Res</m:t>
                  </m:r>
                </m:sub>
              </m:sSub>
            </m:e>
          </m:nary>
        </m:oMath>
      </m:oMathPara>
    </w:p>
    <w:p w:rsidR="00C87F14" w:rsidRDefault="00C87F14" w:rsidP="00C87F14">
      <w:pPr>
        <w:autoSpaceDE w:val="0"/>
        <w:autoSpaceDN w:val="0"/>
        <w:adjustRightInd w:val="0"/>
        <w:jc w:val="right"/>
      </w:pPr>
      <w:r>
        <w:t xml:space="preserve">                                                                (</w:t>
      </w:r>
      <w:r w:rsidR="005E6848">
        <w:t>2</w:t>
      </w:r>
      <w:r>
        <w:t>.1)</w:t>
      </w:r>
    </w:p>
    <w:p w:rsidR="00C87F14" w:rsidRDefault="005E6848" w:rsidP="00C87F14">
      <w:pPr>
        <w:autoSpaceDE w:val="0"/>
        <w:autoSpaceDN w:val="0"/>
        <w:adjustRightInd w:val="0"/>
      </w:pPr>
      <m:oMathPara>
        <m:oMath>
          <m:sSub>
            <m:sSubPr>
              <m:ctrlPr>
                <w:rPr>
                  <w:rFonts w:ascii="Cambria Math" w:hAnsi="Cambria Math"/>
                </w:rPr>
              </m:ctrlPr>
            </m:sSubPr>
            <m:e>
              <m:r>
                <w:rPr>
                  <w:rFonts w:ascii="Cambria Math" w:hAnsi="Cambria Math"/>
                </w:rPr>
                <m:t>LS</m:t>
              </m:r>
            </m:e>
            <m:sub>
              <m:r>
                <w:rPr>
                  <w:rFonts w:ascii="Cambria Math" w:hAnsi="Cambria Math"/>
                </w:rPr>
                <m:t>OUT</m:t>
              </m:r>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rPr>
                <m:t>i=1</m:t>
              </m:r>
            </m:sub>
            <m:sup>
              <m:r>
                <w:rPr>
                  <w:rFonts w:ascii="Cambria Math" w:hAnsi="Cambria Math"/>
                </w:rPr>
                <m:t>2</m:t>
              </m:r>
            </m:sup>
            <m:e>
              <m:sSub>
                <m:sSubPr>
                  <m:ctrlPr>
                    <w:rPr>
                      <w:rFonts w:ascii="Cambria Math" w:hAnsi="Cambria Math"/>
                      <w:i/>
                    </w:rPr>
                  </m:ctrlPr>
                </m:sSubPr>
                <m:e>
                  <m:r>
                    <w:rPr>
                      <w:rFonts w:ascii="Cambria Math" w:hAnsi="Cambria Math"/>
                    </w:rPr>
                    <m:t>LSOUT</m:t>
                  </m:r>
                </m:e>
                <m:sub>
                  <m:r>
                    <w:rPr>
                      <w:rFonts w:ascii="Cambria Math" w:hAnsi="Cambria Math"/>
                    </w:rPr>
                    <m:t>Meat,i</m:t>
                  </m:r>
                </m:sub>
              </m:sSub>
            </m:e>
          </m:nary>
          <m:r>
            <w:rPr>
              <w:rFonts w:ascii="Cambria Math" w:hAnsi="Cambria Math"/>
            </w:rPr>
            <m:t>+</m:t>
          </m:r>
          <m:sSub>
            <m:sSubPr>
              <m:ctrlPr>
                <w:rPr>
                  <w:rFonts w:ascii="Cambria Math" w:hAnsi="Cambria Math"/>
                  <w:i/>
                </w:rPr>
              </m:ctrlPr>
            </m:sSubPr>
            <m:e>
              <m:r>
                <w:rPr>
                  <w:rFonts w:ascii="Cambria Math" w:hAnsi="Cambria Math"/>
                </w:rPr>
                <m:t>LSOUT</m:t>
              </m:r>
            </m:e>
            <m:sub>
              <m:r>
                <w:rPr>
                  <w:rFonts w:ascii="Cambria Math" w:hAnsi="Cambria Math"/>
                </w:rPr>
                <m:t>Indu</m:t>
              </m:r>
            </m:sub>
          </m:sSub>
          <m:r>
            <w:rPr>
              <w:rFonts w:ascii="Cambria Math" w:hAnsi="Cambria Math"/>
            </w:rPr>
            <m:t>+</m:t>
          </m:r>
          <m:nary>
            <m:naryPr>
              <m:chr m:val="∑"/>
              <m:limLoc m:val="undOvr"/>
              <m:ctrlPr>
                <w:rPr>
                  <w:rFonts w:ascii="Cambria Math" w:hAnsi="Cambria Math"/>
                  <w:i/>
                </w:rPr>
              </m:ctrlPr>
            </m:naryPr>
            <m:sub>
              <m:r>
                <w:rPr>
                  <w:rFonts w:ascii="Cambria Math" w:hAnsi="Cambria Math"/>
                </w:rPr>
                <m:t>i=1</m:t>
              </m:r>
            </m:sub>
            <m:sup>
              <m:r>
                <w:rPr>
                  <w:rFonts w:ascii="Cambria Math" w:hAnsi="Cambria Math"/>
                </w:rPr>
                <m:t>4</m:t>
              </m:r>
            </m:sup>
            <m:e>
              <m:sSub>
                <m:sSubPr>
                  <m:ctrlPr>
                    <w:rPr>
                      <w:rFonts w:ascii="Cambria Math" w:hAnsi="Cambria Math"/>
                      <w:i/>
                    </w:rPr>
                  </m:ctrlPr>
                </m:sSubPr>
                <m:e>
                  <m:r>
                    <w:rPr>
                      <w:rFonts w:ascii="Cambria Math" w:hAnsi="Cambria Math"/>
                    </w:rPr>
                    <m:t>LSOUT</m:t>
                  </m:r>
                </m:e>
                <m:sub>
                  <m:r>
                    <w:rPr>
                      <w:rFonts w:ascii="Cambria Math" w:hAnsi="Cambria Math"/>
                    </w:rPr>
                    <m:t>Exc,i</m:t>
                  </m:r>
                </m:sub>
              </m:sSub>
            </m:e>
          </m:nary>
        </m:oMath>
      </m:oMathPara>
    </w:p>
    <w:p w:rsidR="00C87F14" w:rsidRDefault="00C87F14" w:rsidP="00C87F14">
      <w:pPr>
        <w:autoSpaceDE w:val="0"/>
        <w:autoSpaceDN w:val="0"/>
        <w:adjustRightInd w:val="0"/>
        <w:jc w:val="right"/>
      </w:pPr>
      <w:r>
        <w:t xml:space="preserve">                                                                (</w:t>
      </w:r>
      <w:r w:rsidR="005E6848">
        <w:t>2</w:t>
      </w:r>
      <w:r>
        <w:t>.2)</w:t>
      </w:r>
    </w:p>
    <w:p w:rsidR="00C87F14" w:rsidRDefault="00C87F14" w:rsidP="00C87F14">
      <w:pPr>
        <w:autoSpaceDE w:val="0"/>
        <w:autoSpaceDN w:val="0"/>
        <w:adjustRightInd w:val="0"/>
        <w:jc w:val="both"/>
      </w:pPr>
      <w:r>
        <w:t>where LS</w:t>
      </w:r>
      <w:r>
        <w:rPr>
          <w:vertAlign w:val="subscript"/>
        </w:rPr>
        <w:t>IN</w:t>
      </w:r>
      <w:r>
        <w:t xml:space="preserve"> and LS</w:t>
      </w:r>
      <w:r>
        <w:rPr>
          <w:vertAlign w:val="subscript"/>
        </w:rPr>
        <w:t>OUT</w:t>
      </w:r>
      <w:r>
        <w:t xml:space="preserve"> are the total N inputs to and outputs from the livestock subsystem; </w:t>
      </w:r>
      <w:proofErr w:type="spellStart"/>
      <w:r>
        <w:t>LSIN</w:t>
      </w:r>
      <w:r>
        <w:rPr>
          <w:vertAlign w:val="subscript"/>
        </w:rPr>
        <w:t>Crop</w:t>
      </w:r>
      <w:proofErr w:type="spellEnd"/>
      <w:r>
        <w:t xml:space="preserve"> is crops used as livestock feed both from domestic production and imports; </w:t>
      </w:r>
      <w:proofErr w:type="spellStart"/>
      <w:r>
        <w:t>LSIN</w:t>
      </w:r>
      <w:r>
        <w:rPr>
          <w:vertAlign w:val="subscript"/>
        </w:rPr>
        <w:t>Fer</w:t>
      </w:r>
      <w:proofErr w:type="spellEnd"/>
      <w:r>
        <w:t xml:space="preserve"> is the urea input for straw </w:t>
      </w:r>
      <w:proofErr w:type="spellStart"/>
      <w:r>
        <w:t>ammoniation</w:t>
      </w:r>
      <w:proofErr w:type="spellEnd"/>
      <w:r>
        <w:t xml:space="preserve"> to produce feed; </w:t>
      </w:r>
      <w:proofErr w:type="spellStart"/>
      <w:r>
        <w:t>LSIN</w:t>
      </w:r>
      <w:r>
        <w:rPr>
          <w:vertAlign w:val="subscript"/>
        </w:rPr>
        <w:t>Str</w:t>
      </w:r>
      <w:proofErr w:type="spellEnd"/>
      <w:r>
        <w:t xml:space="preserve"> is the straw used as feed; </w:t>
      </w:r>
      <w:proofErr w:type="spellStart"/>
      <w:r>
        <w:t>LSIN</w:t>
      </w:r>
      <w:r>
        <w:rPr>
          <w:vertAlign w:val="subscript"/>
        </w:rPr>
        <w:t>Aqu</w:t>
      </w:r>
      <w:proofErr w:type="spellEnd"/>
      <w:r>
        <w:t xml:space="preserve"> is the fishmeal used as livestock feed; </w:t>
      </w:r>
      <w:proofErr w:type="spellStart"/>
      <w:r>
        <w:t>LSIN</w:t>
      </w:r>
      <w:r>
        <w:rPr>
          <w:vertAlign w:val="subscript"/>
        </w:rPr>
        <w:t>Re</w:t>
      </w:r>
      <w:r>
        <w:t>s</w:t>
      </w:r>
      <w:proofErr w:type="spellEnd"/>
      <w:r>
        <w:t xml:space="preserve"> is the food residue used for feed, mainly in rural households and from restaurants; </w:t>
      </w:r>
      <w:proofErr w:type="spellStart"/>
      <w:r>
        <w:t>LSOUT</w:t>
      </w:r>
      <w:r>
        <w:rPr>
          <w:vertAlign w:val="subscript"/>
        </w:rPr>
        <w:t>Meat,i</w:t>
      </w:r>
      <w:proofErr w:type="spellEnd"/>
      <w:r>
        <w:t xml:space="preserve"> is livestock products, including meat, milk and eggs, which are transferred to the human subsystem or exported; </w:t>
      </w:r>
      <w:proofErr w:type="spellStart"/>
      <w:r>
        <w:t>LSOUT</w:t>
      </w:r>
      <w:r>
        <w:rPr>
          <w:vertAlign w:val="subscript"/>
        </w:rPr>
        <w:t>Indu</w:t>
      </w:r>
      <w:proofErr w:type="spellEnd"/>
      <w:r>
        <w:t xml:space="preserve"> is the livestock product that is not used as food, including cocoons, leather, wool, etc.; </w:t>
      </w:r>
      <w:proofErr w:type="spellStart"/>
      <w:r>
        <w:t>LSOUT</w:t>
      </w:r>
      <w:r>
        <w:rPr>
          <w:vertAlign w:val="subscript"/>
        </w:rPr>
        <w:t>Exc,i</w:t>
      </w:r>
      <w:proofErr w:type="spellEnd"/>
      <w:r>
        <w:t xml:space="preserve"> is livestock excretion, which is recycled to cropland, lost through riverine runoff, leached to groundwater or NH</w:t>
      </w:r>
      <w:r>
        <w:rPr>
          <w:vertAlign w:val="subscript"/>
        </w:rPr>
        <w:t>3</w:t>
      </w:r>
      <w:r>
        <w:t xml:space="preserve"> volatilization. N accumulation in the livestock subsystem is considered as the difference in livestock biomass N stock between two consecutive years.</w:t>
      </w:r>
    </w:p>
    <w:p w:rsidR="00C87F14" w:rsidRDefault="00C87F14" w:rsidP="00C87F14"/>
    <w:p w:rsidR="00C87F14" w:rsidRDefault="00C87F14" w:rsidP="00C87F14">
      <w:pPr>
        <w:autoSpaceDE w:val="0"/>
        <w:autoSpaceDN w:val="0"/>
        <w:adjustRightInd w:val="0"/>
        <w:snapToGrid w:val="0"/>
        <w:spacing w:line="360" w:lineRule="auto"/>
        <w:rPr>
          <w:i/>
        </w:rPr>
      </w:pPr>
      <w:r>
        <w:rPr>
          <w:i/>
        </w:rPr>
        <w:t>Aquaculture subsystem (AQ).</w:t>
      </w:r>
    </w:p>
    <w:p w:rsidR="00C87F14" w:rsidRDefault="005E6848" w:rsidP="00C87F14">
      <w:pPr>
        <w:autoSpaceDE w:val="0"/>
        <w:autoSpaceDN w:val="0"/>
        <w:adjustRightInd w:val="0"/>
      </w:pPr>
      <m:oMathPara>
        <m:oMath>
          <m:sSub>
            <m:sSubPr>
              <m:ctrlPr>
                <w:rPr>
                  <w:rFonts w:ascii="Cambria Math" w:hAnsi="Cambria Math"/>
                </w:rPr>
              </m:ctrlPr>
            </m:sSubPr>
            <m:e>
              <m:r>
                <w:rPr>
                  <w:rFonts w:ascii="Cambria Math" w:hAnsi="Cambria Math"/>
                </w:rPr>
                <m:t>AQ</m:t>
              </m:r>
            </m:e>
            <m:sub>
              <m:r>
                <w:rPr>
                  <w:rFonts w:ascii="Cambria Math" w:hAnsi="Cambria Math"/>
                </w:rPr>
                <m:t>IN</m:t>
              </m:r>
            </m:sub>
          </m:sSub>
          <m:r>
            <m:rPr>
              <m:sty m:val="p"/>
            </m:rPr>
            <w:rPr>
              <w:rFonts w:ascii="Cambria Math" w:hAnsi="Cambria Math"/>
            </w:rPr>
            <m:t>=</m:t>
          </m:r>
          <m:sSub>
            <m:sSubPr>
              <m:ctrlPr>
                <w:rPr>
                  <w:rFonts w:ascii="Cambria Math" w:hAnsi="Cambria Math"/>
                </w:rPr>
              </m:ctrlPr>
            </m:sSubPr>
            <m:e>
              <m:r>
                <w:rPr>
                  <w:rFonts w:ascii="Cambria Math" w:hAnsi="Cambria Math"/>
                </w:rPr>
                <m:t>AQIN</m:t>
              </m:r>
            </m:e>
            <m:sub>
              <m:r>
                <w:rPr>
                  <w:rFonts w:ascii="Cambria Math" w:hAnsi="Cambria Math"/>
                </w:rPr>
                <m:t>Crop</m:t>
              </m:r>
            </m:sub>
          </m:sSub>
          <m:r>
            <w:rPr>
              <w:rFonts w:ascii="Cambria Math" w:hAnsi="Cambria Math"/>
            </w:rPr>
            <m:t>+</m:t>
          </m:r>
          <m:sSub>
            <m:sSubPr>
              <m:ctrlPr>
                <w:rPr>
                  <w:rFonts w:ascii="Cambria Math" w:hAnsi="Cambria Math"/>
                  <w:i/>
                </w:rPr>
              </m:ctrlPr>
            </m:sSubPr>
            <m:e>
              <m:r>
                <w:rPr>
                  <w:rFonts w:ascii="Cambria Math" w:hAnsi="Cambria Math"/>
                </w:rPr>
                <m:t>AQIN</m:t>
              </m:r>
            </m:e>
            <m:sub>
              <m:r>
                <w:rPr>
                  <w:rFonts w:ascii="Cambria Math" w:hAnsi="Cambria Math"/>
                </w:rPr>
                <m:t>Fer</m:t>
              </m:r>
            </m:sub>
          </m:sSub>
          <m:r>
            <w:rPr>
              <w:rFonts w:ascii="Cambria Math" w:hAnsi="Cambria Math"/>
            </w:rPr>
            <m:t>+</m:t>
          </m:r>
          <m:sSub>
            <m:sSubPr>
              <m:ctrlPr>
                <w:rPr>
                  <w:rFonts w:ascii="Cambria Math" w:hAnsi="Cambria Math"/>
                  <w:i/>
                </w:rPr>
              </m:ctrlPr>
            </m:sSubPr>
            <m:e>
              <m:r>
                <w:rPr>
                  <w:rFonts w:ascii="Cambria Math" w:hAnsi="Cambria Math"/>
                </w:rPr>
                <m:t>AQIN</m:t>
              </m:r>
            </m:e>
            <m:sub>
              <m:r>
                <w:rPr>
                  <w:rFonts w:ascii="Cambria Math" w:hAnsi="Cambria Math"/>
                </w:rPr>
                <m:t>Fishery</m:t>
              </m:r>
            </m:sub>
          </m:sSub>
          <m:r>
            <w:rPr>
              <w:rFonts w:ascii="Cambria Math" w:hAnsi="Cambria Math"/>
            </w:rPr>
            <m:t>+</m:t>
          </m:r>
          <m:sSub>
            <m:sSubPr>
              <m:ctrlPr>
                <w:rPr>
                  <w:rFonts w:ascii="Cambria Math" w:hAnsi="Cambria Math"/>
                  <w:i/>
                </w:rPr>
              </m:ctrlPr>
            </m:sSubPr>
            <m:e>
              <m:r>
                <w:rPr>
                  <w:rFonts w:ascii="Cambria Math" w:hAnsi="Cambria Math"/>
                </w:rPr>
                <m:t>AQIN</m:t>
              </m:r>
            </m:e>
            <m:sub>
              <m:r>
                <w:rPr>
                  <w:rFonts w:ascii="Cambria Math" w:hAnsi="Cambria Math"/>
                </w:rPr>
                <m:t>Dep</m:t>
              </m:r>
            </m:sub>
          </m:sSub>
        </m:oMath>
      </m:oMathPara>
    </w:p>
    <w:p w:rsidR="00C87F14" w:rsidRDefault="00C87F14" w:rsidP="00C87F14">
      <w:pPr>
        <w:autoSpaceDE w:val="0"/>
        <w:autoSpaceDN w:val="0"/>
        <w:adjustRightInd w:val="0"/>
      </w:pPr>
      <w:r>
        <w:t xml:space="preserve">                                                                 (</w:t>
      </w:r>
      <w:r w:rsidR="005E6848">
        <w:t>3</w:t>
      </w:r>
      <w:r>
        <w:t>.1)</w:t>
      </w:r>
    </w:p>
    <w:p w:rsidR="00C87F14" w:rsidRDefault="00C87F14" w:rsidP="00C87F14">
      <w:pPr>
        <w:autoSpaceDE w:val="0"/>
        <w:autoSpaceDN w:val="0"/>
        <w:adjustRightInd w:val="0"/>
      </w:pPr>
      <w:r>
        <w:t xml:space="preserve">       </w:t>
      </w:r>
      <m:oMath>
        <m:r>
          <m:rPr>
            <m:sty m:val="p"/>
          </m:rPr>
          <w:rPr>
            <w:rFonts w:ascii="Cambria Math" w:hAnsi="Cambria Math"/>
          </w:rPr>
          <w:br/>
        </m:r>
      </m:oMath>
      <m:oMathPara>
        <m:oMath>
          <m:sSub>
            <m:sSubPr>
              <m:ctrlPr>
                <w:rPr>
                  <w:rFonts w:ascii="Cambria Math" w:hAnsi="Cambria Math"/>
                </w:rPr>
              </m:ctrlPr>
            </m:sSubPr>
            <m:e>
              <m:r>
                <w:rPr>
                  <w:rFonts w:ascii="Cambria Math" w:hAnsi="Cambria Math"/>
                </w:rPr>
                <m:t>AQ</m:t>
              </m:r>
            </m:e>
            <m:sub>
              <m:r>
                <w:rPr>
                  <w:rFonts w:ascii="Cambria Math" w:hAnsi="Cambria Math"/>
                </w:rPr>
                <m:t>OUT</m:t>
              </m:r>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rPr>
                <m:t>i=1</m:t>
              </m:r>
            </m:sub>
            <m:sup>
              <m:r>
                <w:rPr>
                  <w:rFonts w:ascii="Cambria Math" w:hAnsi="Cambria Math"/>
                </w:rPr>
                <m:t>3</m:t>
              </m:r>
            </m:sup>
            <m:e>
              <m:sSub>
                <m:sSubPr>
                  <m:ctrlPr>
                    <w:rPr>
                      <w:rFonts w:ascii="Cambria Math" w:hAnsi="Cambria Math"/>
                      <w:i/>
                    </w:rPr>
                  </m:ctrlPr>
                </m:sSubPr>
                <m:e>
                  <m:r>
                    <w:rPr>
                      <w:rFonts w:ascii="Cambria Math" w:hAnsi="Cambria Math"/>
                    </w:rPr>
                    <m:t>AQOUT</m:t>
                  </m:r>
                </m:e>
                <m:sub>
                  <m:r>
                    <w:rPr>
                      <w:rFonts w:ascii="Cambria Math" w:hAnsi="Cambria Math"/>
                    </w:rPr>
                    <m:t>Meat,i</m:t>
                  </m:r>
                </m:sub>
              </m:sSub>
            </m:e>
          </m:nary>
          <m:r>
            <w:rPr>
              <w:rFonts w:ascii="Cambria Math" w:hAnsi="Cambria Math"/>
            </w:rPr>
            <m:t>+</m:t>
          </m:r>
          <m:nary>
            <m:naryPr>
              <m:chr m:val="∑"/>
              <m:limLoc m:val="undOvr"/>
              <m:ctrlPr>
                <w:rPr>
                  <w:rFonts w:ascii="Cambria Math" w:hAnsi="Cambria Math"/>
                  <w:i/>
                </w:rPr>
              </m:ctrlPr>
            </m:naryPr>
            <m:sub>
              <m:r>
                <w:rPr>
                  <w:rFonts w:ascii="Cambria Math" w:hAnsi="Cambria Math"/>
                </w:rPr>
                <m:t>i=1</m:t>
              </m:r>
            </m:sub>
            <m:sup>
              <m:r>
                <w:rPr>
                  <w:rFonts w:ascii="Cambria Math" w:hAnsi="Cambria Math"/>
                </w:rPr>
                <m:t>5</m:t>
              </m:r>
            </m:sup>
            <m:e>
              <m:sSub>
                <m:sSubPr>
                  <m:ctrlPr>
                    <w:rPr>
                      <w:rFonts w:ascii="Cambria Math" w:hAnsi="Cambria Math"/>
                      <w:i/>
                    </w:rPr>
                  </m:ctrlPr>
                </m:sSubPr>
                <m:e>
                  <m:r>
                    <w:rPr>
                      <w:rFonts w:ascii="Cambria Math" w:hAnsi="Cambria Math"/>
                    </w:rPr>
                    <m:t>AQOUT</m:t>
                  </m:r>
                </m:e>
                <m:sub>
                  <m:r>
                    <w:rPr>
                      <w:rFonts w:ascii="Cambria Math" w:hAnsi="Cambria Math"/>
                    </w:rPr>
                    <m:t>Loss,i</m:t>
                  </m:r>
                </m:sub>
              </m:sSub>
            </m:e>
          </m:nary>
        </m:oMath>
      </m:oMathPara>
    </w:p>
    <w:p w:rsidR="00C87F14" w:rsidRDefault="00C87F14" w:rsidP="00C87F14">
      <w:pPr>
        <w:autoSpaceDE w:val="0"/>
        <w:autoSpaceDN w:val="0"/>
        <w:adjustRightInd w:val="0"/>
      </w:pPr>
      <w:r>
        <w:t xml:space="preserve">                                                                 (</w:t>
      </w:r>
      <w:r w:rsidR="005E6848">
        <w:t>3</w:t>
      </w:r>
      <w:r>
        <w:t>.2)</w:t>
      </w:r>
    </w:p>
    <w:p w:rsidR="00C87F14" w:rsidRDefault="00C87F14" w:rsidP="00C87F14">
      <w:pPr>
        <w:autoSpaceDE w:val="0"/>
        <w:autoSpaceDN w:val="0"/>
        <w:adjustRightInd w:val="0"/>
        <w:jc w:val="both"/>
      </w:pPr>
      <w:r>
        <w:t>where LS</w:t>
      </w:r>
      <w:r>
        <w:rPr>
          <w:vertAlign w:val="subscript"/>
        </w:rPr>
        <w:t>IN</w:t>
      </w:r>
      <w:r>
        <w:t xml:space="preserve"> and LS</w:t>
      </w:r>
      <w:r>
        <w:rPr>
          <w:vertAlign w:val="subscript"/>
        </w:rPr>
        <w:t>OUT</w:t>
      </w:r>
      <w:r>
        <w:t xml:space="preserve"> are the total N input and output to aquaculture subsystem; </w:t>
      </w:r>
      <w:proofErr w:type="spellStart"/>
      <w:r>
        <w:t>AQIN</w:t>
      </w:r>
      <w:r>
        <w:rPr>
          <w:vertAlign w:val="subscript"/>
        </w:rPr>
        <w:t>Crop</w:t>
      </w:r>
      <w:proofErr w:type="spellEnd"/>
      <w:r>
        <w:t xml:space="preserve"> is crop that used as aquaculture feed; </w:t>
      </w:r>
      <w:proofErr w:type="spellStart"/>
      <w:r>
        <w:t>AQIN</w:t>
      </w:r>
      <w:r>
        <w:rPr>
          <w:vertAlign w:val="subscript"/>
        </w:rPr>
        <w:t>Fe</w:t>
      </w:r>
      <w:r>
        <w:t>r</w:t>
      </w:r>
      <w:proofErr w:type="spellEnd"/>
      <w:r>
        <w:t xml:space="preserve"> is fertilizer input to aquaculture subsystem; </w:t>
      </w:r>
      <w:proofErr w:type="spellStart"/>
      <w:r>
        <w:t>AQIN</w:t>
      </w:r>
      <w:r>
        <w:rPr>
          <w:vertAlign w:val="subscript"/>
        </w:rPr>
        <w:t>Fishery</w:t>
      </w:r>
      <w:proofErr w:type="spellEnd"/>
      <w:r>
        <w:t xml:space="preserve"> is natural fishery derived from </w:t>
      </w:r>
      <w:r w:rsidR="00870ADB">
        <w:t>NBSC</w:t>
      </w:r>
      <w:r>
        <w:t xml:space="preserve"> (20</w:t>
      </w:r>
      <w:r w:rsidR="00870ADB">
        <w:t>20</w:t>
      </w:r>
      <w:r>
        <w:t xml:space="preserve">); </w:t>
      </w:r>
      <w:proofErr w:type="spellStart"/>
      <w:r>
        <w:t>AQIN</w:t>
      </w:r>
      <w:r>
        <w:rPr>
          <w:vertAlign w:val="subscript"/>
        </w:rPr>
        <w:t>Dep</w:t>
      </w:r>
      <w:proofErr w:type="spellEnd"/>
      <w:r>
        <w:t xml:space="preserve"> is N deposition, including both dry and wet deposition; </w:t>
      </w:r>
      <w:proofErr w:type="spellStart"/>
      <w:r>
        <w:t>AQOUT</w:t>
      </w:r>
      <w:r>
        <w:rPr>
          <w:vertAlign w:val="subscript"/>
        </w:rPr>
        <w:t>Meat</w:t>
      </w:r>
      <w:proofErr w:type="spellEnd"/>
      <w:r>
        <w:t xml:space="preserve"> is aquaculture production, including fish, shrimp, crab, shellfish, algae, and other aquatic products that can be transferred to human or livestock subsystem, or export to outside system; </w:t>
      </w:r>
      <w:proofErr w:type="spellStart"/>
      <w:r>
        <w:t>AQOUT</w:t>
      </w:r>
      <w:r>
        <w:rPr>
          <w:vertAlign w:val="subscript"/>
        </w:rPr>
        <w:t>Loss</w:t>
      </w:r>
      <w:proofErr w:type="spellEnd"/>
      <w:r>
        <w:t xml:space="preserve"> is Nr loss during aquaculture production, including</w:t>
      </w:r>
    </w:p>
    <w:p w:rsidR="00C87F14" w:rsidRDefault="00C87F14" w:rsidP="00C87F14">
      <w:pPr>
        <w:autoSpaceDE w:val="0"/>
        <w:autoSpaceDN w:val="0"/>
        <w:adjustRightInd w:val="0"/>
        <w:jc w:val="both"/>
      </w:pPr>
      <w:r>
        <w:t>emission of N</w:t>
      </w:r>
      <w:r>
        <w:rPr>
          <w:vertAlign w:val="subscript"/>
        </w:rPr>
        <w:t>2</w:t>
      </w:r>
      <w:r>
        <w:t>, N</w:t>
      </w:r>
      <w:r>
        <w:rPr>
          <w:vertAlign w:val="subscript"/>
        </w:rPr>
        <w:t>2</w:t>
      </w:r>
      <w:r>
        <w:t>O and NH</w:t>
      </w:r>
      <w:r>
        <w:rPr>
          <w:vertAlign w:val="subscript"/>
        </w:rPr>
        <w:t>3</w:t>
      </w:r>
      <w:r>
        <w:t>, riverine runoff and sediment. N accumulation is calculated as the difference of AQ</w:t>
      </w:r>
      <w:r>
        <w:rPr>
          <w:vertAlign w:val="subscript"/>
        </w:rPr>
        <w:t>IN</w:t>
      </w:r>
      <w:r>
        <w:t xml:space="preserve"> and AQ</w:t>
      </w:r>
      <w:r>
        <w:rPr>
          <w:vertAlign w:val="subscript"/>
        </w:rPr>
        <w:t>OUT</w:t>
      </w:r>
      <w:r>
        <w:t>.</w:t>
      </w:r>
    </w:p>
    <w:p w:rsidR="00C87F14" w:rsidRDefault="00C87F14" w:rsidP="00C87F14">
      <w:pPr>
        <w:autoSpaceDE w:val="0"/>
        <w:autoSpaceDN w:val="0"/>
        <w:adjustRightInd w:val="0"/>
        <w:snapToGrid w:val="0"/>
        <w:spacing w:line="360" w:lineRule="auto"/>
        <w:rPr>
          <w:i/>
        </w:rPr>
      </w:pPr>
    </w:p>
    <w:p w:rsidR="00C87F14" w:rsidRDefault="00C87F14" w:rsidP="00C87F14">
      <w:pPr>
        <w:autoSpaceDE w:val="0"/>
        <w:autoSpaceDN w:val="0"/>
        <w:adjustRightInd w:val="0"/>
        <w:snapToGrid w:val="0"/>
        <w:spacing w:line="360" w:lineRule="auto"/>
        <w:rPr>
          <w:i/>
        </w:rPr>
      </w:pPr>
      <w:r>
        <w:rPr>
          <w:i/>
        </w:rPr>
        <w:t>Wastewater treatment subsystem (W</w:t>
      </w:r>
      <w:r w:rsidR="005E6848">
        <w:rPr>
          <w:i/>
        </w:rPr>
        <w:t>W</w:t>
      </w:r>
      <w:r>
        <w:rPr>
          <w:i/>
        </w:rPr>
        <w:t>T</w:t>
      </w:r>
      <w:r w:rsidR="005E6848">
        <w:rPr>
          <w:i/>
        </w:rPr>
        <w:t>P</w:t>
      </w:r>
      <w:r>
        <w:rPr>
          <w:i/>
        </w:rPr>
        <w:t>).</w:t>
      </w:r>
    </w:p>
    <w:p w:rsidR="00C87F14" w:rsidRDefault="005E6848" w:rsidP="00C87F14">
      <w:pPr>
        <w:autoSpaceDE w:val="0"/>
        <w:autoSpaceDN w:val="0"/>
        <w:adjustRightInd w:val="0"/>
        <w:snapToGrid w:val="0"/>
        <w:spacing w:line="360" w:lineRule="auto"/>
        <w:rPr>
          <w:i/>
        </w:rPr>
      </w:pPr>
      <m:oMathPara>
        <m:oMath>
          <m:sSub>
            <m:sSubPr>
              <m:ctrlPr>
                <w:rPr>
                  <w:rFonts w:ascii="Cambria Math" w:hAnsi="Cambria Math"/>
                </w:rPr>
              </m:ctrlPr>
            </m:sSubPr>
            <m:e>
              <m:r>
                <w:rPr>
                  <w:rFonts w:ascii="Cambria Math" w:hAnsi="Cambria Math"/>
                </w:rPr>
                <m:t>WT</m:t>
              </m:r>
            </m:e>
            <m:sub>
              <m:r>
                <w:rPr>
                  <w:rFonts w:ascii="Cambria Math" w:hAnsi="Cambria Math"/>
                </w:rPr>
                <m:t>IN</m:t>
              </m:r>
            </m:sub>
          </m:sSub>
          <m:r>
            <m:rPr>
              <m:sty m:val="p"/>
            </m:rPr>
            <w:rPr>
              <w:rFonts w:ascii="Cambria Math" w:hAnsi="Cambria Math"/>
            </w:rPr>
            <m:t>=</m:t>
          </m:r>
          <m:sSub>
            <m:sSubPr>
              <m:ctrlPr>
                <w:rPr>
                  <w:rFonts w:ascii="Cambria Math" w:hAnsi="Cambria Math"/>
                </w:rPr>
              </m:ctrlPr>
            </m:sSubPr>
            <m:e>
              <m:r>
                <w:rPr>
                  <w:rFonts w:ascii="Cambria Math" w:hAnsi="Cambria Math"/>
                </w:rPr>
                <m:t>WTIN</m:t>
              </m:r>
            </m:e>
            <m:sub>
              <m:r>
                <w:rPr>
                  <w:rFonts w:ascii="Cambria Math" w:hAnsi="Cambria Math"/>
                </w:rPr>
                <m:t>HM</m:t>
              </m:r>
            </m:sub>
          </m:sSub>
          <m:r>
            <w:rPr>
              <w:rFonts w:ascii="Cambria Math" w:hAnsi="Cambria Math"/>
            </w:rPr>
            <m:t>+</m:t>
          </m:r>
          <m:sSub>
            <m:sSubPr>
              <m:ctrlPr>
                <w:rPr>
                  <w:rFonts w:ascii="Cambria Math" w:hAnsi="Cambria Math"/>
                  <w:i/>
                </w:rPr>
              </m:ctrlPr>
            </m:sSubPr>
            <m:e>
              <m:r>
                <w:rPr>
                  <w:rFonts w:ascii="Cambria Math" w:hAnsi="Cambria Math"/>
                </w:rPr>
                <m:t>WTIN</m:t>
              </m:r>
            </m:e>
            <m:sub>
              <m:r>
                <w:rPr>
                  <w:rFonts w:ascii="Cambria Math" w:hAnsi="Cambria Math"/>
                </w:rPr>
                <m:t>LS</m:t>
              </m:r>
            </m:sub>
          </m:sSub>
          <m:r>
            <w:rPr>
              <w:rFonts w:ascii="Cambria Math" w:hAnsi="Cambria Math"/>
            </w:rPr>
            <m:t>+</m:t>
          </m:r>
          <m:sSub>
            <m:sSubPr>
              <m:ctrlPr>
                <w:rPr>
                  <w:rFonts w:ascii="Cambria Math" w:hAnsi="Cambria Math"/>
                  <w:i/>
                </w:rPr>
              </m:ctrlPr>
            </m:sSubPr>
            <m:e>
              <m:r>
                <w:rPr>
                  <w:rFonts w:ascii="Cambria Math" w:hAnsi="Cambria Math"/>
                </w:rPr>
                <m:t>WTIN</m:t>
              </m:r>
            </m:e>
            <m:sub>
              <m:r>
                <w:rPr>
                  <w:rFonts w:ascii="Cambria Math" w:hAnsi="Cambria Math"/>
                </w:rPr>
                <m:t>GT</m:t>
              </m:r>
            </m:sub>
          </m:sSub>
        </m:oMath>
      </m:oMathPara>
    </w:p>
    <w:p w:rsidR="00C87F14" w:rsidRDefault="00C87F14" w:rsidP="00C87F14">
      <w:pPr>
        <w:autoSpaceDE w:val="0"/>
        <w:autoSpaceDN w:val="0"/>
        <w:adjustRightInd w:val="0"/>
        <w:snapToGrid w:val="0"/>
        <w:spacing w:line="360" w:lineRule="auto"/>
      </w:pPr>
      <w:r>
        <w:t xml:space="preserve">                                                              (</w:t>
      </w:r>
      <w:r w:rsidR="005E6848">
        <w:t>4</w:t>
      </w:r>
      <w:r>
        <w:t>.1)</w:t>
      </w:r>
    </w:p>
    <w:p w:rsidR="00C87F14" w:rsidRDefault="00C87F14" w:rsidP="00C87F14">
      <w:pPr>
        <w:autoSpaceDE w:val="0"/>
        <w:autoSpaceDN w:val="0"/>
        <w:adjustRightInd w:val="0"/>
        <w:snapToGrid w:val="0"/>
        <w:spacing w:line="360" w:lineRule="auto"/>
        <w:ind w:firstLine="480"/>
      </w:pPr>
      <m:oMathPara>
        <m:oMath>
          <m:r>
            <m:rPr>
              <m:sty m:val="p"/>
            </m:rPr>
            <w:rPr>
              <w:rFonts w:ascii="Cambria Math" w:hAnsi="Cambria Math"/>
            </w:rPr>
            <w:lastRenderedPageBreak/>
            <w:br/>
          </m:r>
        </m:oMath>
        <m:oMath>
          <m:sSub>
            <m:sSubPr>
              <m:ctrlPr>
                <w:rPr>
                  <w:rFonts w:ascii="Cambria Math" w:hAnsi="Cambria Math"/>
                </w:rPr>
              </m:ctrlPr>
            </m:sSubPr>
            <m:e>
              <m:r>
                <w:rPr>
                  <w:rFonts w:ascii="Cambria Math" w:hAnsi="Cambria Math"/>
                </w:rPr>
                <m:t>WT</m:t>
              </m:r>
            </m:e>
            <m:sub>
              <m:r>
                <w:rPr>
                  <w:rFonts w:ascii="Cambria Math" w:hAnsi="Cambria Math"/>
                </w:rPr>
                <m:t>OUT</m:t>
              </m:r>
            </m:sub>
          </m:sSub>
          <m:r>
            <m:rPr>
              <m:sty m:val="p"/>
            </m:rPr>
            <w:rPr>
              <w:rFonts w:ascii="Cambria Math" w:hAnsi="Cambria Math"/>
            </w:rPr>
            <m:t>=</m:t>
          </m:r>
          <m:sSub>
            <m:sSubPr>
              <m:ctrlPr>
                <w:rPr>
                  <w:rFonts w:ascii="Cambria Math" w:hAnsi="Cambria Math"/>
                </w:rPr>
              </m:ctrlPr>
            </m:sSubPr>
            <m:e>
              <m:r>
                <w:rPr>
                  <w:rFonts w:ascii="Cambria Math" w:hAnsi="Cambria Math"/>
                </w:rPr>
                <m:t>WTOUT</m:t>
              </m:r>
            </m:e>
            <m:sub>
              <m:r>
                <w:rPr>
                  <w:rFonts w:ascii="Cambria Math" w:hAnsi="Cambria Math"/>
                </w:rPr>
                <m:t>Den</m:t>
              </m:r>
            </m:sub>
          </m:sSub>
          <m:r>
            <w:rPr>
              <w:rFonts w:ascii="Cambria Math" w:hAnsi="Cambria Math"/>
            </w:rPr>
            <m:t>+</m:t>
          </m:r>
          <m:sSub>
            <m:sSubPr>
              <m:ctrlPr>
                <w:rPr>
                  <w:rFonts w:ascii="Cambria Math" w:hAnsi="Cambria Math"/>
                  <w:i/>
                </w:rPr>
              </m:ctrlPr>
            </m:sSubPr>
            <m:e>
              <m:r>
                <w:rPr>
                  <w:rFonts w:ascii="Cambria Math" w:hAnsi="Cambria Math"/>
                </w:rPr>
                <m:t>WTOUT</m:t>
              </m:r>
            </m:e>
            <m:sub>
              <m:r>
                <w:rPr>
                  <w:rFonts w:ascii="Cambria Math" w:hAnsi="Cambria Math"/>
                </w:rPr>
                <m:t>Lea</m:t>
              </m:r>
            </m:sub>
          </m:sSub>
          <m:r>
            <w:rPr>
              <w:rFonts w:ascii="Cambria Math" w:hAnsi="Cambria Math"/>
            </w:rPr>
            <m:t>+</m:t>
          </m:r>
          <m:sSub>
            <m:sSubPr>
              <m:ctrlPr>
                <w:rPr>
                  <w:rFonts w:ascii="Cambria Math" w:hAnsi="Cambria Math"/>
                  <w:i/>
                </w:rPr>
              </m:ctrlPr>
            </m:sSubPr>
            <m:e>
              <m:r>
                <w:rPr>
                  <w:rFonts w:ascii="Cambria Math" w:hAnsi="Cambria Math"/>
                </w:rPr>
                <m:t>WTOUT</m:t>
              </m:r>
            </m:e>
            <m:sub>
              <m:r>
                <w:rPr>
                  <w:rFonts w:ascii="Cambria Math" w:hAnsi="Cambria Math"/>
                </w:rPr>
                <m:t>River</m:t>
              </m:r>
            </m:sub>
          </m:sSub>
          <m:r>
            <w:rPr>
              <w:rFonts w:ascii="Cambria Math" w:hAnsi="Cambria Math"/>
            </w:rPr>
            <m:t>+</m:t>
          </m:r>
          <m:sSub>
            <m:sSubPr>
              <m:ctrlPr>
                <w:rPr>
                  <w:rFonts w:ascii="Cambria Math" w:hAnsi="Cambria Math"/>
                  <w:i/>
                </w:rPr>
              </m:ctrlPr>
            </m:sSubPr>
            <m:e>
              <m:r>
                <w:rPr>
                  <w:rFonts w:ascii="Cambria Math" w:hAnsi="Cambria Math"/>
                </w:rPr>
                <m:t>WTOUT</m:t>
              </m:r>
            </m:e>
            <m:sub>
              <m:r>
                <w:rPr>
                  <w:rFonts w:ascii="Cambria Math" w:hAnsi="Cambria Math"/>
                </w:rPr>
                <m:t>Rec</m:t>
              </m:r>
            </m:sub>
          </m:sSub>
        </m:oMath>
      </m:oMathPara>
    </w:p>
    <w:p w:rsidR="00C87F14" w:rsidRDefault="00C87F14" w:rsidP="00C87F14">
      <w:pPr>
        <w:autoSpaceDE w:val="0"/>
        <w:autoSpaceDN w:val="0"/>
        <w:adjustRightInd w:val="0"/>
        <w:snapToGrid w:val="0"/>
        <w:spacing w:line="360" w:lineRule="auto"/>
        <w:ind w:firstLine="480"/>
      </w:pPr>
      <w:r>
        <w:t xml:space="preserve">                                                          (</w:t>
      </w:r>
      <w:r w:rsidR="005E6848">
        <w:t>4</w:t>
      </w:r>
      <w:r>
        <w:t>.2)</w:t>
      </w:r>
    </w:p>
    <w:p w:rsidR="00C87F14" w:rsidRDefault="00C87F14" w:rsidP="00C87F14">
      <w:pPr>
        <w:autoSpaceDE w:val="0"/>
        <w:autoSpaceDN w:val="0"/>
        <w:adjustRightInd w:val="0"/>
        <w:jc w:val="both"/>
      </w:pPr>
      <w:r>
        <w:t>where WT</w:t>
      </w:r>
      <w:r>
        <w:rPr>
          <w:vertAlign w:val="subscript"/>
        </w:rPr>
        <w:t>IN</w:t>
      </w:r>
      <w:r>
        <w:t xml:space="preserve"> and WT</w:t>
      </w:r>
      <w:r>
        <w:rPr>
          <w:vertAlign w:val="subscript"/>
        </w:rPr>
        <w:t>OUT</w:t>
      </w:r>
      <w:r>
        <w:t xml:space="preserve"> are the total N input and output to wastewater treatment subsystem; WTIN</w:t>
      </w:r>
      <w:r>
        <w:rPr>
          <w:vertAlign w:val="subscript"/>
        </w:rPr>
        <w:t>HM</w:t>
      </w:r>
      <w:r>
        <w:t>, WTIN</w:t>
      </w:r>
      <w:r>
        <w:rPr>
          <w:vertAlign w:val="subscript"/>
        </w:rPr>
        <w:t>LS</w:t>
      </w:r>
      <w:r>
        <w:t xml:space="preserve"> and WTIN</w:t>
      </w:r>
      <w:r>
        <w:rPr>
          <w:vertAlign w:val="subscript"/>
        </w:rPr>
        <w:t>GT</w:t>
      </w:r>
      <w:r>
        <w:t xml:space="preserve"> are the domestic wastewater, livestock excretion and landfill leachate treated in wastewater treatment plant, respectively; </w:t>
      </w:r>
      <w:proofErr w:type="spellStart"/>
      <w:r>
        <w:t>WTOUT</w:t>
      </w:r>
      <w:r>
        <w:rPr>
          <w:vertAlign w:val="subscript"/>
        </w:rPr>
        <w:t>Den</w:t>
      </w:r>
      <w:proofErr w:type="spellEnd"/>
      <w:r>
        <w:t xml:space="preserve"> is the denitrification in the wastewater treatment plant, including both N</w:t>
      </w:r>
      <w:r>
        <w:rPr>
          <w:vertAlign w:val="subscript"/>
        </w:rPr>
        <w:t>2</w:t>
      </w:r>
      <w:r>
        <w:t xml:space="preserve"> and N</w:t>
      </w:r>
      <w:r>
        <w:rPr>
          <w:vertAlign w:val="subscript"/>
        </w:rPr>
        <w:t>2</w:t>
      </w:r>
      <w:r>
        <w:t xml:space="preserve">O emission, accounting to about 30% of the total N input to WT in China; </w:t>
      </w:r>
      <w:proofErr w:type="spellStart"/>
      <w:r>
        <w:t>WTOUT</w:t>
      </w:r>
      <w:r>
        <w:rPr>
          <w:vertAlign w:val="subscript"/>
        </w:rPr>
        <w:t>Lea</w:t>
      </w:r>
      <w:proofErr w:type="spellEnd"/>
      <w:r>
        <w:t xml:space="preserve"> is the Nr leaching during the wastewater transferred to the wastewater treatment plant, accounting to about 9% of total N input; </w:t>
      </w:r>
      <w:proofErr w:type="spellStart"/>
      <w:r>
        <w:t>WTOUT</w:t>
      </w:r>
      <w:r>
        <w:rPr>
          <w:vertAlign w:val="subscript"/>
        </w:rPr>
        <w:t>River</w:t>
      </w:r>
      <w:proofErr w:type="spellEnd"/>
      <w:r>
        <w:rPr>
          <w:rFonts w:hint="eastAsia"/>
          <w:lang w:eastAsia="zh-CN"/>
        </w:rPr>
        <w:t xml:space="preserve"> </w:t>
      </w:r>
      <w:r>
        <w:t xml:space="preserve">and </w:t>
      </w:r>
      <w:proofErr w:type="spellStart"/>
      <w:r>
        <w:t>WTOUT</w:t>
      </w:r>
      <w:r>
        <w:rPr>
          <w:vertAlign w:val="subscript"/>
        </w:rPr>
        <w:t>Rec</w:t>
      </w:r>
      <w:proofErr w:type="spellEnd"/>
      <w:r>
        <w:t xml:space="preserve"> are the Nr discharged and recycled after treated.</w:t>
      </w:r>
    </w:p>
    <w:p w:rsidR="005403F3" w:rsidRDefault="005403F3"/>
    <w:p w:rsidR="00E90681" w:rsidRDefault="00E90681" w:rsidP="00E90681">
      <w:pPr>
        <w:autoSpaceDE w:val="0"/>
        <w:autoSpaceDN w:val="0"/>
        <w:adjustRightInd w:val="0"/>
        <w:snapToGrid w:val="0"/>
        <w:spacing w:line="360" w:lineRule="auto"/>
        <w:rPr>
          <w:rFonts w:eastAsia="宋体"/>
          <w:b/>
          <w:lang w:val="en-US" w:eastAsia="zh-CN"/>
        </w:rPr>
      </w:pPr>
      <w:r>
        <w:rPr>
          <w:rFonts w:eastAsia="宋体"/>
          <w:b/>
          <w:lang w:val="en-US" w:eastAsia="zh-CN"/>
        </w:rPr>
        <w:t>The calculation of agricultural NUE</w:t>
      </w:r>
    </w:p>
    <w:p w:rsidR="006D55FF" w:rsidRPr="006D55FF" w:rsidRDefault="006D55FF" w:rsidP="006D55FF">
      <w:pPr>
        <w:autoSpaceDE w:val="0"/>
        <w:autoSpaceDN w:val="0"/>
        <w:adjustRightInd w:val="0"/>
        <w:snapToGrid w:val="0"/>
        <w:spacing w:line="360" w:lineRule="auto"/>
        <w:jc w:val="both"/>
        <w:rPr>
          <w:lang w:eastAsia="zh-CN"/>
        </w:rPr>
      </w:pPr>
      <w:r>
        <w:rPr>
          <w:lang w:eastAsia="zh-CN"/>
        </w:rPr>
        <w:t>The agricultural NUE studied in our study includes cropland, livestock and aquaculture subsystem, all the N flux related to NUE calculation were displayed in detail in the above subsystem.</w:t>
      </w:r>
    </w:p>
    <w:p w:rsidR="006D55FF" w:rsidRDefault="006D55FF" w:rsidP="00E90681">
      <w:pPr>
        <w:autoSpaceDE w:val="0"/>
        <w:autoSpaceDN w:val="0"/>
        <w:adjustRightInd w:val="0"/>
        <w:snapToGrid w:val="0"/>
        <w:spacing w:line="360" w:lineRule="auto"/>
        <w:rPr>
          <w:i/>
        </w:rPr>
      </w:pPr>
    </w:p>
    <w:p w:rsidR="00E90681" w:rsidRDefault="00E90681" w:rsidP="00E90681">
      <w:pPr>
        <w:autoSpaceDE w:val="0"/>
        <w:autoSpaceDN w:val="0"/>
        <w:adjustRightInd w:val="0"/>
        <w:snapToGrid w:val="0"/>
        <w:spacing w:line="360" w:lineRule="auto"/>
        <w:rPr>
          <w:i/>
        </w:rPr>
      </w:pPr>
      <w:r>
        <w:rPr>
          <w:i/>
        </w:rPr>
        <w:t>Cropland NUE.</w:t>
      </w:r>
    </w:p>
    <w:p w:rsidR="00E90681" w:rsidRPr="00E90681" w:rsidRDefault="00E90681" w:rsidP="00E90681">
      <w:pPr>
        <w:autoSpaceDE w:val="0"/>
        <w:autoSpaceDN w:val="0"/>
        <w:adjustRightInd w:val="0"/>
        <w:snapToGrid w:val="0"/>
        <w:spacing w:line="360" w:lineRule="auto"/>
        <w:rPr>
          <w:lang w:eastAsia="zh-CN"/>
        </w:rPr>
      </w:pPr>
      <w:r>
        <w:rPr>
          <w:lang w:eastAsia="zh-CN"/>
        </w:rPr>
        <w:t>The NUE of cropland is defined as the total N in the crop harvested (including grain and straw removed from croplands) divided by the total N input to the cropland</w:t>
      </w:r>
      <w:r w:rsidR="00697E43">
        <w:rPr>
          <w:lang w:eastAsia="zh-CN"/>
        </w:rPr>
        <w:t xml:space="preserve"> (including N fertilizer, BNF, manure, N deposition and irrigation).</w:t>
      </w:r>
    </w:p>
    <w:p w:rsidR="00E90681" w:rsidRPr="00697E43" w:rsidRDefault="005E6848">
      <m:oMathPara>
        <m:oMath>
          <m:sSub>
            <m:sSubPr>
              <m:ctrlPr>
                <w:rPr>
                  <w:rFonts w:ascii="Cambria Math" w:hAnsi="Cambria Math"/>
                </w:rPr>
              </m:ctrlPr>
            </m:sSubPr>
            <m:e>
              <m:r>
                <m:rPr>
                  <m:sty m:val="p"/>
                </m:rPr>
                <w:rPr>
                  <w:rFonts w:ascii="Cambria Math" w:hAnsi="Cambria Math"/>
                </w:rPr>
                <m:t>NUE</m:t>
              </m:r>
            </m:e>
            <m:sub>
              <m:r>
                <w:rPr>
                  <w:rFonts w:ascii="Cambria Math" w:hAnsi="Cambria Math"/>
                </w:rPr>
                <m:t>cl</m:t>
              </m:r>
            </m:sub>
          </m:sSub>
          <m:d>
            <m:dPr>
              <m:ctrlPr>
                <w:rPr>
                  <w:rFonts w:ascii="Cambria Math" w:eastAsia="宋体" w:hAnsi="Cambria Math" w:cs="宋体"/>
                </w:rPr>
              </m:ctrlPr>
            </m:dPr>
            <m:e>
              <m:r>
                <m:rPr>
                  <m:sty m:val="p"/>
                </m:rPr>
                <w:rPr>
                  <w:rFonts w:ascii="Cambria Math" w:hAnsi="Cambria Math"/>
                </w:rPr>
                <m:t>%</m:t>
              </m:r>
            </m:e>
          </m:d>
          <m:r>
            <m:rPr>
              <m:sty m:val="p"/>
            </m:rPr>
            <w:rPr>
              <w:rFonts w:ascii="Cambria Math" w:hAnsi="Cambria Math"/>
            </w:rPr>
            <m:t xml:space="preserve">= </m:t>
          </m:r>
          <m:f>
            <m:fPr>
              <m:ctrlPr>
                <w:rPr>
                  <w:rFonts w:ascii="Cambria Math" w:eastAsia="宋体" w:hAnsi="Cambria Math" w:cs="宋体"/>
                </w:rPr>
              </m:ctrlPr>
            </m:fPr>
            <m:num>
              <m:nary>
                <m:naryPr>
                  <m:chr m:val="∑"/>
                  <m:limLoc m:val="undOvr"/>
                  <m:ctrlPr>
                    <w:rPr>
                      <w:rFonts w:ascii="Cambria Math" w:eastAsia="宋体" w:hAnsi="Cambria Math" w:cs="宋体"/>
                    </w:rPr>
                  </m:ctrlPr>
                </m:naryPr>
                <m:sub>
                  <m:r>
                    <w:rPr>
                      <w:rFonts w:ascii="Cambria Math" w:hAnsi="Cambria Math"/>
                    </w:rPr>
                    <m:t>i=1</m:t>
                  </m:r>
                </m:sub>
                <m:sup>
                  <m:r>
                    <w:rPr>
                      <w:rFonts w:ascii="Cambria Math" w:hAnsi="Cambria Math"/>
                    </w:rPr>
                    <m:t>4</m:t>
                  </m:r>
                </m:sup>
                <m:e>
                  <m:sSub>
                    <m:sSubPr>
                      <m:ctrlPr>
                        <w:rPr>
                          <w:rFonts w:ascii="Cambria Math" w:eastAsia="宋体" w:hAnsi="Cambria Math" w:cs="宋体"/>
                          <w:i/>
                        </w:rPr>
                      </m:ctrlPr>
                    </m:sSubPr>
                    <m:e>
                      <m:r>
                        <w:rPr>
                          <w:rFonts w:ascii="Cambria Math" w:hAnsi="Cambria Math"/>
                        </w:rPr>
                        <m:t>CLOUT</m:t>
                      </m:r>
                    </m:e>
                    <m:sub>
                      <m:r>
                        <w:rPr>
                          <w:rFonts w:ascii="Cambria Math" w:hAnsi="Cambria Math"/>
                        </w:rPr>
                        <m:t>Crop,i</m:t>
                      </m:r>
                    </m:sub>
                  </m:sSub>
                </m:e>
              </m:nary>
              <m:r>
                <m:rPr>
                  <m:sty m:val="p"/>
                </m:rPr>
                <w:rPr>
                  <w:rFonts w:ascii="Cambria Math" w:hAnsi="Cambria Math"/>
                </w:rPr>
                <m:t>+</m:t>
              </m:r>
              <m:nary>
                <m:naryPr>
                  <m:chr m:val="∑"/>
                  <m:limLoc m:val="undOvr"/>
                  <m:ctrlPr>
                    <w:rPr>
                      <w:rFonts w:ascii="Cambria Math" w:eastAsia="宋体" w:hAnsi="Cambria Math" w:cs="宋体"/>
                    </w:rPr>
                  </m:ctrlPr>
                </m:naryPr>
                <m:sub>
                  <m:r>
                    <w:rPr>
                      <w:rFonts w:ascii="Cambria Math" w:hAnsi="Cambria Math"/>
                    </w:rPr>
                    <m:t>i=1</m:t>
                  </m:r>
                </m:sub>
                <m:sup>
                  <m:r>
                    <w:rPr>
                      <w:rFonts w:ascii="Cambria Math" w:hAnsi="Cambria Math"/>
                    </w:rPr>
                    <m:t>5</m:t>
                  </m:r>
                </m:sup>
                <m:e>
                  <m:sSub>
                    <m:sSubPr>
                      <m:ctrlPr>
                        <w:rPr>
                          <w:rFonts w:ascii="Cambria Math" w:eastAsia="宋体" w:hAnsi="Cambria Math" w:cs="宋体"/>
                          <w:i/>
                        </w:rPr>
                      </m:ctrlPr>
                    </m:sSubPr>
                    <m:e>
                      <m:r>
                        <w:rPr>
                          <w:rFonts w:ascii="Cambria Math" w:hAnsi="Cambria Math"/>
                        </w:rPr>
                        <m:t>CLOUT</m:t>
                      </m:r>
                    </m:e>
                    <m:sub>
                      <m:r>
                        <w:rPr>
                          <w:rFonts w:ascii="Cambria Math" w:hAnsi="Cambria Math"/>
                        </w:rPr>
                        <m:t>Str,i</m:t>
                      </m:r>
                    </m:sub>
                  </m:sSub>
                </m:e>
              </m:nary>
            </m:num>
            <m:den>
              <m:sSub>
                <m:sSubPr>
                  <m:ctrlPr>
                    <w:rPr>
                      <w:rFonts w:ascii="Cambria Math" w:eastAsia="宋体" w:hAnsi="Cambria Math" w:cs="宋体"/>
                    </w:rPr>
                  </m:ctrlPr>
                </m:sSubPr>
                <m:e>
                  <m:r>
                    <w:rPr>
                      <w:rFonts w:ascii="Cambria Math" w:hAnsi="Cambria Math"/>
                    </w:rPr>
                    <m:t>CLIN</m:t>
                  </m:r>
                </m:e>
                <m:sub>
                  <m:r>
                    <w:rPr>
                      <w:rFonts w:ascii="Cambria Math" w:hAnsi="Cambria Math"/>
                    </w:rPr>
                    <m:t>Fer</m:t>
                  </m:r>
                </m:sub>
              </m:sSub>
              <m:r>
                <w:rPr>
                  <w:rFonts w:ascii="Cambria Math" w:hAnsi="Cambria Math"/>
                </w:rPr>
                <m:t>+</m:t>
              </m:r>
              <m:sSub>
                <m:sSubPr>
                  <m:ctrlPr>
                    <w:rPr>
                      <w:rFonts w:ascii="Cambria Math" w:eastAsia="宋体" w:hAnsi="Cambria Math" w:cs="宋体"/>
                      <w:i/>
                    </w:rPr>
                  </m:ctrlPr>
                </m:sSubPr>
                <m:e>
                  <m:r>
                    <w:rPr>
                      <w:rFonts w:ascii="Cambria Math" w:hAnsi="Cambria Math"/>
                    </w:rPr>
                    <m:t>CLIN</m:t>
                  </m:r>
                </m:e>
                <m:sub>
                  <m:r>
                    <w:rPr>
                      <w:rFonts w:ascii="Cambria Math" w:hAnsi="Cambria Math"/>
                    </w:rPr>
                    <m:t>BNF</m:t>
                  </m:r>
                </m:sub>
              </m:sSub>
              <m:r>
                <w:rPr>
                  <w:rFonts w:ascii="Cambria Math" w:hAnsi="Cambria Math"/>
                </w:rPr>
                <m:t>+</m:t>
              </m:r>
              <m:sSub>
                <m:sSubPr>
                  <m:ctrlPr>
                    <w:rPr>
                      <w:rFonts w:ascii="Cambria Math" w:eastAsia="宋体" w:hAnsi="Cambria Math" w:cs="宋体"/>
                      <w:i/>
                    </w:rPr>
                  </m:ctrlPr>
                </m:sSubPr>
                <m:e>
                  <m:nary>
                    <m:naryPr>
                      <m:chr m:val="∑"/>
                      <m:limLoc m:val="undOvr"/>
                      <m:ctrlPr>
                        <w:rPr>
                          <w:rFonts w:ascii="Cambria Math" w:eastAsia="宋体" w:hAnsi="Cambria Math" w:cs="宋体"/>
                          <w:i/>
                        </w:rPr>
                      </m:ctrlPr>
                    </m:naryPr>
                    <m:sub>
                      <m:r>
                        <w:rPr>
                          <w:rFonts w:ascii="Cambria Math" w:hAnsi="Cambria Math"/>
                        </w:rPr>
                        <m:t>i=1</m:t>
                      </m:r>
                    </m:sub>
                    <m:sup>
                      <m:r>
                        <w:rPr>
                          <w:rFonts w:ascii="Cambria Math" w:hAnsi="Cambria Math"/>
                        </w:rPr>
                        <m:t>2</m:t>
                      </m:r>
                    </m:sup>
                    <m:e>
                      <m:r>
                        <w:rPr>
                          <w:rFonts w:ascii="Cambria Math" w:hAnsi="Cambria Math"/>
                        </w:rPr>
                        <m:t>CLIN</m:t>
                      </m:r>
                    </m:e>
                  </m:nary>
                </m:e>
                <m:sub>
                  <m:r>
                    <w:rPr>
                      <w:rFonts w:ascii="Cambria Math" w:hAnsi="Cambria Math"/>
                    </w:rPr>
                    <m:t>Exc,i</m:t>
                  </m:r>
                </m:sub>
              </m:sSub>
              <m:r>
                <w:rPr>
                  <w:rFonts w:ascii="Cambria Math" w:hAnsi="Cambria Math"/>
                </w:rPr>
                <m:t>+</m:t>
              </m:r>
              <m:sSub>
                <m:sSubPr>
                  <m:ctrlPr>
                    <w:rPr>
                      <w:rFonts w:ascii="Cambria Math" w:eastAsia="宋体" w:hAnsi="Cambria Math" w:cs="宋体"/>
                      <w:i/>
                    </w:rPr>
                  </m:ctrlPr>
                </m:sSubPr>
                <m:e>
                  <m:r>
                    <w:rPr>
                      <w:rFonts w:ascii="Cambria Math" w:hAnsi="Cambria Math"/>
                    </w:rPr>
                    <m:t>CLIN</m:t>
                  </m:r>
                </m:e>
                <m:sub>
                  <m:r>
                    <w:rPr>
                      <w:rFonts w:ascii="Cambria Math" w:hAnsi="Cambria Math"/>
                    </w:rPr>
                    <m:t>Dep</m:t>
                  </m:r>
                </m:sub>
              </m:sSub>
              <m:r>
                <w:rPr>
                  <w:rFonts w:ascii="Cambria Math" w:hAnsi="Cambria Math"/>
                </w:rPr>
                <m:t>+</m:t>
              </m:r>
              <m:sSub>
                <m:sSubPr>
                  <m:ctrlPr>
                    <w:rPr>
                      <w:rFonts w:ascii="Cambria Math" w:eastAsia="宋体" w:hAnsi="Cambria Math" w:cs="宋体"/>
                      <w:i/>
                    </w:rPr>
                  </m:ctrlPr>
                </m:sSubPr>
                <m:e>
                  <m:r>
                    <w:rPr>
                      <w:rFonts w:ascii="Cambria Math" w:hAnsi="Cambria Math"/>
                    </w:rPr>
                    <m:t>CLIN</m:t>
                  </m:r>
                </m:e>
                <m:sub>
                  <m:r>
                    <w:rPr>
                      <w:rFonts w:ascii="Cambria Math" w:hAnsi="Cambria Math"/>
                    </w:rPr>
                    <m:t>Irr</m:t>
                  </m:r>
                </m:sub>
              </m:sSub>
            </m:den>
          </m:f>
          <m:r>
            <m:rPr>
              <m:sty m:val="p"/>
            </m:rPr>
            <w:rPr>
              <w:rFonts w:ascii="Cambria Math" w:hAnsi="Cambria Math"/>
            </w:rPr>
            <m:t>×100</m:t>
          </m:r>
        </m:oMath>
      </m:oMathPara>
    </w:p>
    <w:p w:rsidR="00697E43" w:rsidRDefault="00697E43" w:rsidP="00697E43">
      <w:pPr>
        <w:autoSpaceDE w:val="0"/>
        <w:autoSpaceDN w:val="0"/>
        <w:adjustRightInd w:val="0"/>
        <w:snapToGrid w:val="0"/>
        <w:spacing w:line="360" w:lineRule="auto"/>
        <w:rPr>
          <w:i/>
        </w:rPr>
      </w:pPr>
    </w:p>
    <w:p w:rsidR="00697E43" w:rsidRDefault="00697E43" w:rsidP="00697E43">
      <w:pPr>
        <w:autoSpaceDE w:val="0"/>
        <w:autoSpaceDN w:val="0"/>
        <w:adjustRightInd w:val="0"/>
        <w:snapToGrid w:val="0"/>
        <w:spacing w:line="360" w:lineRule="auto"/>
        <w:rPr>
          <w:i/>
        </w:rPr>
      </w:pPr>
      <w:r>
        <w:rPr>
          <w:i/>
        </w:rPr>
        <w:t>Livestock NUE.</w:t>
      </w:r>
    </w:p>
    <w:p w:rsidR="00697E43" w:rsidRDefault="00697E43">
      <w:pPr>
        <w:rPr>
          <w:lang w:eastAsia="zh-CN"/>
        </w:rPr>
      </w:pPr>
      <w:r>
        <w:rPr>
          <w:lang w:eastAsia="zh-CN"/>
        </w:rPr>
        <w:t xml:space="preserve">The NUE of livestock is defined as the total N in the harvested (including meat and industrial product that is not used as food) </w:t>
      </w:r>
      <w:r w:rsidR="00870ADB">
        <w:rPr>
          <w:lang w:eastAsia="zh-CN"/>
        </w:rPr>
        <w:t xml:space="preserve">from livestock subsystem </w:t>
      </w:r>
      <w:r>
        <w:rPr>
          <w:lang w:eastAsia="zh-CN"/>
        </w:rPr>
        <w:t>divided by the total N input to the livestock farming (including feed, N fertilizer, straw, fishmeal and food residue).</w:t>
      </w:r>
    </w:p>
    <w:p w:rsidR="00697E43" w:rsidRPr="00697E43" w:rsidRDefault="005E6848">
      <m:oMathPara>
        <m:oMath>
          <m:sSub>
            <m:sSubPr>
              <m:ctrlPr>
                <w:rPr>
                  <w:rFonts w:ascii="Cambria Math" w:hAnsi="Cambria Math"/>
                </w:rPr>
              </m:ctrlPr>
            </m:sSubPr>
            <m:e>
              <m:r>
                <m:rPr>
                  <m:sty m:val="p"/>
                </m:rPr>
                <w:rPr>
                  <w:rFonts w:ascii="Cambria Math" w:hAnsi="Cambria Math"/>
                </w:rPr>
                <m:t>NUE</m:t>
              </m:r>
            </m:e>
            <m:sub>
              <m:r>
                <w:rPr>
                  <w:rFonts w:ascii="Cambria Math" w:hAnsi="Cambria Math"/>
                </w:rPr>
                <m:t>ls</m:t>
              </m:r>
            </m:sub>
          </m:sSub>
          <m:d>
            <m:dPr>
              <m:ctrlPr>
                <w:rPr>
                  <w:rFonts w:ascii="Cambria Math" w:eastAsia="宋体" w:hAnsi="Cambria Math" w:cs="宋体"/>
                </w:rPr>
              </m:ctrlPr>
            </m:dPr>
            <m:e>
              <m:r>
                <m:rPr>
                  <m:sty m:val="p"/>
                </m:rPr>
                <w:rPr>
                  <w:rFonts w:ascii="Cambria Math" w:hAnsi="Cambria Math"/>
                </w:rPr>
                <m:t>%</m:t>
              </m:r>
            </m:e>
          </m:d>
          <m:r>
            <m:rPr>
              <m:sty m:val="p"/>
            </m:rPr>
            <w:rPr>
              <w:rFonts w:ascii="Cambria Math" w:hAnsi="Cambria Math"/>
            </w:rPr>
            <m:t xml:space="preserve">= </m:t>
          </m:r>
          <m:f>
            <m:fPr>
              <m:ctrlPr>
                <w:rPr>
                  <w:rFonts w:ascii="Cambria Math" w:eastAsia="宋体" w:hAnsi="Cambria Math" w:cs="宋体"/>
                </w:rPr>
              </m:ctrlPr>
            </m:fPr>
            <m:num>
              <m:nary>
                <m:naryPr>
                  <m:chr m:val="∑"/>
                  <m:limLoc m:val="undOvr"/>
                  <m:ctrlPr>
                    <w:rPr>
                      <w:rFonts w:ascii="Cambria Math" w:eastAsia="宋体" w:hAnsi="Cambria Math" w:cs="宋体"/>
                    </w:rPr>
                  </m:ctrlPr>
                </m:naryPr>
                <m:sub>
                  <m:r>
                    <w:rPr>
                      <w:rFonts w:ascii="Cambria Math" w:hAnsi="Cambria Math"/>
                    </w:rPr>
                    <m:t>i=1</m:t>
                  </m:r>
                </m:sub>
                <m:sup>
                  <m:r>
                    <w:rPr>
                      <w:rFonts w:ascii="Cambria Math" w:hAnsi="Cambria Math"/>
                    </w:rPr>
                    <m:t>2</m:t>
                  </m:r>
                </m:sup>
                <m:e>
                  <m:sSub>
                    <m:sSubPr>
                      <m:ctrlPr>
                        <w:rPr>
                          <w:rFonts w:ascii="Cambria Math" w:eastAsia="宋体" w:hAnsi="Cambria Math" w:cs="宋体"/>
                          <w:i/>
                        </w:rPr>
                      </m:ctrlPr>
                    </m:sSubPr>
                    <m:e>
                      <m:r>
                        <w:rPr>
                          <w:rFonts w:ascii="Cambria Math" w:hAnsi="Cambria Math"/>
                        </w:rPr>
                        <m:t>LSOUT</m:t>
                      </m:r>
                    </m:e>
                    <m:sub>
                      <m:r>
                        <w:rPr>
                          <w:rFonts w:ascii="Cambria Math" w:hAnsi="Cambria Math"/>
                        </w:rPr>
                        <m:t>Meat,i</m:t>
                      </m:r>
                    </m:sub>
                  </m:sSub>
                </m:e>
              </m:nary>
              <m:r>
                <m:rPr>
                  <m:sty m:val="p"/>
                </m:rPr>
                <w:rPr>
                  <w:rFonts w:ascii="Cambria Math" w:hAnsi="Cambria Math"/>
                </w:rPr>
                <m:t>+</m:t>
              </m:r>
              <m:sSub>
                <m:sSubPr>
                  <m:ctrlPr>
                    <w:rPr>
                      <w:rFonts w:ascii="Cambria Math" w:hAnsi="Cambria Math"/>
                    </w:rPr>
                  </m:ctrlPr>
                </m:sSubPr>
                <m:e>
                  <m:r>
                    <w:rPr>
                      <w:rFonts w:ascii="Cambria Math" w:hAnsi="Cambria Math"/>
                    </w:rPr>
                    <m:t>LSOUT</m:t>
                  </m:r>
                </m:e>
                <m:sub>
                  <m:r>
                    <w:rPr>
                      <w:rFonts w:ascii="Cambria Math" w:hAnsi="Cambria Math"/>
                    </w:rPr>
                    <m:t>Indu</m:t>
                  </m:r>
                </m:sub>
              </m:sSub>
            </m:num>
            <m:den>
              <m:sSub>
                <m:sSubPr>
                  <m:ctrlPr>
                    <w:rPr>
                      <w:rFonts w:ascii="Cambria Math" w:eastAsia="宋体" w:hAnsi="Cambria Math" w:cs="宋体"/>
                      <w:i/>
                    </w:rPr>
                  </m:ctrlPr>
                </m:sSubPr>
                <m:e>
                  <m:nary>
                    <m:naryPr>
                      <m:chr m:val="∑"/>
                      <m:limLoc m:val="undOvr"/>
                      <m:ctrlPr>
                        <w:rPr>
                          <w:rFonts w:ascii="Cambria Math" w:eastAsia="宋体" w:hAnsi="Cambria Math" w:cs="宋体"/>
                          <w:i/>
                        </w:rPr>
                      </m:ctrlPr>
                    </m:naryPr>
                    <m:sub>
                      <m:r>
                        <w:rPr>
                          <w:rFonts w:ascii="Cambria Math" w:hAnsi="Cambria Math"/>
                        </w:rPr>
                        <m:t>i=1</m:t>
                      </m:r>
                    </m:sub>
                    <m:sup>
                      <m:r>
                        <w:rPr>
                          <w:rFonts w:ascii="Cambria Math" w:hAnsi="Cambria Math"/>
                        </w:rPr>
                        <m:t>2</m:t>
                      </m:r>
                    </m:sup>
                    <m:e>
                      <m:r>
                        <w:rPr>
                          <w:rFonts w:ascii="Cambria Math" w:hAnsi="Cambria Math"/>
                        </w:rPr>
                        <m:t>LSIN</m:t>
                      </m:r>
                    </m:e>
                  </m:nary>
                </m:e>
                <m:sub>
                  <m:r>
                    <w:rPr>
                      <w:rFonts w:ascii="Cambria Math" w:hAnsi="Cambria Math"/>
                    </w:rPr>
                    <m:t>Crop,i</m:t>
                  </m:r>
                </m:sub>
              </m:sSub>
              <m:r>
                <w:rPr>
                  <w:rFonts w:ascii="Cambria Math" w:hAnsi="Cambria Math"/>
                </w:rPr>
                <m:t>+</m:t>
              </m:r>
              <m:sSub>
                <m:sSubPr>
                  <m:ctrlPr>
                    <w:rPr>
                      <w:rFonts w:ascii="Cambria Math" w:eastAsia="宋体" w:hAnsi="Cambria Math" w:cs="宋体"/>
                      <w:i/>
                    </w:rPr>
                  </m:ctrlPr>
                </m:sSubPr>
                <m:e>
                  <m:r>
                    <w:rPr>
                      <w:rFonts w:ascii="Cambria Math" w:hAnsi="Cambria Math"/>
                    </w:rPr>
                    <m:t>LSIN</m:t>
                  </m:r>
                </m:e>
                <m:sub>
                  <m:r>
                    <w:rPr>
                      <w:rFonts w:ascii="Cambria Math" w:hAnsi="Cambria Math"/>
                    </w:rPr>
                    <m:t>Fer</m:t>
                  </m:r>
                </m:sub>
              </m:sSub>
              <m:r>
                <w:rPr>
                  <w:rFonts w:ascii="Cambria Math" w:hAnsi="Cambria Math"/>
                </w:rPr>
                <m:t>+</m:t>
              </m:r>
              <m:sSub>
                <m:sSubPr>
                  <m:ctrlPr>
                    <w:rPr>
                      <w:rFonts w:ascii="Cambria Math" w:eastAsia="宋体" w:hAnsi="Cambria Math" w:cs="宋体"/>
                      <w:i/>
                    </w:rPr>
                  </m:ctrlPr>
                </m:sSubPr>
                <m:e>
                  <m:r>
                    <w:rPr>
                      <w:rFonts w:ascii="Cambria Math" w:hAnsi="Cambria Math"/>
                    </w:rPr>
                    <m:t>LSIN</m:t>
                  </m:r>
                </m:e>
                <m:sub>
                  <m:r>
                    <w:rPr>
                      <w:rFonts w:ascii="Cambria Math" w:hAnsi="Cambria Math"/>
                    </w:rPr>
                    <m:t>Str</m:t>
                  </m:r>
                </m:sub>
              </m:sSub>
              <m:r>
                <w:rPr>
                  <w:rFonts w:ascii="Cambria Math" w:hAnsi="Cambria Math"/>
                </w:rPr>
                <m:t>+</m:t>
              </m:r>
              <m:sSub>
                <m:sSubPr>
                  <m:ctrlPr>
                    <w:rPr>
                      <w:rFonts w:ascii="Cambria Math" w:eastAsia="宋体" w:hAnsi="Cambria Math" w:cs="宋体"/>
                      <w:i/>
                    </w:rPr>
                  </m:ctrlPr>
                </m:sSubPr>
                <m:e>
                  <m:r>
                    <w:rPr>
                      <w:rFonts w:ascii="Cambria Math" w:hAnsi="Cambria Math"/>
                    </w:rPr>
                    <m:t>LSIN</m:t>
                  </m:r>
                </m:e>
                <m:sub>
                  <m:r>
                    <w:rPr>
                      <w:rFonts w:ascii="Cambria Math" w:hAnsi="Cambria Math"/>
                    </w:rPr>
                    <m:t>Aqu</m:t>
                  </m:r>
                </m:sub>
              </m:sSub>
              <m:r>
                <w:rPr>
                  <w:rFonts w:ascii="Cambria Math" w:hAnsi="Cambria Math"/>
                </w:rPr>
                <m:t>+</m:t>
              </m:r>
              <m:sSub>
                <m:sSubPr>
                  <m:ctrlPr>
                    <w:rPr>
                      <w:rFonts w:ascii="Cambria Math" w:eastAsia="宋体" w:hAnsi="Cambria Math" w:cs="宋体"/>
                      <w:i/>
                    </w:rPr>
                  </m:ctrlPr>
                </m:sSubPr>
                <m:e>
                  <m:r>
                    <w:rPr>
                      <w:rFonts w:ascii="Cambria Math" w:hAnsi="Cambria Math"/>
                    </w:rPr>
                    <m:t>LSIN</m:t>
                  </m:r>
                </m:e>
                <m:sub>
                  <m:r>
                    <w:rPr>
                      <w:rFonts w:ascii="Cambria Math" w:hAnsi="Cambria Math"/>
                    </w:rPr>
                    <m:t>Res</m:t>
                  </m:r>
                </m:sub>
              </m:sSub>
            </m:den>
          </m:f>
          <m:r>
            <m:rPr>
              <m:sty m:val="p"/>
            </m:rPr>
            <w:rPr>
              <w:rFonts w:ascii="Cambria Math" w:hAnsi="Cambria Math"/>
            </w:rPr>
            <m:t>×100</m:t>
          </m:r>
        </m:oMath>
      </m:oMathPara>
    </w:p>
    <w:p w:rsidR="00697E43" w:rsidRDefault="00697E43">
      <w:pPr>
        <w:rPr>
          <w:lang w:eastAsia="zh-CN"/>
        </w:rPr>
      </w:pPr>
    </w:p>
    <w:p w:rsidR="00697E43" w:rsidRDefault="00697E43" w:rsidP="00697E43">
      <w:pPr>
        <w:autoSpaceDE w:val="0"/>
        <w:autoSpaceDN w:val="0"/>
        <w:adjustRightInd w:val="0"/>
        <w:snapToGrid w:val="0"/>
        <w:spacing w:line="360" w:lineRule="auto"/>
        <w:rPr>
          <w:i/>
        </w:rPr>
      </w:pPr>
      <w:r>
        <w:rPr>
          <w:i/>
        </w:rPr>
        <w:t>Aquaculture NUE.</w:t>
      </w:r>
    </w:p>
    <w:p w:rsidR="00697E43" w:rsidRDefault="00870ADB">
      <w:pPr>
        <w:rPr>
          <w:lang w:eastAsia="zh-CN"/>
        </w:rPr>
      </w:pPr>
      <w:r>
        <w:rPr>
          <w:lang w:eastAsia="zh-CN"/>
        </w:rPr>
        <w:t>The NUE of aquaculture is defined as the total N in the harvested (including meat and other aquatic products) from aquaculture subsystem divided by the total N input to the aquaculture (including crop feed, N fertilizer</w:t>
      </w:r>
      <w:r w:rsidR="006D55FF">
        <w:rPr>
          <w:lang w:eastAsia="zh-CN"/>
        </w:rPr>
        <w:t>, N deposition</w:t>
      </w:r>
      <w:r>
        <w:rPr>
          <w:lang w:eastAsia="zh-CN"/>
        </w:rPr>
        <w:t xml:space="preserve"> and natural fishery).</w:t>
      </w:r>
    </w:p>
    <w:p w:rsidR="003F0082" w:rsidRPr="005E6848" w:rsidRDefault="005E6848" w:rsidP="005E6848">
      <w:pPr>
        <w:rPr>
          <w:rFonts w:hint="eastAsia"/>
        </w:rPr>
      </w:pPr>
      <m:oMathPara>
        <m:oMath>
          <m:sSub>
            <m:sSubPr>
              <m:ctrlPr>
                <w:rPr>
                  <w:rFonts w:ascii="Cambria Math" w:hAnsi="Cambria Math"/>
                </w:rPr>
              </m:ctrlPr>
            </m:sSubPr>
            <m:e>
              <m:r>
                <m:rPr>
                  <m:sty m:val="p"/>
                </m:rPr>
                <w:rPr>
                  <w:rFonts w:ascii="Cambria Math" w:hAnsi="Cambria Math"/>
                </w:rPr>
                <m:t>NUE</m:t>
              </m:r>
            </m:e>
            <m:sub>
              <m:r>
                <w:rPr>
                  <w:rFonts w:ascii="Cambria Math" w:hAnsi="Cambria Math"/>
                </w:rPr>
                <m:t>aq</m:t>
              </m:r>
            </m:sub>
          </m:sSub>
          <m:d>
            <m:dPr>
              <m:ctrlPr>
                <w:rPr>
                  <w:rFonts w:ascii="Cambria Math" w:eastAsia="宋体" w:hAnsi="Cambria Math" w:cs="宋体"/>
                </w:rPr>
              </m:ctrlPr>
            </m:dPr>
            <m:e>
              <m:r>
                <m:rPr>
                  <m:sty m:val="p"/>
                </m:rPr>
                <w:rPr>
                  <w:rFonts w:ascii="Cambria Math" w:hAnsi="Cambria Math"/>
                </w:rPr>
                <m:t>%</m:t>
              </m:r>
            </m:e>
          </m:d>
          <m:r>
            <m:rPr>
              <m:sty m:val="p"/>
            </m:rPr>
            <w:rPr>
              <w:rFonts w:ascii="Cambria Math" w:hAnsi="Cambria Math"/>
            </w:rPr>
            <m:t xml:space="preserve">= </m:t>
          </m:r>
          <m:f>
            <m:fPr>
              <m:ctrlPr>
                <w:rPr>
                  <w:rFonts w:ascii="Cambria Math" w:eastAsia="宋体" w:hAnsi="Cambria Math" w:cs="宋体"/>
                </w:rPr>
              </m:ctrlPr>
            </m:fPr>
            <m:num>
              <m:nary>
                <m:naryPr>
                  <m:chr m:val="∑"/>
                  <m:limLoc m:val="undOvr"/>
                  <m:ctrlPr>
                    <w:rPr>
                      <w:rFonts w:ascii="Cambria Math" w:eastAsia="宋体" w:hAnsi="Cambria Math" w:cs="宋体"/>
                    </w:rPr>
                  </m:ctrlPr>
                </m:naryPr>
                <m:sub>
                  <m:r>
                    <w:rPr>
                      <w:rFonts w:ascii="Cambria Math" w:hAnsi="Cambria Math"/>
                    </w:rPr>
                    <m:t>i=1</m:t>
                  </m:r>
                </m:sub>
                <m:sup>
                  <m:r>
                    <w:rPr>
                      <w:rFonts w:ascii="Cambria Math" w:hAnsi="Cambria Math"/>
                    </w:rPr>
                    <m:t>3</m:t>
                  </m:r>
                </m:sup>
                <m:e>
                  <m:sSub>
                    <m:sSubPr>
                      <m:ctrlPr>
                        <w:rPr>
                          <w:rFonts w:ascii="Cambria Math" w:eastAsia="宋体" w:hAnsi="Cambria Math" w:cs="宋体"/>
                          <w:i/>
                        </w:rPr>
                      </m:ctrlPr>
                    </m:sSubPr>
                    <m:e>
                      <m:r>
                        <w:rPr>
                          <w:rFonts w:ascii="Cambria Math" w:hAnsi="Cambria Math"/>
                        </w:rPr>
                        <m:t>AQOUT</m:t>
                      </m:r>
                    </m:e>
                    <m:sub>
                      <m:r>
                        <w:rPr>
                          <w:rFonts w:ascii="Cambria Math" w:hAnsi="Cambria Math"/>
                        </w:rPr>
                        <m:t>Meat,i</m:t>
                      </m:r>
                    </m:sub>
                  </m:sSub>
                </m:e>
              </m:nary>
            </m:num>
            <m:den>
              <m:sSub>
                <m:sSubPr>
                  <m:ctrlPr>
                    <w:rPr>
                      <w:rFonts w:ascii="Cambria Math" w:eastAsia="宋体" w:hAnsi="Cambria Math" w:cs="宋体"/>
                      <w:i/>
                    </w:rPr>
                  </m:ctrlPr>
                </m:sSubPr>
                <m:e>
                  <m:r>
                    <w:rPr>
                      <w:rFonts w:ascii="Cambria Math" w:hAnsi="Cambria Math"/>
                    </w:rPr>
                    <m:t>AQIN</m:t>
                  </m:r>
                </m:e>
                <m:sub>
                  <m:r>
                    <w:rPr>
                      <w:rFonts w:ascii="Cambria Math" w:hAnsi="Cambria Math"/>
                    </w:rPr>
                    <m:t>Crop</m:t>
                  </m:r>
                </m:sub>
              </m:sSub>
              <m:r>
                <w:rPr>
                  <w:rFonts w:ascii="Cambria Math" w:hAnsi="Cambria Math"/>
                </w:rPr>
                <m:t>+</m:t>
              </m:r>
              <m:sSub>
                <m:sSubPr>
                  <m:ctrlPr>
                    <w:rPr>
                      <w:rFonts w:ascii="Cambria Math" w:eastAsia="宋体" w:hAnsi="Cambria Math" w:cs="宋体"/>
                      <w:i/>
                    </w:rPr>
                  </m:ctrlPr>
                </m:sSubPr>
                <m:e>
                  <m:r>
                    <w:rPr>
                      <w:rFonts w:ascii="Cambria Math" w:hAnsi="Cambria Math"/>
                    </w:rPr>
                    <m:t>AQIN</m:t>
                  </m:r>
                </m:e>
                <m:sub>
                  <m:r>
                    <w:rPr>
                      <w:rFonts w:ascii="Cambria Math" w:hAnsi="Cambria Math"/>
                    </w:rPr>
                    <m:t>Fer</m:t>
                  </m:r>
                </m:sub>
              </m:sSub>
              <m:r>
                <w:rPr>
                  <w:rFonts w:ascii="Cambria Math" w:hAnsi="Cambria Math"/>
                </w:rPr>
                <m:t>+</m:t>
              </m:r>
              <m:sSub>
                <m:sSubPr>
                  <m:ctrlPr>
                    <w:rPr>
                      <w:rFonts w:ascii="Cambria Math" w:eastAsia="宋体" w:hAnsi="Cambria Math" w:cs="宋体"/>
                      <w:i/>
                    </w:rPr>
                  </m:ctrlPr>
                </m:sSubPr>
                <m:e>
                  <m:r>
                    <w:rPr>
                      <w:rFonts w:ascii="Cambria Math" w:hAnsi="Cambria Math"/>
                    </w:rPr>
                    <m:t>AQIN</m:t>
                  </m:r>
                </m:e>
                <m:sub>
                  <m:r>
                    <w:rPr>
                      <w:rFonts w:ascii="Cambria Math" w:hAnsi="Cambria Math"/>
                    </w:rPr>
                    <m:t>Dep</m:t>
                  </m:r>
                </m:sub>
              </m:sSub>
              <m:r>
                <w:rPr>
                  <w:rFonts w:ascii="Cambria Math" w:hAnsi="Cambria Math"/>
                </w:rPr>
                <m:t>+</m:t>
              </m:r>
              <m:sSub>
                <m:sSubPr>
                  <m:ctrlPr>
                    <w:rPr>
                      <w:rFonts w:ascii="Cambria Math" w:eastAsia="宋体" w:hAnsi="Cambria Math" w:cs="宋体"/>
                      <w:i/>
                    </w:rPr>
                  </m:ctrlPr>
                </m:sSubPr>
                <m:e>
                  <m:r>
                    <w:rPr>
                      <w:rFonts w:ascii="Cambria Math" w:hAnsi="Cambria Math"/>
                    </w:rPr>
                    <m:t>AQIN</m:t>
                  </m:r>
                </m:e>
                <m:sub>
                  <m:r>
                    <w:rPr>
                      <w:rFonts w:ascii="Cambria Math" w:hAnsi="Cambria Math"/>
                    </w:rPr>
                    <m:t>Fishery</m:t>
                  </m:r>
                </m:sub>
              </m:sSub>
            </m:den>
          </m:f>
          <m:r>
            <m:rPr>
              <m:sty m:val="p"/>
            </m:rPr>
            <w:rPr>
              <w:rFonts w:ascii="Cambria Math" w:hAnsi="Cambria Math"/>
            </w:rPr>
            <m:t>×100</m:t>
          </m:r>
        </m:oMath>
      </m:oMathPara>
    </w:p>
    <w:p w:rsidR="00DB729A" w:rsidRDefault="00DB729A" w:rsidP="00DB729A">
      <w:pPr>
        <w:autoSpaceDE w:val="0"/>
        <w:autoSpaceDN w:val="0"/>
        <w:adjustRightInd w:val="0"/>
        <w:snapToGrid w:val="0"/>
        <w:spacing w:line="360" w:lineRule="auto"/>
        <w:rPr>
          <w:rFonts w:eastAsia="宋体"/>
          <w:b/>
          <w:lang w:val="en-US" w:eastAsia="zh-CN"/>
        </w:rPr>
      </w:pPr>
      <w:r>
        <w:rPr>
          <w:rFonts w:eastAsia="宋体"/>
          <w:b/>
          <w:lang w:val="en-US" w:eastAsia="zh-CN"/>
        </w:rPr>
        <w:lastRenderedPageBreak/>
        <w:t>Uncertainty analysis</w:t>
      </w:r>
    </w:p>
    <w:p w:rsidR="003F0082" w:rsidRDefault="003F0082">
      <w:pPr>
        <w:rPr>
          <w:i/>
        </w:rPr>
      </w:pPr>
    </w:p>
    <w:p w:rsidR="00DB729A" w:rsidRDefault="003F0082">
      <w:pPr>
        <w:rPr>
          <w:i/>
        </w:rPr>
      </w:pPr>
      <w:r>
        <w:rPr>
          <w:i/>
        </w:rPr>
        <w:t>Agricultural NUE</w:t>
      </w:r>
    </w:p>
    <w:p w:rsidR="003F0082" w:rsidRDefault="003F0082" w:rsidP="005E6848">
      <w:pPr>
        <w:jc w:val="both"/>
      </w:pPr>
      <w:r>
        <w:t>In order to analyse the extent of uncertainty inherent, we used a Monte Carlo ensemble simulation to quantify the variability of the NUE. NUE uncertainty is affected by activity data and effect factors (EFs). The statistical distribution and the coefficients of variation (CVs) for harvest factors, parameters, and activity data were o</w:t>
      </w:r>
      <w:bookmarkStart w:id="1" w:name="_Hlk115446251"/>
      <w:r>
        <w:t>btained by summarizing the results from previous research</w:t>
      </w:r>
      <w:bookmarkEnd w:id="1"/>
      <w:r>
        <w:t>. Generally speaking, the economic activities such as agricultural, population and livestock production which are usually accurate, the coefficient variation (CV) is 5-10%. while in case of the EFs that varies in different process and have a more obvious variation than economic activity data such as N deposition rate (CV:50%) and nitrogen fixation (CV:50%). More details can be found in Table S1. 10,000 Monte Carlo simulations for estimating the NUE range with a 95% confidence interval were operated in the study.</w:t>
      </w:r>
      <w:r w:rsidR="005E6848">
        <w:t xml:space="preserve"> </w:t>
      </w:r>
      <w:r>
        <w:br w:type="page"/>
      </w:r>
    </w:p>
    <w:p w:rsidR="00DC2F82" w:rsidRDefault="00DC2F82" w:rsidP="003F0082">
      <w:pPr>
        <w:rPr>
          <w:b/>
          <w:bCs/>
        </w:rPr>
        <w:sectPr w:rsidR="00DC2F82">
          <w:footerReference w:type="default" r:id="rId8"/>
          <w:pgSz w:w="11906" w:h="16838"/>
          <w:pgMar w:top="1440" w:right="1800" w:bottom="1440" w:left="1800" w:header="851" w:footer="992" w:gutter="0"/>
          <w:cols w:space="425"/>
          <w:docGrid w:type="lines" w:linePitch="312"/>
        </w:sectPr>
      </w:pPr>
    </w:p>
    <w:p w:rsidR="00DC2F82" w:rsidRPr="00CB155D" w:rsidRDefault="00DC2F82" w:rsidP="00DC2F82">
      <w:pPr>
        <w:rPr>
          <w:rFonts w:hint="eastAsia"/>
          <w:lang w:val="en-US" w:eastAsia="zh-CN"/>
        </w:rPr>
      </w:pPr>
      <w:bookmarkStart w:id="2" w:name="_Hlk141968842"/>
      <w:r>
        <w:rPr>
          <w:b/>
          <w:bCs/>
        </w:rPr>
        <w:lastRenderedPageBreak/>
        <w:t>Table S</w:t>
      </w:r>
      <w:r w:rsidR="00027063">
        <w:rPr>
          <w:b/>
          <w:bCs/>
        </w:rPr>
        <w:t>1</w:t>
      </w:r>
      <w:r w:rsidR="00CB155D">
        <w:rPr>
          <w:b/>
          <w:bCs/>
        </w:rPr>
        <w:t xml:space="preserve"> </w:t>
      </w:r>
      <w:proofErr w:type="gramStart"/>
      <w:r>
        <w:t>The</w:t>
      </w:r>
      <w:proofErr w:type="gramEnd"/>
      <w:r>
        <w:t xml:space="preserve"> selected parameters for uncertainty analysis</w:t>
      </w:r>
    </w:p>
    <w:tbl>
      <w:tblPr>
        <w:tblW w:w="13977" w:type="dxa"/>
        <w:jc w:val="center"/>
        <w:tblLayout w:type="fixed"/>
        <w:tblLook w:val="04A0" w:firstRow="1" w:lastRow="0" w:firstColumn="1" w:lastColumn="0" w:noHBand="0" w:noVBand="1"/>
      </w:tblPr>
      <w:tblGrid>
        <w:gridCol w:w="2695"/>
        <w:gridCol w:w="2936"/>
        <w:gridCol w:w="3685"/>
        <w:gridCol w:w="1687"/>
        <w:gridCol w:w="1342"/>
        <w:gridCol w:w="1632"/>
      </w:tblGrid>
      <w:tr w:rsidR="00DC2F82" w:rsidTr="00D91E75">
        <w:trPr>
          <w:trHeight w:val="270"/>
          <w:jc w:val="center"/>
        </w:trPr>
        <w:tc>
          <w:tcPr>
            <w:tcW w:w="2695" w:type="dxa"/>
            <w:tcBorders>
              <w:top w:val="single" w:sz="4" w:space="0" w:color="auto"/>
              <w:left w:val="nil"/>
              <w:bottom w:val="single" w:sz="4" w:space="0" w:color="auto"/>
              <w:right w:val="nil"/>
            </w:tcBorders>
            <w:hideMark/>
          </w:tcPr>
          <w:p w:rsidR="00DC2F82" w:rsidRDefault="00DC2F82">
            <w:pPr>
              <w:rPr>
                <w:b/>
                <w:bCs/>
                <w:color w:val="000000"/>
              </w:rPr>
            </w:pPr>
            <w:r>
              <w:rPr>
                <w:b/>
                <w:bCs/>
                <w:color w:val="000000"/>
              </w:rPr>
              <w:t>Source</w:t>
            </w:r>
          </w:p>
        </w:tc>
        <w:tc>
          <w:tcPr>
            <w:tcW w:w="2936" w:type="dxa"/>
            <w:tcBorders>
              <w:top w:val="single" w:sz="4" w:space="0" w:color="auto"/>
              <w:left w:val="nil"/>
              <w:bottom w:val="single" w:sz="4" w:space="0" w:color="auto"/>
              <w:right w:val="nil"/>
            </w:tcBorders>
            <w:hideMark/>
          </w:tcPr>
          <w:p w:rsidR="00DC2F82" w:rsidRDefault="00DC2F82">
            <w:pPr>
              <w:rPr>
                <w:b/>
                <w:bCs/>
                <w:color w:val="000000"/>
              </w:rPr>
            </w:pPr>
            <w:r>
              <w:rPr>
                <w:b/>
                <w:bCs/>
                <w:color w:val="000000"/>
              </w:rPr>
              <w:t>Sub-source</w:t>
            </w:r>
          </w:p>
        </w:tc>
        <w:tc>
          <w:tcPr>
            <w:tcW w:w="3685" w:type="dxa"/>
            <w:tcBorders>
              <w:top w:val="single" w:sz="4" w:space="0" w:color="auto"/>
              <w:left w:val="nil"/>
              <w:bottom w:val="single" w:sz="4" w:space="0" w:color="auto"/>
              <w:right w:val="nil"/>
            </w:tcBorders>
            <w:hideMark/>
          </w:tcPr>
          <w:p w:rsidR="00DC2F82" w:rsidRDefault="00DC2F82">
            <w:pPr>
              <w:rPr>
                <w:b/>
                <w:bCs/>
                <w:color w:val="000000"/>
              </w:rPr>
            </w:pPr>
            <w:r>
              <w:rPr>
                <w:b/>
                <w:bCs/>
                <w:color w:val="000000"/>
              </w:rPr>
              <w:t>Parameter description</w:t>
            </w:r>
          </w:p>
        </w:tc>
        <w:tc>
          <w:tcPr>
            <w:tcW w:w="1687" w:type="dxa"/>
            <w:tcBorders>
              <w:top w:val="single" w:sz="4" w:space="0" w:color="auto"/>
              <w:left w:val="nil"/>
              <w:bottom w:val="single" w:sz="4" w:space="0" w:color="auto"/>
              <w:right w:val="nil"/>
            </w:tcBorders>
            <w:hideMark/>
          </w:tcPr>
          <w:p w:rsidR="00DC2F82" w:rsidRDefault="00DC2F82" w:rsidP="00DC2F82">
            <w:pPr>
              <w:jc w:val="center"/>
              <w:rPr>
                <w:b/>
                <w:bCs/>
                <w:color w:val="000000"/>
              </w:rPr>
            </w:pPr>
            <w:r>
              <w:rPr>
                <w:b/>
                <w:bCs/>
                <w:color w:val="000000"/>
              </w:rPr>
              <w:t>Distribution</w:t>
            </w:r>
          </w:p>
        </w:tc>
        <w:tc>
          <w:tcPr>
            <w:tcW w:w="1342" w:type="dxa"/>
            <w:tcBorders>
              <w:top w:val="single" w:sz="4" w:space="0" w:color="auto"/>
              <w:left w:val="nil"/>
              <w:bottom w:val="single" w:sz="4" w:space="0" w:color="auto"/>
              <w:right w:val="nil"/>
            </w:tcBorders>
            <w:hideMark/>
          </w:tcPr>
          <w:p w:rsidR="00DC2F82" w:rsidRDefault="00DC2F82" w:rsidP="00DC2F82">
            <w:pPr>
              <w:jc w:val="center"/>
              <w:rPr>
                <w:b/>
                <w:bCs/>
                <w:color w:val="000000"/>
              </w:rPr>
            </w:pPr>
            <w:proofErr w:type="gramStart"/>
            <w:r>
              <w:rPr>
                <w:b/>
                <w:bCs/>
                <w:color w:val="000000"/>
              </w:rPr>
              <w:t>CV(</w:t>
            </w:r>
            <w:proofErr w:type="gramEnd"/>
            <w:r>
              <w:rPr>
                <w:b/>
                <w:bCs/>
                <w:color w:val="000000"/>
              </w:rPr>
              <w:t>%)</w:t>
            </w:r>
          </w:p>
        </w:tc>
        <w:tc>
          <w:tcPr>
            <w:tcW w:w="1632" w:type="dxa"/>
            <w:tcBorders>
              <w:top w:val="single" w:sz="4" w:space="0" w:color="auto"/>
              <w:left w:val="nil"/>
              <w:bottom w:val="single" w:sz="4" w:space="0" w:color="auto"/>
              <w:right w:val="nil"/>
            </w:tcBorders>
            <w:hideMark/>
          </w:tcPr>
          <w:p w:rsidR="00DC2F82" w:rsidRDefault="00DC2F82" w:rsidP="00DC2F82">
            <w:pPr>
              <w:jc w:val="center"/>
              <w:rPr>
                <w:b/>
                <w:bCs/>
                <w:color w:val="000000"/>
              </w:rPr>
            </w:pPr>
            <w:r>
              <w:rPr>
                <w:b/>
                <w:bCs/>
                <w:color w:val="000000"/>
              </w:rPr>
              <w:t>Ref</w:t>
            </w:r>
          </w:p>
        </w:tc>
      </w:tr>
      <w:tr w:rsidR="00F527CE" w:rsidTr="00D91E75">
        <w:trPr>
          <w:trHeight w:val="270"/>
          <w:jc w:val="center"/>
        </w:trPr>
        <w:tc>
          <w:tcPr>
            <w:tcW w:w="2695" w:type="dxa"/>
            <w:tcBorders>
              <w:top w:val="single" w:sz="4" w:space="0" w:color="auto"/>
              <w:left w:val="nil"/>
              <w:bottom w:val="nil"/>
              <w:right w:val="nil"/>
            </w:tcBorders>
            <w:hideMark/>
          </w:tcPr>
          <w:p w:rsidR="00F527CE" w:rsidRDefault="00F527CE" w:rsidP="00F527CE">
            <w:pPr>
              <w:rPr>
                <w:color w:val="000000"/>
              </w:rPr>
            </w:pPr>
            <w:r>
              <w:rPr>
                <w:b/>
                <w:bCs/>
                <w:color w:val="000000"/>
              </w:rPr>
              <w:t>Cropland</w:t>
            </w:r>
          </w:p>
        </w:tc>
        <w:tc>
          <w:tcPr>
            <w:tcW w:w="2936" w:type="dxa"/>
            <w:tcBorders>
              <w:top w:val="single" w:sz="4" w:space="0" w:color="auto"/>
              <w:left w:val="nil"/>
              <w:bottom w:val="nil"/>
              <w:right w:val="nil"/>
            </w:tcBorders>
          </w:tcPr>
          <w:p w:rsidR="00F527CE" w:rsidRDefault="00F527CE" w:rsidP="00F527CE">
            <w:pPr>
              <w:ind w:right="480"/>
              <w:rPr>
                <w:color w:val="000000"/>
                <w:lang w:eastAsia="zh-CN"/>
              </w:rPr>
            </w:pPr>
            <w:r>
              <w:rPr>
                <w:rFonts w:hint="eastAsia"/>
                <w:color w:val="000000"/>
                <w:lang w:eastAsia="zh-CN"/>
              </w:rPr>
              <w:t>G</w:t>
            </w:r>
            <w:r>
              <w:rPr>
                <w:color w:val="000000"/>
                <w:lang w:eastAsia="zh-CN"/>
              </w:rPr>
              <w:t>rain harvested</w:t>
            </w:r>
          </w:p>
        </w:tc>
        <w:tc>
          <w:tcPr>
            <w:tcW w:w="3685" w:type="dxa"/>
            <w:tcBorders>
              <w:top w:val="single" w:sz="4" w:space="0" w:color="auto"/>
              <w:left w:val="nil"/>
              <w:bottom w:val="nil"/>
              <w:right w:val="nil"/>
            </w:tcBorders>
            <w:hideMark/>
          </w:tcPr>
          <w:p w:rsidR="00F527CE" w:rsidRDefault="00CD3F6C" w:rsidP="00F527CE">
            <w:pPr>
              <w:rPr>
                <w:color w:val="000000"/>
              </w:rPr>
            </w:pPr>
            <w:r>
              <w:rPr>
                <w:color w:val="000000"/>
              </w:rPr>
              <w:t>C</w:t>
            </w:r>
            <w:r w:rsidR="00F527CE">
              <w:rPr>
                <w:color w:val="000000"/>
              </w:rPr>
              <w:t>rop production</w:t>
            </w:r>
          </w:p>
        </w:tc>
        <w:tc>
          <w:tcPr>
            <w:tcW w:w="1687" w:type="dxa"/>
            <w:tcBorders>
              <w:top w:val="single" w:sz="4" w:space="0" w:color="auto"/>
              <w:left w:val="nil"/>
              <w:bottom w:val="nil"/>
              <w:right w:val="nil"/>
            </w:tcBorders>
            <w:hideMark/>
          </w:tcPr>
          <w:p w:rsidR="00F527CE" w:rsidRDefault="00F527CE" w:rsidP="00F527CE">
            <w:pPr>
              <w:jc w:val="center"/>
              <w:rPr>
                <w:color w:val="000000"/>
              </w:rPr>
            </w:pPr>
            <w:r>
              <w:rPr>
                <w:color w:val="000000"/>
              </w:rPr>
              <w:t>normal</w:t>
            </w:r>
          </w:p>
        </w:tc>
        <w:tc>
          <w:tcPr>
            <w:tcW w:w="1342" w:type="dxa"/>
            <w:tcBorders>
              <w:top w:val="single" w:sz="4" w:space="0" w:color="auto"/>
              <w:left w:val="nil"/>
              <w:bottom w:val="nil"/>
              <w:right w:val="nil"/>
            </w:tcBorders>
            <w:hideMark/>
          </w:tcPr>
          <w:p w:rsidR="00F527CE" w:rsidRDefault="000B551C" w:rsidP="00F527CE">
            <w:pPr>
              <w:jc w:val="center"/>
              <w:rPr>
                <w:color w:val="000000"/>
              </w:rPr>
            </w:pPr>
            <w:r>
              <w:rPr>
                <w:color w:val="000000"/>
              </w:rPr>
              <w:t>10</w:t>
            </w:r>
          </w:p>
        </w:tc>
        <w:tc>
          <w:tcPr>
            <w:tcW w:w="1632" w:type="dxa"/>
            <w:tcBorders>
              <w:top w:val="single" w:sz="4" w:space="0" w:color="auto"/>
              <w:left w:val="nil"/>
              <w:bottom w:val="nil"/>
              <w:right w:val="nil"/>
            </w:tcBorders>
            <w:hideMark/>
          </w:tcPr>
          <w:p w:rsidR="00F527CE" w:rsidRDefault="00F8753D" w:rsidP="00F527CE">
            <w:pPr>
              <w:jc w:val="center"/>
              <w:rPr>
                <w:color w:val="000000"/>
              </w:rPr>
            </w:pPr>
            <w:r>
              <w:rPr>
                <w:color w:val="000000"/>
              </w:rPr>
              <w:t>2</w:t>
            </w:r>
          </w:p>
        </w:tc>
      </w:tr>
      <w:tr w:rsidR="00F527CE" w:rsidTr="00D91E75">
        <w:trPr>
          <w:trHeight w:val="270"/>
          <w:jc w:val="center"/>
        </w:trPr>
        <w:tc>
          <w:tcPr>
            <w:tcW w:w="2695" w:type="dxa"/>
          </w:tcPr>
          <w:p w:rsidR="00F527CE" w:rsidRDefault="00F527CE" w:rsidP="00F527CE">
            <w:pPr>
              <w:jc w:val="right"/>
              <w:rPr>
                <w:color w:val="000000"/>
              </w:rPr>
            </w:pPr>
          </w:p>
        </w:tc>
        <w:tc>
          <w:tcPr>
            <w:tcW w:w="2936" w:type="dxa"/>
          </w:tcPr>
          <w:p w:rsidR="00F527CE" w:rsidRDefault="00F527CE" w:rsidP="00F527CE">
            <w:pPr>
              <w:jc w:val="right"/>
              <w:rPr>
                <w:color w:val="000000"/>
              </w:rPr>
            </w:pPr>
          </w:p>
        </w:tc>
        <w:tc>
          <w:tcPr>
            <w:tcW w:w="3685" w:type="dxa"/>
            <w:hideMark/>
          </w:tcPr>
          <w:p w:rsidR="00F527CE" w:rsidRDefault="00CD3F6C" w:rsidP="00F527CE">
            <w:pPr>
              <w:rPr>
                <w:color w:val="000000"/>
                <w:lang w:eastAsia="zh-CN"/>
              </w:rPr>
            </w:pPr>
            <w:r>
              <w:rPr>
                <w:color w:val="000000"/>
                <w:lang w:eastAsia="zh-CN"/>
              </w:rPr>
              <w:t>C</w:t>
            </w:r>
            <w:r w:rsidR="00F527CE">
              <w:rPr>
                <w:color w:val="000000"/>
                <w:lang w:eastAsia="zh-CN"/>
              </w:rPr>
              <w:t>rop N content</w:t>
            </w:r>
          </w:p>
        </w:tc>
        <w:tc>
          <w:tcPr>
            <w:tcW w:w="1687" w:type="dxa"/>
            <w:hideMark/>
          </w:tcPr>
          <w:p w:rsidR="00F527CE" w:rsidRDefault="000F7417" w:rsidP="00F527CE">
            <w:pPr>
              <w:jc w:val="center"/>
              <w:rPr>
                <w:color w:val="000000"/>
                <w:lang w:eastAsia="zh-CN"/>
              </w:rPr>
            </w:pPr>
            <w:r>
              <w:rPr>
                <w:rFonts w:hint="eastAsia"/>
                <w:color w:val="000000"/>
                <w:lang w:eastAsia="zh-CN"/>
              </w:rPr>
              <w:t>n</w:t>
            </w:r>
            <w:r>
              <w:rPr>
                <w:color w:val="000000"/>
                <w:lang w:eastAsia="zh-CN"/>
              </w:rPr>
              <w:t>ormal</w:t>
            </w:r>
          </w:p>
        </w:tc>
        <w:tc>
          <w:tcPr>
            <w:tcW w:w="1342" w:type="dxa"/>
            <w:hideMark/>
          </w:tcPr>
          <w:p w:rsidR="00F527CE" w:rsidRDefault="000B551C" w:rsidP="00F527CE">
            <w:pPr>
              <w:jc w:val="center"/>
              <w:rPr>
                <w:color w:val="000000"/>
                <w:lang w:eastAsia="zh-CN"/>
              </w:rPr>
            </w:pPr>
            <w:r>
              <w:rPr>
                <w:color w:val="000000"/>
                <w:lang w:eastAsia="zh-CN"/>
              </w:rPr>
              <w:t>20</w:t>
            </w:r>
          </w:p>
        </w:tc>
        <w:tc>
          <w:tcPr>
            <w:tcW w:w="1632" w:type="dxa"/>
            <w:hideMark/>
          </w:tcPr>
          <w:p w:rsidR="00F527CE" w:rsidRDefault="000F7417" w:rsidP="00F527CE">
            <w:pPr>
              <w:jc w:val="center"/>
              <w:rPr>
                <w:color w:val="000000"/>
                <w:lang w:eastAsia="zh-CN"/>
              </w:rPr>
            </w:pPr>
            <w:r>
              <w:rPr>
                <w:rFonts w:hint="eastAsia"/>
                <w:color w:val="000000"/>
                <w:lang w:eastAsia="zh-CN"/>
              </w:rPr>
              <w:t>3</w:t>
            </w:r>
          </w:p>
        </w:tc>
      </w:tr>
      <w:tr w:rsidR="00F527CE" w:rsidTr="00D91E75">
        <w:trPr>
          <w:trHeight w:val="270"/>
          <w:jc w:val="center"/>
        </w:trPr>
        <w:tc>
          <w:tcPr>
            <w:tcW w:w="2695" w:type="dxa"/>
          </w:tcPr>
          <w:p w:rsidR="00F527CE" w:rsidRDefault="00F527CE" w:rsidP="00F527CE">
            <w:pPr>
              <w:jc w:val="right"/>
              <w:rPr>
                <w:color w:val="000000"/>
              </w:rPr>
            </w:pPr>
          </w:p>
        </w:tc>
        <w:tc>
          <w:tcPr>
            <w:tcW w:w="2936" w:type="dxa"/>
          </w:tcPr>
          <w:p w:rsidR="00F527CE" w:rsidRDefault="00CD3F6C" w:rsidP="00CD3F6C">
            <w:pPr>
              <w:ind w:right="480"/>
              <w:rPr>
                <w:color w:val="000000"/>
                <w:lang w:eastAsia="zh-CN"/>
              </w:rPr>
            </w:pPr>
            <w:r>
              <w:rPr>
                <w:color w:val="000000"/>
                <w:lang w:eastAsia="zh-CN"/>
              </w:rPr>
              <w:t>Straw production</w:t>
            </w:r>
          </w:p>
        </w:tc>
        <w:tc>
          <w:tcPr>
            <w:tcW w:w="3685" w:type="dxa"/>
          </w:tcPr>
          <w:p w:rsidR="00F527CE" w:rsidRDefault="00011323" w:rsidP="00F527CE">
            <w:pPr>
              <w:rPr>
                <w:color w:val="000000"/>
                <w:lang w:eastAsia="zh-CN"/>
              </w:rPr>
            </w:pPr>
            <w:r>
              <w:rPr>
                <w:color w:val="000000"/>
                <w:lang w:eastAsia="zh-CN"/>
              </w:rPr>
              <w:t>Ratio of straw to grain</w:t>
            </w:r>
          </w:p>
        </w:tc>
        <w:tc>
          <w:tcPr>
            <w:tcW w:w="1687" w:type="dxa"/>
          </w:tcPr>
          <w:p w:rsidR="00F527CE" w:rsidRDefault="00011323" w:rsidP="00F527CE">
            <w:pPr>
              <w:jc w:val="center"/>
              <w:rPr>
                <w:color w:val="000000"/>
                <w:lang w:eastAsia="zh-CN"/>
              </w:rPr>
            </w:pPr>
            <w:r>
              <w:rPr>
                <w:rFonts w:hint="eastAsia"/>
                <w:color w:val="000000"/>
                <w:lang w:eastAsia="zh-CN"/>
              </w:rPr>
              <w:t>n</w:t>
            </w:r>
            <w:r>
              <w:rPr>
                <w:color w:val="000000"/>
                <w:lang w:eastAsia="zh-CN"/>
              </w:rPr>
              <w:t>ormal</w:t>
            </w:r>
          </w:p>
        </w:tc>
        <w:tc>
          <w:tcPr>
            <w:tcW w:w="1342" w:type="dxa"/>
          </w:tcPr>
          <w:p w:rsidR="00F527CE" w:rsidRDefault="00011323" w:rsidP="00F527CE">
            <w:pPr>
              <w:jc w:val="center"/>
              <w:rPr>
                <w:color w:val="000000"/>
                <w:lang w:eastAsia="zh-CN"/>
              </w:rPr>
            </w:pPr>
            <w:r>
              <w:rPr>
                <w:color w:val="000000"/>
                <w:lang w:eastAsia="zh-CN"/>
              </w:rPr>
              <w:t>30</w:t>
            </w:r>
          </w:p>
        </w:tc>
        <w:tc>
          <w:tcPr>
            <w:tcW w:w="1632" w:type="dxa"/>
          </w:tcPr>
          <w:p w:rsidR="00F527CE" w:rsidRDefault="00011323" w:rsidP="00F527CE">
            <w:pPr>
              <w:jc w:val="center"/>
              <w:rPr>
                <w:color w:val="000000"/>
                <w:lang w:eastAsia="zh-CN"/>
              </w:rPr>
            </w:pPr>
            <w:r>
              <w:rPr>
                <w:rFonts w:hint="eastAsia"/>
                <w:color w:val="000000"/>
                <w:lang w:eastAsia="zh-CN"/>
              </w:rPr>
              <w:t>3</w:t>
            </w:r>
          </w:p>
        </w:tc>
      </w:tr>
      <w:tr w:rsidR="00CD3F6C" w:rsidTr="00D91E75">
        <w:trPr>
          <w:trHeight w:val="270"/>
          <w:jc w:val="center"/>
        </w:trPr>
        <w:tc>
          <w:tcPr>
            <w:tcW w:w="2695" w:type="dxa"/>
          </w:tcPr>
          <w:p w:rsidR="00CD3F6C" w:rsidRDefault="00CD3F6C" w:rsidP="00F527CE">
            <w:pPr>
              <w:jc w:val="right"/>
              <w:rPr>
                <w:color w:val="000000"/>
              </w:rPr>
            </w:pPr>
          </w:p>
        </w:tc>
        <w:tc>
          <w:tcPr>
            <w:tcW w:w="2936" w:type="dxa"/>
          </w:tcPr>
          <w:p w:rsidR="00CD3F6C" w:rsidRDefault="00CD3F6C" w:rsidP="00CD3F6C">
            <w:pPr>
              <w:ind w:right="480"/>
              <w:rPr>
                <w:color w:val="000000"/>
                <w:lang w:eastAsia="zh-CN"/>
              </w:rPr>
            </w:pPr>
          </w:p>
        </w:tc>
        <w:tc>
          <w:tcPr>
            <w:tcW w:w="3685" w:type="dxa"/>
          </w:tcPr>
          <w:p w:rsidR="00CD3F6C" w:rsidRDefault="00011323" w:rsidP="00F527CE">
            <w:pPr>
              <w:rPr>
                <w:color w:val="000000"/>
                <w:lang w:eastAsia="zh-CN"/>
              </w:rPr>
            </w:pPr>
            <w:r>
              <w:rPr>
                <w:color w:val="000000"/>
                <w:lang w:eastAsia="zh-CN"/>
              </w:rPr>
              <w:t>Straw N content</w:t>
            </w:r>
          </w:p>
        </w:tc>
        <w:tc>
          <w:tcPr>
            <w:tcW w:w="1687" w:type="dxa"/>
          </w:tcPr>
          <w:p w:rsidR="00CD3F6C" w:rsidRDefault="00011323" w:rsidP="00F527CE">
            <w:pPr>
              <w:jc w:val="center"/>
              <w:rPr>
                <w:color w:val="000000"/>
                <w:lang w:eastAsia="zh-CN"/>
              </w:rPr>
            </w:pPr>
            <w:r>
              <w:rPr>
                <w:rFonts w:hint="eastAsia"/>
                <w:color w:val="000000"/>
                <w:lang w:eastAsia="zh-CN"/>
              </w:rPr>
              <w:t>n</w:t>
            </w:r>
            <w:r>
              <w:rPr>
                <w:color w:val="000000"/>
                <w:lang w:eastAsia="zh-CN"/>
              </w:rPr>
              <w:t>ormal</w:t>
            </w:r>
          </w:p>
        </w:tc>
        <w:tc>
          <w:tcPr>
            <w:tcW w:w="1342" w:type="dxa"/>
          </w:tcPr>
          <w:p w:rsidR="00CD3F6C" w:rsidRDefault="00011323" w:rsidP="00F527CE">
            <w:pPr>
              <w:jc w:val="center"/>
              <w:rPr>
                <w:color w:val="000000"/>
                <w:lang w:eastAsia="zh-CN"/>
              </w:rPr>
            </w:pPr>
            <w:r>
              <w:rPr>
                <w:color w:val="000000"/>
                <w:lang w:eastAsia="zh-CN"/>
              </w:rPr>
              <w:t>20</w:t>
            </w:r>
          </w:p>
        </w:tc>
        <w:tc>
          <w:tcPr>
            <w:tcW w:w="1632" w:type="dxa"/>
          </w:tcPr>
          <w:p w:rsidR="00CD3F6C" w:rsidRDefault="00011323" w:rsidP="00F527CE">
            <w:pPr>
              <w:jc w:val="center"/>
              <w:rPr>
                <w:color w:val="000000"/>
                <w:lang w:eastAsia="zh-CN"/>
              </w:rPr>
            </w:pPr>
            <w:r>
              <w:rPr>
                <w:rFonts w:hint="eastAsia"/>
                <w:color w:val="000000"/>
                <w:lang w:eastAsia="zh-CN"/>
              </w:rPr>
              <w:t>3</w:t>
            </w:r>
          </w:p>
        </w:tc>
      </w:tr>
      <w:tr w:rsidR="00F527CE" w:rsidTr="00D91E75">
        <w:trPr>
          <w:trHeight w:val="270"/>
          <w:jc w:val="center"/>
        </w:trPr>
        <w:tc>
          <w:tcPr>
            <w:tcW w:w="2695" w:type="dxa"/>
          </w:tcPr>
          <w:p w:rsidR="00F527CE" w:rsidRDefault="00F527CE" w:rsidP="00F527CE">
            <w:pPr>
              <w:jc w:val="right"/>
              <w:rPr>
                <w:color w:val="000000"/>
              </w:rPr>
            </w:pPr>
          </w:p>
        </w:tc>
        <w:tc>
          <w:tcPr>
            <w:tcW w:w="2936" w:type="dxa"/>
          </w:tcPr>
          <w:p w:rsidR="00F527CE" w:rsidRDefault="00011323" w:rsidP="00011323">
            <w:pPr>
              <w:ind w:right="480"/>
              <w:rPr>
                <w:color w:val="000000"/>
                <w:lang w:eastAsia="zh-CN"/>
              </w:rPr>
            </w:pPr>
            <w:r>
              <w:rPr>
                <w:rFonts w:hint="eastAsia"/>
                <w:color w:val="000000"/>
                <w:lang w:eastAsia="zh-CN"/>
              </w:rPr>
              <w:t>N</w:t>
            </w:r>
            <w:r>
              <w:rPr>
                <w:color w:val="000000"/>
                <w:lang w:eastAsia="zh-CN"/>
              </w:rPr>
              <w:t xml:space="preserve"> fertilizer</w:t>
            </w:r>
          </w:p>
        </w:tc>
        <w:tc>
          <w:tcPr>
            <w:tcW w:w="3685" w:type="dxa"/>
          </w:tcPr>
          <w:p w:rsidR="00F527CE" w:rsidRDefault="000B551C" w:rsidP="00F527CE">
            <w:pPr>
              <w:rPr>
                <w:color w:val="000000"/>
              </w:rPr>
            </w:pPr>
            <w:r>
              <w:rPr>
                <w:color w:val="000000"/>
              </w:rPr>
              <w:t>F</w:t>
            </w:r>
            <w:r w:rsidR="00F527CE">
              <w:rPr>
                <w:color w:val="000000"/>
              </w:rPr>
              <w:t>ertilizer application</w:t>
            </w:r>
          </w:p>
        </w:tc>
        <w:tc>
          <w:tcPr>
            <w:tcW w:w="1687" w:type="dxa"/>
          </w:tcPr>
          <w:p w:rsidR="00F527CE" w:rsidRDefault="00F527CE" w:rsidP="00F527CE">
            <w:pPr>
              <w:jc w:val="center"/>
              <w:rPr>
                <w:color w:val="000000"/>
              </w:rPr>
            </w:pPr>
            <w:r>
              <w:rPr>
                <w:color w:val="000000"/>
              </w:rPr>
              <w:t>normal</w:t>
            </w:r>
          </w:p>
        </w:tc>
        <w:tc>
          <w:tcPr>
            <w:tcW w:w="1342" w:type="dxa"/>
          </w:tcPr>
          <w:p w:rsidR="00F527CE" w:rsidRDefault="00F527CE" w:rsidP="00F527CE">
            <w:pPr>
              <w:jc w:val="center"/>
              <w:rPr>
                <w:color w:val="000000"/>
              </w:rPr>
            </w:pPr>
            <w:r>
              <w:rPr>
                <w:color w:val="000000"/>
              </w:rPr>
              <w:t>10</w:t>
            </w:r>
          </w:p>
        </w:tc>
        <w:tc>
          <w:tcPr>
            <w:tcW w:w="1632" w:type="dxa"/>
          </w:tcPr>
          <w:p w:rsidR="00F527CE" w:rsidRDefault="00F527CE" w:rsidP="00F527CE">
            <w:pPr>
              <w:jc w:val="center"/>
              <w:rPr>
                <w:color w:val="000000"/>
              </w:rPr>
            </w:pPr>
            <w:r>
              <w:rPr>
                <w:color w:val="000000"/>
              </w:rPr>
              <w:t>2,7</w:t>
            </w:r>
          </w:p>
        </w:tc>
      </w:tr>
      <w:tr w:rsidR="00AE4913" w:rsidTr="00D91E75">
        <w:trPr>
          <w:trHeight w:val="270"/>
          <w:jc w:val="center"/>
        </w:trPr>
        <w:tc>
          <w:tcPr>
            <w:tcW w:w="2695" w:type="dxa"/>
          </w:tcPr>
          <w:p w:rsidR="00AE4913" w:rsidRDefault="00AE4913" w:rsidP="00AE4913">
            <w:pPr>
              <w:jc w:val="right"/>
              <w:rPr>
                <w:color w:val="000000"/>
              </w:rPr>
            </w:pPr>
          </w:p>
        </w:tc>
        <w:tc>
          <w:tcPr>
            <w:tcW w:w="2936" w:type="dxa"/>
          </w:tcPr>
          <w:p w:rsidR="00AE4913" w:rsidRDefault="00AE4913" w:rsidP="00AE4913">
            <w:pPr>
              <w:ind w:right="480"/>
              <w:rPr>
                <w:color w:val="000000"/>
                <w:lang w:eastAsia="zh-CN"/>
              </w:rPr>
            </w:pPr>
            <w:r>
              <w:rPr>
                <w:color w:val="000000"/>
                <w:lang w:eastAsia="zh-CN"/>
              </w:rPr>
              <w:t>N deposition</w:t>
            </w:r>
          </w:p>
        </w:tc>
        <w:tc>
          <w:tcPr>
            <w:tcW w:w="3685" w:type="dxa"/>
          </w:tcPr>
          <w:p w:rsidR="00AE4913" w:rsidRDefault="00AE4913" w:rsidP="00AE4913">
            <w:pPr>
              <w:rPr>
                <w:color w:val="000000"/>
              </w:rPr>
            </w:pPr>
            <w:r>
              <w:rPr>
                <w:color w:val="000000"/>
              </w:rPr>
              <w:t>N deposition rate</w:t>
            </w:r>
          </w:p>
        </w:tc>
        <w:tc>
          <w:tcPr>
            <w:tcW w:w="1687" w:type="dxa"/>
          </w:tcPr>
          <w:p w:rsidR="00AE4913" w:rsidRDefault="00AE4913" w:rsidP="00AE4913">
            <w:pPr>
              <w:jc w:val="center"/>
              <w:rPr>
                <w:color w:val="000000"/>
              </w:rPr>
            </w:pPr>
            <w:r>
              <w:rPr>
                <w:color w:val="000000"/>
              </w:rPr>
              <w:t>uniform</w:t>
            </w:r>
          </w:p>
        </w:tc>
        <w:tc>
          <w:tcPr>
            <w:tcW w:w="1342" w:type="dxa"/>
          </w:tcPr>
          <w:p w:rsidR="00AE4913" w:rsidRDefault="00AE4913" w:rsidP="00AE4913">
            <w:pPr>
              <w:jc w:val="center"/>
              <w:rPr>
                <w:color w:val="000000"/>
              </w:rPr>
            </w:pPr>
            <w:r>
              <w:rPr>
                <w:color w:val="000000"/>
              </w:rPr>
              <w:t>50</w:t>
            </w:r>
          </w:p>
        </w:tc>
        <w:tc>
          <w:tcPr>
            <w:tcW w:w="1632" w:type="dxa"/>
          </w:tcPr>
          <w:p w:rsidR="00AE4913" w:rsidRDefault="00AE4913" w:rsidP="00AE4913">
            <w:pPr>
              <w:jc w:val="center"/>
              <w:rPr>
                <w:color w:val="000000"/>
              </w:rPr>
            </w:pPr>
            <w:r>
              <w:rPr>
                <w:color w:val="000000"/>
              </w:rPr>
              <w:t>3</w:t>
            </w:r>
          </w:p>
        </w:tc>
      </w:tr>
      <w:tr w:rsidR="00F527CE" w:rsidTr="00D91E75">
        <w:trPr>
          <w:trHeight w:val="270"/>
          <w:jc w:val="center"/>
        </w:trPr>
        <w:tc>
          <w:tcPr>
            <w:tcW w:w="2695" w:type="dxa"/>
          </w:tcPr>
          <w:p w:rsidR="00F527CE" w:rsidRDefault="00F527CE" w:rsidP="00F527CE">
            <w:pPr>
              <w:jc w:val="right"/>
              <w:rPr>
                <w:color w:val="000000"/>
              </w:rPr>
            </w:pPr>
          </w:p>
        </w:tc>
        <w:tc>
          <w:tcPr>
            <w:tcW w:w="2936" w:type="dxa"/>
          </w:tcPr>
          <w:p w:rsidR="00F527CE" w:rsidRDefault="00F527CE" w:rsidP="00F527CE">
            <w:pPr>
              <w:jc w:val="right"/>
              <w:rPr>
                <w:color w:val="000000"/>
              </w:rPr>
            </w:pPr>
          </w:p>
        </w:tc>
        <w:tc>
          <w:tcPr>
            <w:tcW w:w="3685" w:type="dxa"/>
            <w:hideMark/>
          </w:tcPr>
          <w:p w:rsidR="00F527CE" w:rsidRDefault="00C07DF5" w:rsidP="00F527CE">
            <w:pPr>
              <w:rPr>
                <w:color w:val="000000"/>
              </w:rPr>
            </w:pPr>
            <w:r>
              <w:rPr>
                <w:color w:val="000000"/>
              </w:rPr>
              <w:t>S</w:t>
            </w:r>
            <w:r w:rsidR="00F527CE">
              <w:rPr>
                <w:color w:val="000000"/>
              </w:rPr>
              <w:t>own areas</w:t>
            </w:r>
          </w:p>
        </w:tc>
        <w:tc>
          <w:tcPr>
            <w:tcW w:w="1687" w:type="dxa"/>
            <w:hideMark/>
          </w:tcPr>
          <w:p w:rsidR="00F527CE" w:rsidRDefault="00F527CE" w:rsidP="00F527CE">
            <w:pPr>
              <w:jc w:val="center"/>
              <w:rPr>
                <w:color w:val="000000"/>
              </w:rPr>
            </w:pPr>
            <w:r>
              <w:rPr>
                <w:color w:val="000000"/>
              </w:rPr>
              <w:t>normal</w:t>
            </w:r>
          </w:p>
        </w:tc>
        <w:tc>
          <w:tcPr>
            <w:tcW w:w="1342" w:type="dxa"/>
            <w:hideMark/>
          </w:tcPr>
          <w:p w:rsidR="00F527CE" w:rsidRDefault="00F527CE" w:rsidP="00F527CE">
            <w:pPr>
              <w:jc w:val="center"/>
              <w:rPr>
                <w:color w:val="000000"/>
              </w:rPr>
            </w:pPr>
            <w:r>
              <w:rPr>
                <w:color w:val="000000"/>
              </w:rPr>
              <w:t>10</w:t>
            </w:r>
          </w:p>
        </w:tc>
        <w:tc>
          <w:tcPr>
            <w:tcW w:w="1632" w:type="dxa"/>
            <w:hideMark/>
          </w:tcPr>
          <w:p w:rsidR="00F527CE" w:rsidRDefault="00F527CE" w:rsidP="00F527CE">
            <w:pPr>
              <w:jc w:val="center"/>
              <w:rPr>
                <w:color w:val="000000"/>
              </w:rPr>
            </w:pPr>
            <w:r>
              <w:rPr>
                <w:color w:val="000000"/>
              </w:rPr>
              <w:t>2</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ind w:right="480"/>
              <w:rPr>
                <w:color w:val="000000"/>
                <w:lang w:eastAsia="zh-CN"/>
              </w:rPr>
            </w:pPr>
            <w:r>
              <w:rPr>
                <w:color w:val="000000"/>
                <w:lang w:eastAsia="zh-CN"/>
              </w:rPr>
              <w:t xml:space="preserve">Irrigation </w:t>
            </w:r>
          </w:p>
        </w:tc>
        <w:tc>
          <w:tcPr>
            <w:tcW w:w="3685" w:type="dxa"/>
            <w:hideMark/>
          </w:tcPr>
          <w:p w:rsidR="001E70F2" w:rsidRDefault="00C07DF5" w:rsidP="001E70F2">
            <w:pPr>
              <w:rPr>
                <w:color w:val="000000"/>
              </w:rPr>
            </w:pPr>
            <w:r>
              <w:rPr>
                <w:color w:val="000000"/>
              </w:rPr>
              <w:t>E</w:t>
            </w:r>
            <w:r w:rsidR="001E70F2">
              <w:rPr>
                <w:color w:val="000000"/>
              </w:rPr>
              <w:t>ffective irrigation areas</w:t>
            </w:r>
          </w:p>
        </w:tc>
        <w:tc>
          <w:tcPr>
            <w:tcW w:w="1687" w:type="dxa"/>
            <w:hideMark/>
          </w:tcPr>
          <w:p w:rsidR="001E70F2" w:rsidRDefault="001E70F2" w:rsidP="001E70F2">
            <w:pPr>
              <w:jc w:val="center"/>
              <w:rPr>
                <w:color w:val="000000"/>
              </w:rPr>
            </w:pPr>
            <w:r>
              <w:rPr>
                <w:color w:val="000000"/>
              </w:rPr>
              <w:t>normal</w:t>
            </w:r>
          </w:p>
        </w:tc>
        <w:tc>
          <w:tcPr>
            <w:tcW w:w="1342" w:type="dxa"/>
            <w:hideMark/>
          </w:tcPr>
          <w:p w:rsidR="001E70F2" w:rsidRDefault="000B551C" w:rsidP="001E70F2">
            <w:pPr>
              <w:jc w:val="center"/>
              <w:rPr>
                <w:color w:val="000000"/>
              </w:rPr>
            </w:pPr>
            <w:r>
              <w:rPr>
                <w:color w:val="000000"/>
              </w:rPr>
              <w:t>1</w:t>
            </w:r>
            <w:r w:rsidR="001E70F2">
              <w:rPr>
                <w:color w:val="000000"/>
              </w:rPr>
              <w:t>0</w:t>
            </w:r>
          </w:p>
        </w:tc>
        <w:tc>
          <w:tcPr>
            <w:tcW w:w="1632" w:type="dxa"/>
            <w:hideMark/>
          </w:tcPr>
          <w:p w:rsidR="001E70F2" w:rsidRDefault="001E70F2" w:rsidP="001E70F2">
            <w:pPr>
              <w:jc w:val="center"/>
              <w:rPr>
                <w:color w:val="000000"/>
              </w:rPr>
            </w:pPr>
            <w:r>
              <w:rPr>
                <w:color w:val="000000"/>
              </w:rPr>
              <w:t>6</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ind w:right="480"/>
              <w:rPr>
                <w:color w:val="000000"/>
                <w:lang w:eastAsia="zh-CN"/>
              </w:rPr>
            </w:pPr>
          </w:p>
        </w:tc>
        <w:tc>
          <w:tcPr>
            <w:tcW w:w="3685" w:type="dxa"/>
          </w:tcPr>
          <w:p w:rsidR="001E70F2" w:rsidRDefault="00C07DF5" w:rsidP="001E70F2">
            <w:pPr>
              <w:rPr>
                <w:color w:val="000000"/>
              </w:rPr>
            </w:pPr>
            <w:r>
              <w:rPr>
                <w:color w:val="000000"/>
              </w:rPr>
              <w:t>I</w:t>
            </w:r>
            <w:r w:rsidR="001E70F2">
              <w:rPr>
                <w:color w:val="000000"/>
              </w:rPr>
              <w:t>rrigation volume per hectare</w:t>
            </w:r>
          </w:p>
        </w:tc>
        <w:tc>
          <w:tcPr>
            <w:tcW w:w="1687" w:type="dxa"/>
          </w:tcPr>
          <w:p w:rsidR="001E70F2" w:rsidRDefault="001E70F2" w:rsidP="001E70F2">
            <w:pPr>
              <w:jc w:val="center"/>
              <w:rPr>
                <w:color w:val="000000"/>
              </w:rPr>
            </w:pPr>
            <w:r>
              <w:rPr>
                <w:color w:val="000000"/>
              </w:rPr>
              <w:t>normal</w:t>
            </w:r>
          </w:p>
        </w:tc>
        <w:tc>
          <w:tcPr>
            <w:tcW w:w="1342" w:type="dxa"/>
          </w:tcPr>
          <w:p w:rsidR="001E70F2" w:rsidRDefault="000B551C" w:rsidP="001E70F2">
            <w:pPr>
              <w:jc w:val="center"/>
              <w:rPr>
                <w:color w:val="000000"/>
              </w:rPr>
            </w:pPr>
            <w:r>
              <w:rPr>
                <w:color w:val="000000"/>
              </w:rPr>
              <w:t>20</w:t>
            </w:r>
          </w:p>
        </w:tc>
        <w:tc>
          <w:tcPr>
            <w:tcW w:w="1632" w:type="dxa"/>
          </w:tcPr>
          <w:p w:rsidR="001E70F2" w:rsidRDefault="000B551C" w:rsidP="001E70F2">
            <w:pPr>
              <w:jc w:val="center"/>
              <w:rPr>
                <w:color w:val="000000"/>
              </w:rPr>
            </w:pPr>
            <w:r>
              <w:rPr>
                <w:color w:val="000000"/>
              </w:rPr>
              <w:t>2</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ind w:right="480"/>
              <w:rPr>
                <w:color w:val="000000"/>
                <w:lang w:eastAsia="zh-CN"/>
              </w:rPr>
            </w:pPr>
          </w:p>
        </w:tc>
        <w:tc>
          <w:tcPr>
            <w:tcW w:w="3685" w:type="dxa"/>
          </w:tcPr>
          <w:p w:rsidR="001E70F2" w:rsidRDefault="001E70F2" w:rsidP="001E70F2">
            <w:pPr>
              <w:rPr>
                <w:color w:val="000000"/>
              </w:rPr>
            </w:pPr>
            <w:r>
              <w:rPr>
                <w:color w:val="000000"/>
              </w:rPr>
              <w:t>N-content</w:t>
            </w:r>
          </w:p>
        </w:tc>
        <w:tc>
          <w:tcPr>
            <w:tcW w:w="1687" w:type="dxa"/>
          </w:tcPr>
          <w:p w:rsidR="001E70F2" w:rsidRDefault="001E70F2" w:rsidP="001E70F2">
            <w:pPr>
              <w:jc w:val="center"/>
              <w:rPr>
                <w:color w:val="000000"/>
              </w:rPr>
            </w:pPr>
            <w:r>
              <w:rPr>
                <w:color w:val="000000"/>
              </w:rPr>
              <w:t>normal</w:t>
            </w:r>
          </w:p>
        </w:tc>
        <w:tc>
          <w:tcPr>
            <w:tcW w:w="1342" w:type="dxa"/>
          </w:tcPr>
          <w:p w:rsidR="001E70F2" w:rsidRDefault="002479BE" w:rsidP="001E70F2">
            <w:pPr>
              <w:jc w:val="center"/>
              <w:rPr>
                <w:color w:val="000000"/>
              </w:rPr>
            </w:pPr>
            <w:r>
              <w:rPr>
                <w:color w:val="000000"/>
              </w:rPr>
              <w:t>25</w:t>
            </w:r>
          </w:p>
        </w:tc>
        <w:tc>
          <w:tcPr>
            <w:tcW w:w="1632" w:type="dxa"/>
          </w:tcPr>
          <w:p w:rsidR="001E70F2" w:rsidRDefault="002479BE" w:rsidP="001E70F2">
            <w:pPr>
              <w:jc w:val="center"/>
              <w:rPr>
                <w:color w:val="000000"/>
              </w:rPr>
            </w:pPr>
            <w:r>
              <w:rPr>
                <w:color w:val="000000"/>
              </w:rPr>
              <w:t>7</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ind w:right="480"/>
              <w:rPr>
                <w:color w:val="000000"/>
                <w:lang w:eastAsia="zh-CN"/>
              </w:rPr>
            </w:pPr>
            <w:r>
              <w:rPr>
                <w:color w:val="000000"/>
                <w:lang w:eastAsia="zh-CN"/>
              </w:rPr>
              <w:t>Livestock manure</w:t>
            </w:r>
          </w:p>
        </w:tc>
        <w:tc>
          <w:tcPr>
            <w:tcW w:w="3685" w:type="dxa"/>
          </w:tcPr>
          <w:p w:rsidR="001E70F2" w:rsidRDefault="00C07DF5" w:rsidP="001E70F2">
            <w:pPr>
              <w:rPr>
                <w:color w:val="000000"/>
                <w:kern w:val="2"/>
              </w:rPr>
            </w:pPr>
            <w:r>
              <w:rPr>
                <w:color w:val="000000"/>
                <w:kern w:val="2"/>
              </w:rPr>
              <w:t>A</w:t>
            </w:r>
            <w:r w:rsidR="001E70F2">
              <w:rPr>
                <w:color w:val="000000"/>
                <w:kern w:val="2"/>
              </w:rPr>
              <w:t>nimal population</w:t>
            </w:r>
          </w:p>
        </w:tc>
        <w:tc>
          <w:tcPr>
            <w:tcW w:w="1687" w:type="dxa"/>
          </w:tcPr>
          <w:p w:rsidR="001E70F2" w:rsidRDefault="001E70F2" w:rsidP="001E70F2">
            <w:pPr>
              <w:jc w:val="center"/>
              <w:rPr>
                <w:color w:val="000000"/>
                <w:kern w:val="2"/>
              </w:rPr>
            </w:pPr>
            <w:r>
              <w:rPr>
                <w:color w:val="000000"/>
                <w:kern w:val="2"/>
              </w:rPr>
              <w:t>normal</w:t>
            </w:r>
          </w:p>
        </w:tc>
        <w:tc>
          <w:tcPr>
            <w:tcW w:w="1342" w:type="dxa"/>
          </w:tcPr>
          <w:p w:rsidR="001E70F2" w:rsidRDefault="001E70F2" w:rsidP="001E70F2">
            <w:pPr>
              <w:jc w:val="center"/>
              <w:rPr>
                <w:color w:val="000000"/>
                <w:kern w:val="2"/>
              </w:rPr>
            </w:pPr>
            <w:r>
              <w:rPr>
                <w:color w:val="000000"/>
                <w:kern w:val="2"/>
              </w:rPr>
              <w:t>10</w:t>
            </w:r>
          </w:p>
        </w:tc>
        <w:tc>
          <w:tcPr>
            <w:tcW w:w="1632" w:type="dxa"/>
          </w:tcPr>
          <w:p w:rsidR="001E70F2" w:rsidRDefault="001E70F2" w:rsidP="001E70F2">
            <w:pPr>
              <w:jc w:val="center"/>
              <w:rPr>
                <w:color w:val="000000"/>
                <w:kern w:val="2"/>
              </w:rPr>
            </w:pPr>
            <w:r>
              <w:rPr>
                <w:color w:val="000000"/>
                <w:kern w:val="2"/>
              </w:rPr>
              <w:t>2,7</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ind w:right="480"/>
              <w:rPr>
                <w:color w:val="000000"/>
                <w:lang w:eastAsia="zh-CN"/>
              </w:rPr>
            </w:pPr>
          </w:p>
        </w:tc>
        <w:tc>
          <w:tcPr>
            <w:tcW w:w="3685" w:type="dxa"/>
          </w:tcPr>
          <w:p w:rsidR="001E70F2" w:rsidRDefault="001E70F2" w:rsidP="001E70F2">
            <w:pPr>
              <w:rPr>
                <w:color w:val="000000"/>
                <w:kern w:val="2"/>
              </w:rPr>
            </w:pPr>
            <w:r>
              <w:rPr>
                <w:color w:val="000000"/>
                <w:kern w:val="2"/>
              </w:rPr>
              <w:t>Excrement rate</w:t>
            </w:r>
          </w:p>
        </w:tc>
        <w:tc>
          <w:tcPr>
            <w:tcW w:w="1687" w:type="dxa"/>
          </w:tcPr>
          <w:p w:rsidR="001E70F2" w:rsidRDefault="001E70F2" w:rsidP="001E70F2">
            <w:pPr>
              <w:jc w:val="center"/>
              <w:rPr>
                <w:color w:val="000000"/>
                <w:kern w:val="2"/>
              </w:rPr>
            </w:pPr>
            <w:r>
              <w:rPr>
                <w:color w:val="000000"/>
                <w:kern w:val="2"/>
              </w:rPr>
              <w:t>normal</w:t>
            </w:r>
          </w:p>
        </w:tc>
        <w:tc>
          <w:tcPr>
            <w:tcW w:w="1342" w:type="dxa"/>
          </w:tcPr>
          <w:p w:rsidR="001E70F2" w:rsidRDefault="000B551C" w:rsidP="001E70F2">
            <w:pPr>
              <w:jc w:val="center"/>
              <w:rPr>
                <w:color w:val="000000"/>
                <w:kern w:val="2"/>
              </w:rPr>
            </w:pPr>
            <w:r>
              <w:rPr>
                <w:color w:val="000000"/>
                <w:kern w:val="2"/>
              </w:rPr>
              <w:t>10</w:t>
            </w:r>
          </w:p>
        </w:tc>
        <w:tc>
          <w:tcPr>
            <w:tcW w:w="1632" w:type="dxa"/>
          </w:tcPr>
          <w:p w:rsidR="001E70F2" w:rsidRDefault="001E70F2" w:rsidP="001E70F2">
            <w:pPr>
              <w:jc w:val="center"/>
              <w:rPr>
                <w:color w:val="000000"/>
                <w:kern w:val="2"/>
              </w:rPr>
            </w:pPr>
            <w:r>
              <w:rPr>
                <w:color w:val="000000"/>
                <w:kern w:val="2"/>
              </w:rPr>
              <w:t>1</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ind w:right="480"/>
              <w:rPr>
                <w:color w:val="000000"/>
                <w:lang w:eastAsia="zh-CN"/>
              </w:rPr>
            </w:pPr>
          </w:p>
        </w:tc>
        <w:tc>
          <w:tcPr>
            <w:tcW w:w="3685" w:type="dxa"/>
          </w:tcPr>
          <w:p w:rsidR="001E70F2" w:rsidRDefault="001E70F2" w:rsidP="001E70F2">
            <w:pPr>
              <w:rPr>
                <w:color w:val="000000"/>
                <w:kern w:val="2"/>
                <w:lang w:eastAsia="zh-CN"/>
              </w:rPr>
            </w:pPr>
            <w:r>
              <w:rPr>
                <w:color w:val="000000"/>
                <w:kern w:val="2"/>
                <w:lang w:eastAsia="zh-CN"/>
              </w:rPr>
              <w:t>Manure-to-crop rate</w:t>
            </w:r>
          </w:p>
        </w:tc>
        <w:tc>
          <w:tcPr>
            <w:tcW w:w="1687" w:type="dxa"/>
          </w:tcPr>
          <w:p w:rsidR="001E70F2" w:rsidRDefault="001E70F2" w:rsidP="001E70F2">
            <w:pPr>
              <w:jc w:val="center"/>
              <w:rPr>
                <w:color w:val="000000"/>
                <w:kern w:val="2"/>
                <w:lang w:eastAsia="zh-CN"/>
              </w:rPr>
            </w:pPr>
            <w:r>
              <w:rPr>
                <w:color w:val="000000"/>
                <w:kern w:val="2"/>
                <w:lang w:eastAsia="zh-CN"/>
              </w:rPr>
              <w:t>uniform</w:t>
            </w:r>
          </w:p>
        </w:tc>
        <w:tc>
          <w:tcPr>
            <w:tcW w:w="1342" w:type="dxa"/>
          </w:tcPr>
          <w:p w:rsidR="001E70F2" w:rsidRDefault="002479BE" w:rsidP="001E70F2">
            <w:pPr>
              <w:jc w:val="center"/>
              <w:rPr>
                <w:color w:val="000000"/>
                <w:kern w:val="2"/>
                <w:lang w:eastAsia="zh-CN"/>
              </w:rPr>
            </w:pPr>
            <w:r>
              <w:rPr>
                <w:color w:val="000000"/>
                <w:kern w:val="2"/>
                <w:lang w:eastAsia="zh-CN"/>
              </w:rPr>
              <w:t>25</w:t>
            </w:r>
          </w:p>
        </w:tc>
        <w:tc>
          <w:tcPr>
            <w:tcW w:w="1632" w:type="dxa"/>
          </w:tcPr>
          <w:p w:rsidR="001E70F2" w:rsidRDefault="001E70F2" w:rsidP="001E70F2">
            <w:pPr>
              <w:jc w:val="center"/>
              <w:rPr>
                <w:color w:val="000000"/>
                <w:kern w:val="2"/>
                <w:lang w:eastAsia="zh-CN"/>
              </w:rPr>
            </w:pPr>
            <w:r>
              <w:rPr>
                <w:color w:val="000000"/>
                <w:kern w:val="2"/>
                <w:lang w:eastAsia="zh-CN"/>
              </w:rPr>
              <w:t>3</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ind w:right="480"/>
              <w:rPr>
                <w:color w:val="000000"/>
                <w:lang w:eastAsia="zh-CN"/>
              </w:rPr>
            </w:pPr>
            <w:r>
              <w:rPr>
                <w:color w:val="000000"/>
                <w:lang w:eastAsia="zh-CN"/>
              </w:rPr>
              <w:t>Human excrement</w:t>
            </w:r>
          </w:p>
        </w:tc>
        <w:tc>
          <w:tcPr>
            <w:tcW w:w="3685" w:type="dxa"/>
          </w:tcPr>
          <w:p w:rsidR="001E70F2" w:rsidRDefault="00C07DF5" w:rsidP="001E70F2">
            <w:pPr>
              <w:rPr>
                <w:color w:val="000000"/>
                <w:kern w:val="2"/>
              </w:rPr>
            </w:pPr>
            <w:r>
              <w:rPr>
                <w:color w:val="000000"/>
                <w:kern w:val="2"/>
              </w:rPr>
              <w:t>U</w:t>
            </w:r>
            <w:r w:rsidR="001E70F2">
              <w:rPr>
                <w:color w:val="000000"/>
                <w:kern w:val="2"/>
              </w:rPr>
              <w:t xml:space="preserve">rban population </w:t>
            </w:r>
          </w:p>
        </w:tc>
        <w:tc>
          <w:tcPr>
            <w:tcW w:w="1687" w:type="dxa"/>
          </w:tcPr>
          <w:p w:rsidR="001E70F2" w:rsidRDefault="001E70F2" w:rsidP="001E70F2">
            <w:pPr>
              <w:jc w:val="center"/>
              <w:rPr>
                <w:color w:val="000000"/>
                <w:kern w:val="2"/>
              </w:rPr>
            </w:pPr>
            <w:r>
              <w:rPr>
                <w:color w:val="000000"/>
                <w:kern w:val="2"/>
              </w:rPr>
              <w:t>normal</w:t>
            </w:r>
          </w:p>
        </w:tc>
        <w:tc>
          <w:tcPr>
            <w:tcW w:w="1342" w:type="dxa"/>
          </w:tcPr>
          <w:p w:rsidR="001E70F2" w:rsidRDefault="001E70F2" w:rsidP="001E70F2">
            <w:pPr>
              <w:jc w:val="center"/>
              <w:rPr>
                <w:color w:val="000000"/>
                <w:kern w:val="2"/>
              </w:rPr>
            </w:pPr>
            <w:r>
              <w:rPr>
                <w:color w:val="000000"/>
                <w:kern w:val="2"/>
              </w:rPr>
              <w:t>10</w:t>
            </w:r>
          </w:p>
        </w:tc>
        <w:tc>
          <w:tcPr>
            <w:tcW w:w="1632" w:type="dxa"/>
          </w:tcPr>
          <w:p w:rsidR="001E70F2" w:rsidRDefault="001E70F2" w:rsidP="001E70F2">
            <w:pPr>
              <w:jc w:val="center"/>
              <w:rPr>
                <w:color w:val="000000"/>
                <w:kern w:val="2"/>
              </w:rPr>
            </w:pPr>
            <w:r>
              <w:rPr>
                <w:color w:val="000000"/>
                <w:kern w:val="2"/>
              </w:rPr>
              <w:t>2</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ind w:right="480"/>
              <w:rPr>
                <w:color w:val="000000"/>
                <w:lang w:eastAsia="zh-CN"/>
              </w:rPr>
            </w:pPr>
          </w:p>
        </w:tc>
        <w:tc>
          <w:tcPr>
            <w:tcW w:w="3685" w:type="dxa"/>
          </w:tcPr>
          <w:p w:rsidR="001E70F2" w:rsidRDefault="00C07DF5" w:rsidP="001E70F2">
            <w:pPr>
              <w:rPr>
                <w:color w:val="000000"/>
                <w:kern w:val="2"/>
              </w:rPr>
            </w:pPr>
            <w:r>
              <w:rPr>
                <w:color w:val="000000"/>
                <w:kern w:val="2"/>
              </w:rPr>
              <w:t>R</w:t>
            </w:r>
            <w:r w:rsidR="001E70F2">
              <w:rPr>
                <w:color w:val="000000"/>
                <w:kern w:val="2"/>
              </w:rPr>
              <w:t>ural population</w:t>
            </w:r>
          </w:p>
        </w:tc>
        <w:tc>
          <w:tcPr>
            <w:tcW w:w="1687" w:type="dxa"/>
          </w:tcPr>
          <w:p w:rsidR="001E70F2" w:rsidRDefault="001E70F2" w:rsidP="001E70F2">
            <w:pPr>
              <w:jc w:val="center"/>
              <w:rPr>
                <w:color w:val="000000"/>
                <w:kern w:val="2"/>
              </w:rPr>
            </w:pPr>
            <w:r>
              <w:rPr>
                <w:color w:val="000000"/>
                <w:kern w:val="2"/>
              </w:rPr>
              <w:t>normal</w:t>
            </w:r>
          </w:p>
        </w:tc>
        <w:tc>
          <w:tcPr>
            <w:tcW w:w="1342" w:type="dxa"/>
          </w:tcPr>
          <w:p w:rsidR="001E70F2" w:rsidRDefault="001E70F2" w:rsidP="001E70F2">
            <w:pPr>
              <w:jc w:val="center"/>
              <w:rPr>
                <w:color w:val="000000"/>
                <w:kern w:val="2"/>
              </w:rPr>
            </w:pPr>
            <w:r>
              <w:rPr>
                <w:color w:val="000000"/>
                <w:kern w:val="2"/>
              </w:rPr>
              <w:t>10</w:t>
            </w:r>
          </w:p>
        </w:tc>
        <w:tc>
          <w:tcPr>
            <w:tcW w:w="1632" w:type="dxa"/>
          </w:tcPr>
          <w:p w:rsidR="001E70F2" w:rsidRDefault="001E70F2" w:rsidP="001E70F2">
            <w:pPr>
              <w:jc w:val="center"/>
              <w:rPr>
                <w:color w:val="000000"/>
                <w:kern w:val="2"/>
              </w:rPr>
            </w:pPr>
            <w:r>
              <w:rPr>
                <w:color w:val="000000"/>
                <w:kern w:val="2"/>
              </w:rPr>
              <w:t>2</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ind w:right="480"/>
              <w:rPr>
                <w:color w:val="000000"/>
                <w:lang w:eastAsia="zh-CN"/>
              </w:rPr>
            </w:pPr>
          </w:p>
        </w:tc>
        <w:tc>
          <w:tcPr>
            <w:tcW w:w="3685" w:type="dxa"/>
          </w:tcPr>
          <w:p w:rsidR="001E70F2" w:rsidRDefault="001E70F2" w:rsidP="001E70F2">
            <w:pPr>
              <w:rPr>
                <w:color w:val="000000"/>
                <w:kern w:val="2"/>
              </w:rPr>
            </w:pPr>
            <w:r>
              <w:rPr>
                <w:color w:val="000000"/>
                <w:kern w:val="2"/>
              </w:rPr>
              <w:t>Food consumption</w:t>
            </w:r>
          </w:p>
        </w:tc>
        <w:tc>
          <w:tcPr>
            <w:tcW w:w="1687" w:type="dxa"/>
          </w:tcPr>
          <w:p w:rsidR="001E70F2" w:rsidRDefault="001E70F2" w:rsidP="001E70F2">
            <w:pPr>
              <w:jc w:val="center"/>
              <w:rPr>
                <w:color w:val="000000"/>
                <w:kern w:val="2"/>
              </w:rPr>
            </w:pPr>
            <w:r>
              <w:rPr>
                <w:color w:val="000000"/>
                <w:kern w:val="2"/>
              </w:rPr>
              <w:t>normal</w:t>
            </w:r>
          </w:p>
        </w:tc>
        <w:tc>
          <w:tcPr>
            <w:tcW w:w="1342" w:type="dxa"/>
          </w:tcPr>
          <w:p w:rsidR="001E70F2" w:rsidRDefault="001E70F2" w:rsidP="001E70F2">
            <w:pPr>
              <w:jc w:val="center"/>
              <w:rPr>
                <w:color w:val="000000"/>
                <w:kern w:val="2"/>
              </w:rPr>
            </w:pPr>
            <w:r>
              <w:rPr>
                <w:color w:val="000000"/>
                <w:kern w:val="2"/>
              </w:rPr>
              <w:t>30</w:t>
            </w:r>
          </w:p>
        </w:tc>
        <w:tc>
          <w:tcPr>
            <w:tcW w:w="1632" w:type="dxa"/>
          </w:tcPr>
          <w:p w:rsidR="001E70F2" w:rsidRDefault="001E70F2" w:rsidP="001E70F2">
            <w:pPr>
              <w:jc w:val="center"/>
              <w:rPr>
                <w:color w:val="000000"/>
                <w:kern w:val="2"/>
              </w:rPr>
            </w:pPr>
            <w:r>
              <w:rPr>
                <w:color w:val="000000"/>
                <w:kern w:val="2"/>
              </w:rPr>
              <w:t>3</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ind w:right="480"/>
              <w:rPr>
                <w:color w:val="000000"/>
                <w:lang w:eastAsia="zh-CN"/>
              </w:rPr>
            </w:pPr>
          </w:p>
        </w:tc>
        <w:tc>
          <w:tcPr>
            <w:tcW w:w="3685" w:type="dxa"/>
          </w:tcPr>
          <w:p w:rsidR="001E70F2" w:rsidRDefault="00C07DF5" w:rsidP="001E70F2">
            <w:pPr>
              <w:rPr>
                <w:color w:val="000000"/>
                <w:kern w:val="2"/>
              </w:rPr>
            </w:pPr>
            <w:r>
              <w:rPr>
                <w:color w:val="000000"/>
                <w:kern w:val="2"/>
              </w:rPr>
              <w:t>D</w:t>
            </w:r>
            <w:r w:rsidR="001E70F2">
              <w:rPr>
                <w:color w:val="000000"/>
                <w:kern w:val="2"/>
              </w:rPr>
              <w:t>aily excrement rate</w:t>
            </w:r>
          </w:p>
        </w:tc>
        <w:tc>
          <w:tcPr>
            <w:tcW w:w="1687" w:type="dxa"/>
          </w:tcPr>
          <w:p w:rsidR="001E70F2" w:rsidRDefault="001E70F2" w:rsidP="001E70F2">
            <w:pPr>
              <w:jc w:val="center"/>
              <w:rPr>
                <w:color w:val="000000"/>
                <w:kern w:val="2"/>
              </w:rPr>
            </w:pPr>
            <w:r>
              <w:rPr>
                <w:color w:val="000000"/>
                <w:kern w:val="2"/>
              </w:rPr>
              <w:t>normal</w:t>
            </w:r>
          </w:p>
        </w:tc>
        <w:tc>
          <w:tcPr>
            <w:tcW w:w="1342" w:type="dxa"/>
          </w:tcPr>
          <w:p w:rsidR="001E70F2" w:rsidRDefault="001E70F2" w:rsidP="001E70F2">
            <w:pPr>
              <w:jc w:val="center"/>
              <w:rPr>
                <w:color w:val="000000"/>
                <w:kern w:val="2"/>
              </w:rPr>
            </w:pPr>
            <w:r>
              <w:rPr>
                <w:color w:val="000000"/>
                <w:kern w:val="2"/>
              </w:rPr>
              <w:t>25</w:t>
            </w:r>
          </w:p>
        </w:tc>
        <w:tc>
          <w:tcPr>
            <w:tcW w:w="1632" w:type="dxa"/>
          </w:tcPr>
          <w:p w:rsidR="001E70F2" w:rsidRDefault="001E70F2" w:rsidP="001E70F2">
            <w:pPr>
              <w:jc w:val="center"/>
              <w:rPr>
                <w:color w:val="000000"/>
                <w:kern w:val="2"/>
              </w:rPr>
            </w:pPr>
            <w:r>
              <w:rPr>
                <w:color w:val="000000"/>
                <w:kern w:val="2"/>
              </w:rPr>
              <w:t>1</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ind w:right="480"/>
              <w:rPr>
                <w:color w:val="000000"/>
                <w:lang w:eastAsia="zh-CN"/>
              </w:rPr>
            </w:pPr>
          </w:p>
        </w:tc>
        <w:tc>
          <w:tcPr>
            <w:tcW w:w="3685" w:type="dxa"/>
          </w:tcPr>
          <w:p w:rsidR="001E70F2" w:rsidRDefault="001E70F2" w:rsidP="001E70F2">
            <w:pPr>
              <w:rPr>
                <w:color w:val="000000"/>
                <w:kern w:val="2"/>
              </w:rPr>
            </w:pPr>
            <w:r>
              <w:rPr>
                <w:color w:val="000000"/>
                <w:kern w:val="2"/>
              </w:rPr>
              <w:t>Excrement-to-crop rate</w:t>
            </w:r>
          </w:p>
        </w:tc>
        <w:tc>
          <w:tcPr>
            <w:tcW w:w="1687" w:type="dxa"/>
          </w:tcPr>
          <w:p w:rsidR="001E70F2" w:rsidRDefault="001E70F2" w:rsidP="001E70F2">
            <w:pPr>
              <w:jc w:val="center"/>
              <w:rPr>
                <w:color w:val="000000"/>
                <w:kern w:val="2"/>
              </w:rPr>
            </w:pPr>
            <w:r>
              <w:rPr>
                <w:color w:val="000000"/>
                <w:kern w:val="2"/>
              </w:rPr>
              <w:t>uniform</w:t>
            </w:r>
          </w:p>
        </w:tc>
        <w:tc>
          <w:tcPr>
            <w:tcW w:w="1342" w:type="dxa"/>
          </w:tcPr>
          <w:p w:rsidR="001E70F2" w:rsidRDefault="001E70F2" w:rsidP="001E70F2">
            <w:pPr>
              <w:jc w:val="center"/>
              <w:rPr>
                <w:color w:val="000000"/>
                <w:kern w:val="2"/>
              </w:rPr>
            </w:pPr>
            <w:r>
              <w:rPr>
                <w:color w:val="000000"/>
                <w:kern w:val="2"/>
              </w:rPr>
              <w:t>50</w:t>
            </w:r>
          </w:p>
        </w:tc>
        <w:tc>
          <w:tcPr>
            <w:tcW w:w="1632" w:type="dxa"/>
          </w:tcPr>
          <w:p w:rsidR="001E70F2" w:rsidRDefault="001E70F2" w:rsidP="001E70F2">
            <w:pPr>
              <w:jc w:val="center"/>
              <w:rPr>
                <w:color w:val="000000"/>
                <w:kern w:val="2"/>
              </w:rPr>
            </w:pPr>
            <w:r>
              <w:rPr>
                <w:color w:val="000000"/>
                <w:kern w:val="2"/>
              </w:rPr>
              <w:t>3</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ind w:right="480"/>
              <w:rPr>
                <w:color w:val="000000"/>
                <w:lang w:eastAsia="zh-CN"/>
              </w:rPr>
            </w:pPr>
            <w:r>
              <w:rPr>
                <w:rFonts w:hint="eastAsia"/>
                <w:color w:val="000000"/>
                <w:lang w:eastAsia="zh-CN"/>
              </w:rPr>
              <w:t>B</w:t>
            </w:r>
            <w:r>
              <w:rPr>
                <w:color w:val="000000"/>
                <w:lang w:eastAsia="zh-CN"/>
              </w:rPr>
              <w:t>NF</w:t>
            </w:r>
          </w:p>
        </w:tc>
        <w:tc>
          <w:tcPr>
            <w:tcW w:w="3685" w:type="dxa"/>
          </w:tcPr>
          <w:p w:rsidR="001E70F2" w:rsidRPr="00F817E9" w:rsidRDefault="00C07DF5" w:rsidP="001E70F2">
            <w:r>
              <w:t>C</w:t>
            </w:r>
            <w:r w:rsidR="001E70F2" w:rsidRPr="00F817E9">
              <w:t>ultivated areas</w:t>
            </w:r>
          </w:p>
        </w:tc>
        <w:tc>
          <w:tcPr>
            <w:tcW w:w="1687" w:type="dxa"/>
          </w:tcPr>
          <w:p w:rsidR="001E70F2" w:rsidRPr="00F817E9" w:rsidRDefault="001E70F2" w:rsidP="001E70F2">
            <w:pPr>
              <w:jc w:val="center"/>
            </w:pPr>
            <w:r w:rsidRPr="00F817E9">
              <w:t>normal</w:t>
            </w:r>
          </w:p>
        </w:tc>
        <w:tc>
          <w:tcPr>
            <w:tcW w:w="1342" w:type="dxa"/>
          </w:tcPr>
          <w:p w:rsidR="001E70F2" w:rsidRPr="00F817E9" w:rsidRDefault="001E70F2" w:rsidP="001E70F2">
            <w:pPr>
              <w:jc w:val="center"/>
            </w:pPr>
            <w:r w:rsidRPr="00F817E9">
              <w:t>10</w:t>
            </w:r>
          </w:p>
        </w:tc>
        <w:tc>
          <w:tcPr>
            <w:tcW w:w="1632" w:type="dxa"/>
          </w:tcPr>
          <w:p w:rsidR="001E70F2" w:rsidRPr="00F817E9" w:rsidRDefault="001E70F2" w:rsidP="001E70F2">
            <w:pPr>
              <w:jc w:val="center"/>
            </w:pPr>
            <w:r w:rsidRPr="00F817E9">
              <w:t>2</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ind w:right="480"/>
              <w:rPr>
                <w:color w:val="000000"/>
                <w:lang w:eastAsia="zh-CN"/>
              </w:rPr>
            </w:pPr>
          </w:p>
        </w:tc>
        <w:tc>
          <w:tcPr>
            <w:tcW w:w="3685" w:type="dxa"/>
          </w:tcPr>
          <w:p w:rsidR="001E70F2" w:rsidRPr="00F817E9" w:rsidRDefault="001E70F2" w:rsidP="001E70F2">
            <w:r w:rsidRPr="00F817E9">
              <w:t>Nitrogen fixation rate</w:t>
            </w:r>
          </w:p>
        </w:tc>
        <w:tc>
          <w:tcPr>
            <w:tcW w:w="1687" w:type="dxa"/>
          </w:tcPr>
          <w:p w:rsidR="001E70F2" w:rsidRPr="00F817E9" w:rsidRDefault="001E70F2" w:rsidP="001E70F2">
            <w:pPr>
              <w:jc w:val="center"/>
            </w:pPr>
            <w:r w:rsidRPr="00F817E9">
              <w:t>normal</w:t>
            </w:r>
          </w:p>
        </w:tc>
        <w:tc>
          <w:tcPr>
            <w:tcW w:w="1342" w:type="dxa"/>
          </w:tcPr>
          <w:p w:rsidR="001E70F2" w:rsidRPr="00F817E9" w:rsidRDefault="002479BE" w:rsidP="001E70F2">
            <w:pPr>
              <w:jc w:val="center"/>
            </w:pPr>
            <w:r>
              <w:t>25</w:t>
            </w:r>
          </w:p>
        </w:tc>
        <w:tc>
          <w:tcPr>
            <w:tcW w:w="1632" w:type="dxa"/>
          </w:tcPr>
          <w:p w:rsidR="001E70F2" w:rsidRDefault="001E70F2" w:rsidP="001E70F2">
            <w:pPr>
              <w:jc w:val="center"/>
            </w:pPr>
            <w:r w:rsidRPr="00F817E9">
              <w:t>1</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ind w:right="480"/>
              <w:rPr>
                <w:color w:val="000000"/>
                <w:lang w:eastAsia="zh-CN"/>
              </w:rPr>
            </w:pPr>
            <w:r>
              <w:rPr>
                <w:color w:val="000000"/>
                <w:lang w:eastAsia="zh-CN"/>
              </w:rPr>
              <w:t>S</w:t>
            </w:r>
            <w:r>
              <w:rPr>
                <w:rFonts w:hint="eastAsia"/>
                <w:color w:val="000000"/>
                <w:lang w:eastAsia="zh-CN"/>
              </w:rPr>
              <w:t>traw</w:t>
            </w:r>
            <w:r>
              <w:rPr>
                <w:color w:val="000000"/>
                <w:lang w:eastAsia="zh-CN"/>
              </w:rPr>
              <w:t xml:space="preserve"> recycled to crop</w:t>
            </w:r>
          </w:p>
        </w:tc>
        <w:tc>
          <w:tcPr>
            <w:tcW w:w="3685" w:type="dxa"/>
          </w:tcPr>
          <w:p w:rsidR="001E70F2" w:rsidRDefault="001E70F2" w:rsidP="001E70F2">
            <w:pPr>
              <w:rPr>
                <w:color w:val="000000"/>
                <w:kern w:val="2"/>
                <w:lang w:eastAsia="zh-CN"/>
              </w:rPr>
            </w:pPr>
            <w:r>
              <w:rPr>
                <w:color w:val="000000"/>
                <w:kern w:val="2"/>
                <w:lang w:eastAsia="zh-CN"/>
              </w:rPr>
              <w:t>Straw to crop ratio</w:t>
            </w:r>
          </w:p>
        </w:tc>
        <w:tc>
          <w:tcPr>
            <w:tcW w:w="1687" w:type="dxa"/>
          </w:tcPr>
          <w:p w:rsidR="001E70F2" w:rsidRDefault="001E70F2" w:rsidP="001E70F2">
            <w:pPr>
              <w:jc w:val="center"/>
              <w:rPr>
                <w:color w:val="000000"/>
                <w:kern w:val="2"/>
                <w:lang w:eastAsia="zh-CN"/>
              </w:rPr>
            </w:pPr>
            <w:r>
              <w:rPr>
                <w:rFonts w:hint="eastAsia"/>
                <w:color w:val="000000"/>
                <w:kern w:val="2"/>
                <w:lang w:eastAsia="zh-CN"/>
              </w:rPr>
              <w:t>u</w:t>
            </w:r>
            <w:r>
              <w:rPr>
                <w:color w:val="000000"/>
                <w:kern w:val="2"/>
                <w:lang w:eastAsia="zh-CN"/>
              </w:rPr>
              <w:t>niform</w:t>
            </w:r>
          </w:p>
        </w:tc>
        <w:tc>
          <w:tcPr>
            <w:tcW w:w="1342" w:type="dxa"/>
          </w:tcPr>
          <w:p w:rsidR="001E70F2" w:rsidRDefault="001E70F2" w:rsidP="001E70F2">
            <w:pPr>
              <w:jc w:val="center"/>
              <w:rPr>
                <w:color w:val="000000"/>
                <w:kern w:val="2"/>
                <w:lang w:eastAsia="zh-CN"/>
              </w:rPr>
            </w:pPr>
            <w:r>
              <w:rPr>
                <w:rFonts w:hint="eastAsia"/>
                <w:color w:val="000000"/>
                <w:kern w:val="2"/>
                <w:lang w:eastAsia="zh-CN"/>
              </w:rPr>
              <w:t>5</w:t>
            </w:r>
            <w:r>
              <w:rPr>
                <w:color w:val="000000"/>
                <w:kern w:val="2"/>
                <w:lang w:eastAsia="zh-CN"/>
              </w:rPr>
              <w:t>0</w:t>
            </w:r>
          </w:p>
        </w:tc>
        <w:tc>
          <w:tcPr>
            <w:tcW w:w="1632" w:type="dxa"/>
          </w:tcPr>
          <w:p w:rsidR="001E70F2" w:rsidRDefault="001E70F2" w:rsidP="001E70F2">
            <w:pPr>
              <w:jc w:val="center"/>
              <w:rPr>
                <w:color w:val="000000"/>
                <w:kern w:val="2"/>
                <w:lang w:eastAsia="zh-CN"/>
              </w:rPr>
            </w:pPr>
            <w:r>
              <w:rPr>
                <w:rFonts w:hint="eastAsia"/>
                <w:color w:val="000000"/>
                <w:kern w:val="2"/>
                <w:lang w:eastAsia="zh-CN"/>
              </w:rPr>
              <w:t>1</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ind w:right="480"/>
              <w:rPr>
                <w:color w:val="000000"/>
                <w:lang w:eastAsia="zh-CN"/>
              </w:rPr>
            </w:pPr>
            <w:r>
              <w:rPr>
                <w:color w:val="000000"/>
                <w:lang w:eastAsia="zh-CN"/>
              </w:rPr>
              <w:t xml:space="preserve">Output </w:t>
            </w:r>
          </w:p>
        </w:tc>
        <w:tc>
          <w:tcPr>
            <w:tcW w:w="3685" w:type="dxa"/>
            <w:hideMark/>
          </w:tcPr>
          <w:p w:rsidR="001E70F2" w:rsidRDefault="001E70F2" w:rsidP="001E70F2">
            <w:pPr>
              <w:rPr>
                <w:color w:val="000000"/>
              </w:rPr>
            </w:pPr>
            <w:r>
              <w:rPr>
                <w:color w:val="000000"/>
              </w:rPr>
              <w:t>Runoff rate</w:t>
            </w:r>
          </w:p>
        </w:tc>
        <w:tc>
          <w:tcPr>
            <w:tcW w:w="1687" w:type="dxa"/>
            <w:hideMark/>
          </w:tcPr>
          <w:p w:rsidR="001E70F2" w:rsidRDefault="001E70F2" w:rsidP="001E70F2">
            <w:pPr>
              <w:jc w:val="center"/>
              <w:rPr>
                <w:color w:val="000000"/>
              </w:rPr>
            </w:pPr>
            <w:r>
              <w:rPr>
                <w:color w:val="000000"/>
              </w:rPr>
              <w:t>normal</w:t>
            </w:r>
          </w:p>
        </w:tc>
        <w:tc>
          <w:tcPr>
            <w:tcW w:w="1342" w:type="dxa"/>
            <w:hideMark/>
          </w:tcPr>
          <w:p w:rsidR="001E70F2" w:rsidRDefault="002479BE" w:rsidP="001E70F2">
            <w:pPr>
              <w:jc w:val="center"/>
              <w:rPr>
                <w:color w:val="000000"/>
              </w:rPr>
            </w:pPr>
            <w:r>
              <w:rPr>
                <w:color w:val="000000"/>
              </w:rPr>
              <w:t>50</w:t>
            </w:r>
          </w:p>
        </w:tc>
        <w:tc>
          <w:tcPr>
            <w:tcW w:w="1632" w:type="dxa"/>
            <w:hideMark/>
          </w:tcPr>
          <w:p w:rsidR="001E70F2" w:rsidRDefault="001E70F2" w:rsidP="001E70F2">
            <w:pPr>
              <w:jc w:val="center"/>
              <w:rPr>
                <w:color w:val="000000"/>
              </w:rPr>
            </w:pPr>
            <w:r>
              <w:rPr>
                <w:color w:val="000000"/>
              </w:rPr>
              <w:t>3</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ind w:right="480"/>
              <w:rPr>
                <w:color w:val="000000"/>
                <w:lang w:eastAsia="zh-CN"/>
              </w:rPr>
            </w:pPr>
          </w:p>
        </w:tc>
        <w:tc>
          <w:tcPr>
            <w:tcW w:w="3685" w:type="dxa"/>
          </w:tcPr>
          <w:p w:rsidR="001E70F2" w:rsidRDefault="001E70F2" w:rsidP="001E70F2">
            <w:pPr>
              <w:rPr>
                <w:color w:val="000000"/>
                <w:lang w:eastAsia="zh-CN"/>
              </w:rPr>
            </w:pPr>
            <w:r>
              <w:rPr>
                <w:color w:val="000000"/>
                <w:lang w:eastAsia="zh-CN"/>
              </w:rPr>
              <w:t>Lea</w:t>
            </w:r>
            <w:r w:rsidR="00613203">
              <w:rPr>
                <w:color w:val="000000"/>
                <w:lang w:eastAsia="zh-CN"/>
              </w:rPr>
              <w:t>kage</w:t>
            </w:r>
            <w:r>
              <w:rPr>
                <w:color w:val="000000"/>
                <w:lang w:eastAsia="zh-CN"/>
              </w:rPr>
              <w:t xml:space="preserve"> rate</w:t>
            </w:r>
          </w:p>
        </w:tc>
        <w:tc>
          <w:tcPr>
            <w:tcW w:w="1687" w:type="dxa"/>
          </w:tcPr>
          <w:p w:rsidR="001E70F2" w:rsidRDefault="001E70F2" w:rsidP="001E70F2">
            <w:pPr>
              <w:jc w:val="center"/>
              <w:rPr>
                <w:color w:val="000000"/>
                <w:lang w:eastAsia="zh-CN"/>
              </w:rPr>
            </w:pPr>
            <w:r>
              <w:rPr>
                <w:rFonts w:hint="eastAsia"/>
                <w:color w:val="000000"/>
                <w:lang w:eastAsia="zh-CN"/>
              </w:rPr>
              <w:t>n</w:t>
            </w:r>
            <w:r>
              <w:rPr>
                <w:color w:val="000000"/>
                <w:lang w:eastAsia="zh-CN"/>
              </w:rPr>
              <w:t>ormal</w:t>
            </w:r>
          </w:p>
        </w:tc>
        <w:tc>
          <w:tcPr>
            <w:tcW w:w="1342" w:type="dxa"/>
          </w:tcPr>
          <w:p w:rsidR="001E70F2" w:rsidRDefault="002479BE" w:rsidP="001E70F2">
            <w:pPr>
              <w:jc w:val="center"/>
              <w:rPr>
                <w:color w:val="000000"/>
                <w:lang w:eastAsia="zh-CN"/>
              </w:rPr>
            </w:pPr>
            <w:r>
              <w:rPr>
                <w:color w:val="000000"/>
                <w:lang w:eastAsia="zh-CN"/>
              </w:rPr>
              <w:t>50</w:t>
            </w:r>
          </w:p>
        </w:tc>
        <w:tc>
          <w:tcPr>
            <w:tcW w:w="1632" w:type="dxa"/>
          </w:tcPr>
          <w:p w:rsidR="001E70F2" w:rsidRDefault="001E70F2" w:rsidP="001E70F2">
            <w:pPr>
              <w:jc w:val="center"/>
              <w:rPr>
                <w:color w:val="000000"/>
                <w:lang w:eastAsia="zh-CN"/>
              </w:rPr>
            </w:pPr>
            <w:r>
              <w:rPr>
                <w:rFonts w:hint="eastAsia"/>
                <w:color w:val="000000"/>
                <w:lang w:eastAsia="zh-CN"/>
              </w:rPr>
              <w:t>3</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ind w:right="480"/>
              <w:rPr>
                <w:color w:val="000000"/>
                <w:lang w:eastAsia="zh-CN"/>
              </w:rPr>
            </w:pPr>
          </w:p>
        </w:tc>
        <w:tc>
          <w:tcPr>
            <w:tcW w:w="3685" w:type="dxa"/>
          </w:tcPr>
          <w:p w:rsidR="001E70F2" w:rsidRDefault="001E70F2" w:rsidP="001E70F2">
            <w:pPr>
              <w:rPr>
                <w:color w:val="000000"/>
                <w:lang w:eastAsia="zh-CN"/>
              </w:rPr>
            </w:pPr>
            <w:r>
              <w:rPr>
                <w:rFonts w:hint="eastAsia"/>
                <w:color w:val="000000"/>
                <w:lang w:eastAsia="zh-CN"/>
              </w:rPr>
              <w:t>N</w:t>
            </w:r>
            <w:r>
              <w:rPr>
                <w:color w:val="000000"/>
                <w:lang w:eastAsia="zh-CN"/>
              </w:rPr>
              <w:t>H</w:t>
            </w:r>
            <w:r w:rsidRPr="00C07DF5">
              <w:rPr>
                <w:color w:val="000000"/>
                <w:vertAlign w:val="subscript"/>
                <w:lang w:eastAsia="zh-CN"/>
              </w:rPr>
              <w:t>3</w:t>
            </w:r>
            <w:r>
              <w:rPr>
                <w:color w:val="000000"/>
                <w:lang w:eastAsia="zh-CN"/>
              </w:rPr>
              <w:t xml:space="preserve"> emission rate</w:t>
            </w:r>
          </w:p>
        </w:tc>
        <w:tc>
          <w:tcPr>
            <w:tcW w:w="1687" w:type="dxa"/>
          </w:tcPr>
          <w:p w:rsidR="001E70F2" w:rsidRDefault="00C07DF5" w:rsidP="001E70F2">
            <w:pPr>
              <w:jc w:val="center"/>
              <w:rPr>
                <w:color w:val="000000"/>
                <w:lang w:eastAsia="zh-CN"/>
              </w:rPr>
            </w:pPr>
            <w:r>
              <w:rPr>
                <w:color w:val="000000"/>
                <w:lang w:eastAsia="zh-CN"/>
              </w:rPr>
              <w:t>normal</w:t>
            </w:r>
          </w:p>
        </w:tc>
        <w:tc>
          <w:tcPr>
            <w:tcW w:w="1342" w:type="dxa"/>
          </w:tcPr>
          <w:p w:rsidR="001E70F2" w:rsidRDefault="002479BE" w:rsidP="001E70F2">
            <w:pPr>
              <w:jc w:val="center"/>
              <w:rPr>
                <w:color w:val="000000"/>
                <w:lang w:eastAsia="zh-CN"/>
              </w:rPr>
            </w:pPr>
            <w:r>
              <w:rPr>
                <w:color w:val="000000"/>
                <w:lang w:eastAsia="zh-CN"/>
              </w:rPr>
              <w:t>50</w:t>
            </w:r>
          </w:p>
        </w:tc>
        <w:tc>
          <w:tcPr>
            <w:tcW w:w="1632" w:type="dxa"/>
          </w:tcPr>
          <w:p w:rsidR="001E70F2" w:rsidRDefault="00C07DF5" w:rsidP="001E70F2">
            <w:pPr>
              <w:jc w:val="center"/>
              <w:rPr>
                <w:color w:val="000000"/>
                <w:lang w:eastAsia="zh-CN"/>
              </w:rPr>
            </w:pPr>
            <w:r>
              <w:rPr>
                <w:rFonts w:hint="eastAsia"/>
                <w:color w:val="000000"/>
                <w:lang w:eastAsia="zh-CN"/>
              </w:rPr>
              <w:t>3</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rPr>
                <w:color w:val="000000"/>
              </w:rPr>
            </w:pPr>
          </w:p>
        </w:tc>
        <w:tc>
          <w:tcPr>
            <w:tcW w:w="3685" w:type="dxa"/>
          </w:tcPr>
          <w:p w:rsidR="001E70F2" w:rsidRDefault="00C07DF5" w:rsidP="001E70F2">
            <w:pPr>
              <w:rPr>
                <w:color w:val="000000"/>
                <w:lang w:eastAsia="zh-CN"/>
              </w:rPr>
            </w:pPr>
            <w:r>
              <w:rPr>
                <w:rFonts w:hint="eastAsia"/>
                <w:color w:val="000000"/>
                <w:lang w:eastAsia="zh-CN"/>
              </w:rPr>
              <w:t>N</w:t>
            </w:r>
            <w:r>
              <w:rPr>
                <w:color w:val="000000"/>
                <w:lang w:eastAsia="zh-CN"/>
              </w:rPr>
              <w:t>O</w:t>
            </w:r>
            <w:r w:rsidRPr="00C07DF5">
              <w:rPr>
                <w:color w:val="000000"/>
                <w:vertAlign w:val="subscript"/>
                <w:lang w:eastAsia="zh-CN"/>
              </w:rPr>
              <w:t>x</w:t>
            </w:r>
            <w:r>
              <w:rPr>
                <w:color w:val="000000"/>
                <w:lang w:eastAsia="zh-CN"/>
              </w:rPr>
              <w:t xml:space="preserve"> emission rate</w:t>
            </w:r>
          </w:p>
        </w:tc>
        <w:tc>
          <w:tcPr>
            <w:tcW w:w="1687" w:type="dxa"/>
          </w:tcPr>
          <w:p w:rsidR="001E70F2" w:rsidRDefault="00C07DF5" w:rsidP="001E70F2">
            <w:pPr>
              <w:jc w:val="center"/>
              <w:rPr>
                <w:color w:val="000000"/>
                <w:lang w:eastAsia="zh-CN"/>
              </w:rPr>
            </w:pPr>
            <w:r>
              <w:rPr>
                <w:rFonts w:hint="eastAsia"/>
                <w:color w:val="000000"/>
                <w:lang w:eastAsia="zh-CN"/>
              </w:rPr>
              <w:t>n</w:t>
            </w:r>
            <w:r>
              <w:rPr>
                <w:color w:val="000000"/>
                <w:lang w:eastAsia="zh-CN"/>
              </w:rPr>
              <w:t>ormal</w:t>
            </w:r>
          </w:p>
        </w:tc>
        <w:tc>
          <w:tcPr>
            <w:tcW w:w="1342" w:type="dxa"/>
          </w:tcPr>
          <w:p w:rsidR="001E70F2" w:rsidRDefault="002479BE" w:rsidP="001E70F2">
            <w:pPr>
              <w:jc w:val="center"/>
              <w:rPr>
                <w:color w:val="000000"/>
                <w:lang w:eastAsia="zh-CN"/>
              </w:rPr>
            </w:pPr>
            <w:r>
              <w:rPr>
                <w:color w:val="000000"/>
                <w:lang w:eastAsia="zh-CN"/>
              </w:rPr>
              <w:t>50</w:t>
            </w:r>
          </w:p>
        </w:tc>
        <w:tc>
          <w:tcPr>
            <w:tcW w:w="1632" w:type="dxa"/>
          </w:tcPr>
          <w:p w:rsidR="001E70F2" w:rsidRDefault="00C07DF5" w:rsidP="001E70F2">
            <w:pPr>
              <w:jc w:val="center"/>
              <w:rPr>
                <w:color w:val="000000"/>
                <w:lang w:eastAsia="zh-CN"/>
              </w:rPr>
            </w:pPr>
            <w:r>
              <w:rPr>
                <w:rFonts w:hint="eastAsia"/>
                <w:color w:val="000000"/>
                <w:lang w:eastAsia="zh-CN"/>
              </w:rPr>
              <w:t>3</w:t>
            </w:r>
          </w:p>
        </w:tc>
      </w:tr>
      <w:tr w:rsidR="001E70F2" w:rsidTr="00D91E75">
        <w:trPr>
          <w:trHeight w:val="270"/>
          <w:jc w:val="center"/>
        </w:trPr>
        <w:tc>
          <w:tcPr>
            <w:tcW w:w="2695" w:type="dxa"/>
          </w:tcPr>
          <w:p w:rsidR="001E70F2" w:rsidRDefault="001E70F2" w:rsidP="001E70F2">
            <w:pPr>
              <w:jc w:val="right"/>
              <w:rPr>
                <w:color w:val="000000"/>
              </w:rPr>
            </w:pPr>
          </w:p>
        </w:tc>
        <w:tc>
          <w:tcPr>
            <w:tcW w:w="2936" w:type="dxa"/>
          </w:tcPr>
          <w:p w:rsidR="001E70F2" w:rsidRDefault="001E70F2" w:rsidP="001E70F2">
            <w:pPr>
              <w:rPr>
                <w:color w:val="000000"/>
              </w:rPr>
            </w:pPr>
          </w:p>
        </w:tc>
        <w:tc>
          <w:tcPr>
            <w:tcW w:w="3685" w:type="dxa"/>
          </w:tcPr>
          <w:p w:rsidR="001E70F2" w:rsidRDefault="00C07DF5" w:rsidP="001E70F2">
            <w:pPr>
              <w:rPr>
                <w:color w:val="000000"/>
                <w:lang w:eastAsia="zh-CN"/>
              </w:rPr>
            </w:pPr>
            <w:r>
              <w:rPr>
                <w:rFonts w:hint="eastAsia"/>
                <w:color w:val="000000"/>
                <w:lang w:eastAsia="zh-CN"/>
              </w:rPr>
              <w:t>N</w:t>
            </w:r>
            <w:r w:rsidRPr="00C07DF5">
              <w:rPr>
                <w:color w:val="000000"/>
                <w:vertAlign w:val="subscript"/>
                <w:lang w:eastAsia="zh-CN"/>
              </w:rPr>
              <w:t>2</w:t>
            </w:r>
            <w:r>
              <w:rPr>
                <w:color w:val="000000"/>
                <w:lang w:eastAsia="zh-CN"/>
              </w:rPr>
              <w:t>O emission rate</w:t>
            </w:r>
          </w:p>
        </w:tc>
        <w:tc>
          <w:tcPr>
            <w:tcW w:w="1687" w:type="dxa"/>
          </w:tcPr>
          <w:p w:rsidR="001E70F2" w:rsidRDefault="00C07DF5" w:rsidP="001E70F2">
            <w:pPr>
              <w:jc w:val="center"/>
              <w:rPr>
                <w:color w:val="000000"/>
                <w:lang w:eastAsia="zh-CN"/>
              </w:rPr>
            </w:pPr>
            <w:r>
              <w:rPr>
                <w:color w:val="000000"/>
                <w:lang w:eastAsia="zh-CN"/>
              </w:rPr>
              <w:t>normal</w:t>
            </w:r>
          </w:p>
        </w:tc>
        <w:tc>
          <w:tcPr>
            <w:tcW w:w="1342" w:type="dxa"/>
          </w:tcPr>
          <w:p w:rsidR="001E70F2" w:rsidRDefault="002479BE" w:rsidP="001E70F2">
            <w:pPr>
              <w:jc w:val="center"/>
              <w:rPr>
                <w:color w:val="000000"/>
                <w:lang w:eastAsia="zh-CN"/>
              </w:rPr>
            </w:pPr>
            <w:r>
              <w:rPr>
                <w:color w:val="000000"/>
                <w:lang w:eastAsia="zh-CN"/>
              </w:rPr>
              <w:t>50</w:t>
            </w:r>
          </w:p>
        </w:tc>
        <w:tc>
          <w:tcPr>
            <w:tcW w:w="1632" w:type="dxa"/>
          </w:tcPr>
          <w:p w:rsidR="001E70F2" w:rsidRDefault="00C07DF5" w:rsidP="001E70F2">
            <w:pPr>
              <w:jc w:val="center"/>
              <w:rPr>
                <w:color w:val="000000"/>
                <w:lang w:eastAsia="zh-CN"/>
              </w:rPr>
            </w:pPr>
            <w:r>
              <w:rPr>
                <w:rFonts w:hint="eastAsia"/>
                <w:color w:val="000000"/>
                <w:lang w:eastAsia="zh-CN"/>
              </w:rPr>
              <w:t>3</w:t>
            </w:r>
          </w:p>
        </w:tc>
      </w:tr>
      <w:tr w:rsidR="00C07DF5" w:rsidTr="00D91E75">
        <w:trPr>
          <w:trHeight w:val="270"/>
          <w:jc w:val="center"/>
        </w:trPr>
        <w:tc>
          <w:tcPr>
            <w:tcW w:w="2695" w:type="dxa"/>
          </w:tcPr>
          <w:p w:rsidR="00C07DF5" w:rsidRDefault="00C07DF5" w:rsidP="00C07DF5">
            <w:pPr>
              <w:ind w:right="480"/>
              <w:rPr>
                <w:color w:val="000000"/>
              </w:rPr>
            </w:pPr>
            <w:r>
              <w:rPr>
                <w:b/>
                <w:bCs/>
                <w:color w:val="000000"/>
              </w:rPr>
              <w:t>Livestock</w:t>
            </w:r>
          </w:p>
        </w:tc>
        <w:tc>
          <w:tcPr>
            <w:tcW w:w="2936" w:type="dxa"/>
            <w:hideMark/>
          </w:tcPr>
          <w:p w:rsidR="00C07DF5" w:rsidRDefault="00C07DF5" w:rsidP="00C07DF5">
            <w:pPr>
              <w:rPr>
                <w:color w:val="000000"/>
              </w:rPr>
            </w:pPr>
          </w:p>
        </w:tc>
        <w:tc>
          <w:tcPr>
            <w:tcW w:w="3685" w:type="dxa"/>
            <w:hideMark/>
          </w:tcPr>
          <w:p w:rsidR="00C07DF5" w:rsidRDefault="00C07DF5" w:rsidP="00C07DF5">
            <w:pPr>
              <w:rPr>
                <w:color w:val="000000"/>
              </w:rPr>
            </w:pPr>
            <w:r>
              <w:rPr>
                <w:color w:val="000000"/>
              </w:rPr>
              <w:t>Animal population</w:t>
            </w:r>
          </w:p>
        </w:tc>
        <w:tc>
          <w:tcPr>
            <w:tcW w:w="1687" w:type="dxa"/>
            <w:hideMark/>
          </w:tcPr>
          <w:p w:rsidR="00C07DF5" w:rsidRDefault="00C07DF5" w:rsidP="00C07DF5">
            <w:pPr>
              <w:jc w:val="center"/>
              <w:rPr>
                <w:color w:val="000000"/>
              </w:rPr>
            </w:pPr>
            <w:r>
              <w:rPr>
                <w:color w:val="000000"/>
              </w:rPr>
              <w:t>normal</w:t>
            </w:r>
          </w:p>
        </w:tc>
        <w:tc>
          <w:tcPr>
            <w:tcW w:w="1342" w:type="dxa"/>
            <w:hideMark/>
          </w:tcPr>
          <w:p w:rsidR="00C07DF5" w:rsidRDefault="00C07DF5" w:rsidP="00C07DF5">
            <w:pPr>
              <w:jc w:val="center"/>
              <w:rPr>
                <w:color w:val="000000"/>
              </w:rPr>
            </w:pPr>
            <w:r>
              <w:rPr>
                <w:color w:val="000000"/>
              </w:rPr>
              <w:t>10</w:t>
            </w:r>
          </w:p>
        </w:tc>
        <w:tc>
          <w:tcPr>
            <w:tcW w:w="1632" w:type="dxa"/>
            <w:hideMark/>
          </w:tcPr>
          <w:p w:rsidR="00C07DF5" w:rsidRDefault="00C07DF5" w:rsidP="00C07DF5">
            <w:pPr>
              <w:jc w:val="center"/>
              <w:rPr>
                <w:color w:val="000000"/>
              </w:rPr>
            </w:pPr>
            <w:r>
              <w:rPr>
                <w:color w:val="000000"/>
              </w:rPr>
              <w:t>2,7</w:t>
            </w:r>
          </w:p>
        </w:tc>
      </w:tr>
      <w:tr w:rsidR="00C07DF5" w:rsidTr="00D91E75">
        <w:trPr>
          <w:trHeight w:val="270"/>
          <w:jc w:val="center"/>
        </w:trPr>
        <w:tc>
          <w:tcPr>
            <w:tcW w:w="2695" w:type="dxa"/>
          </w:tcPr>
          <w:p w:rsidR="00C07DF5" w:rsidRDefault="00C07DF5" w:rsidP="00C07DF5">
            <w:pPr>
              <w:jc w:val="right"/>
              <w:rPr>
                <w:color w:val="000000"/>
              </w:rPr>
            </w:pPr>
          </w:p>
        </w:tc>
        <w:tc>
          <w:tcPr>
            <w:tcW w:w="2936" w:type="dxa"/>
          </w:tcPr>
          <w:p w:rsidR="00C07DF5" w:rsidRDefault="00C07DF5" w:rsidP="00C07DF5">
            <w:pPr>
              <w:jc w:val="right"/>
              <w:rPr>
                <w:color w:val="000000"/>
              </w:rPr>
            </w:pPr>
          </w:p>
        </w:tc>
        <w:tc>
          <w:tcPr>
            <w:tcW w:w="3685" w:type="dxa"/>
            <w:hideMark/>
          </w:tcPr>
          <w:p w:rsidR="00C07DF5" w:rsidRDefault="00C07DF5" w:rsidP="00C07DF5">
            <w:pPr>
              <w:rPr>
                <w:color w:val="000000"/>
              </w:rPr>
            </w:pPr>
            <w:r>
              <w:rPr>
                <w:color w:val="000000"/>
              </w:rPr>
              <w:t>Animal product</w:t>
            </w:r>
          </w:p>
        </w:tc>
        <w:tc>
          <w:tcPr>
            <w:tcW w:w="1687" w:type="dxa"/>
            <w:hideMark/>
          </w:tcPr>
          <w:p w:rsidR="00C07DF5" w:rsidRDefault="00C07DF5" w:rsidP="00C07DF5">
            <w:pPr>
              <w:jc w:val="center"/>
              <w:rPr>
                <w:color w:val="000000"/>
              </w:rPr>
            </w:pPr>
            <w:r>
              <w:rPr>
                <w:color w:val="000000"/>
              </w:rPr>
              <w:t>normal</w:t>
            </w:r>
          </w:p>
        </w:tc>
        <w:tc>
          <w:tcPr>
            <w:tcW w:w="1342" w:type="dxa"/>
            <w:hideMark/>
          </w:tcPr>
          <w:p w:rsidR="00C07DF5" w:rsidRDefault="00C07DF5" w:rsidP="00C07DF5">
            <w:pPr>
              <w:jc w:val="center"/>
              <w:rPr>
                <w:color w:val="000000"/>
              </w:rPr>
            </w:pPr>
            <w:r>
              <w:rPr>
                <w:color w:val="000000"/>
              </w:rPr>
              <w:t>10</w:t>
            </w:r>
          </w:p>
        </w:tc>
        <w:tc>
          <w:tcPr>
            <w:tcW w:w="1632" w:type="dxa"/>
            <w:hideMark/>
          </w:tcPr>
          <w:p w:rsidR="00C07DF5" w:rsidRDefault="00C07DF5" w:rsidP="00C07DF5">
            <w:pPr>
              <w:jc w:val="center"/>
              <w:rPr>
                <w:color w:val="000000"/>
              </w:rPr>
            </w:pPr>
            <w:r>
              <w:rPr>
                <w:color w:val="000000"/>
              </w:rPr>
              <w:t>2</w:t>
            </w:r>
          </w:p>
        </w:tc>
      </w:tr>
      <w:tr w:rsidR="00C07DF5" w:rsidTr="00D91E75">
        <w:trPr>
          <w:trHeight w:val="270"/>
          <w:jc w:val="center"/>
        </w:trPr>
        <w:tc>
          <w:tcPr>
            <w:tcW w:w="2695" w:type="dxa"/>
          </w:tcPr>
          <w:p w:rsidR="00C07DF5" w:rsidRDefault="00C07DF5" w:rsidP="00C07DF5">
            <w:pPr>
              <w:jc w:val="right"/>
              <w:rPr>
                <w:color w:val="000000"/>
              </w:rPr>
            </w:pPr>
          </w:p>
        </w:tc>
        <w:tc>
          <w:tcPr>
            <w:tcW w:w="2936" w:type="dxa"/>
            <w:hideMark/>
          </w:tcPr>
          <w:p w:rsidR="00C07DF5" w:rsidRDefault="00C07DF5" w:rsidP="00C07DF5">
            <w:pPr>
              <w:rPr>
                <w:color w:val="000000"/>
              </w:rPr>
            </w:pPr>
          </w:p>
        </w:tc>
        <w:tc>
          <w:tcPr>
            <w:tcW w:w="3685" w:type="dxa"/>
            <w:hideMark/>
          </w:tcPr>
          <w:p w:rsidR="00C07DF5" w:rsidRDefault="00C07DF5" w:rsidP="00C07DF5">
            <w:pPr>
              <w:rPr>
                <w:color w:val="000000"/>
                <w:lang w:eastAsia="zh-CN"/>
              </w:rPr>
            </w:pPr>
            <w:r>
              <w:rPr>
                <w:color w:val="000000"/>
                <w:lang w:eastAsia="zh-CN"/>
              </w:rPr>
              <w:t>Meat</w:t>
            </w:r>
            <w:r w:rsidR="00497EF7">
              <w:rPr>
                <w:color w:val="000000"/>
                <w:lang w:eastAsia="zh-CN"/>
              </w:rPr>
              <w:t>/product</w:t>
            </w:r>
            <w:r>
              <w:rPr>
                <w:color w:val="000000"/>
                <w:lang w:eastAsia="zh-CN"/>
              </w:rPr>
              <w:t xml:space="preserve"> N content</w:t>
            </w:r>
          </w:p>
        </w:tc>
        <w:tc>
          <w:tcPr>
            <w:tcW w:w="1687" w:type="dxa"/>
            <w:hideMark/>
          </w:tcPr>
          <w:p w:rsidR="00C07DF5" w:rsidRDefault="00C07DF5" w:rsidP="00C07DF5">
            <w:pPr>
              <w:jc w:val="center"/>
              <w:rPr>
                <w:color w:val="000000"/>
                <w:lang w:eastAsia="zh-CN"/>
              </w:rPr>
            </w:pPr>
            <w:r>
              <w:rPr>
                <w:rFonts w:hint="eastAsia"/>
                <w:color w:val="000000"/>
                <w:lang w:eastAsia="zh-CN"/>
              </w:rPr>
              <w:t>n</w:t>
            </w:r>
            <w:r>
              <w:rPr>
                <w:color w:val="000000"/>
                <w:lang w:eastAsia="zh-CN"/>
              </w:rPr>
              <w:t>ormal</w:t>
            </w:r>
          </w:p>
        </w:tc>
        <w:tc>
          <w:tcPr>
            <w:tcW w:w="1342" w:type="dxa"/>
            <w:hideMark/>
          </w:tcPr>
          <w:p w:rsidR="00C07DF5" w:rsidRDefault="00C07DF5" w:rsidP="00C07DF5">
            <w:pPr>
              <w:jc w:val="center"/>
              <w:rPr>
                <w:color w:val="000000"/>
                <w:lang w:eastAsia="zh-CN"/>
              </w:rPr>
            </w:pPr>
            <w:r>
              <w:rPr>
                <w:rFonts w:hint="eastAsia"/>
                <w:color w:val="000000"/>
                <w:lang w:eastAsia="zh-CN"/>
              </w:rPr>
              <w:t>3</w:t>
            </w:r>
            <w:r>
              <w:rPr>
                <w:color w:val="000000"/>
                <w:lang w:eastAsia="zh-CN"/>
              </w:rPr>
              <w:t>0</w:t>
            </w:r>
          </w:p>
        </w:tc>
        <w:tc>
          <w:tcPr>
            <w:tcW w:w="1632" w:type="dxa"/>
            <w:hideMark/>
          </w:tcPr>
          <w:p w:rsidR="00C07DF5" w:rsidRDefault="00C07DF5" w:rsidP="00C07DF5">
            <w:pPr>
              <w:jc w:val="center"/>
              <w:rPr>
                <w:color w:val="000000"/>
                <w:lang w:eastAsia="zh-CN"/>
              </w:rPr>
            </w:pPr>
            <w:r>
              <w:rPr>
                <w:rFonts w:hint="eastAsia"/>
                <w:color w:val="000000"/>
                <w:lang w:eastAsia="zh-CN"/>
              </w:rPr>
              <w:t>3</w:t>
            </w:r>
          </w:p>
        </w:tc>
      </w:tr>
      <w:tr w:rsidR="00497EF7" w:rsidTr="00D91E75">
        <w:trPr>
          <w:trHeight w:val="270"/>
          <w:jc w:val="center"/>
        </w:trPr>
        <w:tc>
          <w:tcPr>
            <w:tcW w:w="2695" w:type="dxa"/>
          </w:tcPr>
          <w:p w:rsidR="00497EF7" w:rsidRDefault="00497EF7" w:rsidP="00497EF7">
            <w:pPr>
              <w:jc w:val="right"/>
              <w:rPr>
                <w:color w:val="000000"/>
              </w:rPr>
            </w:pPr>
          </w:p>
        </w:tc>
        <w:tc>
          <w:tcPr>
            <w:tcW w:w="2936" w:type="dxa"/>
          </w:tcPr>
          <w:p w:rsidR="00497EF7" w:rsidRDefault="00497EF7" w:rsidP="00497EF7">
            <w:pPr>
              <w:ind w:right="480"/>
              <w:rPr>
                <w:color w:val="000000"/>
              </w:rPr>
            </w:pPr>
            <w:r>
              <w:rPr>
                <w:color w:val="000000"/>
              </w:rPr>
              <w:t>Excrement</w:t>
            </w:r>
          </w:p>
        </w:tc>
        <w:tc>
          <w:tcPr>
            <w:tcW w:w="3685" w:type="dxa"/>
            <w:hideMark/>
          </w:tcPr>
          <w:p w:rsidR="00497EF7" w:rsidRDefault="00497EF7" w:rsidP="00497EF7">
            <w:pPr>
              <w:rPr>
                <w:color w:val="000000"/>
              </w:rPr>
            </w:pPr>
            <w:r>
              <w:rPr>
                <w:color w:val="000000"/>
              </w:rPr>
              <w:t>Excrement rate</w:t>
            </w:r>
          </w:p>
        </w:tc>
        <w:tc>
          <w:tcPr>
            <w:tcW w:w="1687" w:type="dxa"/>
            <w:hideMark/>
          </w:tcPr>
          <w:p w:rsidR="00497EF7" w:rsidRDefault="00497EF7" w:rsidP="00497EF7">
            <w:pPr>
              <w:jc w:val="center"/>
              <w:rPr>
                <w:color w:val="000000"/>
              </w:rPr>
            </w:pPr>
            <w:r>
              <w:rPr>
                <w:color w:val="000000"/>
              </w:rPr>
              <w:t>normal</w:t>
            </w:r>
          </w:p>
        </w:tc>
        <w:tc>
          <w:tcPr>
            <w:tcW w:w="1342" w:type="dxa"/>
            <w:hideMark/>
          </w:tcPr>
          <w:p w:rsidR="00497EF7" w:rsidRDefault="00497EF7" w:rsidP="00497EF7">
            <w:pPr>
              <w:jc w:val="center"/>
              <w:rPr>
                <w:color w:val="000000"/>
              </w:rPr>
            </w:pPr>
            <w:r>
              <w:rPr>
                <w:color w:val="000000"/>
              </w:rPr>
              <w:t>25</w:t>
            </w:r>
          </w:p>
        </w:tc>
        <w:tc>
          <w:tcPr>
            <w:tcW w:w="1632" w:type="dxa"/>
            <w:hideMark/>
          </w:tcPr>
          <w:p w:rsidR="00497EF7" w:rsidRDefault="00497EF7" w:rsidP="00497EF7">
            <w:pPr>
              <w:jc w:val="center"/>
              <w:rPr>
                <w:color w:val="000000"/>
              </w:rPr>
            </w:pPr>
            <w:r>
              <w:rPr>
                <w:color w:val="000000"/>
              </w:rPr>
              <w:t>1</w:t>
            </w:r>
          </w:p>
        </w:tc>
      </w:tr>
      <w:tr w:rsidR="00497EF7" w:rsidTr="00D91E75">
        <w:trPr>
          <w:trHeight w:val="270"/>
          <w:jc w:val="center"/>
        </w:trPr>
        <w:tc>
          <w:tcPr>
            <w:tcW w:w="2695" w:type="dxa"/>
          </w:tcPr>
          <w:p w:rsidR="00497EF7" w:rsidRDefault="00497EF7" w:rsidP="00497EF7">
            <w:pPr>
              <w:jc w:val="right"/>
              <w:rPr>
                <w:color w:val="000000"/>
              </w:rPr>
            </w:pPr>
          </w:p>
        </w:tc>
        <w:tc>
          <w:tcPr>
            <w:tcW w:w="2936" w:type="dxa"/>
          </w:tcPr>
          <w:p w:rsidR="00497EF7" w:rsidRDefault="00497EF7" w:rsidP="00497EF7">
            <w:pPr>
              <w:jc w:val="right"/>
              <w:rPr>
                <w:color w:val="000000"/>
              </w:rPr>
            </w:pPr>
          </w:p>
        </w:tc>
        <w:tc>
          <w:tcPr>
            <w:tcW w:w="3685" w:type="dxa"/>
            <w:hideMark/>
          </w:tcPr>
          <w:p w:rsidR="00497EF7" w:rsidRDefault="00497EF7" w:rsidP="00497EF7">
            <w:pPr>
              <w:rPr>
                <w:color w:val="000000"/>
              </w:rPr>
            </w:pPr>
            <w:r>
              <w:rPr>
                <w:color w:val="000000"/>
              </w:rPr>
              <w:t>Percentage of grassland excrement</w:t>
            </w:r>
          </w:p>
        </w:tc>
        <w:tc>
          <w:tcPr>
            <w:tcW w:w="1687" w:type="dxa"/>
            <w:hideMark/>
          </w:tcPr>
          <w:p w:rsidR="00497EF7" w:rsidRDefault="00497EF7" w:rsidP="00497EF7">
            <w:pPr>
              <w:jc w:val="center"/>
              <w:rPr>
                <w:color w:val="000000"/>
              </w:rPr>
            </w:pPr>
            <w:r>
              <w:rPr>
                <w:color w:val="000000"/>
              </w:rPr>
              <w:t>normal</w:t>
            </w:r>
          </w:p>
        </w:tc>
        <w:tc>
          <w:tcPr>
            <w:tcW w:w="1342" w:type="dxa"/>
            <w:hideMark/>
          </w:tcPr>
          <w:p w:rsidR="00497EF7" w:rsidRDefault="00497EF7" w:rsidP="00497EF7">
            <w:pPr>
              <w:jc w:val="center"/>
              <w:rPr>
                <w:color w:val="000000"/>
              </w:rPr>
            </w:pPr>
            <w:r>
              <w:rPr>
                <w:color w:val="000000"/>
              </w:rPr>
              <w:t>50</w:t>
            </w:r>
          </w:p>
        </w:tc>
        <w:tc>
          <w:tcPr>
            <w:tcW w:w="1632" w:type="dxa"/>
            <w:hideMark/>
          </w:tcPr>
          <w:p w:rsidR="00497EF7" w:rsidRDefault="00497EF7" w:rsidP="00497EF7">
            <w:pPr>
              <w:jc w:val="center"/>
              <w:rPr>
                <w:color w:val="000000"/>
              </w:rPr>
            </w:pPr>
            <w:r>
              <w:rPr>
                <w:color w:val="000000"/>
              </w:rPr>
              <w:t>3</w:t>
            </w:r>
          </w:p>
        </w:tc>
      </w:tr>
      <w:tr w:rsidR="00497EF7" w:rsidTr="00D91E75">
        <w:trPr>
          <w:trHeight w:val="270"/>
          <w:jc w:val="center"/>
        </w:trPr>
        <w:tc>
          <w:tcPr>
            <w:tcW w:w="2695" w:type="dxa"/>
          </w:tcPr>
          <w:p w:rsidR="00497EF7" w:rsidRDefault="00497EF7" w:rsidP="00497EF7">
            <w:pPr>
              <w:jc w:val="right"/>
              <w:rPr>
                <w:color w:val="000000"/>
              </w:rPr>
            </w:pPr>
          </w:p>
        </w:tc>
        <w:tc>
          <w:tcPr>
            <w:tcW w:w="2936" w:type="dxa"/>
            <w:hideMark/>
          </w:tcPr>
          <w:p w:rsidR="00497EF7" w:rsidRDefault="00497EF7" w:rsidP="00497EF7">
            <w:pPr>
              <w:rPr>
                <w:color w:val="000000"/>
              </w:rPr>
            </w:pPr>
          </w:p>
        </w:tc>
        <w:tc>
          <w:tcPr>
            <w:tcW w:w="3685" w:type="dxa"/>
            <w:hideMark/>
          </w:tcPr>
          <w:p w:rsidR="00497EF7" w:rsidRDefault="00497EF7" w:rsidP="00497EF7">
            <w:pPr>
              <w:rPr>
                <w:color w:val="000000"/>
              </w:rPr>
            </w:pPr>
            <w:r>
              <w:rPr>
                <w:color w:val="000000"/>
              </w:rPr>
              <w:t xml:space="preserve">Manure </w:t>
            </w:r>
            <w:r w:rsidR="00613203">
              <w:rPr>
                <w:rFonts w:hint="eastAsia"/>
                <w:color w:val="000000"/>
                <w:lang w:eastAsia="zh-CN"/>
              </w:rPr>
              <w:t>recycled</w:t>
            </w:r>
            <w:r w:rsidR="00613203">
              <w:rPr>
                <w:color w:val="000000"/>
              </w:rPr>
              <w:t xml:space="preserve"> to cropland</w:t>
            </w:r>
            <w:r>
              <w:rPr>
                <w:color w:val="000000"/>
              </w:rPr>
              <w:t xml:space="preserve"> rate</w:t>
            </w:r>
          </w:p>
        </w:tc>
        <w:tc>
          <w:tcPr>
            <w:tcW w:w="1687" w:type="dxa"/>
            <w:hideMark/>
          </w:tcPr>
          <w:p w:rsidR="00497EF7" w:rsidRDefault="00497EF7" w:rsidP="00497EF7">
            <w:pPr>
              <w:jc w:val="center"/>
              <w:rPr>
                <w:color w:val="000000"/>
              </w:rPr>
            </w:pPr>
            <w:r>
              <w:rPr>
                <w:color w:val="000000"/>
              </w:rPr>
              <w:t>normal</w:t>
            </w:r>
          </w:p>
        </w:tc>
        <w:tc>
          <w:tcPr>
            <w:tcW w:w="1342" w:type="dxa"/>
            <w:hideMark/>
          </w:tcPr>
          <w:p w:rsidR="00497EF7" w:rsidRDefault="00497EF7" w:rsidP="00497EF7">
            <w:pPr>
              <w:jc w:val="center"/>
              <w:rPr>
                <w:color w:val="000000"/>
              </w:rPr>
            </w:pPr>
            <w:r>
              <w:rPr>
                <w:color w:val="000000"/>
              </w:rPr>
              <w:t>50</w:t>
            </w:r>
          </w:p>
        </w:tc>
        <w:tc>
          <w:tcPr>
            <w:tcW w:w="1632" w:type="dxa"/>
            <w:hideMark/>
          </w:tcPr>
          <w:p w:rsidR="00497EF7" w:rsidRDefault="00497EF7" w:rsidP="00497EF7">
            <w:pPr>
              <w:jc w:val="center"/>
              <w:rPr>
                <w:color w:val="000000"/>
              </w:rPr>
            </w:pPr>
            <w:r>
              <w:rPr>
                <w:color w:val="000000"/>
              </w:rPr>
              <w:t>3</w:t>
            </w:r>
          </w:p>
        </w:tc>
      </w:tr>
      <w:tr w:rsidR="00497EF7" w:rsidTr="00D91E75">
        <w:trPr>
          <w:trHeight w:val="270"/>
          <w:jc w:val="center"/>
        </w:trPr>
        <w:tc>
          <w:tcPr>
            <w:tcW w:w="2695" w:type="dxa"/>
          </w:tcPr>
          <w:p w:rsidR="00497EF7" w:rsidRDefault="00497EF7" w:rsidP="00497EF7">
            <w:pPr>
              <w:jc w:val="right"/>
              <w:rPr>
                <w:color w:val="000000"/>
              </w:rPr>
            </w:pPr>
          </w:p>
        </w:tc>
        <w:tc>
          <w:tcPr>
            <w:tcW w:w="2936" w:type="dxa"/>
          </w:tcPr>
          <w:p w:rsidR="00497EF7" w:rsidRDefault="00497EF7" w:rsidP="00497EF7">
            <w:pPr>
              <w:ind w:right="480"/>
              <w:rPr>
                <w:color w:val="000000"/>
                <w:lang w:eastAsia="zh-CN"/>
              </w:rPr>
            </w:pPr>
            <w:r>
              <w:rPr>
                <w:color w:val="000000"/>
                <w:lang w:eastAsia="zh-CN"/>
              </w:rPr>
              <w:t xml:space="preserve">Output </w:t>
            </w:r>
          </w:p>
        </w:tc>
        <w:tc>
          <w:tcPr>
            <w:tcW w:w="3685" w:type="dxa"/>
            <w:hideMark/>
          </w:tcPr>
          <w:p w:rsidR="00497EF7" w:rsidRDefault="00497EF7" w:rsidP="00497EF7">
            <w:pPr>
              <w:rPr>
                <w:color w:val="000000"/>
              </w:rPr>
            </w:pPr>
            <w:r>
              <w:rPr>
                <w:color w:val="000000"/>
              </w:rPr>
              <w:t>Runoff rate</w:t>
            </w:r>
          </w:p>
        </w:tc>
        <w:tc>
          <w:tcPr>
            <w:tcW w:w="1687" w:type="dxa"/>
            <w:hideMark/>
          </w:tcPr>
          <w:p w:rsidR="00497EF7" w:rsidRDefault="00497EF7" w:rsidP="00497EF7">
            <w:pPr>
              <w:jc w:val="center"/>
              <w:rPr>
                <w:color w:val="000000"/>
              </w:rPr>
            </w:pPr>
            <w:r>
              <w:rPr>
                <w:color w:val="000000"/>
              </w:rPr>
              <w:t>normal</w:t>
            </w:r>
          </w:p>
        </w:tc>
        <w:tc>
          <w:tcPr>
            <w:tcW w:w="1342" w:type="dxa"/>
            <w:hideMark/>
          </w:tcPr>
          <w:p w:rsidR="00497EF7" w:rsidRDefault="002479BE" w:rsidP="00497EF7">
            <w:pPr>
              <w:jc w:val="center"/>
              <w:rPr>
                <w:color w:val="000000"/>
              </w:rPr>
            </w:pPr>
            <w:r>
              <w:rPr>
                <w:color w:val="000000"/>
              </w:rPr>
              <w:t>50</w:t>
            </w:r>
          </w:p>
        </w:tc>
        <w:tc>
          <w:tcPr>
            <w:tcW w:w="1632" w:type="dxa"/>
            <w:hideMark/>
          </w:tcPr>
          <w:p w:rsidR="00497EF7" w:rsidRDefault="00497EF7" w:rsidP="00497EF7">
            <w:pPr>
              <w:jc w:val="center"/>
              <w:rPr>
                <w:color w:val="000000"/>
              </w:rPr>
            </w:pPr>
            <w:r>
              <w:rPr>
                <w:color w:val="000000"/>
              </w:rPr>
              <w:t>3</w:t>
            </w:r>
          </w:p>
        </w:tc>
      </w:tr>
      <w:tr w:rsidR="00497EF7" w:rsidTr="00D91E75">
        <w:trPr>
          <w:trHeight w:val="270"/>
          <w:jc w:val="center"/>
        </w:trPr>
        <w:tc>
          <w:tcPr>
            <w:tcW w:w="2695" w:type="dxa"/>
          </w:tcPr>
          <w:p w:rsidR="00497EF7" w:rsidRDefault="00497EF7" w:rsidP="00497EF7">
            <w:pPr>
              <w:jc w:val="right"/>
              <w:rPr>
                <w:color w:val="000000"/>
              </w:rPr>
            </w:pPr>
          </w:p>
        </w:tc>
        <w:tc>
          <w:tcPr>
            <w:tcW w:w="2936" w:type="dxa"/>
            <w:hideMark/>
          </w:tcPr>
          <w:p w:rsidR="00497EF7" w:rsidRDefault="00497EF7" w:rsidP="00497EF7">
            <w:pPr>
              <w:rPr>
                <w:color w:val="000000"/>
              </w:rPr>
            </w:pPr>
          </w:p>
        </w:tc>
        <w:tc>
          <w:tcPr>
            <w:tcW w:w="3685" w:type="dxa"/>
            <w:hideMark/>
          </w:tcPr>
          <w:p w:rsidR="00497EF7" w:rsidRDefault="00497EF7" w:rsidP="00497EF7">
            <w:pPr>
              <w:rPr>
                <w:color w:val="000000"/>
                <w:lang w:eastAsia="zh-CN"/>
              </w:rPr>
            </w:pPr>
            <w:r>
              <w:rPr>
                <w:color w:val="000000"/>
                <w:lang w:eastAsia="zh-CN"/>
              </w:rPr>
              <w:t>Lea</w:t>
            </w:r>
            <w:r w:rsidR="00613203">
              <w:rPr>
                <w:color w:val="000000"/>
                <w:lang w:eastAsia="zh-CN"/>
              </w:rPr>
              <w:t>kage</w:t>
            </w:r>
            <w:r>
              <w:rPr>
                <w:color w:val="000000"/>
                <w:lang w:eastAsia="zh-CN"/>
              </w:rPr>
              <w:t xml:space="preserve"> rate</w:t>
            </w:r>
          </w:p>
        </w:tc>
        <w:tc>
          <w:tcPr>
            <w:tcW w:w="1687" w:type="dxa"/>
            <w:hideMark/>
          </w:tcPr>
          <w:p w:rsidR="00497EF7" w:rsidRDefault="00497EF7" w:rsidP="00497EF7">
            <w:pPr>
              <w:jc w:val="center"/>
              <w:rPr>
                <w:color w:val="000000"/>
                <w:lang w:eastAsia="zh-CN"/>
              </w:rPr>
            </w:pPr>
            <w:r>
              <w:rPr>
                <w:rFonts w:hint="eastAsia"/>
                <w:color w:val="000000"/>
                <w:lang w:eastAsia="zh-CN"/>
              </w:rPr>
              <w:t>n</w:t>
            </w:r>
            <w:r>
              <w:rPr>
                <w:color w:val="000000"/>
                <w:lang w:eastAsia="zh-CN"/>
              </w:rPr>
              <w:t>ormal</w:t>
            </w:r>
          </w:p>
        </w:tc>
        <w:tc>
          <w:tcPr>
            <w:tcW w:w="1342" w:type="dxa"/>
            <w:hideMark/>
          </w:tcPr>
          <w:p w:rsidR="00497EF7" w:rsidRDefault="002479BE" w:rsidP="00497EF7">
            <w:pPr>
              <w:jc w:val="center"/>
              <w:rPr>
                <w:color w:val="000000"/>
                <w:lang w:eastAsia="zh-CN"/>
              </w:rPr>
            </w:pPr>
            <w:r>
              <w:rPr>
                <w:color w:val="000000"/>
              </w:rPr>
              <w:t>50</w:t>
            </w:r>
          </w:p>
        </w:tc>
        <w:tc>
          <w:tcPr>
            <w:tcW w:w="1632" w:type="dxa"/>
            <w:hideMark/>
          </w:tcPr>
          <w:p w:rsidR="00497EF7" w:rsidRDefault="00497EF7" w:rsidP="00497EF7">
            <w:pPr>
              <w:jc w:val="center"/>
              <w:rPr>
                <w:color w:val="000000"/>
                <w:lang w:eastAsia="zh-CN"/>
              </w:rPr>
            </w:pPr>
            <w:r>
              <w:rPr>
                <w:rFonts w:hint="eastAsia"/>
                <w:color w:val="000000"/>
                <w:lang w:eastAsia="zh-CN"/>
              </w:rPr>
              <w:t>3</w:t>
            </w:r>
          </w:p>
        </w:tc>
      </w:tr>
      <w:tr w:rsidR="00497EF7" w:rsidTr="00D91E75">
        <w:trPr>
          <w:trHeight w:val="270"/>
          <w:jc w:val="center"/>
        </w:trPr>
        <w:tc>
          <w:tcPr>
            <w:tcW w:w="2695" w:type="dxa"/>
          </w:tcPr>
          <w:p w:rsidR="00497EF7" w:rsidRDefault="00497EF7" w:rsidP="00497EF7">
            <w:pPr>
              <w:jc w:val="right"/>
              <w:rPr>
                <w:color w:val="000000"/>
              </w:rPr>
            </w:pPr>
          </w:p>
        </w:tc>
        <w:tc>
          <w:tcPr>
            <w:tcW w:w="2936" w:type="dxa"/>
          </w:tcPr>
          <w:p w:rsidR="00497EF7" w:rsidRDefault="00497EF7" w:rsidP="00497EF7">
            <w:pPr>
              <w:rPr>
                <w:color w:val="000000"/>
              </w:rPr>
            </w:pPr>
          </w:p>
        </w:tc>
        <w:tc>
          <w:tcPr>
            <w:tcW w:w="3685" w:type="dxa"/>
          </w:tcPr>
          <w:p w:rsidR="00497EF7" w:rsidRDefault="00497EF7" w:rsidP="00497EF7">
            <w:pPr>
              <w:rPr>
                <w:color w:val="000000"/>
                <w:lang w:eastAsia="zh-CN"/>
              </w:rPr>
            </w:pPr>
            <w:r>
              <w:rPr>
                <w:rFonts w:hint="eastAsia"/>
                <w:color w:val="000000"/>
                <w:lang w:eastAsia="zh-CN"/>
              </w:rPr>
              <w:t>N</w:t>
            </w:r>
            <w:r>
              <w:rPr>
                <w:color w:val="000000"/>
                <w:lang w:eastAsia="zh-CN"/>
              </w:rPr>
              <w:t>H</w:t>
            </w:r>
            <w:r w:rsidRPr="00C07DF5">
              <w:rPr>
                <w:color w:val="000000"/>
                <w:vertAlign w:val="subscript"/>
                <w:lang w:eastAsia="zh-CN"/>
              </w:rPr>
              <w:t>3</w:t>
            </w:r>
            <w:r>
              <w:rPr>
                <w:color w:val="000000"/>
                <w:lang w:eastAsia="zh-CN"/>
              </w:rPr>
              <w:t xml:space="preserve"> emission rate</w:t>
            </w:r>
          </w:p>
        </w:tc>
        <w:tc>
          <w:tcPr>
            <w:tcW w:w="1687" w:type="dxa"/>
          </w:tcPr>
          <w:p w:rsidR="00497EF7" w:rsidRDefault="00497EF7" w:rsidP="00497EF7">
            <w:pPr>
              <w:jc w:val="center"/>
              <w:rPr>
                <w:color w:val="000000"/>
                <w:lang w:eastAsia="zh-CN"/>
              </w:rPr>
            </w:pPr>
            <w:r>
              <w:rPr>
                <w:color w:val="000000"/>
                <w:lang w:eastAsia="zh-CN"/>
              </w:rPr>
              <w:t>normal</w:t>
            </w:r>
          </w:p>
        </w:tc>
        <w:tc>
          <w:tcPr>
            <w:tcW w:w="1342" w:type="dxa"/>
          </w:tcPr>
          <w:p w:rsidR="00497EF7" w:rsidRDefault="002479BE" w:rsidP="00497EF7">
            <w:pPr>
              <w:jc w:val="center"/>
              <w:rPr>
                <w:color w:val="000000"/>
                <w:lang w:eastAsia="zh-CN"/>
              </w:rPr>
            </w:pPr>
            <w:r>
              <w:rPr>
                <w:color w:val="000000"/>
              </w:rPr>
              <w:t>50</w:t>
            </w:r>
          </w:p>
        </w:tc>
        <w:tc>
          <w:tcPr>
            <w:tcW w:w="1632" w:type="dxa"/>
          </w:tcPr>
          <w:p w:rsidR="00497EF7" w:rsidRDefault="00497EF7" w:rsidP="00497EF7">
            <w:pPr>
              <w:jc w:val="center"/>
              <w:rPr>
                <w:color w:val="000000"/>
                <w:lang w:eastAsia="zh-CN"/>
              </w:rPr>
            </w:pPr>
            <w:r>
              <w:rPr>
                <w:rFonts w:hint="eastAsia"/>
                <w:color w:val="000000"/>
                <w:lang w:eastAsia="zh-CN"/>
              </w:rPr>
              <w:t>3</w:t>
            </w:r>
          </w:p>
        </w:tc>
      </w:tr>
      <w:tr w:rsidR="00497EF7" w:rsidTr="00D91E75">
        <w:trPr>
          <w:trHeight w:val="270"/>
          <w:jc w:val="center"/>
        </w:trPr>
        <w:tc>
          <w:tcPr>
            <w:tcW w:w="2695" w:type="dxa"/>
          </w:tcPr>
          <w:p w:rsidR="00497EF7" w:rsidRDefault="00497EF7" w:rsidP="00497EF7">
            <w:pPr>
              <w:jc w:val="right"/>
              <w:rPr>
                <w:color w:val="000000"/>
              </w:rPr>
            </w:pPr>
          </w:p>
        </w:tc>
        <w:tc>
          <w:tcPr>
            <w:tcW w:w="2936" w:type="dxa"/>
          </w:tcPr>
          <w:p w:rsidR="00497EF7" w:rsidRDefault="00497EF7" w:rsidP="00497EF7">
            <w:pPr>
              <w:jc w:val="right"/>
              <w:rPr>
                <w:color w:val="000000"/>
              </w:rPr>
            </w:pPr>
          </w:p>
        </w:tc>
        <w:tc>
          <w:tcPr>
            <w:tcW w:w="3685" w:type="dxa"/>
            <w:hideMark/>
          </w:tcPr>
          <w:p w:rsidR="00497EF7" w:rsidRDefault="00497EF7" w:rsidP="00497EF7">
            <w:pPr>
              <w:rPr>
                <w:color w:val="000000"/>
                <w:lang w:eastAsia="zh-CN"/>
              </w:rPr>
            </w:pPr>
            <w:r>
              <w:rPr>
                <w:rFonts w:hint="eastAsia"/>
                <w:color w:val="000000"/>
                <w:lang w:eastAsia="zh-CN"/>
              </w:rPr>
              <w:t>N</w:t>
            </w:r>
            <w:r w:rsidRPr="00C07DF5">
              <w:rPr>
                <w:color w:val="000000"/>
                <w:vertAlign w:val="subscript"/>
                <w:lang w:eastAsia="zh-CN"/>
              </w:rPr>
              <w:t>2</w:t>
            </w:r>
            <w:r>
              <w:rPr>
                <w:color w:val="000000"/>
                <w:lang w:eastAsia="zh-CN"/>
              </w:rPr>
              <w:t>O emission rate</w:t>
            </w:r>
          </w:p>
        </w:tc>
        <w:tc>
          <w:tcPr>
            <w:tcW w:w="1687" w:type="dxa"/>
            <w:hideMark/>
          </w:tcPr>
          <w:p w:rsidR="00497EF7" w:rsidRDefault="00497EF7" w:rsidP="00497EF7">
            <w:pPr>
              <w:jc w:val="center"/>
              <w:rPr>
                <w:color w:val="000000"/>
                <w:lang w:eastAsia="zh-CN"/>
              </w:rPr>
            </w:pPr>
            <w:r>
              <w:rPr>
                <w:color w:val="000000"/>
                <w:lang w:eastAsia="zh-CN"/>
              </w:rPr>
              <w:t>normal</w:t>
            </w:r>
          </w:p>
        </w:tc>
        <w:tc>
          <w:tcPr>
            <w:tcW w:w="1342" w:type="dxa"/>
            <w:hideMark/>
          </w:tcPr>
          <w:p w:rsidR="00497EF7" w:rsidRDefault="002479BE" w:rsidP="00497EF7">
            <w:pPr>
              <w:jc w:val="center"/>
              <w:rPr>
                <w:color w:val="000000"/>
                <w:lang w:eastAsia="zh-CN"/>
              </w:rPr>
            </w:pPr>
            <w:r>
              <w:rPr>
                <w:color w:val="000000"/>
              </w:rPr>
              <w:t>50</w:t>
            </w:r>
          </w:p>
        </w:tc>
        <w:tc>
          <w:tcPr>
            <w:tcW w:w="1632" w:type="dxa"/>
            <w:hideMark/>
          </w:tcPr>
          <w:p w:rsidR="00497EF7" w:rsidRDefault="00497EF7" w:rsidP="00497EF7">
            <w:pPr>
              <w:jc w:val="center"/>
              <w:rPr>
                <w:color w:val="000000"/>
                <w:lang w:eastAsia="zh-CN"/>
              </w:rPr>
            </w:pPr>
            <w:r>
              <w:rPr>
                <w:rFonts w:hint="eastAsia"/>
                <w:color w:val="000000"/>
                <w:lang w:eastAsia="zh-CN"/>
              </w:rPr>
              <w:t>3</w:t>
            </w:r>
          </w:p>
        </w:tc>
      </w:tr>
      <w:tr w:rsidR="00613203" w:rsidTr="00D91E75">
        <w:trPr>
          <w:trHeight w:val="270"/>
          <w:jc w:val="center"/>
        </w:trPr>
        <w:tc>
          <w:tcPr>
            <w:tcW w:w="2695" w:type="dxa"/>
          </w:tcPr>
          <w:p w:rsidR="00613203" w:rsidRDefault="00613203" w:rsidP="00613203">
            <w:pPr>
              <w:rPr>
                <w:color w:val="000000"/>
              </w:rPr>
            </w:pPr>
            <w:r>
              <w:rPr>
                <w:b/>
                <w:bCs/>
                <w:color w:val="000000"/>
              </w:rPr>
              <w:t>Aquaculture</w:t>
            </w:r>
          </w:p>
        </w:tc>
        <w:tc>
          <w:tcPr>
            <w:tcW w:w="2936" w:type="dxa"/>
          </w:tcPr>
          <w:p w:rsidR="00613203" w:rsidRDefault="00B30FA1" w:rsidP="00B30FA1">
            <w:pPr>
              <w:ind w:right="480"/>
              <w:rPr>
                <w:color w:val="000000"/>
                <w:lang w:eastAsia="zh-CN"/>
              </w:rPr>
            </w:pPr>
            <w:r>
              <w:rPr>
                <w:color w:val="000000"/>
                <w:lang w:eastAsia="zh-CN"/>
              </w:rPr>
              <w:t xml:space="preserve">Harvested </w:t>
            </w:r>
          </w:p>
        </w:tc>
        <w:tc>
          <w:tcPr>
            <w:tcW w:w="3685" w:type="dxa"/>
          </w:tcPr>
          <w:p w:rsidR="00613203" w:rsidRDefault="00F8753D" w:rsidP="00613203">
            <w:pPr>
              <w:rPr>
                <w:color w:val="000000"/>
              </w:rPr>
            </w:pPr>
            <w:r>
              <w:rPr>
                <w:color w:val="000000"/>
              </w:rPr>
              <w:t>A</w:t>
            </w:r>
            <w:r w:rsidR="00613203">
              <w:rPr>
                <w:color w:val="000000"/>
              </w:rPr>
              <w:t>quatic production</w:t>
            </w:r>
          </w:p>
        </w:tc>
        <w:tc>
          <w:tcPr>
            <w:tcW w:w="1687" w:type="dxa"/>
          </w:tcPr>
          <w:p w:rsidR="00613203" w:rsidRDefault="00613203" w:rsidP="00613203">
            <w:pPr>
              <w:jc w:val="center"/>
              <w:rPr>
                <w:color w:val="000000"/>
              </w:rPr>
            </w:pPr>
            <w:r>
              <w:rPr>
                <w:color w:val="000000"/>
              </w:rPr>
              <w:t>normal</w:t>
            </w:r>
          </w:p>
        </w:tc>
        <w:tc>
          <w:tcPr>
            <w:tcW w:w="1342" w:type="dxa"/>
          </w:tcPr>
          <w:p w:rsidR="00613203" w:rsidRDefault="00F8753D" w:rsidP="00613203">
            <w:pPr>
              <w:jc w:val="center"/>
              <w:rPr>
                <w:color w:val="000000"/>
              </w:rPr>
            </w:pPr>
            <w:r>
              <w:rPr>
                <w:color w:val="000000"/>
              </w:rPr>
              <w:t>5</w:t>
            </w:r>
          </w:p>
        </w:tc>
        <w:tc>
          <w:tcPr>
            <w:tcW w:w="1632" w:type="dxa"/>
          </w:tcPr>
          <w:p w:rsidR="00613203" w:rsidRDefault="00F8753D" w:rsidP="00613203">
            <w:pPr>
              <w:jc w:val="center"/>
              <w:rPr>
                <w:color w:val="000000"/>
              </w:rPr>
            </w:pPr>
            <w:r>
              <w:rPr>
                <w:color w:val="000000"/>
              </w:rPr>
              <w:t>2</w:t>
            </w:r>
          </w:p>
        </w:tc>
      </w:tr>
      <w:tr w:rsidR="00F8753D" w:rsidTr="00D91E75">
        <w:trPr>
          <w:trHeight w:val="270"/>
          <w:jc w:val="center"/>
        </w:trPr>
        <w:tc>
          <w:tcPr>
            <w:tcW w:w="2695" w:type="dxa"/>
          </w:tcPr>
          <w:p w:rsidR="00F8753D" w:rsidRDefault="00F8753D" w:rsidP="00F8753D">
            <w:pPr>
              <w:jc w:val="right"/>
              <w:rPr>
                <w:color w:val="000000"/>
              </w:rPr>
            </w:pPr>
          </w:p>
        </w:tc>
        <w:tc>
          <w:tcPr>
            <w:tcW w:w="2936" w:type="dxa"/>
          </w:tcPr>
          <w:p w:rsidR="00F8753D" w:rsidRDefault="00F8753D" w:rsidP="00F8753D">
            <w:pPr>
              <w:jc w:val="right"/>
              <w:rPr>
                <w:color w:val="000000"/>
              </w:rPr>
            </w:pPr>
          </w:p>
        </w:tc>
        <w:tc>
          <w:tcPr>
            <w:tcW w:w="3685" w:type="dxa"/>
          </w:tcPr>
          <w:p w:rsidR="00F8753D" w:rsidRDefault="00F8753D" w:rsidP="00F8753D">
            <w:pPr>
              <w:rPr>
                <w:color w:val="000000"/>
              </w:rPr>
            </w:pPr>
            <w:r>
              <w:rPr>
                <w:color w:val="000000"/>
              </w:rPr>
              <w:t>N-content</w:t>
            </w:r>
          </w:p>
        </w:tc>
        <w:tc>
          <w:tcPr>
            <w:tcW w:w="1687" w:type="dxa"/>
          </w:tcPr>
          <w:p w:rsidR="00F8753D" w:rsidRDefault="00F8753D" w:rsidP="00F8753D">
            <w:pPr>
              <w:jc w:val="center"/>
              <w:rPr>
                <w:color w:val="000000"/>
              </w:rPr>
            </w:pPr>
            <w:r>
              <w:rPr>
                <w:color w:val="000000"/>
              </w:rPr>
              <w:t>normal</w:t>
            </w:r>
          </w:p>
        </w:tc>
        <w:tc>
          <w:tcPr>
            <w:tcW w:w="1342" w:type="dxa"/>
          </w:tcPr>
          <w:p w:rsidR="00F8753D" w:rsidRDefault="00F8753D" w:rsidP="00F8753D">
            <w:pPr>
              <w:jc w:val="center"/>
              <w:rPr>
                <w:color w:val="000000"/>
              </w:rPr>
            </w:pPr>
            <w:r>
              <w:rPr>
                <w:color w:val="000000"/>
              </w:rPr>
              <w:t>30</w:t>
            </w:r>
          </w:p>
        </w:tc>
        <w:tc>
          <w:tcPr>
            <w:tcW w:w="1632" w:type="dxa"/>
          </w:tcPr>
          <w:p w:rsidR="00F8753D" w:rsidRDefault="00F8753D" w:rsidP="00F8753D">
            <w:pPr>
              <w:jc w:val="center"/>
              <w:rPr>
                <w:color w:val="000000"/>
              </w:rPr>
            </w:pPr>
            <w:r>
              <w:rPr>
                <w:color w:val="000000"/>
              </w:rPr>
              <w:t>3</w:t>
            </w:r>
          </w:p>
        </w:tc>
      </w:tr>
      <w:tr w:rsidR="00F8753D" w:rsidTr="00D91E75">
        <w:trPr>
          <w:trHeight w:val="270"/>
          <w:jc w:val="center"/>
        </w:trPr>
        <w:tc>
          <w:tcPr>
            <w:tcW w:w="2695" w:type="dxa"/>
          </w:tcPr>
          <w:p w:rsidR="00F8753D" w:rsidRDefault="00F8753D" w:rsidP="00F8753D">
            <w:pPr>
              <w:jc w:val="right"/>
              <w:rPr>
                <w:color w:val="000000"/>
              </w:rPr>
            </w:pPr>
          </w:p>
        </w:tc>
        <w:tc>
          <w:tcPr>
            <w:tcW w:w="2936" w:type="dxa"/>
          </w:tcPr>
          <w:p w:rsidR="00F8753D" w:rsidRDefault="00F8753D" w:rsidP="00F8753D">
            <w:pPr>
              <w:jc w:val="right"/>
              <w:rPr>
                <w:color w:val="000000"/>
              </w:rPr>
            </w:pPr>
          </w:p>
        </w:tc>
        <w:tc>
          <w:tcPr>
            <w:tcW w:w="3685" w:type="dxa"/>
          </w:tcPr>
          <w:p w:rsidR="00F8753D" w:rsidRDefault="00F8753D" w:rsidP="00F8753D">
            <w:pPr>
              <w:rPr>
                <w:color w:val="000000"/>
              </w:rPr>
            </w:pPr>
            <w:r>
              <w:rPr>
                <w:color w:val="000000"/>
              </w:rPr>
              <w:t>Breeding ratio</w:t>
            </w:r>
          </w:p>
        </w:tc>
        <w:tc>
          <w:tcPr>
            <w:tcW w:w="1687" w:type="dxa"/>
          </w:tcPr>
          <w:p w:rsidR="00F8753D" w:rsidRDefault="00F8753D" w:rsidP="00F8753D">
            <w:pPr>
              <w:jc w:val="center"/>
              <w:rPr>
                <w:color w:val="000000"/>
              </w:rPr>
            </w:pPr>
            <w:r>
              <w:rPr>
                <w:color w:val="000000"/>
              </w:rPr>
              <w:t>normal</w:t>
            </w:r>
          </w:p>
        </w:tc>
        <w:tc>
          <w:tcPr>
            <w:tcW w:w="1342" w:type="dxa"/>
          </w:tcPr>
          <w:p w:rsidR="00F8753D" w:rsidRDefault="00F8753D" w:rsidP="00F8753D">
            <w:pPr>
              <w:jc w:val="center"/>
              <w:rPr>
                <w:color w:val="000000"/>
              </w:rPr>
            </w:pPr>
            <w:r>
              <w:rPr>
                <w:color w:val="000000"/>
              </w:rPr>
              <w:t>10</w:t>
            </w:r>
          </w:p>
        </w:tc>
        <w:tc>
          <w:tcPr>
            <w:tcW w:w="1632" w:type="dxa"/>
          </w:tcPr>
          <w:p w:rsidR="00F8753D" w:rsidRDefault="00F8753D" w:rsidP="00F8753D">
            <w:pPr>
              <w:jc w:val="center"/>
              <w:rPr>
                <w:color w:val="000000"/>
              </w:rPr>
            </w:pPr>
            <w:r>
              <w:rPr>
                <w:color w:val="000000"/>
              </w:rPr>
              <w:t>2</w:t>
            </w:r>
          </w:p>
        </w:tc>
      </w:tr>
      <w:tr w:rsidR="00F8753D" w:rsidTr="00D91E75">
        <w:trPr>
          <w:trHeight w:val="270"/>
          <w:jc w:val="center"/>
        </w:trPr>
        <w:tc>
          <w:tcPr>
            <w:tcW w:w="2695" w:type="dxa"/>
          </w:tcPr>
          <w:p w:rsidR="00F8753D" w:rsidRDefault="00F8753D" w:rsidP="00F8753D">
            <w:pPr>
              <w:jc w:val="right"/>
              <w:rPr>
                <w:color w:val="000000"/>
              </w:rPr>
            </w:pPr>
          </w:p>
        </w:tc>
        <w:tc>
          <w:tcPr>
            <w:tcW w:w="2936" w:type="dxa"/>
          </w:tcPr>
          <w:p w:rsidR="00F8753D" w:rsidRDefault="00F8753D" w:rsidP="00F8753D">
            <w:pPr>
              <w:jc w:val="right"/>
              <w:rPr>
                <w:color w:val="000000"/>
              </w:rPr>
            </w:pPr>
          </w:p>
        </w:tc>
        <w:tc>
          <w:tcPr>
            <w:tcW w:w="3685" w:type="dxa"/>
            <w:hideMark/>
          </w:tcPr>
          <w:p w:rsidR="00F8753D" w:rsidRDefault="00F8753D" w:rsidP="00F8753D">
            <w:pPr>
              <w:rPr>
                <w:color w:val="000000"/>
              </w:rPr>
            </w:pPr>
            <w:r>
              <w:rPr>
                <w:color w:val="000000"/>
              </w:rPr>
              <w:t>Bait consumption</w:t>
            </w:r>
          </w:p>
        </w:tc>
        <w:tc>
          <w:tcPr>
            <w:tcW w:w="1687" w:type="dxa"/>
            <w:hideMark/>
          </w:tcPr>
          <w:p w:rsidR="00F8753D" w:rsidRDefault="00F8753D" w:rsidP="00F8753D">
            <w:pPr>
              <w:jc w:val="center"/>
              <w:rPr>
                <w:color w:val="000000"/>
              </w:rPr>
            </w:pPr>
            <w:r>
              <w:rPr>
                <w:color w:val="000000"/>
              </w:rPr>
              <w:t>normal</w:t>
            </w:r>
          </w:p>
        </w:tc>
        <w:tc>
          <w:tcPr>
            <w:tcW w:w="1342" w:type="dxa"/>
            <w:hideMark/>
          </w:tcPr>
          <w:p w:rsidR="00F8753D" w:rsidRDefault="00F8753D" w:rsidP="00F8753D">
            <w:pPr>
              <w:jc w:val="center"/>
              <w:rPr>
                <w:color w:val="000000"/>
              </w:rPr>
            </w:pPr>
            <w:r>
              <w:rPr>
                <w:color w:val="000000"/>
              </w:rPr>
              <w:t>30</w:t>
            </w:r>
          </w:p>
        </w:tc>
        <w:tc>
          <w:tcPr>
            <w:tcW w:w="1632" w:type="dxa"/>
            <w:hideMark/>
          </w:tcPr>
          <w:p w:rsidR="00F8753D" w:rsidRDefault="00F8753D" w:rsidP="00F8753D">
            <w:pPr>
              <w:jc w:val="center"/>
              <w:rPr>
                <w:color w:val="000000"/>
              </w:rPr>
            </w:pPr>
            <w:r>
              <w:rPr>
                <w:color w:val="000000"/>
              </w:rPr>
              <w:t>2,7</w:t>
            </w:r>
          </w:p>
        </w:tc>
      </w:tr>
      <w:tr w:rsidR="00F8753D" w:rsidTr="00D91E75">
        <w:trPr>
          <w:trHeight w:val="270"/>
          <w:jc w:val="center"/>
        </w:trPr>
        <w:tc>
          <w:tcPr>
            <w:tcW w:w="2695" w:type="dxa"/>
          </w:tcPr>
          <w:p w:rsidR="00F8753D" w:rsidRDefault="00F8753D" w:rsidP="00F8753D">
            <w:pPr>
              <w:jc w:val="right"/>
              <w:rPr>
                <w:color w:val="000000"/>
              </w:rPr>
            </w:pPr>
          </w:p>
        </w:tc>
        <w:tc>
          <w:tcPr>
            <w:tcW w:w="2936" w:type="dxa"/>
          </w:tcPr>
          <w:p w:rsidR="00F8753D" w:rsidRDefault="00F8753D" w:rsidP="00F8753D">
            <w:pPr>
              <w:jc w:val="right"/>
              <w:rPr>
                <w:color w:val="000000"/>
              </w:rPr>
            </w:pPr>
          </w:p>
        </w:tc>
        <w:tc>
          <w:tcPr>
            <w:tcW w:w="3685" w:type="dxa"/>
            <w:hideMark/>
          </w:tcPr>
          <w:p w:rsidR="00F8753D" w:rsidRDefault="00F8753D" w:rsidP="00F8753D">
            <w:pPr>
              <w:rPr>
                <w:color w:val="000000"/>
              </w:rPr>
            </w:pPr>
            <w:r>
              <w:rPr>
                <w:color w:val="000000"/>
              </w:rPr>
              <w:t>Breeding areas</w:t>
            </w:r>
          </w:p>
        </w:tc>
        <w:tc>
          <w:tcPr>
            <w:tcW w:w="1687" w:type="dxa"/>
            <w:hideMark/>
          </w:tcPr>
          <w:p w:rsidR="00F8753D" w:rsidRDefault="00F8753D" w:rsidP="00F8753D">
            <w:pPr>
              <w:jc w:val="center"/>
              <w:rPr>
                <w:color w:val="000000"/>
              </w:rPr>
            </w:pPr>
            <w:r>
              <w:rPr>
                <w:color w:val="000000"/>
              </w:rPr>
              <w:t>normal</w:t>
            </w:r>
          </w:p>
        </w:tc>
        <w:tc>
          <w:tcPr>
            <w:tcW w:w="1342" w:type="dxa"/>
            <w:hideMark/>
          </w:tcPr>
          <w:p w:rsidR="00F8753D" w:rsidRDefault="00F8753D" w:rsidP="00F8753D">
            <w:pPr>
              <w:jc w:val="center"/>
              <w:rPr>
                <w:color w:val="000000"/>
              </w:rPr>
            </w:pPr>
            <w:r>
              <w:rPr>
                <w:color w:val="000000"/>
              </w:rPr>
              <w:t>10</w:t>
            </w:r>
          </w:p>
        </w:tc>
        <w:tc>
          <w:tcPr>
            <w:tcW w:w="1632" w:type="dxa"/>
            <w:hideMark/>
          </w:tcPr>
          <w:p w:rsidR="00F8753D" w:rsidRDefault="00F8753D" w:rsidP="00F8753D">
            <w:pPr>
              <w:jc w:val="center"/>
              <w:rPr>
                <w:color w:val="000000"/>
              </w:rPr>
            </w:pPr>
            <w:r>
              <w:rPr>
                <w:color w:val="000000"/>
              </w:rPr>
              <w:t>2</w:t>
            </w:r>
          </w:p>
        </w:tc>
      </w:tr>
      <w:tr w:rsidR="00B30FA1" w:rsidTr="00D91E75">
        <w:trPr>
          <w:trHeight w:val="270"/>
          <w:jc w:val="center"/>
        </w:trPr>
        <w:tc>
          <w:tcPr>
            <w:tcW w:w="2695" w:type="dxa"/>
          </w:tcPr>
          <w:p w:rsidR="00B30FA1" w:rsidRDefault="00B30FA1" w:rsidP="00B30FA1">
            <w:pPr>
              <w:jc w:val="right"/>
              <w:rPr>
                <w:color w:val="000000"/>
              </w:rPr>
            </w:pPr>
          </w:p>
        </w:tc>
        <w:tc>
          <w:tcPr>
            <w:tcW w:w="2936" w:type="dxa"/>
          </w:tcPr>
          <w:p w:rsidR="00B30FA1" w:rsidRDefault="00B30FA1" w:rsidP="00B30FA1">
            <w:pPr>
              <w:jc w:val="right"/>
              <w:rPr>
                <w:color w:val="000000"/>
              </w:rPr>
            </w:pPr>
          </w:p>
        </w:tc>
        <w:tc>
          <w:tcPr>
            <w:tcW w:w="3685" w:type="dxa"/>
          </w:tcPr>
          <w:p w:rsidR="00B30FA1" w:rsidRDefault="00B30FA1" w:rsidP="00B30FA1">
            <w:pPr>
              <w:rPr>
                <w:color w:val="000000"/>
                <w:lang w:eastAsia="zh-CN"/>
              </w:rPr>
            </w:pPr>
            <w:r>
              <w:rPr>
                <w:rFonts w:hint="eastAsia"/>
                <w:color w:val="000000"/>
                <w:lang w:eastAsia="zh-CN"/>
              </w:rPr>
              <w:t>N</w:t>
            </w:r>
            <w:r>
              <w:rPr>
                <w:color w:val="000000"/>
                <w:lang w:eastAsia="zh-CN"/>
              </w:rPr>
              <w:t xml:space="preserve"> deposition rate</w:t>
            </w:r>
          </w:p>
        </w:tc>
        <w:tc>
          <w:tcPr>
            <w:tcW w:w="1687" w:type="dxa"/>
          </w:tcPr>
          <w:p w:rsidR="00B30FA1" w:rsidRDefault="00B30FA1" w:rsidP="00B30FA1">
            <w:pPr>
              <w:jc w:val="center"/>
              <w:rPr>
                <w:color w:val="000000"/>
              </w:rPr>
            </w:pPr>
            <w:r>
              <w:rPr>
                <w:color w:val="000000"/>
              </w:rPr>
              <w:t>uniform</w:t>
            </w:r>
          </w:p>
        </w:tc>
        <w:tc>
          <w:tcPr>
            <w:tcW w:w="1342" w:type="dxa"/>
          </w:tcPr>
          <w:p w:rsidR="00B30FA1" w:rsidRDefault="00B30FA1" w:rsidP="00B30FA1">
            <w:pPr>
              <w:jc w:val="center"/>
              <w:rPr>
                <w:color w:val="000000"/>
              </w:rPr>
            </w:pPr>
            <w:r>
              <w:rPr>
                <w:color w:val="000000"/>
              </w:rPr>
              <w:t>50</w:t>
            </w:r>
          </w:p>
        </w:tc>
        <w:tc>
          <w:tcPr>
            <w:tcW w:w="1632" w:type="dxa"/>
          </w:tcPr>
          <w:p w:rsidR="00B30FA1" w:rsidRDefault="00B30FA1" w:rsidP="00B30FA1">
            <w:pPr>
              <w:jc w:val="center"/>
              <w:rPr>
                <w:color w:val="000000"/>
              </w:rPr>
            </w:pPr>
            <w:r>
              <w:rPr>
                <w:color w:val="000000"/>
              </w:rPr>
              <w:t>3</w:t>
            </w:r>
          </w:p>
        </w:tc>
      </w:tr>
      <w:tr w:rsidR="00B30FA1" w:rsidTr="00D91E75">
        <w:trPr>
          <w:trHeight w:val="270"/>
          <w:jc w:val="center"/>
        </w:trPr>
        <w:tc>
          <w:tcPr>
            <w:tcW w:w="2695" w:type="dxa"/>
          </w:tcPr>
          <w:p w:rsidR="00B30FA1" w:rsidRDefault="00B30FA1" w:rsidP="00B30FA1">
            <w:pPr>
              <w:jc w:val="right"/>
              <w:rPr>
                <w:color w:val="000000"/>
              </w:rPr>
            </w:pPr>
          </w:p>
        </w:tc>
        <w:tc>
          <w:tcPr>
            <w:tcW w:w="2936" w:type="dxa"/>
            <w:hideMark/>
          </w:tcPr>
          <w:p w:rsidR="00B30FA1" w:rsidRDefault="00B30FA1" w:rsidP="00B30FA1">
            <w:pPr>
              <w:rPr>
                <w:color w:val="000000"/>
                <w:lang w:eastAsia="zh-CN"/>
              </w:rPr>
            </w:pPr>
            <w:r>
              <w:rPr>
                <w:color w:val="000000"/>
                <w:lang w:eastAsia="zh-CN"/>
              </w:rPr>
              <w:t>Output</w:t>
            </w:r>
          </w:p>
        </w:tc>
        <w:tc>
          <w:tcPr>
            <w:tcW w:w="3685" w:type="dxa"/>
            <w:hideMark/>
          </w:tcPr>
          <w:p w:rsidR="00B30FA1" w:rsidRDefault="00B30FA1" w:rsidP="00B30FA1">
            <w:pPr>
              <w:rPr>
                <w:color w:val="000000"/>
              </w:rPr>
            </w:pPr>
            <w:r>
              <w:rPr>
                <w:color w:val="000000"/>
              </w:rPr>
              <w:t>Runoff rate</w:t>
            </w:r>
          </w:p>
        </w:tc>
        <w:tc>
          <w:tcPr>
            <w:tcW w:w="1687" w:type="dxa"/>
            <w:hideMark/>
          </w:tcPr>
          <w:p w:rsidR="00B30FA1" w:rsidRDefault="00B30FA1" w:rsidP="00B30FA1">
            <w:pPr>
              <w:jc w:val="center"/>
              <w:rPr>
                <w:color w:val="000000"/>
              </w:rPr>
            </w:pPr>
            <w:r>
              <w:rPr>
                <w:color w:val="000000"/>
              </w:rPr>
              <w:t>normal</w:t>
            </w:r>
          </w:p>
        </w:tc>
        <w:tc>
          <w:tcPr>
            <w:tcW w:w="1342" w:type="dxa"/>
            <w:hideMark/>
          </w:tcPr>
          <w:p w:rsidR="00B30FA1" w:rsidRDefault="002479BE" w:rsidP="00B30FA1">
            <w:pPr>
              <w:jc w:val="center"/>
              <w:rPr>
                <w:color w:val="000000"/>
              </w:rPr>
            </w:pPr>
            <w:r>
              <w:rPr>
                <w:color w:val="000000"/>
              </w:rPr>
              <w:t>50</w:t>
            </w:r>
          </w:p>
        </w:tc>
        <w:tc>
          <w:tcPr>
            <w:tcW w:w="1632" w:type="dxa"/>
            <w:hideMark/>
          </w:tcPr>
          <w:p w:rsidR="00B30FA1" w:rsidRDefault="00B30FA1" w:rsidP="00B30FA1">
            <w:pPr>
              <w:jc w:val="center"/>
              <w:rPr>
                <w:color w:val="000000"/>
              </w:rPr>
            </w:pPr>
            <w:r>
              <w:rPr>
                <w:color w:val="000000"/>
              </w:rPr>
              <w:t>3</w:t>
            </w:r>
          </w:p>
        </w:tc>
      </w:tr>
      <w:tr w:rsidR="00B30FA1" w:rsidTr="00D91E75">
        <w:trPr>
          <w:trHeight w:val="270"/>
          <w:jc w:val="center"/>
        </w:trPr>
        <w:tc>
          <w:tcPr>
            <w:tcW w:w="2695" w:type="dxa"/>
          </w:tcPr>
          <w:p w:rsidR="00B30FA1" w:rsidRDefault="00B30FA1" w:rsidP="00B30FA1">
            <w:pPr>
              <w:jc w:val="right"/>
              <w:rPr>
                <w:color w:val="000000"/>
              </w:rPr>
            </w:pPr>
          </w:p>
        </w:tc>
        <w:tc>
          <w:tcPr>
            <w:tcW w:w="2936" w:type="dxa"/>
          </w:tcPr>
          <w:p w:rsidR="00B30FA1" w:rsidRDefault="00B30FA1" w:rsidP="00B30FA1">
            <w:pPr>
              <w:jc w:val="right"/>
              <w:rPr>
                <w:color w:val="000000"/>
              </w:rPr>
            </w:pPr>
          </w:p>
        </w:tc>
        <w:tc>
          <w:tcPr>
            <w:tcW w:w="3685" w:type="dxa"/>
            <w:hideMark/>
          </w:tcPr>
          <w:p w:rsidR="00B30FA1" w:rsidRDefault="00B30FA1" w:rsidP="00B30FA1">
            <w:pPr>
              <w:rPr>
                <w:color w:val="000000"/>
                <w:lang w:eastAsia="zh-CN"/>
              </w:rPr>
            </w:pPr>
            <w:r>
              <w:rPr>
                <w:rFonts w:hint="eastAsia"/>
                <w:color w:val="000000"/>
                <w:lang w:eastAsia="zh-CN"/>
              </w:rPr>
              <w:t>N</w:t>
            </w:r>
            <w:r>
              <w:rPr>
                <w:color w:val="000000"/>
                <w:lang w:eastAsia="zh-CN"/>
              </w:rPr>
              <w:t>H</w:t>
            </w:r>
            <w:r w:rsidRPr="00C07DF5">
              <w:rPr>
                <w:color w:val="000000"/>
                <w:vertAlign w:val="subscript"/>
                <w:lang w:eastAsia="zh-CN"/>
              </w:rPr>
              <w:t>3</w:t>
            </w:r>
            <w:r>
              <w:rPr>
                <w:color w:val="000000"/>
                <w:lang w:eastAsia="zh-CN"/>
              </w:rPr>
              <w:t xml:space="preserve"> emission rate</w:t>
            </w:r>
          </w:p>
        </w:tc>
        <w:tc>
          <w:tcPr>
            <w:tcW w:w="1687" w:type="dxa"/>
            <w:hideMark/>
          </w:tcPr>
          <w:p w:rsidR="00B30FA1" w:rsidRDefault="00B30FA1" w:rsidP="00B30FA1">
            <w:pPr>
              <w:jc w:val="center"/>
              <w:rPr>
                <w:color w:val="000000"/>
                <w:lang w:eastAsia="zh-CN"/>
              </w:rPr>
            </w:pPr>
            <w:r>
              <w:rPr>
                <w:color w:val="000000"/>
                <w:lang w:eastAsia="zh-CN"/>
              </w:rPr>
              <w:t>normal</w:t>
            </w:r>
          </w:p>
        </w:tc>
        <w:tc>
          <w:tcPr>
            <w:tcW w:w="1342" w:type="dxa"/>
            <w:hideMark/>
          </w:tcPr>
          <w:p w:rsidR="00B30FA1" w:rsidRDefault="002479BE" w:rsidP="00B30FA1">
            <w:pPr>
              <w:jc w:val="center"/>
              <w:rPr>
                <w:color w:val="000000"/>
                <w:lang w:eastAsia="zh-CN"/>
              </w:rPr>
            </w:pPr>
            <w:r>
              <w:rPr>
                <w:color w:val="000000"/>
              </w:rPr>
              <w:t>50</w:t>
            </w:r>
          </w:p>
        </w:tc>
        <w:tc>
          <w:tcPr>
            <w:tcW w:w="1632" w:type="dxa"/>
            <w:hideMark/>
          </w:tcPr>
          <w:p w:rsidR="00B30FA1" w:rsidRDefault="00B30FA1" w:rsidP="00B30FA1">
            <w:pPr>
              <w:jc w:val="center"/>
              <w:rPr>
                <w:color w:val="000000"/>
                <w:lang w:eastAsia="zh-CN"/>
              </w:rPr>
            </w:pPr>
            <w:r>
              <w:rPr>
                <w:rFonts w:hint="eastAsia"/>
                <w:color w:val="000000"/>
                <w:lang w:eastAsia="zh-CN"/>
              </w:rPr>
              <w:t>3</w:t>
            </w:r>
          </w:p>
        </w:tc>
      </w:tr>
      <w:tr w:rsidR="00B30FA1" w:rsidTr="00D91E75">
        <w:trPr>
          <w:trHeight w:val="270"/>
          <w:jc w:val="center"/>
        </w:trPr>
        <w:tc>
          <w:tcPr>
            <w:tcW w:w="2695" w:type="dxa"/>
          </w:tcPr>
          <w:p w:rsidR="00B30FA1" w:rsidRDefault="00B30FA1" w:rsidP="00B30FA1">
            <w:pPr>
              <w:jc w:val="right"/>
              <w:rPr>
                <w:color w:val="000000"/>
              </w:rPr>
            </w:pPr>
          </w:p>
        </w:tc>
        <w:tc>
          <w:tcPr>
            <w:tcW w:w="2936" w:type="dxa"/>
          </w:tcPr>
          <w:p w:rsidR="00B30FA1" w:rsidRDefault="00B30FA1" w:rsidP="00B30FA1">
            <w:pPr>
              <w:jc w:val="right"/>
              <w:rPr>
                <w:color w:val="000000"/>
              </w:rPr>
            </w:pPr>
          </w:p>
        </w:tc>
        <w:tc>
          <w:tcPr>
            <w:tcW w:w="3685" w:type="dxa"/>
            <w:hideMark/>
          </w:tcPr>
          <w:p w:rsidR="00B30FA1" w:rsidRDefault="00B30FA1" w:rsidP="00B30FA1">
            <w:pPr>
              <w:rPr>
                <w:color w:val="000000"/>
                <w:lang w:eastAsia="zh-CN"/>
              </w:rPr>
            </w:pPr>
            <w:r>
              <w:rPr>
                <w:rFonts w:hint="eastAsia"/>
                <w:color w:val="000000"/>
                <w:lang w:eastAsia="zh-CN"/>
              </w:rPr>
              <w:t>N</w:t>
            </w:r>
            <w:r w:rsidRPr="00C07DF5">
              <w:rPr>
                <w:color w:val="000000"/>
                <w:vertAlign w:val="subscript"/>
                <w:lang w:eastAsia="zh-CN"/>
              </w:rPr>
              <w:t>2</w:t>
            </w:r>
            <w:r>
              <w:rPr>
                <w:color w:val="000000"/>
                <w:lang w:eastAsia="zh-CN"/>
              </w:rPr>
              <w:t>O emission rate</w:t>
            </w:r>
          </w:p>
        </w:tc>
        <w:tc>
          <w:tcPr>
            <w:tcW w:w="1687" w:type="dxa"/>
            <w:hideMark/>
          </w:tcPr>
          <w:p w:rsidR="00B30FA1" w:rsidRDefault="00B30FA1" w:rsidP="00B30FA1">
            <w:pPr>
              <w:jc w:val="center"/>
              <w:rPr>
                <w:color w:val="000000"/>
                <w:lang w:eastAsia="zh-CN"/>
              </w:rPr>
            </w:pPr>
            <w:r>
              <w:rPr>
                <w:color w:val="000000"/>
                <w:lang w:eastAsia="zh-CN"/>
              </w:rPr>
              <w:t>normal</w:t>
            </w:r>
          </w:p>
        </w:tc>
        <w:tc>
          <w:tcPr>
            <w:tcW w:w="1342" w:type="dxa"/>
            <w:hideMark/>
          </w:tcPr>
          <w:p w:rsidR="00B30FA1" w:rsidRDefault="002479BE" w:rsidP="00B30FA1">
            <w:pPr>
              <w:jc w:val="center"/>
              <w:rPr>
                <w:color w:val="000000"/>
                <w:lang w:eastAsia="zh-CN"/>
              </w:rPr>
            </w:pPr>
            <w:r>
              <w:rPr>
                <w:color w:val="000000"/>
              </w:rPr>
              <w:t>50</w:t>
            </w:r>
          </w:p>
        </w:tc>
        <w:tc>
          <w:tcPr>
            <w:tcW w:w="1632" w:type="dxa"/>
            <w:hideMark/>
          </w:tcPr>
          <w:p w:rsidR="00B30FA1" w:rsidRDefault="00B30FA1" w:rsidP="00B30FA1">
            <w:pPr>
              <w:jc w:val="center"/>
              <w:rPr>
                <w:color w:val="000000"/>
                <w:lang w:eastAsia="zh-CN"/>
              </w:rPr>
            </w:pPr>
            <w:r>
              <w:rPr>
                <w:rFonts w:hint="eastAsia"/>
                <w:color w:val="000000"/>
                <w:lang w:eastAsia="zh-CN"/>
              </w:rPr>
              <w:t>3</w:t>
            </w:r>
          </w:p>
        </w:tc>
      </w:tr>
      <w:tr w:rsidR="00B30FA1" w:rsidTr="00D91E75">
        <w:trPr>
          <w:trHeight w:val="270"/>
          <w:jc w:val="center"/>
        </w:trPr>
        <w:tc>
          <w:tcPr>
            <w:tcW w:w="2695" w:type="dxa"/>
          </w:tcPr>
          <w:p w:rsidR="00B30FA1" w:rsidRPr="00B30FA1" w:rsidRDefault="00B30FA1" w:rsidP="00B30FA1">
            <w:pPr>
              <w:ind w:right="480"/>
              <w:rPr>
                <w:b/>
                <w:color w:val="000000"/>
                <w:lang w:eastAsia="zh-CN"/>
              </w:rPr>
            </w:pPr>
            <w:r w:rsidRPr="00B30FA1">
              <w:rPr>
                <w:b/>
                <w:color w:val="000000"/>
                <w:lang w:eastAsia="zh-CN"/>
              </w:rPr>
              <w:t>WTP</w:t>
            </w:r>
          </w:p>
        </w:tc>
        <w:tc>
          <w:tcPr>
            <w:tcW w:w="2936" w:type="dxa"/>
          </w:tcPr>
          <w:p w:rsidR="00B30FA1" w:rsidRDefault="00B30FA1" w:rsidP="00B30FA1">
            <w:pPr>
              <w:jc w:val="right"/>
              <w:rPr>
                <w:color w:val="000000"/>
              </w:rPr>
            </w:pPr>
          </w:p>
        </w:tc>
        <w:tc>
          <w:tcPr>
            <w:tcW w:w="3685" w:type="dxa"/>
          </w:tcPr>
          <w:p w:rsidR="00B30FA1" w:rsidRDefault="00B30FA1" w:rsidP="00B30FA1">
            <w:pPr>
              <w:rPr>
                <w:color w:val="000000"/>
                <w:lang w:eastAsia="zh-CN"/>
              </w:rPr>
            </w:pPr>
            <w:r>
              <w:rPr>
                <w:color w:val="000000"/>
                <w:lang w:eastAsia="zh-CN"/>
              </w:rPr>
              <w:t>Urban wastewater discharge</w:t>
            </w:r>
          </w:p>
        </w:tc>
        <w:tc>
          <w:tcPr>
            <w:tcW w:w="1687" w:type="dxa"/>
          </w:tcPr>
          <w:p w:rsidR="00B30FA1" w:rsidRDefault="00B30FA1" w:rsidP="00B30FA1">
            <w:pPr>
              <w:jc w:val="center"/>
              <w:rPr>
                <w:color w:val="000000"/>
              </w:rPr>
            </w:pPr>
            <w:r>
              <w:rPr>
                <w:color w:val="000000"/>
              </w:rPr>
              <w:t>normal</w:t>
            </w:r>
          </w:p>
        </w:tc>
        <w:tc>
          <w:tcPr>
            <w:tcW w:w="1342" w:type="dxa"/>
          </w:tcPr>
          <w:p w:rsidR="00B30FA1" w:rsidRDefault="00B30FA1" w:rsidP="00B30FA1">
            <w:pPr>
              <w:jc w:val="center"/>
              <w:rPr>
                <w:color w:val="000000"/>
              </w:rPr>
            </w:pPr>
            <w:r>
              <w:rPr>
                <w:color w:val="000000"/>
              </w:rPr>
              <w:t>5</w:t>
            </w:r>
          </w:p>
        </w:tc>
        <w:tc>
          <w:tcPr>
            <w:tcW w:w="1632" w:type="dxa"/>
          </w:tcPr>
          <w:p w:rsidR="00B30FA1" w:rsidRDefault="00B30FA1" w:rsidP="00B30FA1">
            <w:pPr>
              <w:jc w:val="center"/>
              <w:rPr>
                <w:color w:val="000000"/>
              </w:rPr>
            </w:pPr>
            <w:r>
              <w:rPr>
                <w:color w:val="000000"/>
              </w:rPr>
              <w:t>2</w:t>
            </w:r>
          </w:p>
        </w:tc>
      </w:tr>
      <w:tr w:rsidR="00B30FA1" w:rsidTr="00D91E75">
        <w:trPr>
          <w:trHeight w:val="270"/>
          <w:jc w:val="center"/>
        </w:trPr>
        <w:tc>
          <w:tcPr>
            <w:tcW w:w="2695" w:type="dxa"/>
          </w:tcPr>
          <w:p w:rsidR="00B30FA1" w:rsidRPr="00B30FA1" w:rsidRDefault="00B30FA1" w:rsidP="00B30FA1">
            <w:pPr>
              <w:ind w:right="480"/>
              <w:rPr>
                <w:b/>
                <w:color w:val="000000"/>
                <w:lang w:eastAsia="zh-CN"/>
              </w:rPr>
            </w:pPr>
          </w:p>
        </w:tc>
        <w:tc>
          <w:tcPr>
            <w:tcW w:w="2936" w:type="dxa"/>
          </w:tcPr>
          <w:p w:rsidR="00B30FA1" w:rsidRDefault="00B30FA1" w:rsidP="00B30FA1">
            <w:pPr>
              <w:jc w:val="right"/>
              <w:rPr>
                <w:color w:val="000000"/>
              </w:rPr>
            </w:pPr>
          </w:p>
        </w:tc>
        <w:tc>
          <w:tcPr>
            <w:tcW w:w="3685" w:type="dxa"/>
          </w:tcPr>
          <w:p w:rsidR="00B30FA1" w:rsidRDefault="00B30FA1" w:rsidP="00B30FA1">
            <w:pPr>
              <w:rPr>
                <w:color w:val="000000"/>
                <w:lang w:eastAsia="zh-CN"/>
              </w:rPr>
            </w:pPr>
            <w:r>
              <w:rPr>
                <w:color w:val="000000"/>
                <w:lang w:eastAsia="zh-CN"/>
              </w:rPr>
              <w:t>Urban wastewater treatment</w:t>
            </w:r>
          </w:p>
        </w:tc>
        <w:tc>
          <w:tcPr>
            <w:tcW w:w="1687" w:type="dxa"/>
          </w:tcPr>
          <w:p w:rsidR="00B30FA1" w:rsidRDefault="00B30FA1" w:rsidP="00B30FA1">
            <w:pPr>
              <w:jc w:val="center"/>
              <w:rPr>
                <w:color w:val="000000"/>
              </w:rPr>
            </w:pPr>
            <w:r>
              <w:rPr>
                <w:color w:val="000000"/>
              </w:rPr>
              <w:t>normal</w:t>
            </w:r>
          </w:p>
        </w:tc>
        <w:tc>
          <w:tcPr>
            <w:tcW w:w="1342" w:type="dxa"/>
          </w:tcPr>
          <w:p w:rsidR="00B30FA1" w:rsidRDefault="00B30FA1" w:rsidP="00B30FA1">
            <w:pPr>
              <w:jc w:val="center"/>
              <w:rPr>
                <w:color w:val="000000"/>
              </w:rPr>
            </w:pPr>
            <w:r>
              <w:rPr>
                <w:color w:val="000000"/>
              </w:rPr>
              <w:t>5</w:t>
            </w:r>
          </w:p>
        </w:tc>
        <w:tc>
          <w:tcPr>
            <w:tcW w:w="1632" w:type="dxa"/>
          </w:tcPr>
          <w:p w:rsidR="00B30FA1" w:rsidRDefault="00B30FA1" w:rsidP="00B30FA1">
            <w:pPr>
              <w:jc w:val="center"/>
              <w:rPr>
                <w:color w:val="000000"/>
              </w:rPr>
            </w:pPr>
            <w:r>
              <w:rPr>
                <w:color w:val="000000"/>
              </w:rPr>
              <w:t>2</w:t>
            </w:r>
          </w:p>
        </w:tc>
      </w:tr>
      <w:tr w:rsidR="00B30FA1" w:rsidTr="00D91E75">
        <w:trPr>
          <w:trHeight w:val="270"/>
          <w:jc w:val="center"/>
        </w:trPr>
        <w:tc>
          <w:tcPr>
            <w:tcW w:w="2695" w:type="dxa"/>
          </w:tcPr>
          <w:p w:rsidR="00B30FA1" w:rsidRDefault="00B30FA1" w:rsidP="00B30FA1">
            <w:pPr>
              <w:jc w:val="right"/>
              <w:rPr>
                <w:color w:val="000000"/>
              </w:rPr>
            </w:pPr>
          </w:p>
        </w:tc>
        <w:tc>
          <w:tcPr>
            <w:tcW w:w="2936" w:type="dxa"/>
          </w:tcPr>
          <w:p w:rsidR="00B30FA1" w:rsidRDefault="00B30FA1" w:rsidP="00B30FA1">
            <w:pPr>
              <w:jc w:val="right"/>
              <w:rPr>
                <w:color w:val="000000"/>
              </w:rPr>
            </w:pPr>
          </w:p>
        </w:tc>
        <w:tc>
          <w:tcPr>
            <w:tcW w:w="3685" w:type="dxa"/>
          </w:tcPr>
          <w:p w:rsidR="00B30FA1" w:rsidRDefault="00B30FA1" w:rsidP="00B30FA1">
            <w:pPr>
              <w:rPr>
                <w:color w:val="000000"/>
                <w:lang w:eastAsia="zh-CN"/>
              </w:rPr>
            </w:pPr>
            <w:r>
              <w:rPr>
                <w:color w:val="000000"/>
                <w:lang w:eastAsia="zh-CN"/>
              </w:rPr>
              <w:t>Rural wastewater discharge</w:t>
            </w:r>
          </w:p>
        </w:tc>
        <w:tc>
          <w:tcPr>
            <w:tcW w:w="1687" w:type="dxa"/>
          </w:tcPr>
          <w:p w:rsidR="00B30FA1" w:rsidRDefault="00B30FA1" w:rsidP="00B30FA1">
            <w:pPr>
              <w:jc w:val="center"/>
              <w:rPr>
                <w:color w:val="000000"/>
              </w:rPr>
            </w:pPr>
            <w:r>
              <w:rPr>
                <w:color w:val="000000"/>
              </w:rPr>
              <w:t>normal</w:t>
            </w:r>
          </w:p>
        </w:tc>
        <w:tc>
          <w:tcPr>
            <w:tcW w:w="1342" w:type="dxa"/>
          </w:tcPr>
          <w:p w:rsidR="00B30FA1" w:rsidRDefault="00B30FA1" w:rsidP="00B30FA1">
            <w:pPr>
              <w:jc w:val="center"/>
              <w:rPr>
                <w:color w:val="000000"/>
              </w:rPr>
            </w:pPr>
            <w:r>
              <w:rPr>
                <w:color w:val="000000"/>
              </w:rPr>
              <w:t>5</w:t>
            </w:r>
          </w:p>
        </w:tc>
        <w:tc>
          <w:tcPr>
            <w:tcW w:w="1632" w:type="dxa"/>
          </w:tcPr>
          <w:p w:rsidR="00B30FA1" w:rsidRDefault="00B30FA1" w:rsidP="00B30FA1">
            <w:pPr>
              <w:jc w:val="center"/>
              <w:rPr>
                <w:color w:val="000000"/>
              </w:rPr>
            </w:pPr>
            <w:r>
              <w:rPr>
                <w:color w:val="000000"/>
              </w:rPr>
              <w:t>2</w:t>
            </w:r>
          </w:p>
        </w:tc>
      </w:tr>
      <w:tr w:rsidR="00B30FA1" w:rsidTr="00D91E75">
        <w:trPr>
          <w:trHeight w:val="270"/>
          <w:jc w:val="center"/>
        </w:trPr>
        <w:tc>
          <w:tcPr>
            <w:tcW w:w="2695" w:type="dxa"/>
          </w:tcPr>
          <w:p w:rsidR="00B30FA1" w:rsidRDefault="00B30FA1" w:rsidP="00B30FA1">
            <w:pPr>
              <w:jc w:val="right"/>
              <w:rPr>
                <w:color w:val="000000"/>
              </w:rPr>
            </w:pPr>
          </w:p>
        </w:tc>
        <w:tc>
          <w:tcPr>
            <w:tcW w:w="2936" w:type="dxa"/>
          </w:tcPr>
          <w:p w:rsidR="00B30FA1" w:rsidRDefault="00B30FA1" w:rsidP="00B30FA1">
            <w:pPr>
              <w:jc w:val="right"/>
              <w:rPr>
                <w:color w:val="000000"/>
              </w:rPr>
            </w:pPr>
          </w:p>
        </w:tc>
        <w:tc>
          <w:tcPr>
            <w:tcW w:w="3685" w:type="dxa"/>
          </w:tcPr>
          <w:p w:rsidR="00B30FA1" w:rsidRDefault="00B30FA1" w:rsidP="00B30FA1">
            <w:pPr>
              <w:rPr>
                <w:color w:val="000000"/>
                <w:lang w:eastAsia="zh-CN"/>
              </w:rPr>
            </w:pPr>
            <w:r>
              <w:rPr>
                <w:color w:val="000000"/>
                <w:lang w:eastAsia="zh-CN"/>
              </w:rPr>
              <w:t>Rural wastewater treatment</w:t>
            </w:r>
          </w:p>
        </w:tc>
        <w:tc>
          <w:tcPr>
            <w:tcW w:w="1687" w:type="dxa"/>
          </w:tcPr>
          <w:p w:rsidR="00B30FA1" w:rsidRDefault="00B30FA1" w:rsidP="00B30FA1">
            <w:pPr>
              <w:jc w:val="center"/>
              <w:rPr>
                <w:color w:val="000000"/>
              </w:rPr>
            </w:pPr>
            <w:r>
              <w:rPr>
                <w:color w:val="000000"/>
              </w:rPr>
              <w:t>normal</w:t>
            </w:r>
          </w:p>
        </w:tc>
        <w:tc>
          <w:tcPr>
            <w:tcW w:w="1342" w:type="dxa"/>
          </w:tcPr>
          <w:p w:rsidR="00B30FA1" w:rsidRDefault="00B30FA1" w:rsidP="00B30FA1">
            <w:pPr>
              <w:jc w:val="center"/>
              <w:rPr>
                <w:color w:val="000000"/>
              </w:rPr>
            </w:pPr>
            <w:r>
              <w:rPr>
                <w:color w:val="000000"/>
              </w:rPr>
              <w:t>5</w:t>
            </w:r>
          </w:p>
        </w:tc>
        <w:tc>
          <w:tcPr>
            <w:tcW w:w="1632" w:type="dxa"/>
          </w:tcPr>
          <w:p w:rsidR="00B30FA1" w:rsidRDefault="00B30FA1" w:rsidP="00B30FA1">
            <w:pPr>
              <w:jc w:val="center"/>
              <w:rPr>
                <w:color w:val="000000"/>
              </w:rPr>
            </w:pPr>
            <w:r>
              <w:rPr>
                <w:color w:val="000000"/>
              </w:rPr>
              <w:t>2</w:t>
            </w:r>
          </w:p>
        </w:tc>
      </w:tr>
      <w:tr w:rsidR="00B30FA1" w:rsidTr="00D91E75">
        <w:trPr>
          <w:trHeight w:val="270"/>
          <w:jc w:val="center"/>
        </w:trPr>
        <w:tc>
          <w:tcPr>
            <w:tcW w:w="2695" w:type="dxa"/>
          </w:tcPr>
          <w:p w:rsidR="00B30FA1" w:rsidRDefault="00B30FA1" w:rsidP="00B30FA1">
            <w:pPr>
              <w:jc w:val="right"/>
              <w:rPr>
                <w:color w:val="000000"/>
              </w:rPr>
            </w:pPr>
          </w:p>
        </w:tc>
        <w:tc>
          <w:tcPr>
            <w:tcW w:w="2936" w:type="dxa"/>
          </w:tcPr>
          <w:p w:rsidR="00B30FA1" w:rsidRDefault="00B30FA1" w:rsidP="00B30FA1">
            <w:pPr>
              <w:jc w:val="right"/>
              <w:rPr>
                <w:color w:val="000000"/>
              </w:rPr>
            </w:pPr>
          </w:p>
        </w:tc>
        <w:tc>
          <w:tcPr>
            <w:tcW w:w="3685" w:type="dxa"/>
          </w:tcPr>
          <w:p w:rsidR="00B30FA1" w:rsidRDefault="00B30FA1" w:rsidP="00B30FA1">
            <w:pPr>
              <w:rPr>
                <w:color w:val="000000"/>
                <w:lang w:eastAsia="zh-CN"/>
              </w:rPr>
            </w:pPr>
            <w:r>
              <w:rPr>
                <w:color w:val="000000"/>
                <w:lang w:eastAsia="zh-CN"/>
              </w:rPr>
              <w:t>Wastewater N content</w:t>
            </w:r>
          </w:p>
        </w:tc>
        <w:tc>
          <w:tcPr>
            <w:tcW w:w="1687" w:type="dxa"/>
          </w:tcPr>
          <w:p w:rsidR="00B30FA1" w:rsidRDefault="00B30FA1" w:rsidP="00B30FA1">
            <w:pPr>
              <w:jc w:val="center"/>
              <w:rPr>
                <w:color w:val="000000"/>
                <w:lang w:eastAsia="zh-CN"/>
              </w:rPr>
            </w:pPr>
            <w:r>
              <w:rPr>
                <w:rFonts w:hint="eastAsia"/>
                <w:color w:val="000000"/>
                <w:lang w:eastAsia="zh-CN"/>
              </w:rPr>
              <w:t>n</w:t>
            </w:r>
            <w:r>
              <w:rPr>
                <w:color w:val="000000"/>
                <w:lang w:eastAsia="zh-CN"/>
              </w:rPr>
              <w:t>ormal</w:t>
            </w:r>
          </w:p>
        </w:tc>
        <w:tc>
          <w:tcPr>
            <w:tcW w:w="1342" w:type="dxa"/>
          </w:tcPr>
          <w:p w:rsidR="00B30FA1" w:rsidRDefault="00B30FA1" w:rsidP="00B30FA1">
            <w:pPr>
              <w:jc w:val="center"/>
              <w:rPr>
                <w:color w:val="000000"/>
                <w:lang w:eastAsia="zh-CN"/>
              </w:rPr>
            </w:pPr>
            <w:r>
              <w:rPr>
                <w:rFonts w:hint="eastAsia"/>
                <w:color w:val="000000"/>
                <w:lang w:eastAsia="zh-CN"/>
              </w:rPr>
              <w:t>3</w:t>
            </w:r>
            <w:r>
              <w:rPr>
                <w:color w:val="000000"/>
                <w:lang w:eastAsia="zh-CN"/>
              </w:rPr>
              <w:t>0</w:t>
            </w:r>
          </w:p>
        </w:tc>
        <w:tc>
          <w:tcPr>
            <w:tcW w:w="1632" w:type="dxa"/>
          </w:tcPr>
          <w:p w:rsidR="00B30FA1" w:rsidRDefault="00B30FA1" w:rsidP="00B30FA1">
            <w:pPr>
              <w:jc w:val="center"/>
              <w:rPr>
                <w:color w:val="000000"/>
                <w:lang w:eastAsia="zh-CN"/>
              </w:rPr>
            </w:pPr>
            <w:r>
              <w:rPr>
                <w:rFonts w:hint="eastAsia"/>
                <w:color w:val="000000"/>
                <w:lang w:eastAsia="zh-CN"/>
              </w:rPr>
              <w:t>3</w:t>
            </w:r>
          </w:p>
        </w:tc>
      </w:tr>
      <w:tr w:rsidR="00B30FA1" w:rsidTr="00D91E75">
        <w:trPr>
          <w:trHeight w:val="270"/>
          <w:jc w:val="center"/>
        </w:trPr>
        <w:tc>
          <w:tcPr>
            <w:tcW w:w="2695" w:type="dxa"/>
          </w:tcPr>
          <w:p w:rsidR="00B30FA1" w:rsidRDefault="00B30FA1" w:rsidP="00B30FA1">
            <w:pPr>
              <w:jc w:val="right"/>
              <w:rPr>
                <w:color w:val="000000"/>
              </w:rPr>
            </w:pPr>
          </w:p>
        </w:tc>
        <w:tc>
          <w:tcPr>
            <w:tcW w:w="2936" w:type="dxa"/>
          </w:tcPr>
          <w:p w:rsidR="00B30FA1" w:rsidRDefault="00B30FA1" w:rsidP="00B30FA1">
            <w:pPr>
              <w:jc w:val="right"/>
              <w:rPr>
                <w:color w:val="000000"/>
              </w:rPr>
            </w:pPr>
          </w:p>
        </w:tc>
        <w:tc>
          <w:tcPr>
            <w:tcW w:w="3685" w:type="dxa"/>
          </w:tcPr>
          <w:p w:rsidR="00B30FA1" w:rsidRDefault="00B30FA1" w:rsidP="00B30FA1">
            <w:pPr>
              <w:rPr>
                <w:color w:val="000000"/>
                <w:lang w:eastAsia="zh-CN"/>
              </w:rPr>
            </w:pPr>
            <w:r>
              <w:rPr>
                <w:rFonts w:hint="eastAsia"/>
                <w:color w:val="000000"/>
                <w:lang w:eastAsia="zh-CN"/>
              </w:rPr>
              <w:t>N</w:t>
            </w:r>
            <w:r>
              <w:rPr>
                <w:color w:val="000000"/>
                <w:lang w:eastAsia="zh-CN"/>
              </w:rPr>
              <w:t xml:space="preserve"> content </w:t>
            </w:r>
            <w:r w:rsidR="00D91E75">
              <w:rPr>
                <w:color w:val="000000"/>
                <w:lang w:eastAsia="zh-CN"/>
              </w:rPr>
              <w:t>after WTP treatment</w:t>
            </w:r>
          </w:p>
        </w:tc>
        <w:tc>
          <w:tcPr>
            <w:tcW w:w="1687" w:type="dxa"/>
          </w:tcPr>
          <w:p w:rsidR="00B30FA1" w:rsidRDefault="00D91E75" w:rsidP="00B30FA1">
            <w:pPr>
              <w:jc w:val="center"/>
              <w:rPr>
                <w:color w:val="000000"/>
                <w:lang w:eastAsia="zh-CN"/>
              </w:rPr>
            </w:pPr>
            <w:r>
              <w:rPr>
                <w:rFonts w:hint="eastAsia"/>
                <w:color w:val="000000"/>
                <w:lang w:eastAsia="zh-CN"/>
              </w:rPr>
              <w:t>n</w:t>
            </w:r>
            <w:r>
              <w:rPr>
                <w:color w:val="000000"/>
                <w:lang w:eastAsia="zh-CN"/>
              </w:rPr>
              <w:t>ormal</w:t>
            </w:r>
          </w:p>
        </w:tc>
        <w:tc>
          <w:tcPr>
            <w:tcW w:w="1342" w:type="dxa"/>
          </w:tcPr>
          <w:p w:rsidR="00B30FA1" w:rsidRDefault="00D91E75" w:rsidP="00B30FA1">
            <w:pPr>
              <w:jc w:val="center"/>
              <w:rPr>
                <w:color w:val="000000"/>
                <w:lang w:eastAsia="zh-CN"/>
              </w:rPr>
            </w:pPr>
            <w:r>
              <w:rPr>
                <w:rFonts w:hint="eastAsia"/>
                <w:color w:val="000000"/>
                <w:lang w:eastAsia="zh-CN"/>
              </w:rPr>
              <w:t>3</w:t>
            </w:r>
            <w:r>
              <w:rPr>
                <w:color w:val="000000"/>
                <w:lang w:eastAsia="zh-CN"/>
              </w:rPr>
              <w:t>0</w:t>
            </w:r>
          </w:p>
        </w:tc>
        <w:tc>
          <w:tcPr>
            <w:tcW w:w="1632" w:type="dxa"/>
          </w:tcPr>
          <w:p w:rsidR="00B30FA1" w:rsidRDefault="00D91E75" w:rsidP="00B30FA1">
            <w:pPr>
              <w:jc w:val="center"/>
              <w:rPr>
                <w:color w:val="000000"/>
                <w:lang w:eastAsia="zh-CN"/>
              </w:rPr>
            </w:pPr>
            <w:r>
              <w:rPr>
                <w:rFonts w:hint="eastAsia"/>
                <w:color w:val="000000"/>
                <w:lang w:eastAsia="zh-CN"/>
              </w:rPr>
              <w:t>3</w:t>
            </w:r>
          </w:p>
        </w:tc>
      </w:tr>
      <w:tr w:rsidR="00D91E75" w:rsidTr="00D91E75">
        <w:trPr>
          <w:trHeight w:val="270"/>
          <w:jc w:val="center"/>
        </w:trPr>
        <w:tc>
          <w:tcPr>
            <w:tcW w:w="2695" w:type="dxa"/>
          </w:tcPr>
          <w:p w:rsidR="00D91E75" w:rsidRDefault="00D91E75" w:rsidP="00D91E75">
            <w:pPr>
              <w:jc w:val="right"/>
              <w:rPr>
                <w:color w:val="000000"/>
              </w:rPr>
            </w:pPr>
          </w:p>
        </w:tc>
        <w:tc>
          <w:tcPr>
            <w:tcW w:w="2936" w:type="dxa"/>
          </w:tcPr>
          <w:p w:rsidR="00D91E75" w:rsidRDefault="00D91E75" w:rsidP="00D91E75">
            <w:pPr>
              <w:ind w:right="480"/>
              <w:rPr>
                <w:color w:val="000000"/>
                <w:lang w:eastAsia="zh-CN"/>
              </w:rPr>
            </w:pPr>
            <w:r>
              <w:rPr>
                <w:color w:val="000000"/>
                <w:lang w:eastAsia="zh-CN"/>
              </w:rPr>
              <w:t xml:space="preserve">Output </w:t>
            </w:r>
          </w:p>
        </w:tc>
        <w:tc>
          <w:tcPr>
            <w:tcW w:w="3685" w:type="dxa"/>
          </w:tcPr>
          <w:p w:rsidR="00D91E75" w:rsidRDefault="00D91E75" w:rsidP="00D91E75">
            <w:pPr>
              <w:rPr>
                <w:color w:val="000000"/>
                <w:lang w:eastAsia="zh-CN"/>
              </w:rPr>
            </w:pPr>
            <w:r>
              <w:rPr>
                <w:color w:val="000000"/>
                <w:lang w:eastAsia="zh-CN"/>
              </w:rPr>
              <w:t>Leakage rate</w:t>
            </w:r>
          </w:p>
        </w:tc>
        <w:tc>
          <w:tcPr>
            <w:tcW w:w="1687" w:type="dxa"/>
          </w:tcPr>
          <w:p w:rsidR="00D91E75" w:rsidRDefault="00D91E75" w:rsidP="00D91E75">
            <w:pPr>
              <w:jc w:val="center"/>
              <w:rPr>
                <w:color w:val="000000"/>
                <w:lang w:eastAsia="zh-CN"/>
              </w:rPr>
            </w:pPr>
            <w:r>
              <w:rPr>
                <w:rFonts w:hint="eastAsia"/>
                <w:color w:val="000000"/>
                <w:lang w:eastAsia="zh-CN"/>
              </w:rPr>
              <w:t>n</w:t>
            </w:r>
            <w:r>
              <w:rPr>
                <w:color w:val="000000"/>
                <w:lang w:eastAsia="zh-CN"/>
              </w:rPr>
              <w:t>ormal</w:t>
            </w:r>
          </w:p>
        </w:tc>
        <w:tc>
          <w:tcPr>
            <w:tcW w:w="1342" w:type="dxa"/>
          </w:tcPr>
          <w:p w:rsidR="00D91E75" w:rsidRDefault="002479BE" w:rsidP="00D91E75">
            <w:pPr>
              <w:jc w:val="center"/>
              <w:rPr>
                <w:color w:val="000000"/>
                <w:lang w:eastAsia="zh-CN"/>
              </w:rPr>
            </w:pPr>
            <w:r>
              <w:rPr>
                <w:color w:val="000000"/>
              </w:rPr>
              <w:t>50</w:t>
            </w:r>
          </w:p>
        </w:tc>
        <w:tc>
          <w:tcPr>
            <w:tcW w:w="1632" w:type="dxa"/>
          </w:tcPr>
          <w:p w:rsidR="00D91E75" w:rsidRDefault="00D91E75" w:rsidP="00D91E75">
            <w:pPr>
              <w:jc w:val="center"/>
              <w:rPr>
                <w:color w:val="000000"/>
                <w:lang w:eastAsia="zh-CN"/>
              </w:rPr>
            </w:pPr>
            <w:r>
              <w:rPr>
                <w:rFonts w:hint="eastAsia"/>
                <w:color w:val="000000"/>
                <w:lang w:eastAsia="zh-CN"/>
              </w:rPr>
              <w:t>3</w:t>
            </w:r>
          </w:p>
        </w:tc>
      </w:tr>
      <w:tr w:rsidR="00D91E75" w:rsidTr="00D91E75">
        <w:trPr>
          <w:trHeight w:val="270"/>
          <w:jc w:val="center"/>
        </w:trPr>
        <w:tc>
          <w:tcPr>
            <w:tcW w:w="2695" w:type="dxa"/>
          </w:tcPr>
          <w:p w:rsidR="00D91E75" w:rsidRDefault="00D91E75" w:rsidP="00D91E75">
            <w:pPr>
              <w:jc w:val="right"/>
              <w:rPr>
                <w:color w:val="000000"/>
              </w:rPr>
            </w:pPr>
          </w:p>
        </w:tc>
        <w:tc>
          <w:tcPr>
            <w:tcW w:w="2936" w:type="dxa"/>
          </w:tcPr>
          <w:p w:rsidR="00D91E75" w:rsidRDefault="00D91E75" w:rsidP="00D91E75">
            <w:pPr>
              <w:jc w:val="right"/>
              <w:rPr>
                <w:color w:val="000000"/>
              </w:rPr>
            </w:pPr>
          </w:p>
        </w:tc>
        <w:tc>
          <w:tcPr>
            <w:tcW w:w="3685" w:type="dxa"/>
          </w:tcPr>
          <w:p w:rsidR="00D91E75" w:rsidRDefault="00D91E75" w:rsidP="00D91E75">
            <w:pPr>
              <w:rPr>
                <w:color w:val="000000"/>
                <w:lang w:eastAsia="zh-CN"/>
              </w:rPr>
            </w:pPr>
            <w:r>
              <w:rPr>
                <w:rFonts w:hint="eastAsia"/>
                <w:color w:val="000000"/>
                <w:lang w:eastAsia="zh-CN"/>
              </w:rPr>
              <w:t>N</w:t>
            </w:r>
            <w:r>
              <w:rPr>
                <w:color w:val="000000"/>
                <w:lang w:eastAsia="zh-CN"/>
              </w:rPr>
              <w:t>H</w:t>
            </w:r>
            <w:r w:rsidRPr="00C07DF5">
              <w:rPr>
                <w:color w:val="000000"/>
                <w:vertAlign w:val="subscript"/>
                <w:lang w:eastAsia="zh-CN"/>
              </w:rPr>
              <w:t>3</w:t>
            </w:r>
            <w:r>
              <w:rPr>
                <w:color w:val="000000"/>
                <w:lang w:eastAsia="zh-CN"/>
              </w:rPr>
              <w:t xml:space="preserve"> emission rate</w:t>
            </w:r>
          </w:p>
        </w:tc>
        <w:tc>
          <w:tcPr>
            <w:tcW w:w="1687" w:type="dxa"/>
          </w:tcPr>
          <w:p w:rsidR="00D91E75" w:rsidRDefault="00D91E75" w:rsidP="00D91E75">
            <w:pPr>
              <w:jc w:val="center"/>
              <w:rPr>
                <w:color w:val="000000"/>
                <w:lang w:eastAsia="zh-CN"/>
              </w:rPr>
            </w:pPr>
            <w:r>
              <w:rPr>
                <w:color w:val="000000"/>
                <w:lang w:eastAsia="zh-CN"/>
              </w:rPr>
              <w:t>normal</w:t>
            </w:r>
          </w:p>
        </w:tc>
        <w:tc>
          <w:tcPr>
            <w:tcW w:w="1342" w:type="dxa"/>
          </w:tcPr>
          <w:p w:rsidR="00D91E75" w:rsidRDefault="002479BE" w:rsidP="00D91E75">
            <w:pPr>
              <w:jc w:val="center"/>
              <w:rPr>
                <w:color w:val="000000"/>
                <w:lang w:eastAsia="zh-CN"/>
              </w:rPr>
            </w:pPr>
            <w:r>
              <w:rPr>
                <w:color w:val="000000"/>
              </w:rPr>
              <w:t>50</w:t>
            </w:r>
          </w:p>
        </w:tc>
        <w:tc>
          <w:tcPr>
            <w:tcW w:w="1632" w:type="dxa"/>
          </w:tcPr>
          <w:p w:rsidR="00D91E75" w:rsidRDefault="00D91E75" w:rsidP="00D91E75">
            <w:pPr>
              <w:jc w:val="center"/>
              <w:rPr>
                <w:color w:val="000000"/>
                <w:lang w:eastAsia="zh-CN"/>
              </w:rPr>
            </w:pPr>
            <w:r>
              <w:rPr>
                <w:rFonts w:hint="eastAsia"/>
                <w:color w:val="000000"/>
                <w:lang w:eastAsia="zh-CN"/>
              </w:rPr>
              <w:t>3</w:t>
            </w:r>
          </w:p>
        </w:tc>
      </w:tr>
      <w:tr w:rsidR="00D91E75" w:rsidTr="00D91E75">
        <w:trPr>
          <w:trHeight w:val="270"/>
          <w:jc w:val="center"/>
        </w:trPr>
        <w:tc>
          <w:tcPr>
            <w:tcW w:w="2695" w:type="dxa"/>
          </w:tcPr>
          <w:p w:rsidR="00D91E75" w:rsidRDefault="00D91E75" w:rsidP="00D91E75">
            <w:pPr>
              <w:jc w:val="right"/>
              <w:rPr>
                <w:color w:val="000000"/>
              </w:rPr>
            </w:pPr>
          </w:p>
        </w:tc>
        <w:tc>
          <w:tcPr>
            <w:tcW w:w="2936" w:type="dxa"/>
          </w:tcPr>
          <w:p w:rsidR="00D91E75" w:rsidRDefault="00D91E75" w:rsidP="00D91E75">
            <w:pPr>
              <w:jc w:val="right"/>
              <w:rPr>
                <w:color w:val="000000"/>
              </w:rPr>
            </w:pPr>
          </w:p>
        </w:tc>
        <w:tc>
          <w:tcPr>
            <w:tcW w:w="3685" w:type="dxa"/>
          </w:tcPr>
          <w:p w:rsidR="00D91E75" w:rsidRDefault="00D91E75" w:rsidP="00D91E75">
            <w:pPr>
              <w:rPr>
                <w:color w:val="000000"/>
                <w:lang w:eastAsia="zh-CN"/>
              </w:rPr>
            </w:pPr>
            <w:r>
              <w:rPr>
                <w:rFonts w:hint="eastAsia"/>
                <w:color w:val="000000"/>
                <w:lang w:eastAsia="zh-CN"/>
              </w:rPr>
              <w:t>N</w:t>
            </w:r>
            <w:r w:rsidRPr="00C07DF5">
              <w:rPr>
                <w:color w:val="000000"/>
                <w:vertAlign w:val="subscript"/>
                <w:lang w:eastAsia="zh-CN"/>
              </w:rPr>
              <w:t>2</w:t>
            </w:r>
            <w:r>
              <w:rPr>
                <w:color w:val="000000"/>
                <w:lang w:eastAsia="zh-CN"/>
              </w:rPr>
              <w:t>O emission rate</w:t>
            </w:r>
          </w:p>
        </w:tc>
        <w:tc>
          <w:tcPr>
            <w:tcW w:w="1687" w:type="dxa"/>
          </w:tcPr>
          <w:p w:rsidR="00D91E75" w:rsidRDefault="00D91E75" w:rsidP="00D91E75">
            <w:pPr>
              <w:jc w:val="center"/>
              <w:rPr>
                <w:color w:val="000000"/>
                <w:lang w:eastAsia="zh-CN"/>
              </w:rPr>
            </w:pPr>
            <w:r>
              <w:rPr>
                <w:color w:val="000000"/>
                <w:lang w:eastAsia="zh-CN"/>
              </w:rPr>
              <w:t>normal</w:t>
            </w:r>
          </w:p>
        </w:tc>
        <w:tc>
          <w:tcPr>
            <w:tcW w:w="1342" w:type="dxa"/>
          </w:tcPr>
          <w:p w:rsidR="00D91E75" w:rsidRDefault="002479BE" w:rsidP="00D91E75">
            <w:pPr>
              <w:jc w:val="center"/>
              <w:rPr>
                <w:color w:val="000000"/>
                <w:lang w:eastAsia="zh-CN"/>
              </w:rPr>
            </w:pPr>
            <w:r>
              <w:rPr>
                <w:color w:val="000000"/>
              </w:rPr>
              <w:t>50</w:t>
            </w:r>
          </w:p>
        </w:tc>
        <w:tc>
          <w:tcPr>
            <w:tcW w:w="1632" w:type="dxa"/>
          </w:tcPr>
          <w:p w:rsidR="00D91E75" w:rsidRDefault="00D91E75" w:rsidP="00D91E75">
            <w:pPr>
              <w:jc w:val="center"/>
              <w:rPr>
                <w:color w:val="000000"/>
                <w:lang w:eastAsia="zh-CN"/>
              </w:rPr>
            </w:pPr>
            <w:r>
              <w:rPr>
                <w:rFonts w:hint="eastAsia"/>
                <w:color w:val="000000"/>
                <w:lang w:eastAsia="zh-CN"/>
              </w:rPr>
              <w:t>3</w:t>
            </w:r>
          </w:p>
        </w:tc>
      </w:tr>
      <w:tr w:rsidR="00A51B4D" w:rsidTr="00D91E75">
        <w:trPr>
          <w:trHeight w:val="270"/>
          <w:jc w:val="center"/>
        </w:trPr>
        <w:tc>
          <w:tcPr>
            <w:tcW w:w="2695" w:type="dxa"/>
          </w:tcPr>
          <w:p w:rsidR="00A51B4D" w:rsidRPr="00D91E75" w:rsidRDefault="00A51B4D" w:rsidP="00A51B4D">
            <w:pPr>
              <w:ind w:right="480"/>
              <w:rPr>
                <w:b/>
                <w:color w:val="000000"/>
                <w:lang w:eastAsia="zh-CN"/>
              </w:rPr>
            </w:pPr>
            <w:r w:rsidRPr="00D91E75">
              <w:rPr>
                <w:b/>
                <w:color w:val="000000"/>
                <w:lang w:eastAsia="zh-CN"/>
              </w:rPr>
              <w:t>Human beings</w:t>
            </w:r>
          </w:p>
        </w:tc>
        <w:tc>
          <w:tcPr>
            <w:tcW w:w="2936" w:type="dxa"/>
          </w:tcPr>
          <w:p w:rsidR="00A51B4D" w:rsidRDefault="00A51B4D" w:rsidP="00A51B4D">
            <w:pPr>
              <w:jc w:val="right"/>
              <w:rPr>
                <w:color w:val="000000"/>
              </w:rPr>
            </w:pPr>
          </w:p>
        </w:tc>
        <w:tc>
          <w:tcPr>
            <w:tcW w:w="3685" w:type="dxa"/>
          </w:tcPr>
          <w:p w:rsidR="00A51B4D" w:rsidRDefault="00A51B4D" w:rsidP="00A51B4D">
            <w:pPr>
              <w:rPr>
                <w:color w:val="000000"/>
              </w:rPr>
            </w:pPr>
            <w:r>
              <w:rPr>
                <w:color w:val="000000"/>
              </w:rPr>
              <w:t xml:space="preserve">Urban population </w:t>
            </w:r>
          </w:p>
        </w:tc>
        <w:tc>
          <w:tcPr>
            <w:tcW w:w="1687" w:type="dxa"/>
          </w:tcPr>
          <w:p w:rsidR="00A51B4D" w:rsidRDefault="00A51B4D" w:rsidP="00A51B4D">
            <w:pPr>
              <w:jc w:val="center"/>
              <w:rPr>
                <w:color w:val="000000"/>
              </w:rPr>
            </w:pPr>
            <w:r>
              <w:rPr>
                <w:color w:val="000000"/>
              </w:rPr>
              <w:t>normal</w:t>
            </w:r>
          </w:p>
        </w:tc>
        <w:tc>
          <w:tcPr>
            <w:tcW w:w="1342" w:type="dxa"/>
          </w:tcPr>
          <w:p w:rsidR="00A51B4D" w:rsidRDefault="00A51B4D" w:rsidP="00A51B4D">
            <w:pPr>
              <w:jc w:val="center"/>
              <w:rPr>
                <w:color w:val="000000"/>
              </w:rPr>
            </w:pPr>
            <w:r>
              <w:rPr>
                <w:color w:val="000000"/>
              </w:rPr>
              <w:t>5</w:t>
            </w:r>
          </w:p>
        </w:tc>
        <w:tc>
          <w:tcPr>
            <w:tcW w:w="1632" w:type="dxa"/>
          </w:tcPr>
          <w:p w:rsidR="00A51B4D" w:rsidRDefault="00A51B4D" w:rsidP="00A51B4D">
            <w:pPr>
              <w:jc w:val="center"/>
              <w:rPr>
                <w:color w:val="000000"/>
              </w:rPr>
            </w:pPr>
            <w:r>
              <w:rPr>
                <w:color w:val="000000"/>
              </w:rPr>
              <w:t>2</w:t>
            </w:r>
          </w:p>
        </w:tc>
      </w:tr>
      <w:tr w:rsidR="00A51B4D" w:rsidTr="00D91E75">
        <w:trPr>
          <w:trHeight w:val="270"/>
          <w:jc w:val="center"/>
        </w:trPr>
        <w:tc>
          <w:tcPr>
            <w:tcW w:w="2695" w:type="dxa"/>
          </w:tcPr>
          <w:p w:rsidR="00A51B4D" w:rsidRDefault="00A51B4D" w:rsidP="00A51B4D">
            <w:pPr>
              <w:jc w:val="right"/>
              <w:rPr>
                <w:color w:val="000000"/>
              </w:rPr>
            </w:pPr>
          </w:p>
        </w:tc>
        <w:tc>
          <w:tcPr>
            <w:tcW w:w="2936" w:type="dxa"/>
          </w:tcPr>
          <w:p w:rsidR="00A51B4D" w:rsidRDefault="00A51B4D" w:rsidP="00A51B4D">
            <w:pPr>
              <w:jc w:val="right"/>
              <w:rPr>
                <w:color w:val="000000"/>
              </w:rPr>
            </w:pPr>
          </w:p>
        </w:tc>
        <w:tc>
          <w:tcPr>
            <w:tcW w:w="3685" w:type="dxa"/>
          </w:tcPr>
          <w:p w:rsidR="00A51B4D" w:rsidRDefault="00A51B4D" w:rsidP="00A51B4D">
            <w:pPr>
              <w:rPr>
                <w:color w:val="000000"/>
              </w:rPr>
            </w:pPr>
            <w:r>
              <w:rPr>
                <w:color w:val="000000"/>
              </w:rPr>
              <w:t>Rural population</w:t>
            </w:r>
          </w:p>
        </w:tc>
        <w:tc>
          <w:tcPr>
            <w:tcW w:w="1687" w:type="dxa"/>
          </w:tcPr>
          <w:p w:rsidR="00A51B4D" w:rsidRDefault="00A51B4D" w:rsidP="00A51B4D">
            <w:pPr>
              <w:jc w:val="center"/>
              <w:rPr>
                <w:color w:val="000000"/>
              </w:rPr>
            </w:pPr>
            <w:r>
              <w:rPr>
                <w:color w:val="000000"/>
              </w:rPr>
              <w:t>normal</w:t>
            </w:r>
          </w:p>
        </w:tc>
        <w:tc>
          <w:tcPr>
            <w:tcW w:w="1342" w:type="dxa"/>
          </w:tcPr>
          <w:p w:rsidR="00A51B4D" w:rsidRDefault="00A51B4D" w:rsidP="00A51B4D">
            <w:pPr>
              <w:jc w:val="center"/>
              <w:rPr>
                <w:color w:val="000000"/>
              </w:rPr>
            </w:pPr>
            <w:r>
              <w:rPr>
                <w:color w:val="000000"/>
              </w:rPr>
              <w:t>5</w:t>
            </w:r>
          </w:p>
        </w:tc>
        <w:tc>
          <w:tcPr>
            <w:tcW w:w="1632" w:type="dxa"/>
          </w:tcPr>
          <w:p w:rsidR="00A51B4D" w:rsidRDefault="00A51B4D" w:rsidP="00A51B4D">
            <w:pPr>
              <w:jc w:val="center"/>
              <w:rPr>
                <w:color w:val="000000"/>
              </w:rPr>
            </w:pPr>
            <w:r>
              <w:rPr>
                <w:color w:val="000000"/>
              </w:rPr>
              <w:t>2</w:t>
            </w:r>
          </w:p>
        </w:tc>
      </w:tr>
      <w:tr w:rsidR="00A51B4D" w:rsidTr="00D91E75">
        <w:trPr>
          <w:trHeight w:val="270"/>
          <w:jc w:val="center"/>
        </w:trPr>
        <w:tc>
          <w:tcPr>
            <w:tcW w:w="2695" w:type="dxa"/>
          </w:tcPr>
          <w:p w:rsidR="00A51B4D" w:rsidRDefault="00A51B4D" w:rsidP="00A51B4D">
            <w:pPr>
              <w:jc w:val="right"/>
              <w:rPr>
                <w:color w:val="000000"/>
              </w:rPr>
            </w:pPr>
          </w:p>
        </w:tc>
        <w:tc>
          <w:tcPr>
            <w:tcW w:w="2936" w:type="dxa"/>
          </w:tcPr>
          <w:p w:rsidR="00A51B4D" w:rsidRDefault="00A51B4D" w:rsidP="00A51B4D">
            <w:pPr>
              <w:jc w:val="right"/>
              <w:rPr>
                <w:color w:val="000000"/>
              </w:rPr>
            </w:pPr>
          </w:p>
        </w:tc>
        <w:tc>
          <w:tcPr>
            <w:tcW w:w="3685" w:type="dxa"/>
          </w:tcPr>
          <w:p w:rsidR="00A51B4D" w:rsidRDefault="00A51B4D" w:rsidP="00A51B4D">
            <w:pPr>
              <w:rPr>
                <w:color w:val="000000"/>
                <w:lang w:eastAsia="zh-CN"/>
              </w:rPr>
            </w:pPr>
            <w:r>
              <w:rPr>
                <w:color w:val="000000"/>
                <w:lang w:eastAsia="zh-CN"/>
              </w:rPr>
              <w:t>Urban average N intake level</w:t>
            </w:r>
          </w:p>
        </w:tc>
        <w:tc>
          <w:tcPr>
            <w:tcW w:w="1687" w:type="dxa"/>
          </w:tcPr>
          <w:p w:rsidR="00A51B4D" w:rsidRDefault="00A51B4D" w:rsidP="00A51B4D">
            <w:pPr>
              <w:jc w:val="center"/>
              <w:rPr>
                <w:color w:val="000000"/>
                <w:lang w:eastAsia="zh-CN"/>
              </w:rPr>
            </w:pPr>
            <w:r>
              <w:rPr>
                <w:rFonts w:hint="eastAsia"/>
                <w:color w:val="000000"/>
                <w:lang w:eastAsia="zh-CN"/>
              </w:rPr>
              <w:t>n</w:t>
            </w:r>
            <w:r>
              <w:rPr>
                <w:color w:val="000000"/>
                <w:lang w:eastAsia="zh-CN"/>
              </w:rPr>
              <w:t>ormal</w:t>
            </w:r>
          </w:p>
        </w:tc>
        <w:tc>
          <w:tcPr>
            <w:tcW w:w="1342" w:type="dxa"/>
          </w:tcPr>
          <w:p w:rsidR="00A51B4D" w:rsidRDefault="00A51B4D" w:rsidP="00A51B4D">
            <w:pPr>
              <w:jc w:val="center"/>
              <w:rPr>
                <w:color w:val="000000"/>
                <w:lang w:eastAsia="zh-CN"/>
              </w:rPr>
            </w:pPr>
            <w:r>
              <w:rPr>
                <w:rFonts w:hint="eastAsia"/>
                <w:color w:val="000000"/>
                <w:lang w:eastAsia="zh-CN"/>
              </w:rPr>
              <w:t>5</w:t>
            </w:r>
          </w:p>
        </w:tc>
        <w:tc>
          <w:tcPr>
            <w:tcW w:w="1632" w:type="dxa"/>
          </w:tcPr>
          <w:p w:rsidR="00A51B4D" w:rsidRDefault="00A51B4D" w:rsidP="00A51B4D">
            <w:pPr>
              <w:jc w:val="center"/>
              <w:rPr>
                <w:color w:val="000000"/>
                <w:lang w:eastAsia="zh-CN"/>
              </w:rPr>
            </w:pPr>
            <w:r>
              <w:rPr>
                <w:rFonts w:hint="eastAsia"/>
                <w:color w:val="000000"/>
                <w:lang w:eastAsia="zh-CN"/>
              </w:rPr>
              <w:t>2</w:t>
            </w:r>
          </w:p>
        </w:tc>
      </w:tr>
      <w:tr w:rsidR="00A51B4D" w:rsidTr="00D91E75">
        <w:trPr>
          <w:trHeight w:val="270"/>
          <w:jc w:val="center"/>
        </w:trPr>
        <w:tc>
          <w:tcPr>
            <w:tcW w:w="2695" w:type="dxa"/>
          </w:tcPr>
          <w:p w:rsidR="00A51B4D" w:rsidRDefault="00A51B4D" w:rsidP="00A51B4D">
            <w:pPr>
              <w:jc w:val="right"/>
              <w:rPr>
                <w:color w:val="000000"/>
              </w:rPr>
            </w:pPr>
          </w:p>
        </w:tc>
        <w:tc>
          <w:tcPr>
            <w:tcW w:w="2936" w:type="dxa"/>
          </w:tcPr>
          <w:p w:rsidR="00A51B4D" w:rsidRDefault="00A51B4D" w:rsidP="00A51B4D">
            <w:pPr>
              <w:jc w:val="right"/>
              <w:rPr>
                <w:color w:val="000000"/>
              </w:rPr>
            </w:pPr>
          </w:p>
        </w:tc>
        <w:tc>
          <w:tcPr>
            <w:tcW w:w="3685" w:type="dxa"/>
          </w:tcPr>
          <w:p w:rsidR="00A51B4D" w:rsidRDefault="00A51B4D" w:rsidP="00A51B4D">
            <w:pPr>
              <w:rPr>
                <w:color w:val="000000"/>
                <w:lang w:eastAsia="zh-CN"/>
              </w:rPr>
            </w:pPr>
            <w:r>
              <w:rPr>
                <w:color w:val="000000"/>
                <w:lang w:eastAsia="zh-CN"/>
              </w:rPr>
              <w:t>Rural average N intake level</w:t>
            </w:r>
          </w:p>
        </w:tc>
        <w:tc>
          <w:tcPr>
            <w:tcW w:w="1687" w:type="dxa"/>
          </w:tcPr>
          <w:p w:rsidR="00A51B4D" w:rsidRDefault="00A51B4D" w:rsidP="00A51B4D">
            <w:pPr>
              <w:jc w:val="center"/>
              <w:rPr>
                <w:color w:val="000000"/>
                <w:lang w:eastAsia="zh-CN"/>
              </w:rPr>
            </w:pPr>
            <w:r>
              <w:rPr>
                <w:rFonts w:hint="eastAsia"/>
                <w:color w:val="000000"/>
                <w:lang w:eastAsia="zh-CN"/>
              </w:rPr>
              <w:t>n</w:t>
            </w:r>
            <w:r>
              <w:rPr>
                <w:color w:val="000000"/>
                <w:lang w:eastAsia="zh-CN"/>
              </w:rPr>
              <w:t>ormal</w:t>
            </w:r>
          </w:p>
        </w:tc>
        <w:tc>
          <w:tcPr>
            <w:tcW w:w="1342" w:type="dxa"/>
          </w:tcPr>
          <w:p w:rsidR="00A51B4D" w:rsidRDefault="00A51B4D" w:rsidP="00A51B4D">
            <w:pPr>
              <w:jc w:val="center"/>
              <w:rPr>
                <w:color w:val="000000"/>
                <w:lang w:eastAsia="zh-CN"/>
              </w:rPr>
            </w:pPr>
            <w:r>
              <w:rPr>
                <w:rFonts w:hint="eastAsia"/>
                <w:color w:val="000000"/>
                <w:lang w:eastAsia="zh-CN"/>
              </w:rPr>
              <w:t>5</w:t>
            </w:r>
          </w:p>
        </w:tc>
        <w:tc>
          <w:tcPr>
            <w:tcW w:w="1632" w:type="dxa"/>
          </w:tcPr>
          <w:p w:rsidR="00A51B4D" w:rsidRDefault="00A51B4D" w:rsidP="00A51B4D">
            <w:pPr>
              <w:jc w:val="center"/>
              <w:rPr>
                <w:color w:val="000000"/>
                <w:lang w:eastAsia="zh-CN"/>
              </w:rPr>
            </w:pPr>
            <w:r>
              <w:rPr>
                <w:rFonts w:hint="eastAsia"/>
                <w:color w:val="000000"/>
                <w:lang w:eastAsia="zh-CN"/>
              </w:rPr>
              <w:t>2</w:t>
            </w:r>
          </w:p>
        </w:tc>
      </w:tr>
      <w:tr w:rsidR="001300A9" w:rsidTr="00D91E75">
        <w:trPr>
          <w:trHeight w:val="270"/>
          <w:jc w:val="center"/>
        </w:trPr>
        <w:tc>
          <w:tcPr>
            <w:tcW w:w="2695" w:type="dxa"/>
          </w:tcPr>
          <w:p w:rsidR="001300A9" w:rsidRDefault="001300A9" w:rsidP="00A51B4D">
            <w:pPr>
              <w:jc w:val="right"/>
              <w:rPr>
                <w:color w:val="000000"/>
              </w:rPr>
            </w:pPr>
          </w:p>
        </w:tc>
        <w:tc>
          <w:tcPr>
            <w:tcW w:w="2936" w:type="dxa"/>
          </w:tcPr>
          <w:p w:rsidR="001300A9" w:rsidRDefault="001300A9" w:rsidP="00A51B4D">
            <w:pPr>
              <w:jc w:val="right"/>
              <w:rPr>
                <w:color w:val="000000"/>
              </w:rPr>
            </w:pPr>
          </w:p>
        </w:tc>
        <w:tc>
          <w:tcPr>
            <w:tcW w:w="3685" w:type="dxa"/>
          </w:tcPr>
          <w:p w:rsidR="001300A9" w:rsidRDefault="001300A9" w:rsidP="00A51B4D">
            <w:pPr>
              <w:rPr>
                <w:color w:val="000000"/>
                <w:lang w:eastAsia="zh-CN"/>
              </w:rPr>
            </w:pPr>
            <w:r>
              <w:rPr>
                <w:color w:val="000000"/>
                <w:lang w:eastAsia="zh-CN"/>
              </w:rPr>
              <w:t>Food waste rate</w:t>
            </w:r>
          </w:p>
        </w:tc>
        <w:tc>
          <w:tcPr>
            <w:tcW w:w="1687" w:type="dxa"/>
          </w:tcPr>
          <w:p w:rsidR="001300A9" w:rsidRDefault="001300A9" w:rsidP="00A51B4D">
            <w:pPr>
              <w:jc w:val="center"/>
              <w:rPr>
                <w:color w:val="000000"/>
                <w:lang w:eastAsia="zh-CN"/>
              </w:rPr>
            </w:pPr>
            <w:r>
              <w:rPr>
                <w:rFonts w:hint="eastAsia"/>
                <w:color w:val="000000"/>
                <w:lang w:eastAsia="zh-CN"/>
              </w:rPr>
              <w:t>n</w:t>
            </w:r>
            <w:r>
              <w:rPr>
                <w:color w:val="000000"/>
                <w:lang w:eastAsia="zh-CN"/>
              </w:rPr>
              <w:t>ormal</w:t>
            </w:r>
          </w:p>
        </w:tc>
        <w:tc>
          <w:tcPr>
            <w:tcW w:w="1342" w:type="dxa"/>
          </w:tcPr>
          <w:p w:rsidR="001300A9" w:rsidRDefault="001300A9" w:rsidP="00A51B4D">
            <w:pPr>
              <w:jc w:val="center"/>
              <w:rPr>
                <w:color w:val="000000"/>
                <w:lang w:eastAsia="zh-CN"/>
              </w:rPr>
            </w:pPr>
            <w:r>
              <w:rPr>
                <w:rFonts w:hint="eastAsia"/>
                <w:color w:val="000000"/>
                <w:lang w:eastAsia="zh-CN"/>
              </w:rPr>
              <w:t>3</w:t>
            </w:r>
            <w:r>
              <w:rPr>
                <w:color w:val="000000"/>
                <w:lang w:eastAsia="zh-CN"/>
              </w:rPr>
              <w:t>0</w:t>
            </w:r>
          </w:p>
        </w:tc>
        <w:tc>
          <w:tcPr>
            <w:tcW w:w="1632" w:type="dxa"/>
          </w:tcPr>
          <w:p w:rsidR="001300A9" w:rsidRDefault="001300A9" w:rsidP="00A51B4D">
            <w:pPr>
              <w:jc w:val="center"/>
              <w:rPr>
                <w:color w:val="000000"/>
                <w:lang w:eastAsia="zh-CN"/>
              </w:rPr>
            </w:pPr>
            <w:r>
              <w:rPr>
                <w:rFonts w:hint="eastAsia"/>
                <w:color w:val="000000"/>
                <w:lang w:eastAsia="zh-CN"/>
              </w:rPr>
              <w:t>7</w:t>
            </w:r>
          </w:p>
        </w:tc>
      </w:tr>
      <w:tr w:rsidR="001300A9" w:rsidTr="00D91E75">
        <w:trPr>
          <w:trHeight w:val="270"/>
          <w:jc w:val="center"/>
        </w:trPr>
        <w:tc>
          <w:tcPr>
            <w:tcW w:w="2695" w:type="dxa"/>
          </w:tcPr>
          <w:p w:rsidR="001300A9" w:rsidRDefault="001300A9" w:rsidP="001300A9">
            <w:pPr>
              <w:jc w:val="right"/>
              <w:rPr>
                <w:color w:val="000000"/>
              </w:rPr>
            </w:pPr>
          </w:p>
        </w:tc>
        <w:tc>
          <w:tcPr>
            <w:tcW w:w="2936" w:type="dxa"/>
          </w:tcPr>
          <w:p w:rsidR="001300A9" w:rsidRDefault="001300A9" w:rsidP="001300A9">
            <w:pPr>
              <w:jc w:val="right"/>
              <w:rPr>
                <w:color w:val="000000"/>
              </w:rPr>
            </w:pPr>
          </w:p>
        </w:tc>
        <w:tc>
          <w:tcPr>
            <w:tcW w:w="3685" w:type="dxa"/>
          </w:tcPr>
          <w:p w:rsidR="001300A9" w:rsidRDefault="001300A9" w:rsidP="001300A9">
            <w:pPr>
              <w:rPr>
                <w:color w:val="000000"/>
              </w:rPr>
            </w:pPr>
            <w:r>
              <w:rPr>
                <w:color w:val="000000"/>
              </w:rPr>
              <w:t>Daily excrement rate</w:t>
            </w:r>
          </w:p>
        </w:tc>
        <w:tc>
          <w:tcPr>
            <w:tcW w:w="1687" w:type="dxa"/>
          </w:tcPr>
          <w:p w:rsidR="001300A9" w:rsidRDefault="001300A9" w:rsidP="001300A9">
            <w:pPr>
              <w:jc w:val="center"/>
              <w:rPr>
                <w:color w:val="000000"/>
              </w:rPr>
            </w:pPr>
            <w:r>
              <w:rPr>
                <w:color w:val="000000"/>
              </w:rPr>
              <w:t>normal</w:t>
            </w:r>
          </w:p>
        </w:tc>
        <w:tc>
          <w:tcPr>
            <w:tcW w:w="1342" w:type="dxa"/>
          </w:tcPr>
          <w:p w:rsidR="001300A9" w:rsidRDefault="001300A9" w:rsidP="001300A9">
            <w:pPr>
              <w:jc w:val="center"/>
              <w:rPr>
                <w:color w:val="000000"/>
              </w:rPr>
            </w:pPr>
            <w:r>
              <w:rPr>
                <w:color w:val="000000"/>
              </w:rPr>
              <w:t>25</w:t>
            </w:r>
          </w:p>
        </w:tc>
        <w:tc>
          <w:tcPr>
            <w:tcW w:w="1632" w:type="dxa"/>
          </w:tcPr>
          <w:p w:rsidR="001300A9" w:rsidRDefault="001300A9" w:rsidP="001300A9">
            <w:pPr>
              <w:jc w:val="center"/>
              <w:rPr>
                <w:color w:val="000000"/>
              </w:rPr>
            </w:pPr>
            <w:r>
              <w:rPr>
                <w:color w:val="000000"/>
              </w:rPr>
              <w:t>1</w:t>
            </w:r>
          </w:p>
        </w:tc>
      </w:tr>
      <w:tr w:rsidR="001300A9" w:rsidTr="00D91E75">
        <w:trPr>
          <w:trHeight w:val="270"/>
          <w:jc w:val="center"/>
        </w:trPr>
        <w:tc>
          <w:tcPr>
            <w:tcW w:w="2695" w:type="dxa"/>
          </w:tcPr>
          <w:p w:rsidR="001300A9" w:rsidRDefault="001300A9" w:rsidP="001300A9">
            <w:pPr>
              <w:jc w:val="right"/>
              <w:rPr>
                <w:color w:val="000000"/>
              </w:rPr>
            </w:pPr>
          </w:p>
        </w:tc>
        <w:tc>
          <w:tcPr>
            <w:tcW w:w="2936" w:type="dxa"/>
          </w:tcPr>
          <w:p w:rsidR="001300A9" w:rsidRDefault="001300A9" w:rsidP="001300A9">
            <w:pPr>
              <w:jc w:val="right"/>
              <w:rPr>
                <w:color w:val="000000"/>
              </w:rPr>
            </w:pPr>
          </w:p>
        </w:tc>
        <w:tc>
          <w:tcPr>
            <w:tcW w:w="3685" w:type="dxa"/>
          </w:tcPr>
          <w:p w:rsidR="001300A9" w:rsidRDefault="001300A9" w:rsidP="001300A9">
            <w:pPr>
              <w:rPr>
                <w:color w:val="000000"/>
              </w:rPr>
            </w:pPr>
            <w:r>
              <w:rPr>
                <w:color w:val="000000"/>
              </w:rPr>
              <w:t>NH3 emission rate</w:t>
            </w:r>
          </w:p>
        </w:tc>
        <w:tc>
          <w:tcPr>
            <w:tcW w:w="1687" w:type="dxa"/>
          </w:tcPr>
          <w:p w:rsidR="001300A9" w:rsidRDefault="001300A9" w:rsidP="001300A9">
            <w:pPr>
              <w:jc w:val="center"/>
              <w:rPr>
                <w:color w:val="000000"/>
              </w:rPr>
            </w:pPr>
            <w:r>
              <w:rPr>
                <w:color w:val="000000"/>
              </w:rPr>
              <w:t>normal</w:t>
            </w:r>
          </w:p>
        </w:tc>
        <w:tc>
          <w:tcPr>
            <w:tcW w:w="1342" w:type="dxa"/>
          </w:tcPr>
          <w:p w:rsidR="001300A9" w:rsidRDefault="001300A9" w:rsidP="001300A9">
            <w:pPr>
              <w:jc w:val="center"/>
              <w:rPr>
                <w:color w:val="000000"/>
              </w:rPr>
            </w:pPr>
            <w:r>
              <w:rPr>
                <w:color w:val="000000"/>
              </w:rPr>
              <w:t>50</w:t>
            </w:r>
          </w:p>
        </w:tc>
        <w:tc>
          <w:tcPr>
            <w:tcW w:w="1632" w:type="dxa"/>
          </w:tcPr>
          <w:p w:rsidR="001300A9" w:rsidRDefault="001300A9" w:rsidP="001300A9">
            <w:pPr>
              <w:jc w:val="center"/>
              <w:rPr>
                <w:color w:val="000000"/>
              </w:rPr>
            </w:pPr>
            <w:r>
              <w:rPr>
                <w:color w:val="000000"/>
              </w:rPr>
              <w:t>4</w:t>
            </w:r>
          </w:p>
        </w:tc>
      </w:tr>
      <w:tr w:rsidR="001300A9" w:rsidTr="00D91E75">
        <w:trPr>
          <w:trHeight w:val="270"/>
          <w:jc w:val="center"/>
        </w:trPr>
        <w:tc>
          <w:tcPr>
            <w:tcW w:w="2695" w:type="dxa"/>
          </w:tcPr>
          <w:p w:rsidR="001300A9" w:rsidRDefault="001300A9" w:rsidP="001300A9">
            <w:pPr>
              <w:jc w:val="right"/>
              <w:rPr>
                <w:color w:val="000000"/>
              </w:rPr>
            </w:pPr>
          </w:p>
        </w:tc>
        <w:tc>
          <w:tcPr>
            <w:tcW w:w="2936" w:type="dxa"/>
          </w:tcPr>
          <w:p w:rsidR="001300A9" w:rsidRDefault="001300A9" w:rsidP="001300A9">
            <w:pPr>
              <w:jc w:val="right"/>
              <w:rPr>
                <w:color w:val="000000"/>
              </w:rPr>
            </w:pPr>
          </w:p>
        </w:tc>
        <w:tc>
          <w:tcPr>
            <w:tcW w:w="3685" w:type="dxa"/>
          </w:tcPr>
          <w:p w:rsidR="001300A9" w:rsidRDefault="001300A9" w:rsidP="001300A9">
            <w:pPr>
              <w:rPr>
                <w:color w:val="000000"/>
              </w:rPr>
            </w:pPr>
            <w:r>
              <w:rPr>
                <w:color w:val="000000"/>
              </w:rPr>
              <w:t>Leakage rate</w:t>
            </w:r>
          </w:p>
        </w:tc>
        <w:tc>
          <w:tcPr>
            <w:tcW w:w="1687" w:type="dxa"/>
          </w:tcPr>
          <w:p w:rsidR="001300A9" w:rsidRDefault="001300A9" w:rsidP="001300A9">
            <w:pPr>
              <w:jc w:val="center"/>
              <w:rPr>
                <w:color w:val="000000"/>
              </w:rPr>
            </w:pPr>
            <w:r>
              <w:rPr>
                <w:color w:val="000000"/>
              </w:rPr>
              <w:t>normal</w:t>
            </w:r>
          </w:p>
        </w:tc>
        <w:tc>
          <w:tcPr>
            <w:tcW w:w="1342" w:type="dxa"/>
          </w:tcPr>
          <w:p w:rsidR="001300A9" w:rsidRDefault="001300A9" w:rsidP="001300A9">
            <w:pPr>
              <w:jc w:val="center"/>
              <w:rPr>
                <w:color w:val="000000"/>
              </w:rPr>
            </w:pPr>
            <w:r>
              <w:rPr>
                <w:color w:val="000000"/>
              </w:rPr>
              <w:t>50</w:t>
            </w:r>
          </w:p>
        </w:tc>
        <w:tc>
          <w:tcPr>
            <w:tcW w:w="1632" w:type="dxa"/>
          </w:tcPr>
          <w:p w:rsidR="001300A9" w:rsidRDefault="001300A9" w:rsidP="001300A9">
            <w:pPr>
              <w:jc w:val="center"/>
              <w:rPr>
                <w:color w:val="000000"/>
              </w:rPr>
            </w:pPr>
            <w:r>
              <w:rPr>
                <w:color w:val="000000"/>
              </w:rPr>
              <w:t>3</w:t>
            </w:r>
          </w:p>
        </w:tc>
      </w:tr>
      <w:tr w:rsidR="001300A9" w:rsidTr="00D91E75">
        <w:trPr>
          <w:trHeight w:val="270"/>
          <w:jc w:val="center"/>
        </w:trPr>
        <w:tc>
          <w:tcPr>
            <w:tcW w:w="2695" w:type="dxa"/>
          </w:tcPr>
          <w:p w:rsidR="001300A9" w:rsidRDefault="001300A9" w:rsidP="001300A9">
            <w:pPr>
              <w:jc w:val="right"/>
              <w:rPr>
                <w:color w:val="000000"/>
              </w:rPr>
            </w:pPr>
          </w:p>
        </w:tc>
        <w:tc>
          <w:tcPr>
            <w:tcW w:w="2936" w:type="dxa"/>
          </w:tcPr>
          <w:p w:rsidR="001300A9" w:rsidRDefault="001300A9" w:rsidP="001300A9">
            <w:pPr>
              <w:jc w:val="right"/>
              <w:rPr>
                <w:color w:val="000000"/>
              </w:rPr>
            </w:pPr>
          </w:p>
        </w:tc>
        <w:tc>
          <w:tcPr>
            <w:tcW w:w="3685" w:type="dxa"/>
          </w:tcPr>
          <w:p w:rsidR="001300A9" w:rsidRDefault="001300A9" w:rsidP="001300A9">
            <w:pPr>
              <w:rPr>
                <w:color w:val="000000"/>
              </w:rPr>
            </w:pPr>
            <w:r>
              <w:rPr>
                <w:color w:val="000000"/>
              </w:rPr>
              <w:t>Excrement-to-crop rate</w:t>
            </w:r>
          </w:p>
        </w:tc>
        <w:tc>
          <w:tcPr>
            <w:tcW w:w="1687" w:type="dxa"/>
          </w:tcPr>
          <w:p w:rsidR="001300A9" w:rsidRDefault="001300A9" w:rsidP="001300A9">
            <w:pPr>
              <w:jc w:val="center"/>
              <w:rPr>
                <w:color w:val="000000"/>
              </w:rPr>
            </w:pPr>
            <w:r>
              <w:rPr>
                <w:color w:val="000000"/>
              </w:rPr>
              <w:t>normal</w:t>
            </w:r>
          </w:p>
        </w:tc>
        <w:tc>
          <w:tcPr>
            <w:tcW w:w="1342" w:type="dxa"/>
          </w:tcPr>
          <w:p w:rsidR="001300A9" w:rsidRDefault="001300A9" w:rsidP="001300A9">
            <w:pPr>
              <w:jc w:val="center"/>
              <w:rPr>
                <w:color w:val="000000"/>
              </w:rPr>
            </w:pPr>
            <w:r>
              <w:rPr>
                <w:color w:val="000000"/>
              </w:rPr>
              <w:t>50</w:t>
            </w:r>
          </w:p>
        </w:tc>
        <w:tc>
          <w:tcPr>
            <w:tcW w:w="1632" w:type="dxa"/>
          </w:tcPr>
          <w:p w:rsidR="001300A9" w:rsidRDefault="001300A9" w:rsidP="001300A9">
            <w:pPr>
              <w:jc w:val="center"/>
              <w:rPr>
                <w:color w:val="000000"/>
              </w:rPr>
            </w:pPr>
            <w:r>
              <w:rPr>
                <w:color w:val="000000"/>
              </w:rPr>
              <w:t>3</w:t>
            </w:r>
          </w:p>
        </w:tc>
      </w:tr>
      <w:tr w:rsidR="001300A9" w:rsidTr="00D91E75">
        <w:trPr>
          <w:trHeight w:val="270"/>
          <w:jc w:val="center"/>
        </w:trPr>
        <w:tc>
          <w:tcPr>
            <w:tcW w:w="2695" w:type="dxa"/>
          </w:tcPr>
          <w:p w:rsidR="001300A9" w:rsidRDefault="001300A9" w:rsidP="001300A9">
            <w:pPr>
              <w:jc w:val="right"/>
              <w:rPr>
                <w:color w:val="000000"/>
              </w:rPr>
            </w:pPr>
          </w:p>
        </w:tc>
        <w:tc>
          <w:tcPr>
            <w:tcW w:w="2936" w:type="dxa"/>
          </w:tcPr>
          <w:p w:rsidR="001300A9" w:rsidRDefault="001300A9" w:rsidP="001300A9">
            <w:pPr>
              <w:jc w:val="right"/>
              <w:rPr>
                <w:color w:val="000000"/>
              </w:rPr>
            </w:pPr>
          </w:p>
        </w:tc>
        <w:tc>
          <w:tcPr>
            <w:tcW w:w="3685" w:type="dxa"/>
          </w:tcPr>
          <w:p w:rsidR="001300A9" w:rsidRDefault="001300A9" w:rsidP="001300A9">
            <w:pPr>
              <w:rPr>
                <w:color w:val="000000"/>
              </w:rPr>
            </w:pPr>
            <w:r>
              <w:rPr>
                <w:color w:val="000000"/>
              </w:rPr>
              <w:t>Excrement discharge rate</w:t>
            </w:r>
          </w:p>
        </w:tc>
        <w:tc>
          <w:tcPr>
            <w:tcW w:w="1687" w:type="dxa"/>
          </w:tcPr>
          <w:p w:rsidR="001300A9" w:rsidRDefault="001300A9" w:rsidP="001300A9">
            <w:pPr>
              <w:jc w:val="center"/>
              <w:rPr>
                <w:color w:val="000000"/>
              </w:rPr>
            </w:pPr>
            <w:r>
              <w:rPr>
                <w:color w:val="000000"/>
              </w:rPr>
              <w:t>normal</w:t>
            </w:r>
          </w:p>
        </w:tc>
        <w:tc>
          <w:tcPr>
            <w:tcW w:w="1342" w:type="dxa"/>
          </w:tcPr>
          <w:p w:rsidR="001300A9" w:rsidRDefault="001300A9" w:rsidP="001300A9">
            <w:pPr>
              <w:jc w:val="center"/>
              <w:rPr>
                <w:color w:val="000000"/>
              </w:rPr>
            </w:pPr>
            <w:r>
              <w:rPr>
                <w:color w:val="000000"/>
              </w:rPr>
              <w:t>50</w:t>
            </w:r>
          </w:p>
        </w:tc>
        <w:tc>
          <w:tcPr>
            <w:tcW w:w="1632" w:type="dxa"/>
          </w:tcPr>
          <w:p w:rsidR="001300A9" w:rsidRDefault="001300A9" w:rsidP="001300A9">
            <w:pPr>
              <w:jc w:val="center"/>
              <w:rPr>
                <w:color w:val="000000"/>
              </w:rPr>
            </w:pPr>
            <w:r>
              <w:rPr>
                <w:color w:val="000000"/>
              </w:rPr>
              <w:t>3</w:t>
            </w:r>
          </w:p>
        </w:tc>
      </w:tr>
      <w:tr w:rsidR="00943F7C" w:rsidTr="00D91E75">
        <w:trPr>
          <w:trHeight w:val="270"/>
          <w:jc w:val="center"/>
        </w:trPr>
        <w:tc>
          <w:tcPr>
            <w:tcW w:w="2695" w:type="dxa"/>
          </w:tcPr>
          <w:p w:rsidR="00943F7C" w:rsidRPr="00943F7C" w:rsidRDefault="00943F7C" w:rsidP="00943F7C">
            <w:pPr>
              <w:ind w:right="480"/>
              <w:rPr>
                <w:b/>
                <w:color w:val="000000"/>
                <w:lang w:eastAsia="zh-CN"/>
              </w:rPr>
            </w:pPr>
            <w:r w:rsidRPr="00943F7C">
              <w:rPr>
                <w:b/>
                <w:color w:val="000000"/>
                <w:lang w:eastAsia="zh-CN"/>
              </w:rPr>
              <w:t>Urban green-land</w:t>
            </w:r>
          </w:p>
        </w:tc>
        <w:tc>
          <w:tcPr>
            <w:tcW w:w="2936" w:type="dxa"/>
          </w:tcPr>
          <w:p w:rsidR="00943F7C" w:rsidRDefault="00943F7C" w:rsidP="00943F7C">
            <w:pPr>
              <w:jc w:val="right"/>
              <w:rPr>
                <w:color w:val="000000"/>
              </w:rPr>
            </w:pPr>
          </w:p>
        </w:tc>
        <w:tc>
          <w:tcPr>
            <w:tcW w:w="3685" w:type="dxa"/>
          </w:tcPr>
          <w:p w:rsidR="00943F7C" w:rsidRDefault="00943F7C" w:rsidP="00943F7C">
            <w:pPr>
              <w:rPr>
                <w:color w:val="000000"/>
              </w:rPr>
            </w:pPr>
            <w:r>
              <w:rPr>
                <w:color w:val="000000"/>
              </w:rPr>
              <w:t>Green-land areas</w:t>
            </w:r>
          </w:p>
        </w:tc>
        <w:tc>
          <w:tcPr>
            <w:tcW w:w="1687" w:type="dxa"/>
          </w:tcPr>
          <w:p w:rsidR="00943F7C" w:rsidRDefault="00943F7C" w:rsidP="00943F7C">
            <w:pPr>
              <w:jc w:val="center"/>
              <w:rPr>
                <w:color w:val="000000"/>
              </w:rPr>
            </w:pPr>
            <w:r>
              <w:rPr>
                <w:color w:val="000000"/>
              </w:rPr>
              <w:t>normal</w:t>
            </w:r>
          </w:p>
        </w:tc>
        <w:tc>
          <w:tcPr>
            <w:tcW w:w="1342" w:type="dxa"/>
          </w:tcPr>
          <w:p w:rsidR="00943F7C" w:rsidRDefault="00943F7C" w:rsidP="00943F7C">
            <w:pPr>
              <w:jc w:val="center"/>
              <w:rPr>
                <w:color w:val="000000"/>
              </w:rPr>
            </w:pPr>
            <w:r>
              <w:rPr>
                <w:color w:val="000000"/>
              </w:rPr>
              <w:t>10</w:t>
            </w:r>
          </w:p>
        </w:tc>
        <w:tc>
          <w:tcPr>
            <w:tcW w:w="1632" w:type="dxa"/>
          </w:tcPr>
          <w:p w:rsidR="00943F7C" w:rsidRDefault="00943F7C" w:rsidP="00943F7C">
            <w:pPr>
              <w:jc w:val="center"/>
              <w:rPr>
                <w:color w:val="000000"/>
              </w:rPr>
            </w:pPr>
            <w:r>
              <w:rPr>
                <w:color w:val="000000"/>
              </w:rPr>
              <w:t>2</w:t>
            </w:r>
          </w:p>
        </w:tc>
      </w:tr>
      <w:tr w:rsidR="00943F7C" w:rsidTr="00D91E75">
        <w:trPr>
          <w:trHeight w:val="270"/>
          <w:jc w:val="center"/>
        </w:trPr>
        <w:tc>
          <w:tcPr>
            <w:tcW w:w="2695" w:type="dxa"/>
          </w:tcPr>
          <w:p w:rsidR="00943F7C" w:rsidRDefault="00943F7C" w:rsidP="00943F7C">
            <w:pPr>
              <w:jc w:val="right"/>
              <w:rPr>
                <w:color w:val="000000"/>
              </w:rPr>
            </w:pPr>
          </w:p>
        </w:tc>
        <w:tc>
          <w:tcPr>
            <w:tcW w:w="2936" w:type="dxa"/>
          </w:tcPr>
          <w:p w:rsidR="00943F7C" w:rsidRDefault="00943F7C" w:rsidP="00943F7C">
            <w:pPr>
              <w:jc w:val="right"/>
              <w:rPr>
                <w:color w:val="000000"/>
              </w:rPr>
            </w:pPr>
          </w:p>
        </w:tc>
        <w:tc>
          <w:tcPr>
            <w:tcW w:w="3685" w:type="dxa"/>
          </w:tcPr>
          <w:p w:rsidR="00943F7C" w:rsidRDefault="00943F7C" w:rsidP="00943F7C">
            <w:pPr>
              <w:rPr>
                <w:color w:val="000000"/>
              </w:rPr>
            </w:pPr>
            <w:r>
              <w:rPr>
                <w:color w:val="000000"/>
              </w:rPr>
              <w:t>N deposition rate</w:t>
            </w:r>
          </w:p>
        </w:tc>
        <w:tc>
          <w:tcPr>
            <w:tcW w:w="1687" w:type="dxa"/>
          </w:tcPr>
          <w:p w:rsidR="00943F7C" w:rsidRDefault="00943F7C" w:rsidP="00943F7C">
            <w:pPr>
              <w:jc w:val="center"/>
              <w:rPr>
                <w:color w:val="000000"/>
              </w:rPr>
            </w:pPr>
            <w:r>
              <w:rPr>
                <w:color w:val="000000"/>
              </w:rPr>
              <w:t>uniform</w:t>
            </w:r>
          </w:p>
        </w:tc>
        <w:tc>
          <w:tcPr>
            <w:tcW w:w="1342" w:type="dxa"/>
          </w:tcPr>
          <w:p w:rsidR="00943F7C" w:rsidRDefault="00943F7C" w:rsidP="00943F7C">
            <w:pPr>
              <w:jc w:val="center"/>
              <w:rPr>
                <w:color w:val="000000"/>
              </w:rPr>
            </w:pPr>
            <w:r>
              <w:rPr>
                <w:color w:val="000000"/>
              </w:rPr>
              <w:t>50</w:t>
            </w:r>
          </w:p>
        </w:tc>
        <w:tc>
          <w:tcPr>
            <w:tcW w:w="1632" w:type="dxa"/>
          </w:tcPr>
          <w:p w:rsidR="00943F7C" w:rsidRDefault="00943F7C" w:rsidP="00943F7C">
            <w:pPr>
              <w:jc w:val="center"/>
              <w:rPr>
                <w:color w:val="000000"/>
              </w:rPr>
            </w:pPr>
            <w:r>
              <w:rPr>
                <w:color w:val="000000"/>
              </w:rPr>
              <w:t>3</w:t>
            </w:r>
          </w:p>
        </w:tc>
      </w:tr>
      <w:tr w:rsidR="00943F7C" w:rsidTr="00D91E75">
        <w:trPr>
          <w:trHeight w:val="270"/>
          <w:jc w:val="center"/>
        </w:trPr>
        <w:tc>
          <w:tcPr>
            <w:tcW w:w="2695" w:type="dxa"/>
          </w:tcPr>
          <w:p w:rsidR="00943F7C" w:rsidRDefault="00943F7C" w:rsidP="00943F7C">
            <w:pPr>
              <w:jc w:val="right"/>
              <w:rPr>
                <w:color w:val="000000"/>
              </w:rPr>
            </w:pPr>
          </w:p>
        </w:tc>
        <w:tc>
          <w:tcPr>
            <w:tcW w:w="2936" w:type="dxa"/>
          </w:tcPr>
          <w:p w:rsidR="00943F7C" w:rsidRDefault="00943F7C" w:rsidP="00943F7C">
            <w:pPr>
              <w:jc w:val="right"/>
              <w:rPr>
                <w:color w:val="000000"/>
              </w:rPr>
            </w:pPr>
          </w:p>
        </w:tc>
        <w:tc>
          <w:tcPr>
            <w:tcW w:w="3685" w:type="dxa"/>
          </w:tcPr>
          <w:p w:rsidR="00943F7C" w:rsidRDefault="00943F7C" w:rsidP="00943F7C">
            <w:pPr>
              <w:rPr>
                <w:color w:val="000000"/>
              </w:rPr>
            </w:pPr>
            <w:r>
              <w:rPr>
                <w:color w:val="000000"/>
              </w:rPr>
              <w:t>Nitrogen fixation rate</w:t>
            </w:r>
          </w:p>
        </w:tc>
        <w:tc>
          <w:tcPr>
            <w:tcW w:w="1687" w:type="dxa"/>
          </w:tcPr>
          <w:p w:rsidR="00943F7C" w:rsidRDefault="00943F7C" w:rsidP="00943F7C">
            <w:pPr>
              <w:jc w:val="center"/>
              <w:rPr>
                <w:color w:val="000000"/>
              </w:rPr>
            </w:pPr>
            <w:r>
              <w:rPr>
                <w:color w:val="000000"/>
              </w:rPr>
              <w:t>normal</w:t>
            </w:r>
          </w:p>
        </w:tc>
        <w:tc>
          <w:tcPr>
            <w:tcW w:w="1342" w:type="dxa"/>
          </w:tcPr>
          <w:p w:rsidR="00943F7C" w:rsidRDefault="00943F7C" w:rsidP="00943F7C">
            <w:pPr>
              <w:jc w:val="center"/>
              <w:rPr>
                <w:color w:val="000000"/>
              </w:rPr>
            </w:pPr>
            <w:r>
              <w:rPr>
                <w:color w:val="000000"/>
              </w:rPr>
              <w:t>50</w:t>
            </w:r>
          </w:p>
        </w:tc>
        <w:tc>
          <w:tcPr>
            <w:tcW w:w="1632" w:type="dxa"/>
          </w:tcPr>
          <w:p w:rsidR="00943F7C" w:rsidRDefault="00943F7C" w:rsidP="00943F7C">
            <w:pPr>
              <w:jc w:val="center"/>
              <w:rPr>
                <w:color w:val="000000"/>
              </w:rPr>
            </w:pPr>
            <w:r>
              <w:rPr>
                <w:color w:val="000000"/>
              </w:rPr>
              <w:t>1</w:t>
            </w:r>
          </w:p>
        </w:tc>
      </w:tr>
      <w:tr w:rsidR="00943F7C" w:rsidTr="00D91E75">
        <w:trPr>
          <w:trHeight w:val="270"/>
          <w:jc w:val="center"/>
        </w:trPr>
        <w:tc>
          <w:tcPr>
            <w:tcW w:w="2695" w:type="dxa"/>
          </w:tcPr>
          <w:p w:rsidR="00943F7C" w:rsidRDefault="00943F7C" w:rsidP="00943F7C">
            <w:pPr>
              <w:jc w:val="right"/>
              <w:rPr>
                <w:color w:val="000000"/>
              </w:rPr>
            </w:pPr>
          </w:p>
        </w:tc>
        <w:tc>
          <w:tcPr>
            <w:tcW w:w="2936" w:type="dxa"/>
          </w:tcPr>
          <w:p w:rsidR="00943F7C" w:rsidRDefault="00943F7C" w:rsidP="00943F7C">
            <w:pPr>
              <w:jc w:val="right"/>
              <w:rPr>
                <w:color w:val="000000"/>
              </w:rPr>
            </w:pPr>
          </w:p>
        </w:tc>
        <w:tc>
          <w:tcPr>
            <w:tcW w:w="3685" w:type="dxa"/>
          </w:tcPr>
          <w:p w:rsidR="00943F7C" w:rsidRDefault="00943F7C" w:rsidP="00943F7C">
            <w:pPr>
              <w:rPr>
                <w:color w:val="000000"/>
              </w:rPr>
            </w:pPr>
            <w:r>
              <w:rPr>
                <w:color w:val="000000"/>
              </w:rPr>
              <w:t>Runoff rate</w:t>
            </w:r>
          </w:p>
        </w:tc>
        <w:tc>
          <w:tcPr>
            <w:tcW w:w="1687" w:type="dxa"/>
          </w:tcPr>
          <w:p w:rsidR="00943F7C" w:rsidRDefault="00943F7C" w:rsidP="00943F7C">
            <w:pPr>
              <w:jc w:val="center"/>
              <w:rPr>
                <w:color w:val="000000"/>
              </w:rPr>
            </w:pPr>
            <w:r>
              <w:rPr>
                <w:color w:val="000000"/>
              </w:rPr>
              <w:t>normal</w:t>
            </w:r>
          </w:p>
        </w:tc>
        <w:tc>
          <w:tcPr>
            <w:tcW w:w="1342" w:type="dxa"/>
          </w:tcPr>
          <w:p w:rsidR="00943F7C" w:rsidRDefault="002479BE" w:rsidP="00943F7C">
            <w:pPr>
              <w:jc w:val="center"/>
              <w:rPr>
                <w:color w:val="000000"/>
              </w:rPr>
            </w:pPr>
            <w:r>
              <w:rPr>
                <w:color w:val="000000"/>
              </w:rPr>
              <w:t>50</w:t>
            </w:r>
          </w:p>
        </w:tc>
        <w:tc>
          <w:tcPr>
            <w:tcW w:w="1632" w:type="dxa"/>
          </w:tcPr>
          <w:p w:rsidR="00943F7C" w:rsidRDefault="00943F7C" w:rsidP="00943F7C">
            <w:pPr>
              <w:jc w:val="center"/>
              <w:rPr>
                <w:color w:val="000000"/>
              </w:rPr>
            </w:pPr>
            <w:r>
              <w:rPr>
                <w:color w:val="000000"/>
              </w:rPr>
              <w:t>3</w:t>
            </w:r>
          </w:p>
        </w:tc>
      </w:tr>
      <w:tr w:rsidR="00943F7C" w:rsidTr="00D91E75">
        <w:trPr>
          <w:trHeight w:val="270"/>
          <w:jc w:val="center"/>
        </w:trPr>
        <w:tc>
          <w:tcPr>
            <w:tcW w:w="2695" w:type="dxa"/>
          </w:tcPr>
          <w:p w:rsidR="00943F7C" w:rsidRDefault="00943F7C" w:rsidP="00943F7C">
            <w:pPr>
              <w:jc w:val="right"/>
              <w:rPr>
                <w:color w:val="000000"/>
              </w:rPr>
            </w:pPr>
          </w:p>
        </w:tc>
        <w:tc>
          <w:tcPr>
            <w:tcW w:w="2936" w:type="dxa"/>
          </w:tcPr>
          <w:p w:rsidR="00943F7C" w:rsidRDefault="00943F7C" w:rsidP="00943F7C">
            <w:pPr>
              <w:jc w:val="right"/>
              <w:rPr>
                <w:color w:val="000000"/>
              </w:rPr>
            </w:pPr>
          </w:p>
        </w:tc>
        <w:tc>
          <w:tcPr>
            <w:tcW w:w="3685" w:type="dxa"/>
          </w:tcPr>
          <w:p w:rsidR="00943F7C" w:rsidRDefault="00943F7C" w:rsidP="00943F7C">
            <w:pPr>
              <w:rPr>
                <w:color w:val="000000"/>
                <w:lang w:eastAsia="zh-CN"/>
              </w:rPr>
            </w:pPr>
            <w:r>
              <w:rPr>
                <w:color w:val="000000"/>
                <w:lang w:eastAsia="zh-CN"/>
              </w:rPr>
              <w:t>Leakage rate</w:t>
            </w:r>
          </w:p>
        </w:tc>
        <w:tc>
          <w:tcPr>
            <w:tcW w:w="1687" w:type="dxa"/>
          </w:tcPr>
          <w:p w:rsidR="00943F7C" w:rsidRDefault="00943F7C" w:rsidP="00943F7C">
            <w:pPr>
              <w:jc w:val="center"/>
              <w:rPr>
                <w:color w:val="000000"/>
                <w:lang w:eastAsia="zh-CN"/>
              </w:rPr>
            </w:pPr>
            <w:r>
              <w:rPr>
                <w:rFonts w:hint="eastAsia"/>
                <w:color w:val="000000"/>
                <w:lang w:eastAsia="zh-CN"/>
              </w:rPr>
              <w:t>n</w:t>
            </w:r>
            <w:r>
              <w:rPr>
                <w:color w:val="000000"/>
                <w:lang w:eastAsia="zh-CN"/>
              </w:rPr>
              <w:t>ormal</w:t>
            </w:r>
          </w:p>
        </w:tc>
        <w:tc>
          <w:tcPr>
            <w:tcW w:w="1342" w:type="dxa"/>
          </w:tcPr>
          <w:p w:rsidR="00943F7C" w:rsidRDefault="002479BE" w:rsidP="00943F7C">
            <w:pPr>
              <w:jc w:val="center"/>
              <w:rPr>
                <w:color w:val="000000"/>
                <w:lang w:eastAsia="zh-CN"/>
              </w:rPr>
            </w:pPr>
            <w:r>
              <w:rPr>
                <w:color w:val="000000"/>
              </w:rPr>
              <w:t>50</w:t>
            </w:r>
          </w:p>
        </w:tc>
        <w:tc>
          <w:tcPr>
            <w:tcW w:w="1632" w:type="dxa"/>
          </w:tcPr>
          <w:p w:rsidR="00943F7C" w:rsidRDefault="00943F7C" w:rsidP="00943F7C">
            <w:pPr>
              <w:jc w:val="center"/>
              <w:rPr>
                <w:color w:val="000000"/>
                <w:lang w:eastAsia="zh-CN"/>
              </w:rPr>
            </w:pPr>
            <w:r>
              <w:rPr>
                <w:rFonts w:hint="eastAsia"/>
                <w:color w:val="000000"/>
                <w:lang w:eastAsia="zh-CN"/>
              </w:rPr>
              <w:t>3</w:t>
            </w:r>
          </w:p>
        </w:tc>
      </w:tr>
      <w:tr w:rsidR="00943F7C" w:rsidTr="00D91E75">
        <w:trPr>
          <w:trHeight w:val="270"/>
          <w:jc w:val="center"/>
        </w:trPr>
        <w:tc>
          <w:tcPr>
            <w:tcW w:w="2695" w:type="dxa"/>
          </w:tcPr>
          <w:p w:rsidR="00943F7C" w:rsidRDefault="00943F7C" w:rsidP="00943F7C">
            <w:pPr>
              <w:jc w:val="right"/>
              <w:rPr>
                <w:color w:val="000000"/>
              </w:rPr>
            </w:pPr>
          </w:p>
        </w:tc>
        <w:tc>
          <w:tcPr>
            <w:tcW w:w="2936" w:type="dxa"/>
          </w:tcPr>
          <w:p w:rsidR="00943F7C" w:rsidRDefault="00943F7C" w:rsidP="00943F7C">
            <w:pPr>
              <w:jc w:val="right"/>
              <w:rPr>
                <w:color w:val="000000"/>
              </w:rPr>
            </w:pPr>
          </w:p>
        </w:tc>
        <w:tc>
          <w:tcPr>
            <w:tcW w:w="3685" w:type="dxa"/>
          </w:tcPr>
          <w:p w:rsidR="00943F7C" w:rsidRDefault="00943F7C" w:rsidP="00943F7C">
            <w:pPr>
              <w:rPr>
                <w:color w:val="000000"/>
                <w:lang w:eastAsia="zh-CN"/>
              </w:rPr>
            </w:pPr>
            <w:r>
              <w:rPr>
                <w:rFonts w:hint="eastAsia"/>
                <w:color w:val="000000"/>
                <w:lang w:eastAsia="zh-CN"/>
              </w:rPr>
              <w:t>N</w:t>
            </w:r>
            <w:r>
              <w:rPr>
                <w:color w:val="000000"/>
                <w:lang w:eastAsia="zh-CN"/>
              </w:rPr>
              <w:t>H</w:t>
            </w:r>
            <w:r w:rsidRPr="00C07DF5">
              <w:rPr>
                <w:color w:val="000000"/>
                <w:vertAlign w:val="subscript"/>
                <w:lang w:eastAsia="zh-CN"/>
              </w:rPr>
              <w:t>3</w:t>
            </w:r>
            <w:r>
              <w:rPr>
                <w:color w:val="000000"/>
                <w:lang w:eastAsia="zh-CN"/>
              </w:rPr>
              <w:t xml:space="preserve"> emission rate</w:t>
            </w:r>
          </w:p>
        </w:tc>
        <w:tc>
          <w:tcPr>
            <w:tcW w:w="1687" w:type="dxa"/>
          </w:tcPr>
          <w:p w:rsidR="00943F7C" w:rsidRDefault="00943F7C" w:rsidP="00943F7C">
            <w:pPr>
              <w:jc w:val="center"/>
              <w:rPr>
                <w:color w:val="000000"/>
                <w:lang w:eastAsia="zh-CN"/>
              </w:rPr>
            </w:pPr>
            <w:r>
              <w:rPr>
                <w:color w:val="000000"/>
                <w:lang w:eastAsia="zh-CN"/>
              </w:rPr>
              <w:t>normal</w:t>
            </w:r>
          </w:p>
        </w:tc>
        <w:tc>
          <w:tcPr>
            <w:tcW w:w="1342" w:type="dxa"/>
          </w:tcPr>
          <w:p w:rsidR="00943F7C" w:rsidRDefault="002479BE" w:rsidP="00943F7C">
            <w:pPr>
              <w:jc w:val="center"/>
              <w:rPr>
                <w:color w:val="000000"/>
                <w:lang w:eastAsia="zh-CN"/>
              </w:rPr>
            </w:pPr>
            <w:r>
              <w:rPr>
                <w:color w:val="000000"/>
              </w:rPr>
              <w:t>50</w:t>
            </w:r>
          </w:p>
        </w:tc>
        <w:tc>
          <w:tcPr>
            <w:tcW w:w="1632" w:type="dxa"/>
          </w:tcPr>
          <w:p w:rsidR="00943F7C" w:rsidRDefault="00943F7C" w:rsidP="00943F7C">
            <w:pPr>
              <w:jc w:val="center"/>
              <w:rPr>
                <w:color w:val="000000"/>
                <w:lang w:eastAsia="zh-CN"/>
              </w:rPr>
            </w:pPr>
            <w:r>
              <w:rPr>
                <w:rFonts w:hint="eastAsia"/>
                <w:color w:val="000000"/>
                <w:lang w:eastAsia="zh-CN"/>
              </w:rPr>
              <w:t>3</w:t>
            </w:r>
          </w:p>
        </w:tc>
      </w:tr>
      <w:tr w:rsidR="00943F7C" w:rsidTr="00D91E75">
        <w:trPr>
          <w:trHeight w:val="270"/>
          <w:jc w:val="center"/>
        </w:trPr>
        <w:tc>
          <w:tcPr>
            <w:tcW w:w="2695" w:type="dxa"/>
            <w:hideMark/>
          </w:tcPr>
          <w:p w:rsidR="00943F7C" w:rsidRDefault="00943F7C" w:rsidP="00943F7C">
            <w:pPr>
              <w:rPr>
                <w:color w:val="000000"/>
              </w:rPr>
            </w:pPr>
          </w:p>
        </w:tc>
        <w:tc>
          <w:tcPr>
            <w:tcW w:w="2936" w:type="dxa"/>
          </w:tcPr>
          <w:p w:rsidR="00943F7C" w:rsidRDefault="00943F7C" w:rsidP="00943F7C">
            <w:pPr>
              <w:jc w:val="right"/>
              <w:rPr>
                <w:color w:val="000000"/>
              </w:rPr>
            </w:pPr>
          </w:p>
        </w:tc>
        <w:tc>
          <w:tcPr>
            <w:tcW w:w="3685" w:type="dxa"/>
            <w:hideMark/>
          </w:tcPr>
          <w:p w:rsidR="00943F7C" w:rsidRDefault="00943F7C" w:rsidP="00943F7C">
            <w:pPr>
              <w:rPr>
                <w:color w:val="000000"/>
                <w:lang w:eastAsia="zh-CN"/>
              </w:rPr>
            </w:pPr>
            <w:r>
              <w:rPr>
                <w:rFonts w:hint="eastAsia"/>
                <w:color w:val="000000"/>
                <w:lang w:eastAsia="zh-CN"/>
              </w:rPr>
              <w:t>N</w:t>
            </w:r>
            <w:r w:rsidRPr="00C07DF5">
              <w:rPr>
                <w:color w:val="000000"/>
                <w:vertAlign w:val="subscript"/>
                <w:lang w:eastAsia="zh-CN"/>
              </w:rPr>
              <w:t>2</w:t>
            </w:r>
            <w:r>
              <w:rPr>
                <w:color w:val="000000"/>
                <w:lang w:eastAsia="zh-CN"/>
              </w:rPr>
              <w:t>O emission rate</w:t>
            </w:r>
          </w:p>
        </w:tc>
        <w:tc>
          <w:tcPr>
            <w:tcW w:w="1687" w:type="dxa"/>
            <w:hideMark/>
          </w:tcPr>
          <w:p w:rsidR="00943F7C" w:rsidRDefault="00943F7C" w:rsidP="00943F7C">
            <w:pPr>
              <w:jc w:val="center"/>
              <w:rPr>
                <w:color w:val="000000"/>
                <w:lang w:eastAsia="zh-CN"/>
              </w:rPr>
            </w:pPr>
            <w:r>
              <w:rPr>
                <w:color w:val="000000"/>
                <w:lang w:eastAsia="zh-CN"/>
              </w:rPr>
              <w:t>normal</w:t>
            </w:r>
          </w:p>
        </w:tc>
        <w:tc>
          <w:tcPr>
            <w:tcW w:w="1342" w:type="dxa"/>
            <w:hideMark/>
          </w:tcPr>
          <w:p w:rsidR="00943F7C" w:rsidRDefault="002479BE" w:rsidP="00943F7C">
            <w:pPr>
              <w:jc w:val="center"/>
              <w:rPr>
                <w:color w:val="000000"/>
                <w:lang w:eastAsia="zh-CN"/>
              </w:rPr>
            </w:pPr>
            <w:r>
              <w:rPr>
                <w:color w:val="000000"/>
              </w:rPr>
              <w:t>50</w:t>
            </w:r>
          </w:p>
        </w:tc>
        <w:tc>
          <w:tcPr>
            <w:tcW w:w="1632" w:type="dxa"/>
            <w:hideMark/>
          </w:tcPr>
          <w:p w:rsidR="00943F7C" w:rsidRDefault="00943F7C" w:rsidP="00943F7C">
            <w:pPr>
              <w:jc w:val="center"/>
              <w:rPr>
                <w:color w:val="000000"/>
                <w:lang w:eastAsia="zh-CN"/>
              </w:rPr>
            </w:pPr>
            <w:r>
              <w:rPr>
                <w:rFonts w:hint="eastAsia"/>
                <w:color w:val="000000"/>
                <w:lang w:eastAsia="zh-CN"/>
              </w:rPr>
              <w:t>3</w:t>
            </w:r>
          </w:p>
        </w:tc>
      </w:tr>
      <w:tr w:rsidR="0013265B" w:rsidTr="00D91E75">
        <w:trPr>
          <w:trHeight w:val="270"/>
          <w:jc w:val="center"/>
        </w:trPr>
        <w:tc>
          <w:tcPr>
            <w:tcW w:w="2695" w:type="dxa"/>
          </w:tcPr>
          <w:p w:rsidR="0013265B" w:rsidRPr="00943F7C" w:rsidRDefault="0013265B" w:rsidP="0013265B">
            <w:pPr>
              <w:rPr>
                <w:b/>
                <w:color w:val="000000"/>
                <w:lang w:eastAsia="zh-CN"/>
              </w:rPr>
            </w:pPr>
            <w:r w:rsidRPr="00943F7C">
              <w:rPr>
                <w:b/>
                <w:color w:val="000000"/>
                <w:lang w:eastAsia="zh-CN"/>
              </w:rPr>
              <w:t>Forest</w:t>
            </w:r>
            <w:r>
              <w:rPr>
                <w:b/>
                <w:color w:val="000000"/>
                <w:lang w:eastAsia="zh-CN"/>
              </w:rPr>
              <w:t>land</w:t>
            </w:r>
          </w:p>
        </w:tc>
        <w:tc>
          <w:tcPr>
            <w:tcW w:w="2936" w:type="dxa"/>
          </w:tcPr>
          <w:p w:rsidR="0013265B" w:rsidRDefault="0013265B" w:rsidP="0013265B">
            <w:pPr>
              <w:jc w:val="right"/>
              <w:rPr>
                <w:color w:val="000000"/>
              </w:rPr>
            </w:pPr>
          </w:p>
        </w:tc>
        <w:tc>
          <w:tcPr>
            <w:tcW w:w="3685" w:type="dxa"/>
          </w:tcPr>
          <w:p w:rsidR="0013265B" w:rsidRDefault="0013265B" w:rsidP="0013265B">
            <w:pPr>
              <w:rPr>
                <w:color w:val="000000"/>
              </w:rPr>
            </w:pPr>
            <w:r>
              <w:rPr>
                <w:color w:val="000000"/>
              </w:rPr>
              <w:t>Forest areas</w:t>
            </w:r>
          </w:p>
        </w:tc>
        <w:tc>
          <w:tcPr>
            <w:tcW w:w="1687" w:type="dxa"/>
          </w:tcPr>
          <w:p w:rsidR="0013265B" w:rsidRDefault="0013265B" w:rsidP="0013265B">
            <w:pPr>
              <w:jc w:val="center"/>
              <w:rPr>
                <w:color w:val="000000"/>
              </w:rPr>
            </w:pPr>
            <w:r>
              <w:rPr>
                <w:color w:val="000000"/>
              </w:rPr>
              <w:t>normal</w:t>
            </w:r>
          </w:p>
        </w:tc>
        <w:tc>
          <w:tcPr>
            <w:tcW w:w="1342" w:type="dxa"/>
          </w:tcPr>
          <w:p w:rsidR="0013265B" w:rsidRDefault="0013265B" w:rsidP="0013265B">
            <w:pPr>
              <w:jc w:val="center"/>
              <w:rPr>
                <w:color w:val="000000"/>
              </w:rPr>
            </w:pPr>
            <w:r>
              <w:rPr>
                <w:color w:val="000000"/>
              </w:rPr>
              <w:t>10</w:t>
            </w:r>
          </w:p>
        </w:tc>
        <w:tc>
          <w:tcPr>
            <w:tcW w:w="1632" w:type="dxa"/>
          </w:tcPr>
          <w:p w:rsidR="0013265B" w:rsidRDefault="0013265B" w:rsidP="0013265B">
            <w:pPr>
              <w:jc w:val="center"/>
              <w:rPr>
                <w:color w:val="000000"/>
              </w:rPr>
            </w:pPr>
            <w:r>
              <w:rPr>
                <w:color w:val="000000"/>
              </w:rPr>
              <w:t>2</w:t>
            </w:r>
          </w:p>
        </w:tc>
      </w:tr>
      <w:tr w:rsidR="0013265B" w:rsidTr="00D91E75">
        <w:trPr>
          <w:trHeight w:val="270"/>
          <w:jc w:val="center"/>
        </w:trPr>
        <w:tc>
          <w:tcPr>
            <w:tcW w:w="2695" w:type="dxa"/>
          </w:tcPr>
          <w:p w:rsidR="0013265B" w:rsidRDefault="0013265B" w:rsidP="0013265B">
            <w:pPr>
              <w:jc w:val="right"/>
              <w:rPr>
                <w:color w:val="000000"/>
              </w:rPr>
            </w:pPr>
          </w:p>
        </w:tc>
        <w:tc>
          <w:tcPr>
            <w:tcW w:w="2936" w:type="dxa"/>
          </w:tcPr>
          <w:p w:rsidR="0013265B" w:rsidRDefault="0013265B" w:rsidP="0013265B">
            <w:pPr>
              <w:jc w:val="right"/>
              <w:rPr>
                <w:color w:val="000000"/>
              </w:rPr>
            </w:pPr>
          </w:p>
        </w:tc>
        <w:tc>
          <w:tcPr>
            <w:tcW w:w="3685" w:type="dxa"/>
            <w:hideMark/>
          </w:tcPr>
          <w:p w:rsidR="0013265B" w:rsidRDefault="0013265B" w:rsidP="0013265B">
            <w:pPr>
              <w:rPr>
                <w:color w:val="000000"/>
              </w:rPr>
            </w:pPr>
            <w:r>
              <w:rPr>
                <w:color w:val="000000"/>
              </w:rPr>
              <w:t>Brush areas</w:t>
            </w:r>
          </w:p>
        </w:tc>
        <w:tc>
          <w:tcPr>
            <w:tcW w:w="1687" w:type="dxa"/>
            <w:hideMark/>
          </w:tcPr>
          <w:p w:rsidR="0013265B" w:rsidRDefault="0013265B" w:rsidP="0013265B">
            <w:pPr>
              <w:jc w:val="center"/>
              <w:rPr>
                <w:color w:val="000000"/>
              </w:rPr>
            </w:pPr>
            <w:r>
              <w:rPr>
                <w:color w:val="000000"/>
              </w:rPr>
              <w:t>normal</w:t>
            </w:r>
          </w:p>
        </w:tc>
        <w:tc>
          <w:tcPr>
            <w:tcW w:w="1342" w:type="dxa"/>
            <w:hideMark/>
          </w:tcPr>
          <w:p w:rsidR="0013265B" w:rsidRDefault="0013265B" w:rsidP="0013265B">
            <w:pPr>
              <w:jc w:val="center"/>
              <w:rPr>
                <w:color w:val="000000"/>
              </w:rPr>
            </w:pPr>
            <w:r>
              <w:rPr>
                <w:color w:val="000000"/>
              </w:rPr>
              <w:t>10</w:t>
            </w:r>
          </w:p>
        </w:tc>
        <w:tc>
          <w:tcPr>
            <w:tcW w:w="1632" w:type="dxa"/>
            <w:hideMark/>
          </w:tcPr>
          <w:p w:rsidR="0013265B" w:rsidRDefault="0013265B" w:rsidP="0013265B">
            <w:pPr>
              <w:jc w:val="center"/>
              <w:rPr>
                <w:color w:val="000000"/>
              </w:rPr>
            </w:pPr>
            <w:r>
              <w:rPr>
                <w:color w:val="000000"/>
              </w:rPr>
              <w:t>2</w:t>
            </w:r>
          </w:p>
        </w:tc>
      </w:tr>
      <w:tr w:rsidR="0013265B" w:rsidTr="00D91E75">
        <w:trPr>
          <w:trHeight w:val="270"/>
          <w:jc w:val="center"/>
        </w:trPr>
        <w:tc>
          <w:tcPr>
            <w:tcW w:w="2695" w:type="dxa"/>
          </w:tcPr>
          <w:p w:rsidR="0013265B" w:rsidRDefault="0013265B" w:rsidP="0013265B">
            <w:pPr>
              <w:jc w:val="right"/>
              <w:rPr>
                <w:color w:val="000000"/>
              </w:rPr>
            </w:pPr>
          </w:p>
        </w:tc>
        <w:tc>
          <w:tcPr>
            <w:tcW w:w="2936" w:type="dxa"/>
          </w:tcPr>
          <w:p w:rsidR="0013265B" w:rsidRDefault="0013265B" w:rsidP="0013265B">
            <w:pPr>
              <w:jc w:val="right"/>
              <w:rPr>
                <w:color w:val="000000"/>
              </w:rPr>
            </w:pPr>
          </w:p>
        </w:tc>
        <w:tc>
          <w:tcPr>
            <w:tcW w:w="3685" w:type="dxa"/>
            <w:hideMark/>
          </w:tcPr>
          <w:p w:rsidR="0013265B" w:rsidRDefault="0013265B" w:rsidP="0013265B">
            <w:pPr>
              <w:rPr>
                <w:color w:val="000000"/>
              </w:rPr>
            </w:pPr>
            <w:r>
              <w:rPr>
                <w:color w:val="000000"/>
              </w:rPr>
              <w:t>Bamboo areas</w:t>
            </w:r>
          </w:p>
        </w:tc>
        <w:tc>
          <w:tcPr>
            <w:tcW w:w="1687" w:type="dxa"/>
            <w:hideMark/>
          </w:tcPr>
          <w:p w:rsidR="0013265B" w:rsidRDefault="0013265B" w:rsidP="0013265B">
            <w:pPr>
              <w:jc w:val="center"/>
              <w:rPr>
                <w:color w:val="000000"/>
              </w:rPr>
            </w:pPr>
            <w:r>
              <w:rPr>
                <w:color w:val="000000"/>
              </w:rPr>
              <w:t>normal</w:t>
            </w:r>
          </w:p>
        </w:tc>
        <w:tc>
          <w:tcPr>
            <w:tcW w:w="1342" w:type="dxa"/>
            <w:hideMark/>
          </w:tcPr>
          <w:p w:rsidR="0013265B" w:rsidRDefault="0013265B" w:rsidP="0013265B">
            <w:pPr>
              <w:jc w:val="center"/>
              <w:rPr>
                <w:color w:val="000000"/>
              </w:rPr>
            </w:pPr>
            <w:r>
              <w:rPr>
                <w:color w:val="000000"/>
              </w:rPr>
              <w:t>10</w:t>
            </w:r>
          </w:p>
        </w:tc>
        <w:tc>
          <w:tcPr>
            <w:tcW w:w="1632" w:type="dxa"/>
            <w:hideMark/>
          </w:tcPr>
          <w:p w:rsidR="0013265B" w:rsidRDefault="0013265B" w:rsidP="0013265B">
            <w:pPr>
              <w:jc w:val="center"/>
              <w:rPr>
                <w:color w:val="000000"/>
              </w:rPr>
            </w:pPr>
            <w:r>
              <w:rPr>
                <w:color w:val="000000"/>
              </w:rPr>
              <w:t>2</w:t>
            </w:r>
          </w:p>
        </w:tc>
      </w:tr>
      <w:tr w:rsidR="0013265B" w:rsidTr="00D91E75">
        <w:trPr>
          <w:trHeight w:val="270"/>
          <w:jc w:val="center"/>
        </w:trPr>
        <w:tc>
          <w:tcPr>
            <w:tcW w:w="2695" w:type="dxa"/>
          </w:tcPr>
          <w:p w:rsidR="0013265B" w:rsidRDefault="0013265B" w:rsidP="0013265B">
            <w:pPr>
              <w:jc w:val="right"/>
              <w:rPr>
                <w:color w:val="000000"/>
              </w:rPr>
            </w:pPr>
          </w:p>
        </w:tc>
        <w:tc>
          <w:tcPr>
            <w:tcW w:w="2936" w:type="dxa"/>
          </w:tcPr>
          <w:p w:rsidR="0013265B" w:rsidRDefault="0013265B" w:rsidP="0013265B">
            <w:pPr>
              <w:jc w:val="right"/>
              <w:rPr>
                <w:color w:val="000000"/>
              </w:rPr>
            </w:pPr>
          </w:p>
        </w:tc>
        <w:tc>
          <w:tcPr>
            <w:tcW w:w="3685" w:type="dxa"/>
            <w:hideMark/>
          </w:tcPr>
          <w:p w:rsidR="0013265B" w:rsidRDefault="0013265B" w:rsidP="0013265B">
            <w:pPr>
              <w:rPr>
                <w:color w:val="000000"/>
              </w:rPr>
            </w:pPr>
            <w:r>
              <w:rPr>
                <w:color w:val="000000"/>
              </w:rPr>
              <w:t>N deposition rate</w:t>
            </w:r>
          </w:p>
        </w:tc>
        <w:tc>
          <w:tcPr>
            <w:tcW w:w="1687" w:type="dxa"/>
            <w:hideMark/>
          </w:tcPr>
          <w:p w:rsidR="0013265B" w:rsidRDefault="0013265B" w:rsidP="0013265B">
            <w:pPr>
              <w:jc w:val="center"/>
              <w:rPr>
                <w:color w:val="000000"/>
              </w:rPr>
            </w:pPr>
            <w:r>
              <w:rPr>
                <w:color w:val="000000"/>
              </w:rPr>
              <w:t>uniform</w:t>
            </w:r>
          </w:p>
        </w:tc>
        <w:tc>
          <w:tcPr>
            <w:tcW w:w="1342" w:type="dxa"/>
            <w:hideMark/>
          </w:tcPr>
          <w:p w:rsidR="0013265B" w:rsidRDefault="0013265B" w:rsidP="0013265B">
            <w:pPr>
              <w:jc w:val="center"/>
              <w:rPr>
                <w:color w:val="000000"/>
              </w:rPr>
            </w:pPr>
            <w:r>
              <w:rPr>
                <w:color w:val="000000"/>
              </w:rPr>
              <w:t>50</w:t>
            </w:r>
          </w:p>
        </w:tc>
        <w:tc>
          <w:tcPr>
            <w:tcW w:w="1632" w:type="dxa"/>
            <w:hideMark/>
          </w:tcPr>
          <w:p w:rsidR="0013265B" w:rsidRDefault="0013265B" w:rsidP="0013265B">
            <w:pPr>
              <w:jc w:val="center"/>
              <w:rPr>
                <w:color w:val="000000"/>
              </w:rPr>
            </w:pPr>
            <w:r>
              <w:rPr>
                <w:color w:val="000000"/>
              </w:rPr>
              <w:t>3</w:t>
            </w:r>
          </w:p>
        </w:tc>
      </w:tr>
      <w:tr w:rsidR="0013265B" w:rsidTr="00D91E75">
        <w:trPr>
          <w:trHeight w:val="270"/>
          <w:jc w:val="center"/>
        </w:trPr>
        <w:tc>
          <w:tcPr>
            <w:tcW w:w="2695" w:type="dxa"/>
          </w:tcPr>
          <w:p w:rsidR="0013265B" w:rsidRDefault="0013265B" w:rsidP="0013265B">
            <w:pPr>
              <w:jc w:val="right"/>
              <w:rPr>
                <w:color w:val="000000"/>
              </w:rPr>
            </w:pPr>
          </w:p>
        </w:tc>
        <w:tc>
          <w:tcPr>
            <w:tcW w:w="2936" w:type="dxa"/>
          </w:tcPr>
          <w:p w:rsidR="0013265B" w:rsidRDefault="0013265B" w:rsidP="0013265B">
            <w:pPr>
              <w:jc w:val="right"/>
              <w:rPr>
                <w:color w:val="000000"/>
              </w:rPr>
            </w:pPr>
          </w:p>
        </w:tc>
        <w:tc>
          <w:tcPr>
            <w:tcW w:w="3685" w:type="dxa"/>
            <w:hideMark/>
          </w:tcPr>
          <w:p w:rsidR="0013265B" w:rsidRDefault="0013265B" w:rsidP="0013265B">
            <w:pPr>
              <w:rPr>
                <w:color w:val="000000"/>
              </w:rPr>
            </w:pPr>
            <w:r>
              <w:rPr>
                <w:color w:val="000000"/>
              </w:rPr>
              <w:t>Runoff rate</w:t>
            </w:r>
          </w:p>
        </w:tc>
        <w:tc>
          <w:tcPr>
            <w:tcW w:w="1687" w:type="dxa"/>
            <w:hideMark/>
          </w:tcPr>
          <w:p w:rsidR="0013265B" w:rsidRDefault="0013265B" w:rsidP="0013265B">
            <w:pPr>
              <w:jc w:val="center"/>
              <w:rPr>
                <w:color w:val="000000"/>
              </w:rPr>
            </w:pPr>
            <w:r>
              <w:rPr>
                <w:color w:val="000000"/>
              </w:rPr>
              <w:t>normal</w:t>
            </w:r>
          </w:p>
        </w:tc>
        <w:tc>
          <w:tcPr>
            <w:tcW w:w="1342" w:type="dxa"/>
            <w:hideMark/>
          </w:tcPr>
          <w:p w:rsidR="0013265B" w:rsidRDefault="002479BE" w:rsidP="0013265B">
            <w:pPr>
              <w:jc w:val="center"/>
              <w:rPr>
                <w:color w:val="000000"/>
              </w:rPr>
            </w:pPr>
            <w:r>
              <w:rPr>
                <w:color w:val="000000"/>
              </w:rPr>
              <w:t>50</w:t>
            </w:r>
          </w:p>
        </w:tc>
        <w:tc>
          <w:tcPr>
            <w:tcW w:w="1632" w:type="dxa"/>
            <w:hideMark/>
          </w:tcPr>
          <w:p w:rsidR="0013265B" w:rsidRDefault="0013265B" w:rsidP="0013265B">
            <w:pPr>
              <w:jc w:val="center"/>
              <w:rPr>
                <w:color w:val="000000"/>
              </w:rPr>
            </w:pPr>
            <w:r>
              <w:rPr>
                <w:color w:val="000000"/>
              </w:rPr>
              <w:t>3</w:t>
            </w:r>
          </w:p>
        </w:tc>
      </w:tr>
      <w:tr w:rsidR="0013265B" w:rsidTr="00D91E75">
        <w:trPr>
          <w:trHeight w:val="270"/>
          <w:jc w:val="center"/>
        </w:trPr>
        <w:tc>
          <w:tcPr>
            <w:tcW w:w="2695" w:type="dxa"/>
          </w:tcPr>
          <w:p w:rsidR="0013265B" w:rsidRDefault="0013265B" w:rsidP="0013265B">
            <w:pPr>
              <w:jc w:val="right"/>
              <w:rPr>
                <w:color w:val="000000"/>
              </w:rPr>
            </w:pPr>
          </w:p>
        </w:tc>
        <w:tc>
          <w:tcPr>
            <w:tcW w:w="2936" w:type="dxa"/>
          </w:tcPr>
          <w:p w:rsidR="0013265B" w:rsidRDefault="0013265B" w:rsidP="0013265B">
            <w:pPr>
              <w:jc w:val="right"/>
              <w:rPr>
                <w:color w:val="000000"/>
              </w:rPr>
            </w:pPr>
          </w:p>
        </w:tc>
        <w:tc>
          <w:tcPr>
            <w:tcW w:w="3685" w:type="dxa"/>
          </w:tcPr>
          <w:p w:rsidR="0013265B" w:rsidRDefault="0013265B" w:rsidP="0013265B">
            <w:pPr>
              <w:rPr>
                <w:color w:val="000000"/>
                <w:lang w:eastAsia="zh-CN"/>
              </w:rPr>
            </w:pPr>
            <w:r>
              <w:rPr>
                <w:color w:val="000000"/>
                <w:lang w:eastAsia="zh-CN"/>
              </w:rPr>
              <w:t>Leakage rate</w:t>
            </w:r>
          </w:p>
        </w:tc>
        <w:tc>
          <w:tcPr>
            <w:tcW w:w="1687" w:type="dxa"/>
          </w:tcPr>
          <w:p w:rsidR="0013265B" w:rsidRDefault="0013265B" w:rsidP="0013265B">
            <w:pPr>
              <w:jc w:val="center"/>
              <w:rPr>
                <w:color w:val="000000"/>
                <w:lang w:eastAsia="zh-CN"/>
              </w:rPr>
            </w:pPr>
            <w:r>
              <w:rPr>
                <w:rFonts w:hint="eastAsia"/>
                <w:color w:val="000000"/>
                <w:lang w:eastAsia="zh-CN"/>
              </w:rPr>
              <w:t>n</w:t>
            </w:r>
            <w:r>
              <w:rPr>
                <w:color w:val="000000"/>
                <w:lang w:eastAsia="zh-CN"/>
              </w:rPr>
              <w:t>ormal</w:t>
            </w:r>
          </w:p>
        </w:tc>
        <w:tc>
          <w:tcPr>
            <w:tcW w:w="1342" w:type="dxa"/>
          </w:tcPr>
          <w:p w:rsidR="0013265B" w:rsidRDefault="002479BE" w:rsidP="0013265B">
            <w:pPr>
              <w:jc w:val="center"/>
              <w:rPr>
                <w:color w:val="000000"/>
                <w:lang w:eastAsia="zh-CN"/>
              </w:rPr>
            </w:pPr>
            <w:r>
              <w:rPr>
                <w:color w:val="000000"/>
              </w:rPr>
              <w:t>50</w:t>
            </w:r>
          </w:p>
        </w:tc>
        <w:tc>
          <w:tcPr>
            <w:tcW w:w="1632" w:type="dxa"/>
          </w:tcPr>
          <w:p w:rsidR="0013265B" w:rsidRDefault="0013265B" w:rsidP="0013265B">
            <w:pPr>
              <w:jc w:val="center"/>
              <w:rPr>
                <w:color w:val="000000"/>
                <w:lang w:eastAsia="zh-CN"/>
              </w:rPr>
            </w:pPr>
            <w:r>
              <w:rPr>
                <w:rFonts w:hint="eastAsia"/>
                <w:color w:val="000000"/>
                <w:lang w:eastAsia="zh-CN"/>
              </w:rPr>
              <w:t>3</w:t>
            </w:r>
          </w:p>
        </w:tc>
      </w:tr>
      <w:tr w:rsidR="0013265B" w:rsidTr="00D91E75">
        <w:trPr>
          <w:trHeight w:val="270"/>
          <w:jc w:val="center"/>
        </w:trPr>
        <w:tc>
          <w:tcPr>
            <w:tcW w:w="2695" w:type="dxa"/>
          </w:tcPr>
          <w:p w:rsidR="0013265B" w:rsidRDefault="0013265B" w:rsidP="0013265B">
            <w:pPr>
              <w:jc w:val="right"/>
              <w:rPr>
                <w:color w:val="000000"/>
              </w:rPr>
            </w:pPr>
          </w:p>
        </w:tc>
        <w:tc>
          <w:tcPr>
            <w:tcW w:w="2936" w:type="dxa"/>
          </w:tcPr>
          <w:p w:rsidR="0013265B" w:rsidRDefault="0013265B" w:rsidP="0013265B">
            <w:pPr>
              <w:jc w:val="right"/>
              <w:rPr>
                <w:color w:val="000000"/>
              </w:rPr>
            </w:pPr>
          </w:p>
        </w:tc>
        <w:tc>
          <w:tcPr>
            <w:tcW w:w="3685" w:type="dxa"/>
          </w:tcPr>
          <w:p w:rsidR="0013265B" w:rsidRDefault="0013265B" w:rsidP="0013265B">
            <w:pPr>
              <w:rPr>
                <w:color w:val="000000"/>
                <w:lang w:eastAsia="zh-CN"/>
              </w:rPr>
            </w:pPr>
            <w:r>
              <w:rPr>
                <w:rFonts w:hint="eastAsia"/>
                <w:color w:val="000000"/>
                <w:lang w:eastAsia="zh-CN"/>
              </w:rPr>
              <w:t>N</w:t>
            </w:r>
            <w:r>
              <w:rPr>
                <w:color w:val="000000"/>
                <w:lang w:eastAsia="zh-CN"/>
              </w:rPr>
              <w:t>H</w:t>
            </w:r>
            <w:r w:rsidRPr="00C07DF5">
              <w:rPr>
                <w:color w:val="000000"/>
                <w:vertAlign w:val="subscript"/>
                <w:lang w:eastAsia="zh-CN"/>
              </w:rPr>
              <w:t>3</w:t>
            </w:r>
            <w:r>
              <w:rPr>
                <w:color w:val="000000"/>
                <w:lang w:eastAsia="zh-CN"/>
              </w:rPr>
              <w:t xml:space="preserve"> emission rate</w:t>
            </w:r>
          </w:p>
        </w:tc>
        <w:tc>
          <w:tcPr>
            <w:tcW w:w="1687" w:type="dxa"/>
          </w:tcPr>
          <w:p w:rsidR="0013265B" w:rsidRDefault="0013265B" w:rsidP="0013265B">
            <w:pPr>
              <w:jc w:val="center"/>
              <w:rPr>
                <w:color w:val="000000"/>
                <w:lang w:eastAsia="zh-CN"/>
              </w:rPr>
            </w:pPr>
            <w:r>
              <w:rPr>
                <w:color w:val="000000"/>
                <w:lang w:eastAsia="zh-CN"/>
              </w:rPr>
              <w:t>normal</w:t>
            </w:r>
          </w:p>
        </w:tc>
        <w:tc>
          <w:tcPr>
            <w:tcW w:w="1342" w:type="dxa"/>
          </w:tcPr>
          <w:p w:rsidR="0013265B" w:rsidRDefault="002479BE" w:rsidP="0013265B">
            <w:pPr>
              <w:jc w:val="center"/>
              <w:rPr>
                <w:color w:val="000000"/>
                <w:lang w:eastAsia="zh-CN"/>
              </w:rPr>
            </w:pPr>
            <w:r>
              <w:rPr>
                <w:color w:val="000000"/>
              </w:rPr>
              <w:t>50</w:t>
            </w:r>
          </w:p>
        </w:tc>
        <w:tc>
          <w:tcPr>
            <w:tcW w:w="1632" w:type="dxa"/>
          </w:tcPr>
          <w:p w:rsidR="0013265B" w:rsidRDefault="0013265B" w:rsidP="0013265B">
            <w:pPr>
              <w:jc w:val="center"/>
              <w:rPr>
                <w:color w:val="000000"/>
                <w:lang w:eastAsia="zh-CN"/>
              </w:rPr>
            </w:pPr>
            <w:r>
              <w:rPr>
                <w:rFonts w:hint="eastAsia"/>
                <w:color w:val="000000"/>
                <w:lang w:eastAsia="zh-CN"/>
              </w:rPr>
              <w:t>3</w:t>
            </w:r>
          </w:p>
        </w:tc>
      </w:tr>
      <w:tr w:rsidR="0013265B" w:rsidTr="00D91E75">
        <w:trPr>
          <w:trHeight w:val="270"/>
          <w:jc w:val="center"/>
        </w:trPr>
        <w:tc>
          <w:tcPr>
            <w:tcW w:w="2695" w:type="dxa"/>
          </w:tcPr>
          <w:p w:rsidR="0013265B" w:rsidRDefault="0013265B" w:rsidP="0013265B">
            <w:pPr>
              <w:jc w:val="right"/>
              <w:rPr>
                <w:color w:val="000000"/>
              </w:rPr>
            </w:pPr>
          </w:p>
        </w:tc>
        <w:tc>
          <w:tcPr>
            <w:tcW w:w="2936" w:type="dxa"/>
          </w:tcPr>
          <w:p w:rsidR="0013265B" w:rsidRDefault="0013265B" w:rsidP="0013265B">
            <w:pPr>
              <w:jc w:val="right"/>
              <w:rPr>
                <w:color w:val="000000"/>
              </w:rPr>
            </w:pPr>
          </w:p>
        </w:tc>
        <w:tc>
          <w:tcPr>
            <w:tcW w:w="3685" w:type="dxa"/>
          </w:tcPr>
          <w:p w:rsidR="0013265B" w:rsidRDefault="0013265B" w:rsidP="0013265B">
            <w:pPr>
              <w:rPr>
                <w:color w:val="000000"/>
                <w:lang w:eastAsia="zh-CN"/>
              </w:rPr>
            </w:pPr>
            <w:r>
              <w:rPr>
                <w:rFonts w:hint="eastAsia"/>
                <w:color w:val="000000"/>
                <w:lang w:eastAsia="zh-CN"/>
              </w:rPr>
              <w:t>N</w:t>
            </w:r>
            <w:r w:rsidRPr="00C07DF5">
              <w:rPr>
                <w:color w:val="000000"/>
                <w:vertAlign w:val="subscript"/>
                <w:lang w:eastAsia="zh-CN"/>
              </w:rPr>
              <w:t>2</w:t>
            </w:r>
            <w:r>
              <w:rPr>
                <w:color w:val="000000"/>
                <w:lang w:eastAsia="zh-CN"/>
              </w:rPr>
              <w:t>O emission rate</w:t>
            </w:r>
          </w:p>
        </w:tc>
        <w:tc>
          <w:tcPr>
            <w:tcW w:w="1687" w:type="dxa"/>
          </w:tcPr>
          <w:p w:rsidR="0013265B" w:rsidRDefault="0013265B" w:rsidP="0013265B">
            <w:pPr>
              <w:jc w:val="center"/>
              <w:rPr>
                <w:color w:val="000000"/>
                <w:lang w:eastAsia="zh-CN"/>
              </w:rPr>
            </w:pPr>
            <w:r>
              <w:rPr>
                <w:color w:val="000000"/>
                <w:lang w:eastAsia="zh-CN"/>
              </w:rPr>
              <w:t>normal</w:t>
            </w:r>
          </w:p>
        </w:tc>
        <w:tc>
          <w:tcPr>
            <w:tcW w:w="1342" w:type="dxa"/>
          </w:tcPr>
          <w:p w:rsidR="0013265B" w:rsidRDefault="002479BE" w:rsidP="0013265B">
            <w:pPr>
              <w:jc w:val="center"/>
              <w:rPr>
                <w:color w:val="000000"/>
                <w:lang w:eastAsia="zh-CN"/>
              </w:rPr>
            </w:pPr>
            <w:r>
              <w:rPr>
                <w:color w:val="000000"/>
              </w:rPr>
              <w:t>50</w:t>
            </w:r>
          </w:p>
        </w:tc>
        <w:tc>
          <w:tcPr>
            <w:tcW w:w="1632" w:type="dxa"/>
          </w:tcPr>
          <w:p w:rsidR="0013265B" w:rsidRDefault="0013265B" w:rsidP="0013265B">
            <w:pPr>
              <w:jc w:val="center"/>
              <w:rPr>
                <w:color w:val="000000"/>
                <w:lang w:eastAsia="zh-CN"/>
              </w:rPr>
            </w:pPr>
            <w:r>
              <w:rPr>
                <w:rFonts w:hint="eastAsia"/>
                <w:color w:val="000000"/>
                <w:lang w:eastAsia="zh-CN"/>
              </w:rPr>
              <w:t>3</w:t>
            </w:r>
          </w:p>
        </w:tc>
      </w:tr>
      <w:tr w:rsidR="0013265B" w:rsidTr="00D91E75">
        <w:trPr>
          <w:trHeight w:val="270"/>
          <w:jc w:val="center"/>
        </w:trPr>
        <w:tc>
          <w:tcPr>
            <w:tcW w:w="2695" w:type="dxa"/>
          </w:tcPr>
          <w:p w:rsidR="0013265B" w:rsidRPr="0013265B" w:rsidRDefault="0013265B" w:rsidP="0013265B">
            <w:pPr>
              <w:ind w:right="480"/>
              <w:rPr>
                <w:b/>
                <w:color w:val="000000"/>
                <w:lang w:eastAsia="zh-CN"/>
              </w:rPr>
            </w:pPr>
            <w:r w:rsidRPr="0013265B">
              <w:rPr>
                <w:b/>
                <w:color w:val="000000"/>
                <w:lang w:eastAsia="zh-CN"/>
              </w:rPr>
              <w:t>Garbage</w:t>
            </w:r>
          </w:p>
        </w:tc>
        <w:tc>
          <w:tcPr>
            <w:tcW w:w="2936" w:type="dxa"/>
          </w:tcPr>
          <w:p w:rsidR="0013265B" w:rsidRDefault="0013265B" w:rsidP="0013265B">
            <w:pPr>
              <w:jc w:val="right"/>
              <w:rPr>
                <w:color w:val="000000"/>
              </w:rPr>
            </w:pPr>
          </w:p>
        </w:tc>
        <w:tc>
          <w:tcPr>
            <w:tcW w:w="3685" w:type="dxa"/>
            <w:hideMark/>
          </w:tcPr>
          <w:p w:rsidR="0013265B" w:rsidRDefault="0013265B" w:rsidP="0013265B">
            <w:pPr>
              <w:rPr>
                <w:color w:val="000000"/>
              </w:rPr>
            </w:pPr>
            <w:r>
              <w:rPr>
                <w:color w:val="000000"/>
              </w:rPr>
              <w:t>Waste landfilling rate</w:t>
            </w:r>
          </w:p>
        </w:tc>
        <w:tc>
          <w:tcPr>
            <w:tcW w:w="1687" w:type="dxa"/>
            <w:hideMark/>
          </w:tcPr>
          <w:p w:rsidR="0013265B" w:rsidRDefault="0013265B" w:rsidP="0013265B">
            <w:pPr>
              <w:jc w:val="center"/>
              <w:rPr>
                <w:color w:val="000000"/>
              </w:rPr>
            </w:pPr>
            <w:r>
              <w:rPr>
                <w:color w:val="000000"/>
              </w:rPr>
              <w:t>normal</w:t>
            </w:r>
          </w:p>
        </w:tc>
        <w:tc>
          <w:tcPr>
            <w:tcW w:w="1342" w:type="dxa"/>
            <w:hideMark/>
          </w:tcPr>
          <w:p w:rsidR="0013265B" w:rsidRDefault="0013265B" w:rsidP="0013265B">
            <w:pPr>
              <w:jc w:val="center"/>
              <w:rPr>
                <w:color w:val="000000"/>
              </w:rPr>
            </w:pPr>
            <w:r>
              <w:rPr>
                <w:color w:val="000000"/>
              </w:rPr>
              <w:t>5</w:t>
            </w:r>
          </w:p>
        </w:tc>
        <w:tc>
          <w:tcPr>
            <w:tcW w:w="1632" w:type="dxa"/>
            <w:hideMark/>
          </w:tcPr>
          <w:p w:rsidR="0013265B" w:rsidRDefault="0013265B" w:rsidP="0013265B">
            <w:pPr>
              <w:jc w:val="center"/>
              <w:rPr>
                <w:color w:val="000000"/>
              </w:rPr>
            </w:pPr>
            <w:r>
              <w:rPr>
                <w:color w:val="000000"/>
              </w:rPr>
              <w:t>1</w:t>
            </w:r>
          </w:p>
        </w:tc>
      </w:tr>
      <w:tr w:rsidR="0013265B" w:rsidTr="00D91E75">
        <w:trPr>
          <w:trHeight w:val="270"/>
          <w:jc w:val="center"/>
        </w:trPr>
        <w:tc>
          <w:tcPr>
            <w:tcW w:w="2695" w:type="dxa"/>
          </w:tcPr>
          <w:p w:rsidR="0013265B" w:rsidRDefault="0013265B" w:rsidP="0013265B">
            <w:pPr>
              <w:jc w:val="right"/>
              <w:rPr>
                <w:color w:val="000000"/>
              </w:rPr>
            </w:pPr>
          </w:p>
        </w:tc>
        <w:tc>
          <w:tcPr>
            <w:tcW w:w="2936" w:type="dxa"/>
          </w:tcPr>
          <w:p w:rsidR="0013265B" w:rsidRDefault="0013265B" w:rsidP="0013265B">
            <w:pPr>
              <w:jc w:val="right"/>
              <w:rPr>
                <w:color w:val="000000"/>
              </w:rPr>
            </w:pPr>
          </w:p>
        </w:tc>
        <w:tc>
          <w:tcPr>
            <w:tcW w:w="3685" w:type="dxa"/>
            <w:hideMark/>
          </w:tcPr>
          <w:p w:rsidR="0013265B" w:rsidRDefault="0013265B" w:rsidP="0013265B">
            <w:pPr>
              <w:rPr>
                <w:color w:val="000000"/>
              </w:rPr>
            </w:pPr>
            <w:r>
              <w:rPr>
                <w:color w:val="000000"/>
              </w:rPr>
              <w:t>Waste burning rate</w:t>
            </w:r>
          </w:p>
        </w:tc>
        <w:tc>
          <w:tcPr>
            <w:tcW w:w="1687" w:type="dxa"/>
            <w:hideMark/>
          </w:tcPr>
          <w:p w:rsidR="0013265B" w:rsidRDefault="0013265B" w:rsidP="0013265B">
            <w:pPr>
              <w:jc w:val="center"/>
              <w:rPr>
                <w:color w:val="000000"/>
              </w:rPr>
            </w:pPr>
            <w:r>
              <w:rPr>
                <w:color w:val="000000"/>
              </w:rPr>
              <w:t>normal</w:t>
            </w:r>
          </w:p>
        </w:tc>
        <w:tc>
          <w:tcPr>
            <w:tcW w:w="1342" w:type="dxa"/>
            <w:hideMark/>
          </w:tcPr>
          <w:p w:rsidR="0013265B" w:rsidRDefault="0013265B" w:rsidP="0013265B">
            <w:pPr>
              <w:jc w:val="center"/>
              <w:rPr>
                <w:color w:val="000000"/>
              </w:rPr>
            </w:pPr>
            <w:r>
              <w:rPr>
                <w:color w:val="000000"/>
              </w:rPr>
              <w:t>5</w:t>
            </w:r>
          </w:p>
        </w:tc>
        <w:tc>
          <w:tcPr>
            <w:tcW w:w="1632" w:type="dxa"/>
            <w:hideMark/>
          </w:tcPr>
          <w:p w:rsidR="0013265B" w:rsidRDefault="0013265B" w:rsidP="0013265B">
            <w:pPr>
              <w:jc w:val="center"/>
              <w:rPr>
                <w:color w:val="000000"/>
              </w:rPr>
            </w:pPr>
            <w:r>
              <w:rPr>
                <w:color w:val="000000"/>
              </w:rPr>
              <w:t>1</w:t>
            </w:r>
          </w:p>
        </w:tc>
      </w:tr>
      <w:tr w:rsidR="0013265B" w:rsidTr="00D91E75">
        <w:trPr>
          <w:trHeight w:val="270"/>
          <w:jc w:val="center"/>
        </w:trPr>
        <w:tc>
          <w:tcPr>
            <w:tcW w:w="2695" w:type="dxa"/>
          </w:tcPr>
          <w:p w:rsidR="0013265B" w:rsidRDefault="0013265B" w:rsidP="0013265B">
            <w:pPr>
              <w:jc w:val="right"/>
              <w:rPr>
                <w:color w:val="000000"/>
              </w:rPr>
            </w:pPr>
          </w:p>
        </w:tc>
        <w:tc>
          <w:tcPr>
            <w:tcW w:w="2936" w:type="dxa"/>
          </w:tcPr>
          <w:p w:rsidR="0013265B" w:rsidRDefault="0013265B" w:rsidP="0013265B">
            <w:pPr>
              <w:jc w:val="right"/>
              <w:rPr>
                <w:color w:val="000000"/>
              </w:rPr>
            </w:pPr>
          </w:p>
        </w:tc>
        <w:tc>
          <w:tcPr>
            <w:tcW w:w="3685" w:type="dxa"/>
          </w:tcPr>
          <w:p w:rsidR="0013265B" w:rsidRDefault="0013265B" w:rsidP="0013265B">
            <w:pPr>
              <w:rPr>
                <w:color w:val="000000"/>
                <w:lang w:eastAsia="zh-CN"/>
              </w:rPr>
            </w:pPr>
            <w:r>
              <w:rPr>
                <w:color w:val="000000"/>
                <w:lang w:eastAsia="zh-CN"/>
              </w:rPr>
              <w:t>Waste composting rate</w:t>
            </w:r>
          </w:p>
        </w:tc>
        <w:tc>
          <w:tcPr>
            <w:tcW w:w="1687" w:type="dxa"/>
          </w:tcPr>
          <w:p w:rsidR="0013265B" w:rsidRDefault="0013265B" w:rsidP="0013265B">
            <w:pPr>
              <w:jc w:val="center"/>
              <w:rPr>
                <w:color w:val="000000"/>
              </w:rPr>
            </w:pPr>
            <w:r>
              <w:rPr>
                <w:color w:val="000000"/>
              </w:rPr>
              <w:t>normal</w:t>
            </w:r>
          </w:p>
        </w:tc>
        <w:tc>
          <w:tcPr>
            <w:tcW w:w="1342" w:type="dxa"/>
          </w:tcPr>
          <w:p w:rsidR="0013265B" w:rsidRDefault="0013265B" w:rsidP="0013265B">
            <w:pPr>
              <w:jc w:val="center"/>
              <w:rPr>
                <w:color w:val="000000"/>
              </w:rPr>
            </w:pPr>
            <w:r>
              <w:rPr>
                <w:color w:val="000000"/>
              </w:rPr>
              <w:t>5</w:t>
            </w:r>
          </w:p>
        </w:tc>
        <w:tc>
          <w:tcPr>
            <w:tcW w:w="1632" w:type="dxa"/>
          </w:tcPr>
          <w:p w:rsidR="0013265B" w:rsidRDefault="0013265B" w:rsidP="0013265B">
            <w:pPr>
              <w:jc w:val="center"/>
              <w:rPr>
                <w:color w:val="000000"/>
              </w:rPr>
            </w:pPr>
            <w:r>
              <w:rPr>
                <w:color w:val="000000"/>
              </w:rPr>
              <w:t>1</w:t>
            </w:r>
          </w:p>
        </w:tc>
      </w:tr>
      <w:tr w:rsidR="0013265B" w:rsidTr="00D91E75">
        <w:trPr>
          <w:trHeight w:val="270"/>
          <w:jc w:val="center"/>
        </w:trPr>
        <w:tc>
          <w:tcPr>
            <w:tcW w:w="2695" w:type="dxa"/>
          </w:tcPr>
          <w:p w:rsidR="0013265B" w:rsidRDefault="0013265B" w:rsidP="0013265B">
            <w:pPr>
              <w:jc w:val="right"/>
              <w:rPr>
                <w:color w:val="000000"/>
              </w:rPr>
            </w:pPr>
          </w:p>
        </w:tc>
        <w:tc>
          <w:tcPr>
            <w:tcW w:w="2936" w:type="dxa"/>
          </w:tcPr>
          <w:p w:rsidR="0013265B" w:rsidRDefault="0013265B" w:rsidP="0013265B">
            <w:pPr>
              <w:jc w:val="right"/>
              <w:rPr>
                <w:color w:val="000000"/>
              </w:rPr>
            </w:pPr>
          </w:p>
        </w:tc>
        <w:tc>
          <w:tcPr>
            <w:tcW w:w="3685" w:type="dxa"/>
          </w:tcPr>
          <w:p w:rsidR="0013265B" w:rsidRDefault="0013265B" w:rsidP="0013265B">
            <w:pPr>
              <w:rPr>
                <w:color w:val="000000"/>
                <w:lang w:eastAsia="zh-CN"/>
              </w:rPr>
            </w:pPr>
            <w:r>
              <w:rPr>
                <w:color w:val="000000"/>
                <w:lang w:eastAsia="zh-CN"/>
              </w:rPr>
              <w:t>Waste other treatment</w:t>
            </w:r>
          </w:p>
        </w:tc>
        <w:tc>
          <w:tcPr>
            <w:tcW w:w="1687" w:type="dxa"/>
          </w:tcPr>
          <w:p w:rsidR="0013265B" w:rsidRDefault="0013265B" w:rsidP="0013265B">
            <w:pPr>
              <w:jc w:val="center"/>
              <w:rPr>
                <w:color w:val="000000"/>
              </w:rPr>
            </w:pPr>
            <w:r>
              <w:rPr>
                <w:color w:val="000000"/>
              </w:rPr>
              <w:t>normal</w:t>
            </w:r>
          </w:p>
        </w:tc>
        <w:tc>
          <w:tcPr>
            <w:tcW w:w="1342" w:type="dxa"/>
          </w:tcPr>
          <w:p w:rsidR="0013265B" w:rsidRDefault="0013265B" w:rsidP="0013265B">
            <w:pPr>
              <w:jc w:val="center"/>
              <w:rPr>
                <w:color w:val="000000"/>
              </w:rPr>
            </w:pPr>
            <w:r>
              <w:rPr>
                <w:color w:val="000000"/>
              </w:rPr>
              <w:t>5</w:t>
            </w:r>
          </w:p>
        </w:tc>
        <w:tc>
          <w:tcPr>
            <w:tcW w:w="1632" w:type="dxa"/>
          </w:tcPr>
          <w:p w:rsidR="0013265B" w:rsidRDefault="0013265B" w:rsidP="0013265B">
            <w:pPr>
              <w:jc w:val="center"/>
              <w:rPr>
                <w:color w:val="000000"/>
              </w:rPr>
            </w:pPr>
            <w:r>
              <w:rPr>
                <w:color w:val="000000"/>
              </w:rPr>
              <w:t>1</w:t>
            </w:r>
          </w:p>
        </w:tc>
      </w:tr>
      <w:tr w:rsidR="0013265B" w:rsidTr="00D91E75">
        <w:trPr>
          <w:trHeight w:val="270"/>
          <w:jc w:val="center"/>
        </w:trPr>
        <w:tc>
          <w:tcPr>
            <w:tcW w:w="2695" w:type="dxa"/>
          </w:tcPr>
          <w:p w:rsidR="0013265B" w:rsidRPr="0013265B" w:rsidRDefault="0013265B" w:rsidP="0013265B">
            <w:pPr>
              <w:ind w:right="480"/>
              <w:rPr>
                <w:b/>
                <w:color w:val="000000"/>
                <w:lang w:eastAsia="zh-CN"/>
              </w:rPr>
            </w:pPr>
            <w:r w:rsidRPr="0013265B">
              <w:rPr>
                <w:b/>
                <w:color w:val="000000"/>
                <w:lang w:eastAsia="zh-CN"/>
              </w:rPr>
              <w:t xml:space="preserve">Industry </w:t>
            </w:r>
          </w:p>
        </w:tc>
        <w:tc>
          <w:tcPr>
            <w:tcW w:w="2936" w:type="dxa"/>
          </w:tcPr>
          <w:p w:rsidR="0013265B" w:rsidRDefault="0013265B" w:rsidP="0013265B">
            <w:pPr>
              <w:jc w:val="right"/>
              <w:rPr>
                <w:color w:val="000000"/>
              </w:rPr>
            </w:pPr>
          </w:p>
        </w:tc>
        <w:tc>
          <w:tcPr>
            <w:tcW w:w="3685" w:type="dxa"/>
          </w:tcPr>
          <w:p w:rsidR="0013265B" w:rsidRDefault="0013265B" w:rsidP="0013265B">
            <w:pPr>
              <w:rPr>
                <w:color w:val="000000"/>
                <w:lang w:eastAsia="zh-CN"/>
              </w:rPr>
            </w:pPr>
            <w:r>
              <w:rPr>
                <w:rFonts w:hint="eastAsia"/>
                <w:color w:val="000000"/>
                <w:lang w:eastAsia="zh-CN"/>
              </w:rPr>
              <w:t>N</w:t>
            </w:r>
            <w:r>
              <w:rPr>
                <w:color w:val="000000"/>
                <w:lang w:eastAsia="zh-CN"/>
              </w:rPr>
              <w:t xml:space="preserve"> fertilizer application</w:t>
            </w:r>
          </w:p>
        </w:tc>
        <w:tc>
          <w:tcPr>
            <w:tcW w:w="1687" w:type="dxa"/>
          </w:tcPr>
          <w:p w:rsidR="0013265B" w:rsidRDefault="0013265B" w:rsidP="0013265B">
            <w:pPr>
              <w:jc w:val="center"/>
              <w:rPr>
                <w:color w:val="000000"/>
                <w:lang w:eastAsia="zh-CN"/>
              </w:rPr>
            </w:pPr>
            <w:r>
              <w:rPr>
                <w:rFonts w:hint="eastAsia"/>
                <w:color w:val="000000"/>
                <w:lang w:eastAsia="zh-CN"/>
              </w:rPr>
              <w:t>n</w:t>
            </w:r>
            <w:r>
              <w:rPr>
                <w:color w:val="000000"/>
                <w:lang w:eastAsia="zh-CN"/>
              </w:rPr>
              <w:t>ormal</w:t>
            </w:r>
          </w:p>
        </w:tc>
        <w:tc>
          <w:tcPr>
            <w:tcW w:w="1342" w:type="dxa"/>
          </w:tcPr>
          <w:p w:rsidR="0013265B" w:rsidRDefault="0013265B" w:rsidP="0013265B">
            <w:pPr>
              <w:jc w:val="center"/>
              <w:rPr>
                <w:color w:val="000000"/>
                <w:lang w:eastAsia="zh-CN"/>
              </w:rPr>
            </w:pPr>
            <w:r>
              <w:rPr>
                <w:rFonts w:hint="eastAsia"/>
                <w:color w:val="000000"/>
                <w:lang w:eastAsia="zh-CN"/>
              </w:rPr>
              <w:t>5</w:t>
            </w:r>
          </w:p>
        </w:tc>
        <w:tc>
          <w:tcPr>
            <w:tcW w:w="1632" w:type="dxa"/>
          </w:tcPr>
          <w:p w:rsidR="0013265B" w:rsidRDefault="0013265B" w:rsidP="0013265B">
            <w:pPr>
              <w:jc w:val="center"/>
              <w:rPr>
                <w:color w:val="000000"/>
                <w:lang w:eastAsia="zh-CN"/>
              </w:rPr>
            </w:pPr>
            <w:r>
              <w:rPr>
                <w:rFonts w:hint="eastAsia"/>
                <w:color w:val="000000"/>
                <w:lang w:eastAsia="zh-CN"/>
              </w:rPr>
              <w:t>2</w:t>
            </w:r>
          </w:p>
        </w:tc>
      </w:tr>
      <w:tr w:rsidR="0013265B" w:rsidTr="00D91E75">
        <w:trPr>
          <w:trHeight w:val="270"/>
          <w:jc w:val="center"/>
        </w:trPr>
        <w:tc>
          <w:tcPr>
            <w:tcW w:w="2695" w:type="dxa"/>
          </w:tcPr>
          <w:p w:rsidR="0013265B" w:rsidRDefault="0013265B" w:rsidP="0013265B">
            <w:pPr>
              <w:ind w:right="480"/>
              <w:rPr>
                <w:color w:val="000000"/>
              </w:rPr>
            </w:pPr>
            <w:r>
              <w:rPr>
                <w:b/>
                <w:bCs/>
                <w:color w:val="000000"/>
              </w:rPr>
              <w:t>Pets</w:t>
            </w:r>
          </w:p>
        </w:tc>
        <w:tc>
          <w:tcPr>
            <w:tcW w:w="2936" w:type="dxa"/>
          </w:tcPr>
          <w:p w:rsidR="0013265B" w:rsidRDefault="0013265B" w:rsidP="0013265B">
            <w:pPr>
              <w:jc w:val="right"/>
              <w:rPr>
                <w:color w:val="000000"/>
              </w:rPr>
            </w:pPr>
          </w:p>
        </w:tc>
        <w:tc>
          <w:tcPr>
            <w:tcW w:w="3685" w:type="dxa"/>
            <w:hideMark/>
          </w:tcPr>
          <w:p w:rsidR="0013265B" w:rsidRDefault="0013265B" w:rsidP="0013265B">
            <w:pPr>
              <w:rPr>
                <w:color w:val="000000"/>
              </w:rPr>
            </w:pPr>
            <w:r>
              <w:rPr>
                <w:color w:val="000000"/>
              </w:rPr>
              <w:t>household size</w:t>
            </w:r>
          </w:p>
        </w:tc>
        <w:tc>
          <w:tcPr>
            <w:tcW w:w="1687" w:type="dxa"/>
            <w:hideMark/>
          </w:tcPr>
          <w:p w:rsidR="0013265B" w:rsidRDefault="0013265B" w:rsidP="0013265B">
            <w:pPr>
              <w:jc w:val="center"/>
              <w:rPr>
                <w:color w:val="000000"/>
              </w:rPr>
            </w:pPr>
            <w:r>
              <w:rPr>
                <w:color w:val="000000"/>
              </w:rPr>
              <w:t>normal</w:t>
            </w:r>
          </w:p>
        </w:tc>
        <w:tc>
          <w:tcPr>
            <w:tcW w:w="1342" w:type="dxa"/>
            <w:hideMark/>
          </w:tcPr>
          <w:p w:rsidR="0013265B" w:rsidRDefault="0013265B" w:rsidP="0013265B">
            <w:pPr>
              <w:jc w:val="center"/>
              <w:rPr>
                <w:color w:val="000000"/>
              </w:rPr>
            </w:pPr>
            <w:r>
              <w:rPr>
                <w:color w:val="000000"/>
              </w:rPr>
              <w:t>10</w:t>
            </w:r>
          </w:p>
        </w:tc>
        <w:tc>
          <w:tcPr>
            <w:tcW w:w="1632" w:type="dxa"/>
            <w:hideMark/>
          </w:tcPr>
          <w:p w:rsidR="0013265B" w:rsidRDefault="0013265B" w:rsidP="0013265B">
            <w:pPr>
              <w:jc w:val="center"/>
              <w:rPr>
                <w:color w:val="000000"/>
              </w:rPr>
            </w:pPr>
            <w:r>
              <w:rPr>
                <w:color w:val="000000"/>
              </w:rPr>
              <w:t>2</w:t>
            </w:r>
          </w:p>
        </w:tc>
      </w:tr>
      <w:tr w:rsidR="0013265B" w:rsidTr="00D91E75">
        <w:trPr>
          <w:trHeight w:val="270"/>
          <w:jc w:val="center"/>
        </w:trPr>
        <w:tc>
          <w:tcPr>
            <w:tcW w:w="2695" w:type="dxa"/>
            <w:hideMark/>
          </w:tcPr>
          <w:p w:rsidR="0013265B" w:rsidRDefault="0013265B" w:rsidP="0013265B">
            <w:pPr>
              <w:rPr>
                <w:color w:val="000000"/>
              </w:rPr>
            </w:pPr>
          </w:p>
        </w:tc>
        <w:tc>
          <w:tcPr>
            <w:tcW w:w="2936" w:type="dxa"/>
          </w:tcPr>
          <w:p w:rsidR="0013265B" w:rsidRDefault="0013265B" w:rsidP="0013265B">
            <w:pPr>
              <w:jc w:val="right"/>
              <w:rPr>
                <w:color w:val="000000"/>
              </w:rPr>
            </w:pPr>
          </w:p>
        </w:tc>
        <w:tc>
          <w:tcPr>
            <w:tcW w:w="3685" w:type="dxa"/>
            <w:hideMark/>
          </w:tcPr>
          <w:p w:rsidR="0013265B" w:rsidRDefault="0013265B" w:rsidP="0013265B">
            <w:pPr>
              <w:rPr>
                <w:color w:val="000000"/>
              </w:rPr>
            </w:pPr>
            <w:r>
              <w:rPr>
                <w:color w:val="000000"/>
              </w:rPr>
              <w:t>percentage of breeding dog</w:t>
            </w:r>
          </w:p>
        </w:tc>
        <w:tc>
          <w:tcPr>
            <w:tcW w:w="1687" w:type="dxa"/>
            <w:hideMark/>
          </w:tcPr>
          <w:p w:rsidR="0013265B" w:rsidRDefault="0013265B" w:rsidP="0013265B">
            <w:pPr>
              <w:jc w:val="center"/>
              <w:rPr>
                <w:color w:val="000000"/>
              </w:rPr>
            </w:pPr>
            <w:r>
              <w:rPr>
                <w:color w:val="000000"/>
              </w:rPr>
              <w:t>normal</w:t>
            </w:r>
          </w:p>
        </w:tc>
        <w:tc>
          <w:tcPr>
            <w:tcW w:w="1342" w:type="dxa"/>
            <w:hideMark/>
          </w:tcPr>
          <w:p w:rsidR="0013265B" w:rsidRDefault="0013265B" w:rsidP="0013265B">
            <w:pPr>
              <w:jc w:val="center"/>
              <w:rPr>
                <w:color w:val="000000"/>
              </w:rPr>
            </w:pPr>
            <w:r>
              <w:rPr>
                <w:color w:val="000000"/>
              </w:rPr>
              <w:t>20</w:t>
            </w:r>
          </w:p>
        </w:tc>
        <w:tc>
          <w:tcPr>
            <w:tcW w:w="1632" w:type="dxa"/>
            <w:hideMark/>
          </w:tcPr>
          <w:p w:rsidR="0013265B" w:rsidRDefault="0013265B" w:rsidP="0013265B">
            <w:pPr>
              <w:jc w:val="center"/>
              <w:rPr>
                <w:color w:val="000000"/>
              </w:rPr>
            </w:pPr>
            <w:r>
              <w:rPr>
                <w:color w:val="000000"/>
              </w:rPr>
              <w:t>2</w:t>
            </w:r>
          </w:p>
        </w:tc>
      </w:tr>
      <w:tr w:rsidR="0013265B" w:rsidTr="00D91E75">
        <w:trPr>
          <w:trHeight w:val="270"/>
          <w:jc w:val="center"/>
        </w:trPr>
        <w:tc>
          <w:tcPr>
            <w:tcW w:w="2695" w:type="dxa"/>
          </w:tcPr>
          <w:p w:rsidR="0013265B" w:rsidRDefault="0013265B" w:rsidP="0013265B">
            <w:pPr>
              <w:jc w:val="right"/>
              <w:rPr>
                <w:color w:val="000000"/>
              </w:rPr>
            </w:pPr>
          </w:p>
        </w:tc>
        <w:tc>
          <w:tcPr>
            <w:tcW w:w="2936" w:type="dxa"/>
          </w:tcPr>
          <w:p w:rsidR="0013265B" w:rsidRDefault="0013265B" w:rsidP="0013265B">
            <w:pPr>
              <w:jc w:val="right"/>
              <w:rPr>
                <w:color w:val="000000"/>
              </w:rPr>
            </w:pPr>
          </w:p>
        </w:tc>
        <w:tc>
          <w:tcPr>
            <w:tcW w:w="3685" w:type="dxa"/>
            <w:hideMark/>
          </w:tcPr>
          <w:p w:rsidR="0013265B" w:rsidRDefault="0013265B" w:rsidP="0013265B">
            <w:pPr>
              <w:rPr>
                <w:color w:val="000000"/>
              </w:rPr>
            </w:pPr>
            <w:r>
              <w:rPr>
                <w:color w:val="000000"/>
              </w:rPr>
              <w:t>percentage of breeding cat</w:t>
            </w:r>
          </w:p>
        </w:tc>
        <w:tc>
          <w:tcPr>
            <w:tcW w:w="1687" w:type="dxa"/>
            <w:hideMark/>
          </w:tcPr>
          <w:p w:rsidR="0013265B" w:rsidRDefault="0013265B" w:rsidP="0013265B">
            <w:pPr>
              <w:jc w:val="center"/>
              <w:rPr>
                <w:color w:val="000000"/>
              </w:rPr>
            </w:pPr>
            <w:r>
              <w:rPr>
                <w:color w:val="000000"/>
              </w:rPr>
              <w:t>normal</w:t>
            </w:r>
          </w:p>
        </w:tc>
        <w:tc>
          <w:tcPr>
            <w:tcW w:w="1342" w:type="dxa"/>
            <w:hideMark/>
          </w:tcPr>
          <w:p w:rsidR="0013265B" w:rsidRDefault="0013265B" w:rsidP="0013265B">
            <w:pPr>
              <w:jc w:val="center"/>
              <w:rPr>
                <w:color w:val="000000"/>
              </w:rPr>
            </w:pPr>
            <w:r>
              <w:rPr>
                <w:color w:val="000000"/>
              </w:rPr>
              <w:t>20</w:t>
            </w:r>
          </w:p>
        </w:tc>
        <w:tc>
          <w:tcPr>
            <w:tcW w:w="1632" w:type="dxa"/>
            <w:hideMark/>
          </w:tcPr>
          <w:p w:rsidR="0013265B" w:rsidRDefault="0013265B" w:rsidP="0013265B">
            <w:pPr>
              <w:jc w:val="center"/>
              <w:rPr>
                <w:color w:val="000000"/>
              </w:rPr>
            </w:pPr>
            <w:r>
              <w:rPr>
                <w:color w:val="000000"/>
              </w:rPr>
              <w:t>2</w:t>
            </w:r>
          </w:p>
        </w:tc>
      </w:tr>
      <w:tr w:rsidR="0013265B" w:rsidTr="002479BE">
        <w:trPr>
          <w:trHeight w:val="270"/>
          <w:jc w:val="center"/>
        </w:trPr>
        <w:tc>
          <w:tcPr>
            <w:tcW w:w="2695" w:type="dxa"/>
            <w:tcBorders>
              <w:bottom w:val="single" w:sz="4" w:space="0" w:color="auto"/>
            </w:tcBorders>
          </w:tcPr>
          <w:p w:rsidR="0013265B" w:rsidRDefault="0013265B" w:rsidP="0013265B">
            <w:pPr>
              <w:jc w:val="right"/>
              <w:rPr>
                <w:color w:val="000000"/>
              </w:rPr>
            </w:pPr>
          </w:p>
        </w:tc>
        <w:tc>
          <w:tcPr>
            <w:tcW w:w="2936" w:type="dxa"/>
            <w:tcBorders>
              <w:bottom w:val="single" w:sz="4" w:space="0" w:color="auto"/>
            </w:tcBorders>
          </w:tcPr>
          <w:p w:rsidR="0013265B" w:rsidRDefault="0013265B" w:rsidP="0013265B">
            <w:pPr>
              <w:jc w:val="right"/>
              <w:rPr>
                <w:color w:val="000000"/>
              </w:rPr>
            </w:pPr>
          </w:p>
        </w:tc>
        <w:tc>
          <w:tcPr>
            <w:tcW w:w="3685" w:type="dxa"/>
            <w:tcBorders>
              <w:bottom w:val="single" w:sz="4" w:space="0" w:color="auto"/>
            </w:tcBorders>
            <w:hideMark/>
          </w:tcPr>
          <w:p w:rsidR="0013265B" w:rsidRDefault="0013265B" w:rsidP="0013265B">
            <w:pPr>
              <w:rPr>
                <w:color w:val="000000"/>
              </w:rPr>
            </w:pPr>
            <w:r>
              <w:rPr>
                <w:color w:val="000000"/>
              </w:rPr>
              <w:t>feed consumption</w:t>
            </w:r>
          </w:p>
        </w:tc>
        <w:tc>
          <w:tcPr>
            <w:tcW w:w="1687" w:type="dxa"/>
            <w:tcBorders>
              <w:bottom w:val="single" w:sz="4" w:space="0" w:color="auto"/>
            </w:tcBorders>
            <w:hideMark/>
          </w:tcPr>
          <w:p w:rsidR="0013265B" w:rsidRDefault="0013265B" w:rsidP="0013265B">
            <w:pPr>
              <w:jc w:val="center"/>
              <w:rPr>
                <w:color w:val="000000"/>
              </w:rPr>
            </w:pPr>
            <w:r>
              <w:rPr>
                <w:color w:val="000000"/>
              </w:rPr>
              <w:t>normal</w:t>
            </w:r>
          </w:p>
        </w:tc>
        <w:tc>
          <w:tcPr>
            <w:tcW w:w="1342" w:type="dxa"/>
            <w:tcBorders>
              <w:bottom w:val="single" w:sz="4" w:space="0" w:color="auto"/>
            </w:tcBorders>
            <w:hideMark/>
          </w:tcPr>
          <w:p w:rsidR="0013265B" w:rsidRDefault="0013265B" w:rsidP="0013265B">
            <w:pPr>
              <w:jc w:val="center"/>
              <w:rPr>
                <w:color w:val="000000"/>
              </w:rPr>
            </w:pPr>
            <w:r>
              <w:rPr>
                <w:color w:val="000000"/>
              </w:rPr>
              <w:t>30</w:t>
            </w:r>
          </w:p>
        </w:tc>
        <w:tc>
          <w:tcPr>
            <w:tcW w:w="1632" w:type="dxa"/>
            <w:tcBorders>
              <w:bottom w:val="single" w:sz="4" w:space="0" w:color="auto"/>
            </w:tcBorders>
            <w:hideMark/>
          </w:tcPr>
          <w:p w:rsidR="0013265B" w:rsidRDefault="0013265B" w:rsidP="0013265B">
            <w:pPr>
              <w:jc w:val="center"/>
              <w:rPr>
                <w:color w:val="000000"/>
              </w:rPr>
            </w:pPr>
            <w:r>
              <w:rPr>
                <w:color w:val="000000"/>
              </w:rPr>
              <w:t>2,7</w:t>
            </w:r>
          </w:p>
        </w:tc>
      </w:tr>
    </w:tbl>
    <w:p w:rsidR="00DC2F82" w:rsidRDefault="00DC2F82" w:rsidP="00DC2F82">
      <w:pPr>
        <w:autoSpaceDE w:val="0"/>
        <w:autoSpaceDN w:val="0"/>
        <w:adjustRightInd w:val="0"/>
        <w:rPr>
          <w:b/>
        </w:rPr>
      </w:pPr>
      <w:r>
        <w:rPr>
          <w:b/>
        </w:rPr>
        <w:t>References:</w:t>
      </w:r>
    </w:p>
    <w:p w:rsidR="00DC2F82" w:rsidRDefault="00DC2F82" w:rsidP="00DC2F82">
      <w:pPr>
        <w:autoSpaceDE w:val="0"/>
        <w:autoSpaceDN w:val="0"/>
        <w:adjustRightInd w:val="0"/>
        <w:rPr>
          <w:kern w:val="2"/>
        </w:rPr>
      </w:pPr>
      <w:r>
        <w:rPr>
          <w:color w:val="000000"/>
        </w:rPr>
        <w:t xml:space="preserve">(1) Huang X, Song Y, Li M, Li J, </w:t>
      </w:r>
      <w:proofErr w:type="spellStart"/>
      <w:r>
        <w:rPr>
          <w:color w:val="000000"/>
        </w:rPr>
        <w:t>Huo</w:t>
      </w:r>
      <w:proofErr w:type="spellEnd"/>
      <w:r>
        <w:rPr>
          <w:color w:val="000000"/>
        </w:rPr>
        <w:t xml:space="preserve"> Q and Cai X et al. 2012 A high-resolution ammonia emission inventory in China. </w:t>
      </w:r>
      <w:r>
        <w:rPr>
          <w:i/>
          <w:iCs/>
          <w:color w:val="000000"/>
        </w:rPr>
        <w:t xml:space="preserve">Global </w:t>
      </w:r>
      <w:proofErr w:type="spellStart"/>
      <w:r>
        <w:rPr>
          <w:i/>
          <w:iCs/>
          <w:color w:val="000000"/>
        </w:rPr>
        <w:t>Biogeochem</w:t>
      </w:r>
      <w:proofErr w:type="spellEnd"/>
      <w:r>
        <w:rPr>
          <w:i/>
          <w:iCs/>
          <w:color w:val="000000"/>
        </w:rPr>
        <w:t>. Cycles. 26</w:t>
      </w:r>
      <w:r>
        <w:rPr>
          <w:color w:val="000000"/>
        </w:rPr>
        <w:t xml:space="preserve"> 239256</w:t>
      </w:r>
    </w:p>
    <w:p w:rsidR="00DC2F82" w:rsidRDefault="00DC2F82" w:rsidP="00DC2F82">
      <w:r>
        <w:t xml:space="preserve">(2) </w:t>
      </w:r>
      <w:r w:rsidR="000F7417">
        <w:rPr>
          <w:color w:val="000000"/>
        </w:rPr>
        <w:t>National Bureau of Statistics of China (NBSC), 2020. China Statistic Yearbook. China Statistics Press, (accessed 2017).</w:t>
      </w:r>
    </w:p>
    <w:p w:rsidR="00DC2F82" w:rsidRDefault="00DC2F82" w:rsidP="00DC2F82">
      <w:pPr>
        <w:autoSpaceDE w:val="0"/>
        <w:autoSpaceDN w:val="0"/>
        <w:adjustRightInd w:val="0"/>
      </w:pPr>
      <w:r>
        <w:t xml:space="preserve">(3) Gu B, Ju X, Chang J, Ge Y and </w:t>
      </w:r>
      <w:proofErr w:type="spellStart"/>
      <w:r>
        <w:t>Vitousek</w:t>
      </w:r>
      <w:proofErr w:type="spellEnd"/>
      <w:r>
        <w:t xml:space="preserve">, P 2015 Integrated reactive nitrogen budgets and future trends in China. </w:t>
      </w:r>
      <w:r>
        <w:rPr>
          <w:i/>
          <w:iCs/>
        </w:rPr>
        <w:t>Proc. Nat. Acad. Sci.</w:t>
      </w:r>
      <w:r>
        <w:rPr>
          <w:bCs/>
        </w:rPr>
        <w:t xml:space="preserve"> </w:t>
      </w:r>
      <w:r>
        <w:t>112 (28) 8792-8797</w:t>
      </w:r>
    </w:p>
    <w:p w:rsidR="00DC2F82" w:rsidRDefault="00DC2F82" w:rsidP="00DC2F82">
      <w:r>
        <w:t>(4)</w:t>
      </w:r>
      <w:r w:rsidR="000F7417">
        <w:t xml:space="preserve"> </w:t>
      </w:r>
      <w:proofErr w:type="spellStart"/>
      <w:r>
        <w:rPr>
          <w:color w:val="000000"/>
        </w:rPr>
        <w:t>Beusen</w:t>
      </w:r>
      <w:proofErr w:type="spellEnd"/>
      <w:r>
        <w:rPr>
          <w:color w:val="000000"/>
        </w:rPr>
        <w:t xml:space="preserve"> A H W, </w:t>
      </w:r>
      <w:proofErr w:type="spellStart"/>
      <w:r>
        <w:rPr>
          <w:color w:val="000000"/>
        </w:rPr>
        <w:t>Bouwman</w:t>
      </w:r>
      <w:proofErr w:type="spellEnd"/>
      <w:r>
        <w:rPr>
          <w:color w:val="000000"/>
        </w:rPr>
        <w:t xml:space="preserve"> A F, </w:t>
      </w:r>
      <w:proofErr w:type="spellStart"/>
      <w:r>
        <w:rPr>
          <w:color w:val="000000"/>
        </w:rPr>
        <w:t>Heuberger</w:t>
      </w:r>
      <w:proofErr w:type="spellEnd"/>
      <w:r>
        <w:rPr>
          <w:color w:val="000000"/>
        </w:rPr>
        <w:t xml:space="preserve"> P S C, Van </w:t>
      </w:r>
      <w:proofErr w:type="spellStart"/>
      <w:r>
        <w:rPr>
          <w:color w:val="000000"/>
        </w:rPr>
        <w:t>Drecht</w:t>
      </w:r>
      <w:proofErr w:type="spellEnd"/>
      <w:r>
        <w:rPr>
          <w:color w:val="000000"/>
        </w:rPr>
        <w:t xml:space="preserve"> G and Van Der Hoek K W 2008 Bottom-up uncertainty estimates of global ammonia emissions from global agricultural production systems. </w:t>
      </w:r>
      <w:r>
        <w:rPr>
          <w:i/>
          <w:iCs/>
          <w:color w:val="000000"/>
        </w:rPr>
        <w:t>Atmos. Environ.</w:t>
      </w:r>
      <w:r>
        <w:rPr>
          <w:color w:val="000000"/>
        </w:rPr>
        <w:t xml:space="preserve"> 42 6067-6077</w:t>
      </w:r>
    </w:p>
    <w:p w:rsidR="00DC2F82" w:rsidRDefault="00DC2F82" w:rsidP="00DC2F82">
      <w:r>
        <w:t xml:space="preserve">(5) </w:t>
      </w:r>
      <w:r>
        <w:rPr>
          <w:color w:val="000000"/>
        </w:rPr>
        <w:t xml:space="preserve">Zhao Y, Nielsen C P, Lei Y, McElroy M B and Hao J 2011 Quantifying the uncertainties of a bottom-up emission inventory of anthropogenic atmospheric pollutants in China. </w:t>
      </w:r>
      <w:r>
        <w:rPr>
          <w:i/>
          <w:iCs/>
          <w:color w:val="000000"/>
        </w:rPr>
        <w:t>Atmos. Chem. Phys.</w:t>
      </w:r>
      <w:r>
        <w:rPr>
          <w:color w:val="000000"/>
        </w:rPr>
        <w:t xml:space="preserve"> 11 2295-2308</w:t>
      </w:r>
    </w:p>
    <w:p w:rsidR="00DC2F82" w:rsidRDefault="00DC2F82" w:rsidP="00DC2F82">
      <w:pPr>
        <w:autoSpaceDE w:val="0"/>
        <w:autoSpaceDN w:val="0"/>
        <w:adjustRightInd w:val="0"/>
      </w:pPr>
      <w:r>
        <w:rPr>
          <w:color w:val="000000"/>
        </w:rPr>
        <w:lastRenderedPageBreak/>
        <w:t xml:space="preserve">(6) Cui S, Shi Y, </w:t>
      </w:r>
      <w:proofErr w:type="spellStart"/>
      <w:r>
        <w:rPr>
          <w:color w:val="000000"/>
        </w:rPr>
        <w:t>Groffman</w:t>
      </w:r>
      <w:proofErr w:type="spellEnd"/>
      <w:r>
        <w:rPr>
          <w:color w:val="000000"/>
        </w:rPr>
        <w:t xml:space="preserve"> P M, Schlesinger W. H and Zhu Y. G 2013 Centennial-scale analysis of the creation and fate of reactive nitrogen in China (1910-2010). </w:t>
      </w:r>
      <w:r>
        <w:rPr>
          <w:i/>
          <w:iCs/>
          <w:color w:val="000000"/>
        </w:rPr>
        <w:t>Proc. Natl. Acad. Sci. U. S. A.</w:t>
      </w:r>
      <w:r>
        <w:rPr>
          <w:color w:val="000000"/>
        </w:rPr>
        <w:t>110 2052-2057</w:t>
      </w:r>
    </w:p>
    <w:p w:rsidR="00DC2F82" w:rsidRDefault="00DC2F82" w:rsidP="00DC2F82">
      <w:pPr>
        <w:rPr>
          <w:color w:val="000000"/>
        </w:rPr>
      </w:pPr>
      <w:r>
        <w:rPr>
          <w:color w:val="000000"/>
        </w:rPr>
        <w:t xml:space="preserve">(7) </w:t>
      </w:r>
      <w:proofErr w:type="spellStart"/>
      <w:r>
        <w:rPr>
          <w:color w:val="000000"/>
        </w:rPr>
        <w:t>FAOStat</w:t>
      </w:r>
      <w:proofErr w:type="spellEnd"/>
      <w:r>
        <w:rPr>
          <w:color w:val="000000"/>
        </w:rPr>
        <w:t>: Food and Agriculture Data, Food and Agriculture Organization (FAO). http://faostat3.fao.org/home/E (accessed December 10, 2015).</w:t>
      </w:r>
      <w:bookmarkEnd w:id="2"/>
    </w:p>
    <w:p w:rsidR="00DB4BAD" w:rsidRDefault="00A51B4D" w:rsidP="00DC2F82">
      <w:pPr>
        <w:rPr>
          <w:bCs/>
          <w:lang w:eastAsia="zh-CN"/>
        </w:rPr>
      </w:pPr>
      <w:r w:rsidRPr="00A51B4D">
        <w:rPr>
          <w:rFonts w:hint="eastAsia"/>
          <w:bCs/>
          <w:lang w:eastAsia="zh-CN"/>
        </w:rPr>
        <w:t>(</w:t>
      </w:r>
      <w:r w:rsidRPr="00A51B4D">
        <w:rPr>
          <w:bCs/>
          <w:lang w:eastAsia="zh-CN"/>
        </w:rPr>
        <w:t>8)</w:t>
      </w:r>
      <w:r>
        <w:rPr>
          <w:bCs/>
          <w:lang w:eastAsia="zh-CN"/>
        </w:rPr>
        <w:t xml:space="preserve"> </w:t>
      </w:r>
      <w:r w:rsidRPr="00A51B4D">
        <w:rPr>
          <w:bCs/>
          <w:lang w:eastAsia="zh-CN"/>
        </w:rPr>
        <w:t xml:space="preserve">Zhang, X. et al., Ammonia Emissions May Be Substantially Underestimated in China. </w:t>
      </w:r>
      <w:r w:rsidRPr="00A51B4D">
        <w:rPr>
          <w:bCs/>
          <w:i/>
          <w:lang w:eastAsia="zh-CN"/>
        </w:rPr>
        <w:t>Environ</w:t>
      </w:r>
      <w:r>
        <w:rPr>
          <w:bCs/>
          <w:i/>
          <w:lang w:eastAsia="zh-CN"/>
        </w:rPr>
        <w:t>.</w:t>
      </w:r>
      <w:r w:rsidRPr="00A51B4D">
        <w:rPr>
          <w:bCs/>
          <w:i/>
          <w:lang w:eastAsia="zh-CN"/>
        </w:rPr>
        <w:t xml:space="preserve"> Sci</w:t>
      </w:r>
      <w:r>
        <w:rPr>
          <w:bCs/>
          <w:i/>
          <w:lang w:eastAsia="zh-CN"/>
        </w:rPr>
        <w:t>.</w:t>
      </w:r>
      <w:r w:rsidRPr="00A51B4D">
        <w:rPr>
          <w:bCs/>
          <w:i/>
          <w:lang w:eastAsia="zh-CN"/>
        </w:rPr>
        <w:t xml:space="preserve"> </w:t>
      </w:r>
      <w:proofErr w:type="spellStart"/>
      <w:r w:rsidRPr="00A51B4D">
        <w:rPr>
          <w:bCs/>
          <w:i/>
          <w:lang w:eastAsia="zh-CN"/>
        </w:rPr>
        <w:t>Technol</w:t>
      </w:r>
      <w:proofErr w:type="spellEnd"/>
      <w:r w:rsidRPr="00A51B4D">
        <w:rPr>
          <w:bCs/>
          <w:i/>
          <w:lang w:eastAsia="zh-CN"/>
        </w:rPr>
        <w:t xml:space="preserve"> </w:t>
      </w:r>
      <w:r w:rsidRPr="00A51B4D">
        <w:rPr>
          <w:bCs/>
          <w:lang w:eastAsia="zh-CN"/>
        </w:rPr>
        <w:t>51 12089 (2017).</w:t>
      </w:r>
    </w:p>
    <w:p w:rsidR="00DB4BAD" w:rsidRDefault="00DB4BAD">
      <w:pPr>
        <w:rPr>
          <w:bCs/>
          <w:lang w:eastAsia="zh-CN"/>
        </w:rPr>
      </w:pPr>
      <w:r>
        <w:rPr>
          <w:bCs/>
          <w:lang w:eastAsia="zh-CN"/>
        </w:rPr>
        <w:br w:type="page"/>
      </w:r>
    </w:p>
    <w:p w:rsidR="00AA1E62" w:rsidRPr="00AA1E62" w:rsidRDefault="00AA1E62" w:rsidP="00027063">
      <w:pPr>
        <w:rPr>
          <w:b/>
          <w:bCs/>
          <w:lang w:eastAsia="zh-CN"/>
        </w:rPr>
        <w:sectPr w:rsidR="00AA1E62" w:rsidRPr="00AA1E62" w:rsidSect="00DC2F82">
          <w:pgSz w:w="16838" w:h="11906" w:orient="landscape"/>
          <w:pgMar w:top="1800" w:right="1440" w:bottom="1800" w:left="1440" w:header="851" w:footer="992" w:gutter="0"/>
          <w:cols w:space="425"/>
          <w:docGrid w:type="lines" w:linePitch="326"/>
        </w:sectPr>
      </w:pPr>
    </w:p>
    <w:p w:rsidR="00027063" w:rsidRDefault="00027063" w:rsidP="00CB155D">
      <w:pPr>
        <w:rPr>
          <w:rFonts w:eastAsia="仿宋"/>
          <w:b/>
        </w:rPr>
      </w:pPr>
      <w:r>
        <w:rPr>
          <w:rFonts w:eastAsia="仿宋"/>
          <w:b/>
        </w:rPr>
        <w:lastRenderedPageBreak/>
        <w:t>Table S2</w:t>
      </w:r>
      <w:r>
        <w:rPr>
          <w:rFonts w:eastAsia="仿宋"/>
        </w:rPr>
        <w:t xml:space="preserve"> Data (D) sources and main parameters (P) used in </w:t>
      </w:r>
      <w:r w:rsidR="00CB155D">
        <w:rPr>
          <w:rFonts w:eastAsia="仿宋"/>
        </w:rPr>
        <w:t>agricultural</w:t>
      </w:r>
      <w:r>
        <w:rPr>
          <w:rFonts w:eastAsia="仿宋"/>
        </w:rPr>
        <w:t xml:space="preserve"> NUE calculation</w:t>
      </w:r>
    </w:p>
    <w:tbl>
      <w:tblPr>
        <w:tblW w:w="9214" w:type="dxa"/>
        <w:jc w:val="center"/>
        <w:tblLayout w:type="fixed"/>
        <w:tblLook w:val="04A0" w:firstRow="1" w:lastRow="0" w:firstColumn="1" w:lastColumn="0" w:noHBand="0" w:noVBand="1"/>
      </w:tblPr>
      <w:tblGrid>
        <w:gridCol w:w="1148"/>
        <w:gridCol w:w="2754"/>
        <w:gridCol w:w="1555"/>
        <w:gridCol w:w="1992"/>
        <w:gridCol w:w="1621"/>
        <w:gridCol w:w="144"/>
      </w:tblGrid>
      <w:tr w:rsidR="00027063" w:rsidTr="00027063">
        <w:trPr>
          <w:trHeight w:val="90"/>
          <w:jc w:val="center"/>
        </w:trPr>
        <w:tc>
          <w:tcPr>
            <w:tcW w:w="1148" w:type="dxa"/>
            <w:tcBorders>
              <w:top w:val="single" w:sz="8" w:space="0" w:color="auto"/>
              <w:left w:val="nil"/>
              <w:bottom w:val="single" w:sz="8" w:space="0" w:color="auto"/>
              <w:right w:val="nil"/>
            </w:tcBorders>
          </w:tcPr>
          <w:p w:rsidR="00027063" w:rsidRDefault="00027063" w:rsidP="00CB155D">
            <w:pPr>
              <w:adjustRightInd w:val="0"/>
              <w:snapToGrid w:val="0"/>
              <w:rPr>
                <w:b/>
              </w:rPr>
            </w:pPr>
            <w:r>
              <w:rPr>
                <w:b/>
              </w:rPr>
              <w:t>D/P</w:t>
            </w:r>
          </w:p>
        </w:tc>
        <w:tc>
          <w:tcPr>
            <w:tcW w:w="2754" w:type="dxa"/>
            <w:tcBorders>
              <w:top w:val="single" w:sz="8" w:space="0" w:color="auto"/>
              <w:left w:val="nil"/>
              <w:bottom w:val="single" w:sz="8" w:space="0" w:color="auto"/>
              <w:right w:val="nil"/>
            </w:tcBorders>
          </w:tcPr>
          <w:p w:rsidR="00027063" w:rsidRDefault="00027063" w:rsidP="00CB155D">
            <w:pPr>
              <w:adjustRightInd w:val="0"/>
              <w:snapToGrid w:val="0"/>
              <w:rPr>
                <w:b/>
              </w:rPr>
            </w:pPr>
            <w:r>
              <w:rPr>
                <w:b/>
              </w:rPr>
              <w:t>Description</w:t>
            </w:r>
          </w:p>
        </w:tc>
        <w:tc>
          <w:tcPr>
            <w:tcW w:w="1555" w:type="dxa"/>
            <w:tcBorders>
              <w:top w:val="single" w:sz="8" w:space="0" w:color="auto"/>
              <w:left w:val="nil"/>
              <w:bottom w:val="single" w:sz="8" w:space="0" w:color="auto"/>
              <w:right w:val="nil"/>
            </w:tcBorders>
          </w:tcPr>
          <w:p w:rsidR="00027063" w:rsidRDefault="00027063" w:rsidP="00CB155D">
            <w:pPr>
              <w:adjustRightInd w:val="0"/>
              <w:snapToGrid w:val="0"/>
              <w:rPr>
                <w:b/>
              </w:rPr>
            </w:pPr>
            <w:r>
              <w:rPr>
                <w:b/>
              </w:rPr>
              <w:t>Unit</w:t>
            </w:r>
          </w:p>
        </w:tc>
        <w:tc>
          <w:tcPr>
            <w:tcW w:w="1992" w:type="dxa"/>
            <w:tcBorders>
              <w:top w:val="single" w:sz="8" w:space="0" w:color="auto"/>
              <w:left w:val="nil"/>
              <w:bottom w:val="single" w:sz="8" w:space="0" w:color="auto"/>
              <w:right w:val="nil"/>
            </w:tcBorders>
          </w:tcPr>
          <w:p w:rsidR="00027063" w:rsidRDefault="00027063" w:rsidP="00CB155D">
            <w:pPr>
              <w:adjustRightInd w:val="0"/>
              <w:snapToGrid w:val="0"/>
              <w:jc w:val="center"/>
              <w:rPr>
                <w:b/>
              </w:rPr>
            </w:pPr>
            <w:r>
              <w:rPr>
                <w:b/>
              </w:rPr>
              <w:t>Value</w:t>
            </w:r>
          </w:p>
        </w:tc>
        <w:tc>
          <w:tcPr>
            <w:tcW w:w="1765" w:type="dxa"/>
            <w:gridSpan w:val="2"/>
            <w:tcBorders>
              <w:top w:val="single" w:sz="8" w:space="0" w:color="auto"/>
              <w:left w:val="nil"/>
              <w:bottom w:val="single" w:sz="8" w:space="0" w:color="auto"/>
              <w:right w:val="nil"/>
            </w:tcBorders>
          </w:tcPr>
          <w:p w:rsidR="00027063" w:rsidRDefault="00027063" w:rsidP="00CB155D">
            <w:pPr>
              <w:adjustRightInd w:val="0"/>
              <w:snapToGrid w:val="0"/>
              <w:rPr>
                <w:b/>
              </w:rPr>
            </w:pPr>
            <w:r>
              <w:rPr>
                <w:b/>
              </w:rPr>
              <w:t>Reference/note</w:t>
            </w:r>
          </w:p>
        </w:tc>
      </w:tr>
      <w:tr w:rsidR="00027063" w:rsidTr="00027063">
        <w:trPr>
          <w:jc w:val="center"/>
        </w:trPr>
        <w:tc>
          <w:tcPr>
            <w:tcW w:w="3902" w:type="dxa"/>
            <w:gridSpan w:val="2"/>
            <w:tcBorders>
              <w:top w:val="single" w:sz="8" w:space="0" w:color="auto"/>
              <w:left w:val="nil"/>
              <w:bottom w:val="nil"/>
              <w:right w:val="nil"/>
            </w:tcBorders>
          </w:tcPr>
          <w:p w:rsidR="00027063" w:rsidRDefault="00027063" w:rsidP="00CB155D">
            <w:pPr>
              <w:adjustRightInd w:val="0"/>
              <w:snapToGrid w:val="0"/>
              <w:rPr>
                <w:b/>
                <w:i/>
              </w:rPr>
            </w:pPr>
            <w:r>
              <w:rPr>
                <w:b/>
                <w:i/>
              </w:rPr>
              <w:t>For Cropland</w:t>
            </w:r>
          </w:p>
        </w:tc>
        <w:tc>
          <w:tcPr>
            <w:tcW w:w="1555" w:type="dxa"/>
            <w:tcBorders>
              <w:top w:val="single" w:sz="8" w:space="0" w:color="auto"/>
              <w:left w:val="nil"/>
              <w:bottom w:val="nil"/>
              <w:right w:val="nil"/>
            </w:tcBorders>
          </w:tcPr>
          <w:p w:rsidR="00027063" w:rsidRDefault="00027063" w:rsidP="00CB155D">
            <w:pPr>
              <w:adjustRightInd w:val="0"/>
              <w:snapToGrid w:val="0"/>
              <w:rPr>
                <w:b/>
                <w:i/>
              </w:rPr>
            </w:pPr>
          </w:p>
        </w:tc>
        <w:tc>
          <w:tcPr>
            <w:tcW w:w="1992" w:type="dxa"/>
            <w:tcBorders>
              <w:top w:val="single" w:sz="8" w:space="0" w:color="auto"/>
              <w:left w:val="nil"/>
              <w:bottom w:val="nil"/>
              <w:right w:val="nil"/>
            </w:tcBorders>
          </w:tcPr>
          <w:p w:rsidR="00027063" w:rsidRDefault="00027063" w:rsidP="00CB155D">
            <w:pPr>
              <w:adjustRightInd w:val="0"/>
              <w:snapToGrid w:val="0"/>
              <w:jc w:val="center"/>
              <w:rPr>
                <w:b/>
                <w:i/>
              </w:rPr>
            </w:pPr>
          </w:p>
        </w:tc>
        <w:tc>
          <w:tcPr>
            <w:tcW w:w="1765" w:type="dxa"/>
            <w:gridSpan w:val="2"/>
            <w:tcBorders>
              <w:top w:val="single" w:sz="8" w:space="0" w:color="auto"/>
              <w:left w:val="nil"/>
              <w:bottom w:val="nil"/>
              <w:right w:val="nil"/>
            </w:tcBorders>
          </w:tcPr>
          <w:p w:rsidR="00027063" w:rsidRDefault="00027063" w:rsidP="00CB155D">
            <w:pPr>
              <w:adjustRightInd w:val="0"/>
              <w:snapToGrid w:val="0"/>
              <w:rPr>
                <w:b/>
                <w:i/>
              </w:rPr>
            </w:pPr>
          </w:p>
        </w:tc>
      </w:tr>
      <w:tr w:rsidR="00027063" w:rsidTr="00027063">
        <w:trPr>
          <w:jc w:val="center"/>
        </w:trPr>
        <w:tc>
          <w:tcPr>
            <w:tcW w:w="1148" w:type="dxa"/>
          </w:tcPr>
          <w:p w:rsidR="00027063" w:rsidRDefault="00027063" w:rsidP="00CB155D">
            <w:pPr>
              <w:adjustRightInd w:val="0"/>
              <w:snapToGrid w:val="0"/>
              <w:ind w:firstLineChars="100" w:firstLine="240"/>
            </w:pPr>
            <w:r>
              <w:t>D1</w:t>
            </w:r>
          </w:p>
        </w:tc>
        <w:tc>
          <w:tcPr>
            <w:tcW w:w="2754" w:type="dxa"/>
          </w:tcPr>
          <w:p w:rsidR="00027063" w:rsidRDefault="00027063" w:rsidP="00CB155D">
            <w:pPr>
              <w:adjustRightInd w:val="0"/>
              <w:snapToGrid w:val="0"/>
            </w:pPr>
            <w:r>
              <w:t>Fertilizer applied</w:t>
            </w:r>
          </w:p>
        </w:tc>
        <w:tc>
          <w:tcPr>
            <w:tcW w:w="1555" w:type="dxa"/>
          </w:tcPr>
          <w:p w:rsidR="00027063" w:rsidRDefault="00027063" w:rsidP="00CB155D">
            <w:pPr>
              <w:adjustRightInd w:val="0"/>
              <w:snapToGrid w:val="0"/>
            </w:pPr>
            <w:proofErr w:type="spellStart"/>
            <w:r>
              <w:t>Tg</w:t>
            </w:r>
            <w:proofErr w:type="spellEnd"/>
            <w:r>
              <w:t xml:space="preserve"> N yr</w:t>
            </w:r>
            <w:r>
              <w:rPr>
                <w:vertAlign w:val="superscript"/>
              </w:rPr>
              <w:t>-1</w:t>
            </w:r>
          </w:p>
        </w:tc>
        <w:tc>
          <w:tcPr>
            <w:tcW w:w="1992" w:type="dxa"/>
          </w:tcPr>
          <w:p w:rsidR="00027063" w:rsidRDefault="00027063" w:rsidP="00CB155D">
            <w:pPr>
              <w:adjustRightInd w:val="0"/>
              <w:snapToGrid w:val="0"/>
              <w:jc w:val="center"/>
            </w:pPr>
            <w:r>
              <w:t>See NBSC</w:t>
            </w:r>
          </w:p>
        </w:tc>
        <w:tc>
          <w:tcPr>
            <w:tcW w:w="1765" w:type="dxa"/>
            <w:gridSpan w:val="2"/>
          </w:tcPr>
          <w:p w:rsidR="00027063" w:rsidRDefault="00027063" w:rsidP="00CB155D">
            <w:pPr>
              <w:adjustRightInd w:val="0"/>
              <w:snapToGrid w:val="0"/>
              <w:jc w:val="center"/>
            </w:pPr>
            <w:r>
              <w:t>1</w:t>
            </w:r>
          </w:p>
        </w:tc>
      </w:tr>
      <w:tr w:rsidR="00027063" w:rsidTr="00027063">
        <w:trPr>
          <w:jc w:val="center"/>
        </w:trPr>
        <w:tc>
          <w:tcPr>
            <w:tcW w:w="1148" w:type="dxa"/>
          </w:tcPr>
          <w:p w:rsidR="00027063" w:rsidRDefault="00027063" w:rsidP="00CB155D">
            <w:pPr>
              <w:adjustRightInd w:val="0"/>
              <w:snapToGrid w:val="0"/>
              <w:ind w:firstLineChars="100" w:firstLine="240"/>
            </w:pPr>
            <w:r>
              <w:t>D2</w:t>
            </w:r>
          </w:p>
        </w:tc>
        <w:tc>
          <w:tcPr>
            <w:tcW w:w="2754" w:type="dxa"/>
          </w:tcPr>
          <w:p w:rsidR="00027063" w:rsidRDefault="00027063" w:rsidP="00CB155D">
            <w:pPr>
              <w:adjustRightInd w:val="0"/>
              <w:snapToGrid w:val="0"/>
            </w:pPr>
            <w:r>
              <w:t>Crop yield</w:t>
            </w:r>
          </w:p>
        </w:tc>
        <w:tc>
          <w:tcPr>
            <w:tcW w:w="1555" w:type="dxa"/>
          </w:tcPr>
          <w:p w:rsidR="00027063" w:rsidRDefault="00027063" w:rsidP="00CB155D">
            <w:pPr>
              <w:adjustRightInd w:val="0"/>
              <w:snapToGrid w:val="0"/>
            </w:pPr>
            <w:proofErr w:type="spellStart"/>
            <w:r>
              <w:t>Tg</w:t>
            </w:r>
            <w:proofErr w:type="spellEnd"/>
            <w:r>
              <w:t xml:space="preserve"> yr</w:t>
            </w:r>
            <w:r>
              <w:rPr>
                <w:vertAlign w:val="superscript"/>
              </w:rPr>
              <w:t>-1</w:t>
            </w:r>
          </w:p>
        </w:tc>
        <w:tc>
          <w:tcPr>
            <w:tcW w:w="1992" w:type="dxa"/>
          </w:tcPr>
          <w:p w:rsidR="00027063" w:rsidRDefault="00027063" w:rsidP="00CB155D">
            <w:pPr>
              <w:adjustRightInd w:val="0"/>
              <w:snapToGrid w:val="0"/>
              <w:jc w:val="center"/>
            </w:pPr>
            <w:r>
              <w:t>See NBSC</w:t>
            </w:r>
          </w:p>
        </w:tc>
        <w:tc>
          <w:tcPr>
            <w:tcW w:w="1765" w:type="dxa"/>
            <w:gridSpan w:val="2"/>
          </w:tcPr>
          <w:p w:rsidR="00027063" w:rsidRDefault="00027063" w:rsidP="00CB155D">
            <w:pPr>
              <w:adjustRightInd w:val="0"/>
              <w:snapToGrid w:val="0"/>
              <w:jc w:val="center"/>
            </w:pPr>
            <w:r>
              <w:t>1</w:t>
            </w:r>
          </w:p>
        </w:tc>
      </w:tr>
      <w:tr w:rsidR="00027063" w:rsidTr="00027063">
        <w:trPr>
          <w:jc w:val="center"/>
        </w:trPr>
        <w:tc>
          <w:tcPr>
            <w:tcW w:w="1148" w:type="dxa"/>
          </w:tcPr>
          <w:p w:rsidR="00027063" w:rsidRDefault="00027063" w:rsidP="00CB155D">
            <w:pPr>
              <w:adjustRightInd w:val="0"/>
              <w:snapToGrid w:val="0"/>
              <w:ind w:firstLineChars="100" w:firstLine="240"/>
            </w:pPr>
            <w:r>
              <w:t>D3</w:t>
            </w:r>
          </w:p>
        </w:tc>
        <w:tc>
          <w:tcPr>
            <w:tcW w:w="2754" w:type="dxa"/>
          </w:tcPr>
          <w:p w:rsidR="00027063" w:rsidRDefault="00027063" w:rsidP="00CB155D">
            <w:pPr>
              <w:adjustRightInd w:val="0"/>
              <w:snapToGrid w:val="0"/>
            </w:pPr>
            <w:r>
              <w:t>Cultivated areas</w:t>
            </w:r>
          </w:p>
        </w:tc>
        <w:tc>
          <w:tcPr>
            <w:tcW w:w="1555" w:type="dxa"/>
          </w:tcPr>
          <w:p w:rsidR="00027063" w:rsidRDefault="00027063" w:rsidP="00CB155D">
            <w:pPr>
              <w:adjustRightInd w:val="0"/>
              <w:snapToGrid w:val="0"/>
            </w:pPr>
            <w:r>
              <w:t>ha yr</w:t>
            </w:r>
            <w:r>
              <w:rPr>
                <w:vertAlign w:val="superscript"/>
              </w:rPr>
              <w:t>-1</w:t>
            </w:r>
          </w:p>
        </w:tc>
        <w:tc>
          <w:tcPr>
            <w:tcW w:w="1992" w:type="dxa"/>
          </w:tcPr>
          <w:p w:rsidR="00027063" w:rsidRDefault="00027063" w:rsidP="00CB155D">
            <w:pPr>
              <w:adjustRightInd w:val="0"/>
              <w:snapToGrid w:val="0"/>
              <w:jc w:val="center"/>
            </w:pPr>
            <w:r>
              <w:t>See NBSC</w:t>
            </w:r>
          </w:p>
        </w:tc>
        <w:tc>
          <w:tcPr>
            <w:tcW w:w="1765" w:type="dxa"/>
            <w:gridSpan w:val="2"/>
          </w:tcPr>
          <w:p w:rsidR="00027063" w:rsidRDefault="00027063" w:rsidP="00CB155D">
            <w:pPr>
              <w:adjustRightInd w:val="0"/>
              <w:snapToGrid w:val="0"/>
              <w:jc w:val="center"/>
            </w:pPr>
            <w:r>
              <w:t>1</w:t>
            </w:r>
          </w:p>
        </w:tc>
      </w:tr>
      <w:tr w:rsidR="00027063" w:rsidTr="00027063">
        <w:trPr>
          <w:jc w:val="center"/>
        </w:trPr>
        <w:tc>
          <w:tcPr>
            <w:tcW w:w="1148" w:type="dxa"/>
          </w:tcPr>
          <w:p w:rsidR="00027063" w:rsidRDefault="00027063" w:rsidP="00CB155D">
            <w:pPr>
              <w:adjustRightInd w:val="0"/>
              <w:snapToGrid w:val="0"/>
              <w:ind w:firstLineChars="100" w:firstLine="240"/>
            </w:pPr>
            <w:r>
              <w:t>D4</w:t>
            </w:r>
          </w:p>
        </w:tc>
        <w:tc>
          <w:tcPr>
            <w:tcW w:w="2754" w:type="dxa"/>
          </w:tcPr>
          <w:p w:rsidR="00027063" w:rsidRDefault="00027063" w:rsidP="00CB155D">
            <w:pPr>
              <w:adjustRightInd w:val="0"/>
              <w:snapToGrid w:val="0"/>
            </w:pPr>
            <w:r>
              <w:t>Irrigation</w:t>
            </w:r>
          </w:p>
        </w:tc>
        <w:tc>
          <w:tcPr>
            <w:tcW w:w="1555" w:type="dxa"/>
          </w:tcPr>
          <w:p w:rsidR="00027063" w:rsidRDefault="00027063" w:rsidP="00CB155D">
            <w:pPr>
              <w:adjustRightInd w:val="0"/>
              <w:snapToGrid w:val="0"/>
            </w:pPr>
            <w:r>
              <w:t>10</w:t>
            </w:r>
            <w:r>
              <w:rPr>
                <w:vertAlign w:val="superscript"/>
              </w:rPr>
              <w:t>9</w:t>
            </w:r>
            <w:r>
              <w:t xml:space="preserve"> m</w:t>
            </w:r>
            <w:r>
              <w:rPr>
                <w:vertAlign w:val="superscript"/>
              </w:rPr>
              <w:t>3</w:t>
            </w:r>
          </w:p>
        </w:tc>
        <w:tc>
          <w:tcPr>
            <w:tcW w:w="1992" w:type="dxa"/>
          </w:tcPr>
          <w:p w:rsidR="00027063" w:rsidRDefault="00027063" w:rsidP="00CB155D">
            <w:pPr>
              <w:adjustRightInd w:val="0"/>
              <w:snapToGrid w:val="0"/>
              <w:jc w:val="center"/>
            </w:pPr>
            <w:r>
              <w:t>See NBSC</w:t>
            </w:r>
          </w:p>
        </w:tc>
        <w:tc>
          <w:tcPr>
            <w:tcW w:w="1765" w:type="dxa"/>
            <w:gridSpan w:val="2"/>
          </w:tcPr>
          <w:p w:rsidR="00027063" w:rsidRDefault="00027063" w:rsidP="00CB155D">
            <w:pPr>
              <w:adjustRightInd w:val="0"/>
              <w:snapToGrid w:val="0"/>
              <w:jc w:val="center"/>
            </w:pPr>
            <w:r>
              <w:t>1</w:t>
            </w:r>
          </w:p>
        </w:tc>
      </w:tr>
      <w:tr w:rsidR="00027063" w:rsidTr="00027063">
        <w:trPr>
          <w:jc w:val="center"/>
        </w:trPr>
        <w:tc>
          <w:tcPr>
            <w:tcW w:w="1148" w:type="dxa"/>
          </w:tcPr>
          <w:p w:rsidR="00027063" w:rsidRDefault="00027063" w:rsidP="00CB155D">
            <w:pPr>
              <w:adjustRightInd w:val="0"/>
              <w:snapToGrid w:val="0"/>
              <w:ind w:firstLineChars="100" w:firstLine="240"/>
            </w:pPr>
            <w:r>
              <w:t>P1</w:t>
            </w:r>
          </w:p>
        </w:tc>
        <w:tc>
          <w:tcPr>
            <w:tcW w:w="2754" w:type="dxa"/>
          </w:tcPr>
          <w:p w:rsidR="00027063" w:rsidRDefault="00027063" w:rsidP="00CB155D">
            <w:pPr>
              <w:adjustRightInd w:val="0"/>
              <w:snapToGrid w:val="0"/>
            </w:pPr>
            <w:r>
              <w:t>Symbiotic N fixation rate</w:t>
            </w:r>
          </w:p>
        </w:tc>
        <w:tc>
          <w:tcPr>
            <w:tcW w:w="1555" w:type="dxa"/>
          </w:tcPr>
          <w:p w:rsidR="00027063" w:rsidRDefault="00027063" w:rsidP="00CB155D">
            <w:pPr>
              <w:adjustRightInd w:val="0"/>
              <w:snapToGrid w:val="0"/>
            </w:pPr>
            <w:r>
              <w:t>kg N ha</w:t>
            </w:r>
            <w:r>
              <w:rPr>
                <w:vertAlign w:val="superscript"/>
              </w:rPr>
              <w:t>-1</w:t>
            </w:r>
            <w:r>
              <w:t xml:space="preserve"> yr</w:t>
            </w:r>
            <w:r>
              <w:rPr>
                <w:vertAlign w:val="superscript"/>
              </w:rPr>
              <w:t>-1</w:t>
            </w:r>
          </w:p>
        </w:tc>
        <w:tc>
          <w:tcPr>
            <w:tcW w:w="1992" w:type="dxa"/>
          </w:tcPr>
          <w:p w:rsidR="00027063" w:rsidRDefault="00027063" w:rsidP="00CB155D">
            <w:pPr>
              <w:adjustRightInd w:val="0"/>
              <w:snapToGrid w:val="0"/>
              <w:jc w:val="center"/>
            </w:pPr>
            <w:r>
              <w:t>Beans:105;</w:t>
            </w:r>
          </w:p>
          <w:p w:rsidR="00027063" w:rsidRDefault="00027063" w:rsidP="00CB155D">
            <w:pPr>
              <w:adjustRightInd w:val="0"/>
              <w:snapToGrid w:val="0"/>
              <w:jc w:val="center"/>
              <w:rPr>
                <w:lang w:eastAsia="zh-CN"/>
              </w:rPr>
            </w:pPr>
            <w:r>
              <w:rPr>
                <w:lang w:eastAsia="zh-CN"/>
              </w:rPr>
              <w:t>Peanuts:112</w:t>
            </w:r>
          </w:p>
          <w:p w:rsidR="00027063" w:rsidRDefault="00027063" w:rsidP="00CB155D">
            <w:pPr>
              <w:adjustRightInd w:val="0"/>
              <w:snapToGrid w:val="0"/>
              <w:jc w:val="center"/>
              <w:rPr>
                <w:lang w:eastAsia="zh-CN"/>
              </w:rPr>
            </w:pPr>
            <w:r>
              <w:rPr>
                <w:lang w:eastAsia="zh-CN"/>
              </w:rPr>
              <w:t>Silage:130</w:t>
            </w:r>
          </w:p>
        </w:tc>
        <w:tc>
          <w:tcPr>
            <w:tcW w:w="1765" w:type="dxa"/>
            <w:gridSpan w:val="2"/>
          </w:tcPr>
          <w:p w:rsidR="00027063" w:rsidRDefault="00027063" w:rsidP="00CB155D">
            <w:pPr>
              <w:adjustRightInd w:val="0"/>
              <w:snapToGrid w:val="0"/>
              <w:jc w:val="center"/>
            </w:pPr>
            <w:r>
              <w:t>2</w:t>
            </w:r>
          </w:p>
        </w:tc>
      </w:tr>
      <w:tr w:rsidR="00027063" w:rsidTr="00027063">
        <w:trPr>
          <w:jc w:val="center"/>
        </w:trPr>
        <w:tc>
          <w:tcPr>
            <w:tcW w:w="1148" w:type="dxa"/>
          </w:tcPr>
          <w:p w:rsidR="00027063" w:rsidRDefault="00027063" w:rsidP="00CB155D">
            <w:pPr>
              <w:adjustRightInd w:val="0"/>
              <w:snapToGrid w:val="0"/>
              <w:ind w:firstLineChars="100" w:firstLine="240"/>
            </w:pPr>
            <w:r>
              <w:t>P2</w:t>
            </w:r>
          </w:p>
        </w:tc>
        <w:tc>
          <w:tcPr>
            <w:tcW w:w="2754" w:type="dxa"/>
          </w:tcPr>
          <w:p w:rsidR="00027063" w:rsidRDefault="00027063" w:rsidP="00CB155D">
            <w:pPr>
              <w:adjustRightInd w:val="0"/>
              <w:snapToGrid w:val="0"/>
              <w:rPr>
                <w:lang w:val="fr-FR"/>
              </w:rPr>
            </w:pPr>
            <w:r>
              <w:rPr>
                <w:lang w:val="fr-FR"/>
              </w:rPr>
              <w:t>Non-symbiotic N fixation rate</w:t>
            </w:r>
          </w:p>
        </w:tc>
        <w:tc>
          <w:tcPr>
            <w:tcW w:w="1555" w:type="dxa"/>
          </w:tcPr>
          <w:p w:rsidR="00027063" w:rsidRDefault="00027063" w:rsidP="00CB155D">
            <w:pPr>
              <w:adjustRightInd w:val="0"/>
              <w:snapToGrid w:val="0"/>
            </w:pPr>
            <w:r>
              <w:t>kg N ha</w:t>
            </w:r>
            <w:r>
              <w:rPr>
                <w:vertAlign w:val="superscript"/>
              </w:rPr>
              <w:t>-1</w:t>
            </w:r>
            <w:r>
              <w:t xml:space="preserve"> yr</w:t>
            </w:r>
            <w:r>
              <w:rPr>
                <w:vertAlign w:val="superscript"/>
              </w:rPr>
              <w:t>-1</w:t>
            </w:r>
          </w:p>
        </w:tc>
        <w:tc>
          <w:tcPr>
            <w:tcW w:w="1992" w:type="dxa"/>
          </w:tcPr>
          <w:p w:rsidR="00027063" w:rsidRDefault="00027063" w:rsidP="00CB155D">
            <w:pPr>
              <w:adjustRightInd w:val="0"/>
              <w:snapToGrid w:val="0"/>
              <w:jc w:val="center"/>
            </w:pPr>
            <w:r>
              <w:t>Paddy field: 33;</w:t>
            </w:r>
            <w:r>
              <w:rPr>
                <w:rFonts w:hint="eastAsia"/>
              </w:rPr>
              <w:t xml:space="preserve"> sugar cane: 25</w:t>
            </w:r>
            <w:r>
              <w:t xml:space="preserve"> Other: 15</w:t>
            </w:r>
          </w:p>
        </w:tc>
        <w:tc>
          <w:tcPr>
            <w:tcW w:w="1765" w:type="dxa"/>
            <w:gridSpan w:val="2"/>
          </w:tcPr>
          <w:p w:rsidR="00027063" w:rsidRDefault="00027063" w:rsidP="00CB155D">
            <w:pPr>
              <w:adjustRightInd w:val="0"/>
              <w:snapToGrid w:val="0"/>
              <w:jc w:val="center"/>
              <w:rPr>
                <w:lang w:val="da-DK"/>
              </w:rPr>
            </w:pPr>
            <w:r>
              <w:rPr>
                <w:lang w:val="da-DK"/>
              </w:rPr>
              <w:t>2, 3</w:t>
            </w:r>
          </w:p>
        </w:tc>
      </w:tr>
      <w:tr w:rsidR="00CB155D" w:rsidTr="00027063">
        <w:trPr>
          <w:jc w:val="center"/>
        </w:trPr>
        <w:tc>
          <w:tcPr>
            <w:tcW w:w="1148" w:type="dxa"/>
          </w:tcPr>
          <w:p w:rsidR="00CB155D" w:rsidRDefault="00CB155D" w:rsidP="00CB155D">
            <w:pPr>
              <w:adjustRightInd w:val="0"/>
              <w:snapToGrid w:val="0"/>
              <w:ind w:firstLineChars="100" w:firstLine="240"/>
            </w:pPr>
            <w:r>
              <w:t>P3</w:t>
            </w:r>
          </w:p>
        </w:tc>
        <w:tc>
          <w:tcPr>
            <w:tcW w:w="2754" w:type="dxa"/>
          </w:tcPr>
          <w:p w:rsidR="00CB155D" w:rsidRDefault="00CB155D" w:rsidP="00CB155D">
            <w:pPr>
              <w:adjustRightInd w:val="0"/>
              <w:snapToGrid w:val="0"/>
            </w:pPr>
            <w:r>
              <w:t>Livestock excretion recycled ratio</w:t>
            </w:r>
          </w:p>
        </w:tc>
        <w:tc>
          <w:tcPr>
            <w:tcW w:w="1555" w:type="dxa"/>
          </w:tcPr>
          <w:p w:rsidR="00CB155D" w:rsidRDefault="00CB155D" w:rsidP="00CB155D">
            <w:pPr>
              <w:adjustRightInd w:val="0"/>
              <w:snapToGrid w:val="0"/>
            </w:pPr>
            <w:r>
              <w:t>%</w:t>
            </w:r>
          </w:p>
        </w:tc>
        <w:tc>
          <w:tcPr>
            <w:tcW w:w="1992" w:type="dxa"/>
          </w:tcPr>
          <w:p w:rsidR="00CB155D" w:rsidRDefault="00CB155D" w:rsidP="00CB155D">
            <w:pPr>
              <w:adjustRightInd w:val="0"/>
              <w:snapToGrid w:val="0"/>
              <w:jc w:val="center"/>
            </w:pPr>
            <w:r>
              <w:t>40~50</w:t>
            </w:r>
          </w:p>
        </w:tc>
        <w:tc>
          <w:tcPr>
            <w:tcW w:w="1765" w:type="dxa"/>
            <w:gridSpan w:val="2"/>
          </w:tcPr>
          <w:p w:rsidR="00CB155D" w:rsidRDefault="00CB155D" w:rsidP="00CB155D">
            <w:pPr>
              <w:adjustRightInd w:val="0"/>
              <w:snapToGrid w:val="0"/>
              <w:jc w:val="center"/>
            </w:pPr>
            <w:r>
              <w:t>4, 5</w:t>
            </w:r>
          </w:p>
        </w:tc>
      </w:tr>
      <w:tr w:rsidR="00027063" w:rsidTr="00027063">
        <w:trPr>
          <w:jc w:val="center"/>
        </w:trPr>
        <w:tc>
          <w:tcPr>
            <w:tcW w:w="1148" w:type="dxa"/>
          </w:tcPr>
          <w:p w:rsidR="00027063" w:rsidRPr="00075FD1" w:rsidRDefault="00027063" w:rsidP="00CB155D">
            <w:pPr>
              <w:adjustRightInd w:val="0"/>
              <w:snapToGrid w:val="0"/>
              <w:ind w:firstLineChars="100" w:firstLine="240"/>
            </w:pPr>
            <w:r w:rsidRPr="00075FD1">
              <w:t>P4</w:t>
            </w:r>
          </w:p>
        </w:tc>
        <w:tc>
          <w:tcPr>
            <w:tcW w:w="2754" w:type="dxa"/>
          </w:tcPr>
          <w:p w:rsidR="00027063" w:rsidRPr="00075FD1" w:rsidRDefault="00027063" w:rsidP="00CB155D">
            <w:pPr>
              <w:adjustRightInd w:val="0"/>
              <w:snapToGrid w:val="0"/>
            </w:pPr>
            <w:r w:rsidRPr="00075FD1">
              <w:t>Human excretion recycled ratio</w:t>
            </w:r>
          </w:p>
        </w:tc>
        <w:tc>
          <w:tcPr>
            <w:tcW w:w="1555" w:type="dxa"/>
          </w:tcPr>
          <w:p w:rsidR="00027063" w:rsidRDefault="00027063" w:rsidP="00CB155D">
            <w:pPr>
              <w:adjustRightInd w:val="0"/>
              <w:snapToGrid w:val="0"/>
            </w:pPr>
            <w:r>
              <w:t>%</w:t>
            </w:r>
          </w:p>
        </w:tc>
        <w:tc>
          <w:tcPr>
            <w:tcW w:w="1992" w:type="dxa"/>
          </w:tcPr>
          <w:p w:rsidR="00027063" w:rsidRDefault="00027063" w:rsidP="00CB155D">
            <w:pPr>
              <w:adjustRightInd w:val="0"/>
              <w:snapToGrid w:val="0"/>
              <w:jc w:val="center"/>
            </w:pPr>
            <w:r>
              <w:t>Urban:5;</w:t>
            </w:r>
          </w:p>
          <w:p w:rsidR="00027063" w:rsidRDefault="00027063" w:rsidP="00CB155D">
            <w:pPr>
              <w:adjustRightInd w:val="0"/>
              <w:snapToGrid w:val="0"/>
              <w:jc w:val="center"/>
              <w:rPr>
                <w:lang w:eastAsia="zh-CN"/>
              </w:rPr>
            </w:pPr>
            <w:r>
              <w:rPr>
                <w:lang w:eastAsia="zh-CN"/>
              </w:rPr>
              <w:t>Rural:53</w:t>
            </w:r>
          </w:p>
        </w:tc>
        <w:tc>
          <w:tcPr>
            <w:tcW w:w="1765" w:type="dxa"/>
            <w:gridSpan w:val="2"/>
          </w:tcPr>
          <w:p w:rsidR="00027063" w:rsidRDefault="00396D87" w:rsidP="00CB155D">
            <w:pPr>
              <w:adjustRightInd w:val="0"/>
              <w:snapToGrid w:val="0"/>
              <w:jc w:val="center"/>
              <w:rPr>
                <w:lang w:eastAsia="zh-CN"/>
              </w:rPr>
            </w:pPr>
            <w:r>
              <w:rPr>
                <w:lang w:eastAsia="zh-CN"/>
              </w:rPr>
              <w:t>6</w:t>
            </w:r>
          </w:p>
        </w:tc>
      </w:tr>
      <w:tr w:rsidR="00027063" w:rsidTr="00027063">
        <w:trPr>
          <w:trHeight w:val="90"/>
          <w:jc w:val="center"/>
        </w:trPr>
        <w:tc>
          <w:tcPr>
            <w:tcW w:w="1148" w:type="dxa"/>
          </w:tcPr>
          <w:p w:rsidR="00027063" w:rsidRDefault="00027063" w:rsidP="00CB155D">
            <w:pPr>
              <w:adjustRightInd w:val="0"/>
              <w:snapToGrid w:val="0"/>
              <w:ind w:firstLineChars="100" w:firstLine="240"/>
            </w:pPr>
            <w:r>
              <w:rPr>
                <w:rFonts w:hint="eastAsia"/>
              </w:rPr>
              <w:t>D5</w:t>
            </w:r>
          </w:p>
        </w:tc>
        <w:tc>
          <w:tcPr>
            <w:tcW w:w="2754" w:type="dxa"/>
          </w:tcPr>
          <w:p w:rsidR="00027063" w:rsidRDefault="00027063" w:rsidP="00CB155D">
            <w:pPr>
              <w:adjustRightInd w:val="0"/>
              <w:snapToGrid w:val="0"/>
            </w:pPr>
            <w:r>
              <w:rPr>
                <w:rFonts w:hint="eastAsia"/>
              </w:rPr>
              <w:t>N deposition</w:t>
            </w:r>
          </w:p>
        </w:tc>
        <w:tc>
          <w:tcPr>
            <w:tcW w:w="1555" w:type="dxa"/>
          </w:tcPr>
          <w:p w:rsidR="00027063" w:rsidRDefault="00027063" w:rsidP="00CB155D">
            <w:pPr>
              <w:adjustRightInd w:val="0"/>
              <w:snapToGrid w:val="0"/>
              <w:rPr>
                <w:rFonts w:eastAsia="仿宋"/>
              </w:rPr>
            </w:pPr>
            <w:r>
              <w:t>kg N ha</w:t>
            </w:r>
            <w:r>
              <w:rPr>
                <w:vertAlign w:val="superscript"/>
              </w:rPr>
              <w:t>-1</w:t>
            </w:r>
            <w:r>
              <w:t xml:space="preserve"> yr</w:t>
            </w:r>
            <w:r>
              <w:rPr>
                <w:vertAlign w:val="superscript"/>
              </w:rPr>
              <w:t>-1</w:t>
            </w:r>
          </w:p>
        </w:tc>
        <w:tc>
          <w:tcPr>
            <w:tcW w:w="1992" w:type="dxa"/>
          </w:tcPr>
          <w:p w:rsidR="00027063" w:rsidRDefault="00027063" w:rsidP="00CB155D">
            <w:pPr>
              <w:adjustRightInd w:val="0"/>
              <w:snapToGrid w:val="0"/>
              <w:jc w:val="center"/>
            </w:pPr>
            <w:r>
              <w:t>21.9</w:t>
            </w:r>
          </w:p>
        </w:tc>
        <w:tc>
          <w:tcPr>
            <w:tcW w:w="1765" w:type="dxa"/>
            <w:gridSpan w:val="2"/>
          </w:tcPr>
          <w:p w:rsidR="00027063" w:rsidRDefault="00396D87" w:rsidP="00CB155D">
            <w:pPr>
              <w:adjustRightInd w:val="0"/>
              <w:snapToGrid w:val="0"/>
              <w:jc w:val="center"/>
            </w:pPr>
            <w:r>
              <w:t>7</w:t>
            </w:r>
          </w:p>
        </w:tc>
      </w:tr>
      <w:tr w:rsidR="00027063" w:rsidTr="00027063">
        <w:trPr>
          <w:jc w:val="center"/>
        </w:trPr>
        <w:tc>
          <w:tcPr>
            <w:tcW w:w="1148" w:type="dxa"/>
          </w:tcPr>
          <w:p w:rsidR="00027063" w:rsidRDefault="00027063" w:rsidP="00CB155D">
            <w:pPr>
              <w:adjustRightInd w:val="0"/>
              <w:snapToGrid w:val="0"/>
              <w:ind w:firstLineChars="100" w:firstLine="240"/>
            </w:pPr>
            <w:r>
              <w:rPr>
                <w:rFonts w:hint="eastAsia"/>
              </w:rPr>
              <w:t>D6</w:t>
            </w:r>
          </w:p>
        </w:tc>
        <w:tc>
          <w:tcPr>
            <w:tcW w:w="2754" w:type="dxa"/>
          </w:tcPr>
          <w:p w:rsidR="00027063" w:rsidRDefault="00027063" w:rsidP="00CB155D">
            <w:pPr>
              <w:adjustRightInd w:val="0"/>
              <w:snapToGrid w:val="0"/>
            </w:pPr>
            <w:r>
              <w:t>N concentration of irrigation</w:t>
            </w:r>
          </w:p>
        </w:tc>
        <w:tc>
          <w:tcPr>
            <w:tcW w:w="1555" w:type="dxa"/>
          </w:tcPr>
          <w:p w:rsidR="00027063" w:rsidRDefault="00027063" w:rsidP="00CB155D">
            <w:pPr>
              <w:adjustRightInd w:val="0"/>
              <w:snapToGrid w:val="0"/>
            </w:pPr>
            <w:r>
              <w:rPr>
                <w:rFonts w:eastAsia="仿宋"/>
              </w:rPr>
              <w:t>mg N L</w:t>
            </w:r>
            <w:r>
              <w:rPr>
                <w:rFonts w:eastAsia="仿宋"/>
                <w:vertAlign w:val="superscript"/>
              </w:rPr>
              <w:t>-1</w:t>
            </w:r>
          </w:p>
        </w:tc>
        <w:tc>
          <w:tcPr>
            <w:tcW w:w="1992" w:type="dxa"/>
          </w:tcPr>
          <w:p w:rsidR="00027063" w:rsidRDefault="00027063" w:rsidP="00CB155D">
            <w:pPr>
              <w:adjustRightInd w:val="0"/>
              <w:snapToGrid w:val="0"/>
              <w:jc w:val="center"/>
            </w:pPr>
            <w:r>
              <w:t>1.6</w:t>
            </w:r>
          </w:p>
        </w:tc>
        <w:tc>
          <w:tcPr>
            <w:tcW w:w="1765" w:type="dxa"/>
            <w:gridSpan w:val="2"/>
          </w:tcPr>
          <w:p w:rsidR="00027063" w:rsidRDefault="00396D87" w:rsidP="00CB155D">
            <w:pPr>
              <w:adjustRightInd w:val="0"/>
              <w:snapToGrid w:val="0"/>
              <w:jc w:val="center"/>
            </w:pPr>
            <w:r>
              <w:t>8</w:t>
            </w:r>
          </w:p>
        </w:tc>
      </w:tr>
      <w:tr w:rsidR="00027063" w:rsidTr="00027063">
        <w:trPr>
          <w:jc w:val="center"/>
        </w:trPr>
        <w:tc>
          <w:tcPr>
            <w:tcW w:w="1148" w:type="dxa"/>
          </w:tcPr>
          <w:p w:rsidR="00027063" w:rsidRDefault="00027063" w:rsidP="00CB155D">
            <w:pPr>
              <w:adjustRightInd w:val="0"/>
              <w:snapToGrid w:val="0"/>
              <w:ind w:firstLineChars="100" w:firstLine="240"/>
            </w:pPr>
            <w:r>
              <w:t>P</w:t>
            </w:r>
            <w:r>
              <w:rPr>
                <w:rFonts w:hint="eastAsia"/>
              </w:rPr>
              <w:t>5</w:t>
            </w:r>
          </w:p>
        </w:tc>
        <w:tc>
          <w:tcPr>
            <w:tcW w:w="2754" w:type="dxa"/>
          </w:tcPr>
          <w:p w:rsidR="00027063" w:rsidRDefault="00027063" w:rsidP="00CB155D">
            <w:pPr>
              <w:adjustRightInd w:val="0"/>
              <w:snapToGrid w:val="0"/>
            </w:pPr>
            <w:r>
              <w:t>Grain N content</w:t>
            </w:r>
          </w:p>
        </w:tc>
        <w:tc>
          <w:tcPr>
            <w:tcW w:w="1555" w:type="dxa"/>
          </w:tcPr>
          <w:p w:rsidR="00027063" w:rsidRDefault="00027063" w:rsidP="00CB155D">
            <w:pPr>
              <w:adjustRightInd w:val="0"/>
              <w:snapToGrid w:val="0"/>
            </w:pPr>
            <w:r>
              <w:t>%</w:t>
            </w:r>
          </w:p>
        </w:tc>
        <w:tc>
          <w:tcPr>
            <w:tcW w:w="1992" w:type="dxa"/>
          </w:tcPr>
          <w:p w:rsidR="00027063" w:rsidRDefault="00027063" w:rsidP="00CB155D">
            <w:pPr>
              <w:adjustRightInd w:val="0"/>
              <w:snapToGrid w:val="0"/>
              <w:jc w:val="center"/>
            </w:pPr>
            <w:r>
              <w:t>Table S</w:t>
            </w:r>
            <w:r w:rsidR="008E5610">
              <w:t>3</w:t>
            </w:r>
          </w:p>
        </w:tc>
        <w:tc>
          <w:tcPr>
            <w:tcW w:w="1765" w:type="dxa"/>
            <w:gridSpan w:val="2"/>
          </w:tcPr>
          <w:p w:rsidR="00027063" w:rsidRDefault="00027063" w:rsidP="00CB155D">
            <w:pPr>
              <w:adjustRightInd w:val="0"/>
              <w:snapToGrid w:val="0"/>
              <w:jc w:val="center"/>
            </w:pPr>
            <w:r>
              <w:t>Table S</w:t>
            </w:r>
            <w:r w:rsidR="008E5610">
              <w:t>3</w:t>
            </w:r>
          </w:p>
        </w:tc>
      </w:tr>
      <w:tr w:rsidR="00027063" w:rsidTr="00027063">
        <w:trPr>
          <w:jc w:val="center"/>
        </w:trPr>
        <w:tc>
          <w:tcPr>
            <w:tcW w:w="1148" w:type="dxa"/>
          </w:tcPr>
          <w:p w:rsidR="00027063" w:rsidRDefault="00027063" w:rsidP="00CB155D">
            <w:pPr>
              <w:adjustRightInd w:val="0"/>
              <w:snapToGrid w:val="0"/>
              <w:ind w:firstLineChars="100" w:firstLine="240"/>
            </w:pPr>
            <w:r>
              <w:t>P</w:t>
            </w:r>
            <w:r>
              <w:rPr>
                <w:rFonts w:hint="eastAsia"/>
              </w:rPr>
              <w:t>6</w:t>
            </w:r>
          </w:p>
        </w:tc>
        <w:tc>
          <w:tcPr>
            <w:tcW w:w="2754" w:type="dxa"/>
          </w:tcPr>
          <w:p w:rsidR="00027063" w:rsidRDefault="00027063" w:rsidP="00CB155D">
            <w:pPr>
              <w:adjustRightInd w:val="0"/>
              <w:snapToGrid w:val="0"/>
            </w:pPr>
            <w:r>
              <w:t>Straw N content</w:t>
            </w:r>
          </w:p>
        </w:tc>
        <w:tc>
          <w:tcPr>
            <w:tcW w:w="1555" w:type="dxa"/>
          </w:tcPr>
          <w:p w:rsidR="00027063" w:rsidRDefault="00027063" w:rsidP="00CB155D">
            <w:pPr>
              <w:adjustRightInd w:val="0"/>
              <w:snapToGrid w:val="0"/>
            </w:pPr>
            <w:r>
              <w:t>%</w:t>
            </w:r>
          </w:p>
        </w:tc>
        <w:tc>
          <w:tcPr>
            <w:tcW w:w="1992" w:type="dxa"/>
          </w:tcPr>
          <w:p w:rsidR="00027063" w:rsidRDefault="00027063" w:rsidP="00CB155D">
            <w:pPr>
              <w:adjustRightInd w:val="0"/>
              <w:snapToGrid w:val="0"/>
              <w:jc w:val="center"/>
            </w:pPr>
            <w:r>
              <w:t>Table S</w:t>
            </w:r>
            <w:r w:rsidR="008E5610">
              <w:t>3</w:t>
            </w:r>
          </w:p>
        </w:tc>
        <w:tc>
          <w:tcPr>
            <w:tcW w:w="1765" w:type="dxa"/>
            <w:gridSpan w:val="2"/>
          </w:tcPr>
          <w:p w:rsidR="00027063" w:rsidRDefault="00027063" w:rsidP="00CB155D">
            <w:pPr>
              <w:adjustRightInd w:val="0"/>
              <w:snapToGrid w:val="0"/>
              <w:jc w:val="center"/>
            </w:pPr>
            <w:r>
              <w:t>Table S</w:t>
            </w:r>
            <w:r w:rsidR="008E5610">
              <w:t>3</w:t>
            </w:r>
          </w:p>
        </w:tc>
      </w:tr>
      <w:tr w:rsidR="00027063" w:rsidTr="00027063">
        <w:trPr>
          <w:trHeight w:val="90"/>
          <w:jc w:val="center"/>
        </w:trPr>
        <w:tc>
          <w:tcPr>
            <w:tcW w:w="1148" w:type="dxa"/>
          </w:tcPr>
          <w:p w:rsidR="00027063" w:rsidRDefault="00027063" w:rsidP="00CB155D">
            <w:pPr>
              <w:adjustRightInd w:val="0"/>
              <w:snapToGrid w:val="0"/>
              <w:ind w:firstLineChars="100" w:firstLine="240"/>
            </w:pPr>
            <w:r>
              <w:t>P</w:t>
            </w:r>
            <w:r>
              <w:rPr>
                <w:rFonts w:hint="eastAsia"/>
              </w:rPr>
              <w:t>7</w:t>
            </w:r>
          </w:p>
        </w:tc>
        <w:tc>
          <w:tcPr>
            <w:tcW w:w="2754" w:type="dxa"/>
          </w:tcPr>
          <w:p w:rsidR="00027063" w:rsidRDefault="00027063" w:rsidP="00CB155D">
            <w:pPr>
              <w:adjustRightInd w:val="0"/>
              <w:snapToGrid w:val="0"/>
            </w:pPr>
            <w:r>
              <w:t>Harvest index</w:t>
            </w:r>
          </w:p>
        </w:tc>
        <w:tc>
          <w:tcPr>
            <w:tcW w:w="1555" w:type="dxa"/>
          </w:tcPr>
          <w:p w:rsidR="00027063" w:rsidRDefault="00027063" w:rsidP="00CB155D">
            <w:pPr>
              <w:adjustRightInd w:val="0"/>
              <w:snapToGrid w:val="0"/>
            </w:pPr>
            <w:r>
              <w:t>-</w:t>
            </w:r>
          </w:p>
        </w:tc>
        <w:tc>
          <w:tcPr>
            <w:tcW w:w="1992" w:type="dxa"/>
          </w:tcPr>
          <w:p w:rsidR="00027063" w:rsidRDefault="00027063" w:rsidP="00CB155D">
            <w:pPr>
              <w:adjustRightInd w:val="0"/>
              <w:snapToGrid w:val="0"/>
              <w:jc w:val="center"/>
            </w:pPr>
            <w:r>
              <w:t>Table S</w:t>
            </w:r>
            <w:r w:rsidR="008E5610">
              <w:t>3</w:t>
            </w:r>
          </w:p>
        </w:tc>
        <w:tc>
          <w:tcPr>
            <w:tcW w:w="1765" w:type="dxa"/>
            <w:gridSpan w:val="2"/>
          </w:tcPr>
          <w:p w:rsidR="00027063" w:rsidRDefault="00027063" w:rsidP="00CB155D">
            <w:pPr>
              <w:adjustRightInd w:val="0"/>
              <w:snapToGrid w:val="0"/>
              <w:jc w:val="center"/>
            </w:pPr>
            <w:r>
              <w:t>Table S</w:t>
            </w:r>
            <w:r w:rsidR="008E5610">
              <w:t>3</w:t>
            </w:r>
          </w:p>
        </w:tc>
      </w:tr>
      <w:tr w:rsidR="00027063" w:rsidTr="00027063">
        <w:trPr>
          <w:jc w:val="center"/>
        </w:trPr>
        <w:tc>
          <w:tcPr>
            <w:tcW w:w="1148" w:type="dxa"/>
          </w:tcPr>
          <w:p w:rsidR="00027063" w:rsidRPr="00246F40" w:rsidRDefault="00027063" w:rsidP="00CB155D">
            <w:pPr>
              <w:adjustRightInd w:val="0"/>
              <w:snapToGrid w:val="0"/>
              <w:ind w:firstLineChars="100" w:firstLine="240"/>
            </w:pPr>
            <w:r w:rsidRPr="00246F40">
              <w:t>P</w:t>
            </w:r>
            <w:r w:rsidRPr="00246F40">
              <w:rPr>
                <w:rFonts w:hint="eastAsia"/>
              </w:rPr>
              <w:t>8</w:t>
            </w:r>
          </w:p>
        </w:tc>
        <w:tc>
          <w:tcPr>
            <w:tcW w:w="2754" w:type="dxa"/>
          </w:tcPr>
          <w:p w:rsidR="00027063" w:rsidRPr="00246F40" w:rsidRDefault="00027063" w:rsidP="00CB155D">
            <w:pPr>
              <w:adjustRightInd w:val="0"/>
              <w:snapToGrid w:val="0"/>
            </w:pPr>
            <w:r w:rsidRPr="00246F40">
              <w:t>Straw recycled ratio</w:t>
            </w:r>
          </w:p>
        </w:tc>
        <w:tc>
          <w:tcPr>
            <w:tcW w:w="1555" w:type="dxa"/>
          </w:tcPr>
          <w:p w:rsidR="00027063" w:rsidRPr="00246F40" w:rsidRDefault="00027063" w:rsidP="00CB155D">
            <w:pPr>
              <w:adjustRightInd w:val="0"/>
              <w:snapToGrid w:val="0"/>
            </w:pPr>
            <w:r w:rsidRPr="00246F40">
              <w:t>%</w:t>
            </w:r>
          </w:p>
        </w:tc>
        <w:tc>
          <w:tcPr>
            <w:tcW w:w="1992" w:type="dxa"/>
          </w:tcPr>
          <w:p w:rsidR="00027063" w:rsidRPr="00246F40" w:rsidRDefault="00027063" w:rsidP="00CB155D">
            <w:pPr>
              <w:adjustRightInd w:val="0"/>
              <w:snapToGrid w:val="0"/>
              <w:jc w:val="center"/>
            </w:pPr>
            <w:r w:rsidRPr="00246F40">
              <w:t>40</w:t>
            </w:r>
          </w:p>
        </w:tc>
        <w:tc>
          <w:tcPr>
            <w:tcW w:w="1765" w:type="dxa"/>
            <w:gridSpan w:val="2"/>
          </w:tcPr>
          <w:p w:rsidR="00027063" w:rsidRPr="00246F40" w:rsidRDefault="00396D87" w:rsidP="00CB155D">
            <w:pPr>
              <w:adjustRightInd w:val="0"/>
              <w:snapToGrid w:val="0"/>
              <w:jc w:val="center"/>
              <w:rPr>
                <w:lang w:eastAsia="zh-CN"/>
              </w:rPr>
            </w:pPr>
            <w:r>
              <w:rPr>
                <w:lang w:eastAsia="zh-CN"/>
              </w:rPr>
              <w:t>9</w:t>
            </w:r>
          </w:p>
        </w:tc>
      </w:tr>
      <w:tr w:rsidR="00027063" w:rsidTr="00027063">
        <w:trPr>
          <w:jc w:val="center"/>
        </w:trPr>
        <w:tc>
          <w:tcPr>
            <w:tcW w:w="3902" w:type="dxa"/>
            <w:gridSpan w:val="2"/>
          </w:tcPr>
          <w:p w:rsidR="00027063" w:rsidRDefault="00027063" w:rsidP="00CB155D">
            <w:pPr>
              <w:adjustRightInd w:val="0"/>
              <w:snapToGrid w:val="0"/>
            </w:pPr>
            <w:r>
              <w:rPr>
                <w:b/>
                <w:i/>
              </w:rPr>
              <w:t>For Livestock</w:t>
            </w:r>
          </w:p>
        </w:tc>
        <w:tc>
          <w:tcPr>
            <w:tcW w:w="1555" w:type="dxa"/>
          </w:tcPr>
          <w:p w:rsidR="00027063" w:rsidRDefault="00027063" w:rsidP="00CB155D">
            <w:pPr>
              <w:adjustRightInd w:val="0"/>
              <w:snapToGrid w:val="0"/>
            </w:pPr>
          </w:p>
        </w:tc>
        <w:tc>
          <w:tcPr>
            <w:tcW w:w="1992" w:type="dxa"/>
          </w:tcPr>
          <w:p w:rsidR="00027063" w:rsidRDefault="00027063" w:rsidP="00CB155D">
            <w:pPr>
              <w:adjustRightInd w:val="0"/>
              <w:snapToGrid w:val="0"/>
              <w:jc w:val="center"/>
            </w:pPr>
          </w:p>
        </w:tc>
        <w:tc>
          <w:tcPr>
            <w:tcW w:w="1765" w:type="dxa"/>
            <w:gridSpan w:val="2"/>
          </w:tcPr>
          <w:p w:rsidR="00027063" w:rsidRDefault="00027063" w:rsidP="00CB155D">
            <w:pPr>
              <w:adjustRightInd w:val="0"/>
              <w:snapToGrid w:val="0"/>
              <w:jc w:val="center"/>
            </w:pPr>
          </w:p>
        </w:tc>
      </w:tr>
      <w:tr w:rsidR="00027063" w:rsidTr="00027063">
        <w:trPr>
          <w:jc w:val="center"/>
        </w:trPr>
        <w:tc>
          <w:tcPr>
            <w:tcW w:w="1148" w:type="dxa"/>
          </w:tcPr>
          <w:p w:rsidR="00027063" w:rsidRDefault="00027063" w:rsidP="00CB155D">
            <w:pPr>
              <w:adjustRightInd w:val="0"/>
              <w:snapToGrid w:val="0"/>
              <w:ind w:firstLineChars="100" w:firstLine="240"/>
            </w:pPr>
            <w:r>
              <w:t>D</w:t>
            </w:r>
            <w:r>
              <w:rPr>
                <w:rFonts w:hint="eastAsia"/>
              </w:rPr>
              <w:t>7</w:t>
            </w:r>
          </w:p>
        </w:tc>
        <w:tc>
          <w:tcPr>
            <w:tcW w:w="2754" w:type="dxa"/>
          </w:tcPr>
          <w:p w:rsidR="00027063" w:rsidRDefault="00027063" w:rsidP="00CB155D">
            <w:pPr>
              <w:adjustRightInd w:val="0"/>
              <w:snapToGrid w:val="0"/>
            </w:pPr>
            <w:r>
              <w:t>Livestock production</w:t>
            </w:r>
          </w:p>
        </w:tc>
        <w:tc>
          <w:tcPr>
            <w:tcW w:w="1555" w:type="dxa"/>
          </w:tcPr>
          <w:p w:rsidR="00027063" w:rsidRDefault="00027063" w:rsidP="00CB155D">
            <w:pPr>
              <w:adjustRightInd w:val="0"/>
              <w:snapToGrid w:val="0"/>
            </w:pPr>
            <w:proofErr w:type="spellStart"/>
            <w:r>
              <w:t>Tg</w:t>
            </w:r>
            <w:proofErr w:type="spellEnd"/>
            <w:r>
              <w:t xml:space="preserve"> yr</w:t>
            </w:r>
            <w:r>
              <w:rPr>
                <w:vertAlign w:val="superscript"/>
              </w:rPr>
              <w:t>-1</w:t>
            </w:r>
          </w:p>
        </w:tc>
        <w:tc>
          <w:tcPr>
            <w:tcW w:w="1992" w:type="dxa"/>
          </w:tcPr>
          <w:p w:rsidR="00027063" w:rsidRDefault="00027063" w:rsidP="00CB155D">
            <w:pPr>
              <w:adjustRightInd w:val="0"/>
              <w:snapToGrid w:val="0"/>
              <w:jc w:val="center"/>
            </w:pPr>
            <w:r>
              <w:t>See NBSC;</w:t>
            </w:r>
          </w:p>
          <w:p w:rsidR="00027063" w:rsidRDefault="00027063" w:rsidP="00CB155D">
            <w:pPr>
              <w:adjustRightInd w:val="0"/>
              <w:snapToGrid w:val="0"/>
              <w:jc w:val="center"/>
            </w:pPr>
            <w:r>
              <w:t>FAO</w:t>
            </w:r>
          </w:p>
        </w:tc>
        <w:tc>
          <w:tcPr>
            <w:tcW w:w="1765" w:type="dxa"/>
            <w:gridSpan w:val="2"/>
          </w:tcPr>
          <w:p w:rsidR="00027063" w:rsidRDefault="00027063" w:rsidP="00CB155D">
            <w:pPr>
              <w:adjustRightInd w:val="0"/>
              <w:snapToGrid w:val="0"/>
              <w:jc w:val="center"/>
            </w:pPr>
            <w:r>
              <w:t xml:space="preserve">1, </w:t>
            </w:r>
            <w:r w:rsidR="00396D87">
              <w:t>10</w:t>
            </w:r>
          </w:p>
        </w:tc>
      </w:tr>
      <w:tr w:rsidR="00027063" w:rsidTr="00027063">
        <w:trPr>
          <w:jc w:val="center"/>
        </w:trPr>
        <w:tc>
          <w:tcPr>
            <w:tcW w:w="1148" w:type="dxa"/>
          </w:tcPr>
          <w:p w:rsidR="00027063" w:rsidRDefault="00027063" w:rsidP="00027063">
            <w:pPr>
              <w:adjustRightInd w:val="0"/>
              <w:snapToGrid w:val="0"/>
              <w:ind w:firstLineChars="100" w:firstLine="240"/>
            </w:pPr>
            <w:r>
              <w:rPr>
                <w:rFonts w:hint="eastAsia"/>
              </w:rPr>
              <w:t>P</w:t>
            </w:r>
            <w:r w:rsidR="00CB155D">
              <w:t>9</w:t>
            </w:r>
          </w:p>
        </w:tc>
        <w:tc>
          <w:tcPr>
            <w:tcW w:w="2754" w:type="dxa"/>
          </w:tcPr>
          <w:p w:rsidR="00027063" w:rsidRDefault="00027063" w:rsidP="00027063">
            <w:pPr>
              <w:adjustRightInd w:val="0"/>
              <w:snapToGrid w:val="0"/>
            </w:pPr>
            <w:r>
              <w:rPr>
                <w:rFonts w:hint="eastAsia"/>
              </w:rPr>
              <w:t>N content of livestock products</w:t>
            </w:r>
          </w:p>
        </w:tc>
        <w:tc>
          <w:tcPr>
            <w:tcW w:w="1555" w:type="dxa"/>
          </w:tcPr>
          <w:p w:rsidR="00027063" w:rsidRDefault="00027063" w:rsidP="00027063">
            <w:pPr>
              <w:adjustRightInd w:val="0"/>
              <w:snapToGrid w:val="0"/>
            </w:pPr>
            <w:r>
              <w:rPr>
                <w:rFonts w:hint="eastAsia"/>
              </w:rPr>
              <w:t>%</w:t>
            </w:r>
          </w:p>
        </w:tc>
        <w:tc>
          <w:tcPr>
            <w:tcW w:w="1992" w:type="dxa"/>
          </w:tcPr>
          <w:p w:rsidR="00027063" w:rsidRDefault="00027063" w:rsidP="00027063">
            <w:pPr>
              <w:adjustRightInd w:val="0"/>
              <w:snapToGrid w:val="0"/>
              <w:jc w:val="center"/>
            </w:pPr>
            <w:r>
              <w:t>Table S</w:t>
            </w:r>
            <w:r w:rsidR="008E5610">
              <w:t>4</w:t>
            </w:r>
          </w:p>
        </w:tc>
        <w:tc>
          <w:tcPr>
            <w:tcW w:w="1765" w:type="dxa"/>
            <w:gridSpan w:val="2"/>
          </w:tcPr>
          <w:p w:rsidR="00027063" w:rsidRDefault="00027063" w:rsidP="00027063">
            <w:pPr>
              <w:adjustRightInd w:val="0"/>
              <w:snapToGrid w:val="0"/>
              <w:jc w:val="center"/>
            </w:pPr>
            <w:r>
              <w:t>Table S</w:t>
            </w:r>
            <w:r w:rsidR="008E5610">
              <w:t>4</w:t>
            </w:r>
          </w:p>
        </w:tc>
      </w:tr>
      <w:tr w:rsidR="00027063" w:rsidTr="00027063">
        <w:trPr>
          <w:jc w:val="center"/>
        </w:trPr>
        <w:tc>
          <w:tcPr>
            <w:tcW w:w="1148" w:type="dxa"/>
          </w:tcPr>
          <w:p w:rsidR="00027063" w:rsidRDefault="00027063" w:rsidP="00CB155D">
            <w:pPr>
              <w:adjustRightInd w:val="0"/>
              <w:snapToGrid w:val="0"/>
              <w:ind w:firstLineChars="100" w:firstLine="240"/>
            </w:pPr>
            <w:r>
              <w:t>P</w:t>
            </w:r>
            <w:r w:rsidR="00CB155D">
              <w:t>10</w:t>
            </w:r>
          </w:p>
        </w:tc>
        <w:tc>
          <w:tcPr>
            <w:tcW w:w="2754" w:type="dxa"/>
          </w:tcPr>
          <w:p w:rsidR="00027063" w:rsidRDefault="00027063" w:rsidP="00CB155D">
            <w:pPr>
              <w:adjustRightInd w:val="0"/>
              <w:snapToGrid w:val="0"/>
            </w:pPr>
            <w:r>
              <w:t>N excreta rate for animal</w:t>
            </w:r>
          </w:p>
        </w:tc>
        <w:tc>
          <w:tcPr>
            <w:tcW w:w="1555" w:type="dxa"/>
          </w:tcPr>
          <w:p w:rsidR="00027063" w:rsidRDefault="00027063" w:rsidP="00CB155D">
            <w:pPr>
              <w:adjustRightInd w:val="0"/>
              <w:snapToGrid w:val="0"/>
            </w:pPr>
            <w:r>
              <w:rPr>
                <w:rFonts w:eastAsia="仿宋"/>
              </w:rPr>
              <w:t>kg N capita</w:t>
            </w:r>
            <w:r>
              <w:rPr>
                <w:rFonts w:eastAsia="仿宋"/>
                <w:vertAlign w:val="superscript"/>
              </w:rPr>
              <w:t>-1</w:t>
            </w:r>
            <w:r>
              <w:rPr>
                <w:rFonts w:eastAsia="仿宋"/>
              </w:rPr>
              <w:t xml:space="preserve"> yr</w:t>
            </w:r>
            <w:r>
              <w:rPr>
                <w:rFonts w:eastAsia="仿宋"/>
                <w:vertAlign w:val="superscript"/>
              </w:rPr>
              <w:t>-1</w:t>
            </w:r>
          </w:p>
        </w:tc>
        <w:tc>
          <w:tcPr>
            <w:tcW w:w="1992" w:type="dxa"/>
          </w:tcPr>
          <w:p w:rsidR="00027063" w:rsidRDefault="00027063" w:rsidP="00CB155D">
            <w:pPr>
              <w:adjustRightInd w:val="0"/>
              <w:snapToGrid w:val="0"/>
              <w:jc w:val="center"/>
            </w:pPr>
            <w:r>
              <w:t>Table S</w:t>
            </w:r>
            <w:r w:rsidR="008E5610">
              <w:t>5</w:t>
            </w:r>
          </w:p>
        </w:tc>
        <w:tc>
          <w:tcPr>
            <w:tcW w:w="1765" w:type="dxa"/>
            <w:gridSpan w:val="2"/>
          </w:tcPr>
          <w:p w:rsidR="00027063" w:rsidRDefault="00027063" w:rsidP="00CB155D">
            <w:pPr>
              <w:adjustRightInd w:val="0"/>
              <w:snapToGrid w:val="0"/>
              <w:jc w:val="center"/>
            </w:pPr>
            <w:r>
              <w:t>Table S</w:t>
            </w:r>
            <w:r w:rsidR="008E5610">
              <w:t>5</w:t>
            </w:r>
          </w:p>
        </w:tc>
      </w:tr>
      <w:tr w:rsidR="00027063" w:rsidTr="00027063">
        <w:trPr>
          <w:jc w:val="center"/>
        </w:trPr>
        <w:tc>
          <w:tcPr>
            <w:tcW w:w="1148" w:type="dxa"/>
          </w:tcPr>
          <w:p w:rsidR="00027063" w:rsidRDefault="00027063" w:rsidP="00027063">
            <w:pPr>
              <w:adjustRightInd w:val="0"/>
              <w:snapToGrid w:val="0"/>
              <w:ind w:firstLineChars="100" w:firstLine="240"/>
            </w:pPr>
            <w:r>
              <w:t>P1</w:t>
            </w:r>
            <w:r w:rsidR="00CB155D">
              <w:t>1</w:t>
            </w:r>
          </w:p>
        </w:tc>
        <w:tc>
          <w:tcPr>
            <w:tcW w:w="2754" w:type="dxa"/>
          </w:tcPr>
          <w:p w:rsidR="00027063" w:rsidRDefault="00027063" w:rsidP="00027063">
            <w:pPr>
              <w:adjustRightInd w:val="0"/>
              <w:snapToGrid w:val="0"/>
            </w:pPr>
            <w:r>
              <w:t>NH</w:t>
            </w:r>
            <w:r>
              <w:rPr>
                <w:vertAlign w:val="subscript"/>
              </w:rPr>
              <w:t>3</w:t>
            </w:r>
            <w:r>
              <w:t xml:space="preserve"> emission factor for animal</w:t>
            </w:r>
          </w:p>
        </w:tc>
        <w:tc>
          <w:tcPr>
            <w:tcW w:w="1555" w:type="dxa"/>
          </w:tcPr>
          <w:p w:rsidR="00027063" w:rsidRDefault="00027063" w:rsidP="00027063">
            <w:pPr>
              <w:adjustRightInd w:val="0"/>
              <w:snapToGrid w:val="0"/>
            </w:pPr>
            <w:r>
              <w:rPr>
                <w:rFonts w:eastAsia="仿宋"/>
              </w:rPr>
              <w:t>kg N capita</w:t>
            </w:r>
            <w:r>
              <w:rPr>
                <w:rFonts w:eastAsia="仿宋"/>
                <w:vertAlign w:val="superscript"/>
              </w:rPr>
              <w:t>-1</w:t>
            </w:r>
            <w:r>
              <w:rPr>
                <w:rFonts w:eastAsia="仿宋"/>
              </w:rPr>
              <w:t xml:space="preserve"> yr</w:t>
            </w:r>
            <w:r>
              <w:rPr>
                <w:rFonts w:eastAsia="仿宋"/>
                <w:vertAlign w:val="superscript"/>
              </w:rPr>
              <w:t>-1</w:t>
            </w:r>
          </w:p>
        </w:tc>
        <w:tc>
          <w:tcPr>
            <w:tcW w:w="1992" w:type="dxa"/>
          </w:tcPr>
          <w:p w:rsidR="00027063" w:rsidRDefault="00027063" w:rsidP="00027063">
            <w:pPr>
              <w:adjustRightInd w:val="0"/>
              <w:snapToGrid w:val="0"/>
              <w:jc w:val="center"/>
            </w:pPr>
            <w:r>
              <w:t>Table S</w:t>
            </w:r>
            <w:r w:rsidR="008E5610">
              <w:t>6</w:t>
            </w:r>
          </w:p>
        </w:tc>
        <w:tc>
          <w:tcPr>
            <w:tcW w:w="1765" w:type="dxa"/>
            <w:gridSpan w:val="2"/>
          </w:tcPr>
          <w:p w:rsidR="00027063" w:rsidRDefault="00027063" w:rsidP="00027063">
            <w:pPr>
              <w:adjustRightInd w:val="0"/>
              <w:snapToGrid w:val="0"/>
              <w:jc w:val="center"/>
            </w:pPr>
            <w:r>
              <w:t>Table S</w:t>
            </w:r>
            <w:r w:rsidR="008E5610">
              <w:t>6</w:t>
            </w:r>
          </w:p>
        </w:tc>
      </w:tr>
      <w:tr w:rsidR="00027063" w:rsidTr="00027063">
        <w:trPr>
          <w:jc w:val="center"/>
        </w:trPr>
        <w:tc>
          <w:tcPr>
            <w:tcW w:w="1148" w:type="dxa"/>
          </w:tcPr>
          <w:p w:rsidR="00027063" w:rsidRDefault="00027063" w:rsidP="00027063">
            <w:pPr>
              <w:adjustRightInd w:val="0"/>
              <w:snapToGrid w:val="0"/>
              <w:ind w:firstLineChars="100" w:firstLine="240"/>
            </w:pPr>
            <w:r>
              <w:rPr>
                <w:rFonts w:hint="eastAsia"/>
              </w:rPr>
              <w:t>P1</w:t>
            </w:r>
            <w:r w:rsidR="00CB155D">
              <w:t>2</w:t>
            </w:r>
          </w:p>
        </w:tc>
        <w:tc>
          <w:tcPr>
            <w:tcW w:w="2754" w:type="dxa"/>
          </w:tcPr>
          <w:p w:rsidR="00027063" w:rsidRDefault="00027063" w:rsidP="00027063">
            <w:pPr>
              <w:adjustRightInd w:val="0"/>
              <w:snapToGrid w:val="0"/>
            </w:pPr>
            <w:r>
              <w:rPr>
                <w:rFonts w:hint="eastAsia"/>
              </w:rPr>
              <w:t>Nr leaching rate of excreta</w:t>
            </w:r>
          </w:p>
        </w:tc>
        <w:tc>
          <w:tcPr>
            <w:tcW w:w="1555" w:type="dxa"/>
          </w:tcPr>
          <w:p w:rsidR="00027063" w:rsidRDefault="00027063" w:rsidP="00027063">
            <w:pPr>
              <w:adjustRightInd w:val="0"/>
              <w:snapToGrid w:val="0"/>
              <w:rPr>
                <w:rFonts w:eastAsia="仿宋"/>
              </w:rPr>
            </w:pPr>
            <w:r>
              <w:rPr>
                <w:rFonts w:eastAsia="仿宋" w:hint="eastAsia"/>
              </w:rPr>
              <w:t>%</w:t>
            </w:r>
          </w:p>
        </w:tc>
        <w:tc>
          <w:tcPr>
            <w:tcW w:w="1992" w:type="dxa"/>
          </w:tcPr>
          <w:p w:rsidR="00027063" w:rsidRDefault="00027063" w:rsidP="00027063">
            <w:pPr>
              <w:adjustRightInd w:val="0"/>
              <w:snapToGrid w:val="0"/>
              <w:jc w:val="center"/>
            </w:pPr>
            <w:r>
              <w:rPr>
                <w:rFonts w:hint="eastAsia"/>
              </w:rPr>
              <w:t>5</w:t>
            </w:r>
          </w:p>
        </w:tc>
        <w:tc>
          <w:tcPr>
            <w:tcW w:w="1765" w:type="dxa"/>
            <w:gridSpan w:val="2"/>
          </w:tcPr>
          <w:p w:rsidR="00027063" w:rsidRDefault="00396D87" w:rsidP="00027063">
            <w:pPr>
              <w:adjustRightInd w:val="0"/>
              <w:snapToGrid w:val="0"/>
              <w:jc w:val="center"/>
            </w:pPr>
            <w:r>
              <w:t>11</w:t>
            </w:r>
          </w:p>
        </w:tc>
      </w:tr>
      <w:tr w:rsidR="00027063" w:rsidTr="00027063">
        <w:trPr>
          <w:jc w:val="center"/>
        </w:trPr>
        <w:tc>
          <w:tcPr>
            <w:tcW w:w="1148" w:type="dxa"/>
          </w:tcPr>
          <w:p w:rsidR="00027063" w:rsidRDefault="00027063" w:rsidP="00027063">
            <w:pPr>
              <w:adjustRightInd w:val="0"/>
              <w:snapToGrid w:val="0"/>
              <w:ind w:firstLineChars="100" w:firstLine="240"/>
            </w:pPr>
            <w:r>
              <w:rPr>
                <w:rFonts w:hint="eastAsia"/>
              </w:rPr>
              <w:t>P1</w:t>
            </w:r>
            <w:r w:rsidR="00CB155D">
              <w:t>3</w:t>
            </w:r>
          </w:p>
        </w:tc>
        <w:tc>
          <w:tcPr>
            <w:tcW w:w="2754" w:type="dxa"/>
          </w:tcPr>
          <w:p w:rsidR="00027063" w:rsidRDefault="00027063" w:rsidP="00027063">
            <w:pPr>
              <w:adjustRightInd w:val="0"/>
              <w:snapToGrid w:val="0"/>
            </w:pPr>
            <w:r>
              <w:rPr>
                <w:rFonts w:hint="eastAsia"/>
              </w:rPr>
              <w:t>Nr runoff rate of excreta</w:t>
            </w:r>
          </w:p>
        </w:tc>
        <w:tc>
          <w:tcPr>
            <w:tcW w:w="1555" w:type="dxa"/>
          </w:tcPr>
          <w:p w:rsidR="00027063" w:rsidRDefault="00027063" w:rsidP="00027063">
            <w:pPr>
              <w:adjustRightInd w:val="0"/>
              <w:snapToGrid w:val="0"/>
              <w:rPr>
                <w:rFonts w:eastAsia="仿宋"/>
              </w:rPr>
            </w:pPr>
            <w:r>
              <w:rPr>
                <w:rFonts w:eastAsia="仿宋" w:hint="eastAsia"/>
              </w:rPr>
              <w:t>%</w:t>
            </w:r>
          </w:p>
        </w:tc>
        <w:tc>
          <w:tcPr>
            <w:tcW w:w="1992" w:type="dxa"/>
          </w:tcPr>
          <w:p w:rsidR="00027063" w:rsidRDefault="00027063" w:rsidP="00027063">
            <w:pPr>
              <w:adjustRightInd w:val="0"/>
              <w:snapToGrid w:val="0"/>
              <w:jc w:val="center"/>
            </w:pPr>
            <w:r>
              <w:rPr>
                <w:rFonts w:hint="eastAsia"/>
              </w:rPr>
              <w:t>30</w:t>
            </w:r>
          </w:p>
        </w:tc>
        <w:tc>
          <w:tcPr>
            <w:tcW w:w="1765" w:type="dxa"/>
            <w:gridSpan w:val="2"/>
          </w:tcPr>
          <w:p w:rsidR="00027063" w:rsidRDefault="00396D87" w:rsidP="00027063">
            <w:pPr>
              <w:adjustRightInd w:val="0"/>
              <w:snapToGrid w:val="0"/>
              <w:jc w:val="center"/>
            </w:pPr>
            <w:r>
              <w:t>6</w:t>
            </w:r>
            <w:r w:rsidR="00027063">
              <w:rPr>
                <w:rFonts w:hint="eastAsia"/>
              </w:rPr>
              <w:t>,1</w:t>
            </w:r>
            <w:r>
              <w:t>2</w:t>
            </w:r>
          </w:p>
        </w:tc>
      </w:tr>
      <w:tr w:rsidR="00027063" w:rsidTr="00027063">
        <w:tblPrEx>
          <w:jc w:val="left"/>
        </w:tblPrEx>
        <w:trPr>
          <w:gridAfter w:val="1"/>
          <w:wAfter w:w="144" w:type="dxa"/>
        </w:trPr>
        <w:tc>
          <w:tcPr>
            <w:tcW w:w="3902" w:type="dxa"/>
            <w:gridSpan w:val="2"/>
          </w:tcPr>
          <w:p w:rsidR="00027063" w:rsidRDefault="00027063" w:rsidP="00CB155D">
            <w:pPr>
              <w:adjustRightInd w:val="0"/>
              <w:snapToGrid w:val="0"/>
              <w:rPr>
                <w:b/>
                <w:i/>
              </w:rPr>
            </w:pPr>
            <w:r>
              <w:rPr>
                <w:b/>
                <w:i/>
              </w:rPr>
              <w:t>For Aquaculture</w:t>
            </w:r>
          </w:p>
        </w:tc>
        <w:tc>
          <w:tcPr>
            <w:tcW w:w="1555" w:type="dxa"/>
          </w:tcPr>
          <w:p w:rsidR="00027063" w:rsidRDefault="00027063" w:rsidP="00CB155D">
            <w:pPr>
              <w:adjustRightInd w:val="0"/>
              <w:snapToGrid w:val="0"/>
            </w:pPr>
          </w:p>
        </w:tc>
        <w:tc>
          <w:tcPr>
            <w:tcW w:w="1992" w:type="dxa"/>
          </w:tcPr>
          <w:p w:rsidR="00027063" w:rsidRDefault="00027063" w:rsidP="00CB155D">
            <w:pPr>
              <w:adjustRightInd w:val="0"/>
              <w:snapToGrid w:val="0"/>
              <w:jc w:val="center"/>
            </w:pPr>
          </w:p>
        </w:tc>
        <w:tc>
          <w:tcPr>
            <w:tcW w:w="1621" w:type="dxa"/>
          </w:tcPr>
          <w:p w:rsidR="00027063" w:rsidRDefault="00027063" w:rsidP="00CB155D">
            <w:pPr>
              <w:adjustRightInd w:val="0"/>
              <w:snapToGrid w:val="0"/>
              <w:jc w:val="center"/>
            </w:pPr>
          </w:p>
        </w:tc>
      </w:tr>
      <w:tr w:rsidR="00027063" w:rsidTr="00027063">
        <w:tblPrEx>
          <w:jc w:val="left"/>
        </w:tblPrEx>
        <w:trPr>
          <w:gridAfter w:val="1"/>
          <w:wAfter w:w="144" w:type="dxa"/>
        </w:trPr>
        <w:tc>
          <w:tcPr>
            <w:tcW w:w="1148" w:type="dxa"/>
          </w:tcPr>
          <w:p w:rsidR="00027063" w:rsidRDefault="00027063" w:rsidP="00CB155D">
            <w:pPr>
              <w:adjustRightInd w:val="0"/>
              <w:snapToGrid w:val="0"/>
              <w:ind w:firstLineChars="100" w:firstLine="240"/>
            </w:pPr>
            <w:r>
              <w:t>D8</w:t>
            </w:r>
          </w:p>
        </w:tc>
        <w:tc>
          <w:tcPr>
            <w:tcW w:w="2754" w:type="dxa"/>
          </w:tcPr>
          <w:p w:rsidR="00027063" w:rsidRDefault="00027063" w:rsidP="00CB155D">
            <w:pPr>
              <w:adjustRightInd w:val="0"/>
              <w:snapToGrid w:val="0"/>
            </w:pPr>
            <w:r>
              <w:t>Aquaculture production</w:t>
            </w:r>
          </w:p>
        </w:tc>
        <w:tc>
          <w:tcPr>
            <w:tcW w:w="1555" w:type="dxa"/>
          </w:tcPr>
          <w:p w:rsidR="00027063" w:rsidRDefault="00027063" w:rsidP="00CB155D">
            <w:pPr>
              <w:adjustRightInd w:val="0"/>
              <w:snapToGrid w:val="0"/>
            </w:pPr>
            <w:proofErr w:type="spellStart"/>
            <w:r>
              <w:t>Tg</w:t>
            </w:r>
            <w:proofErr w:type="spellEnd"/>
            <w:r>
              <w:t xml:space="preserve"> yr</w:t>
            </w:r>
            <w:r>
              <w:rPr>
                <w:vertAlign w:val="superscript"/>
              </w:rPr>
              <w:t>-1</w:t>
            </w:r>
          </w:p>
        </w:tc>
        <w:tc>
          <w:tcPr>
            <w:tcW w:w="1992" w:type="dxa"/>
          </w:tcPr>
          <w:p w:rsidR="00027063" w:rsidRDefault="00027063" w:rsidP="00CB155D">
            <w:pPr>
              <w:adjustRightInd w:val="0"/>
              <w:snapToGrid w:val="0"/>
              <w:jc w:val="center"/>
            </w:pPr>
            <w:r>
              <w:t xml:space="preserve">See </w:t>
            </w:r>
            <w:r w:rsidR="00CB155D">
              <w:t>NBSC</w:t>
            </w:r>
          </w:p>
        </w:tc>
        <w:tc>
          <w:tcPr>
            <w:tcW w:w="1621" w:type="dxa"/>
          </w:tcPr>
          <w:p w:rsidR="00027063" w:rsidRDefault="00027063" w:rsidP="00CB155D">
            <w:pPr>
              <w:adjustRightInd w:val="0"/>
              <w:snapToGrid w:val="0"/>
              <w:jc w:val="center"/>
            </w:pPr>
            <w:r>
              <w:t>1</w:t>
            </w:r>
          </w:p>
        </w:tc>
      </w:tr>
      <w:tr w:rsidR="00027063" w:rsidTr="00027063">
        <w:tblPrEx>
          <w:jc w:val="left"/>
        </w:tblPrEx>
        <w:trPr>
          <w:gridAfter w:val="1"/>
          <w:wAfter w:w="144" w:type="dxa"/>
        </w:trPr>
        <w:tc>
          <w:tcPr>
            <w:tcW w:w="1148" w:type="dxa"/>
          </w:tcPr>
          <w:p w:rsidR="00027063" w:rsidRDefault="00027063" w:rsidP="00CB155D">
            <w:pPr>
              <w:adjustRightInd w:val="0"/>
              <w:snapToGrid w:val="0"/>
              <w:ind w:firstLineChars="100" w:firstLine="240"/>
            </w:pPr>
            <w:r>
              <w:rPr>
                <w:rFonts w:hint="eastAsia"/>
              </w:rPr>
              <w:t>P</w:t>
            </w:r>
            <w:r w:rsidR="00CB155D">
              <w:t>14</w:t>
            </w:r>
          </w:p>
        </w:tc>
        <w:tc>
          <w:tcPr>
            <w:tcW w:w="2754" w:type="dxa"/>
          </w:tcPr>
          <w:p w:rsidR="00027063" w:rsidRDefault="00027063" w:rsidP="00CB155D">
            <w:pPr>
              <w:adjustRightInd w:val="0"/>
              <w:snapToGrid w:val="0"/>
            </w:pPr>
            <w:r>
              <w:rPr>
                <w:rFonts w:hint="eastAsia"/>
              </w:rPr>
              <w:t>Ratio of feed to products</w:t>
            </w:r>
          </w:p>
        </w:tc>
        <w:tc>
          <w:tcPr>
            <w:tcW w:w="1555" w:type="dxa"/>
          </w:tcPr>
          <w:p w:rsidR="00027063" w:rsidRDefault="00027063" w:rsidP="00CB155D">
            <w:pPr>
              <w:adjustRightInd w:val="0"/>
              <w:snapToGrid w:val="0"/>
            </w:pPr>
            <w:r>
              <w:rPr>
                <w:rFonts w:hint="eastAsia"/>
              </w:rPr>
              <w:t>kg N (kg N)</w:t>
            </w:r>
            <w:r>
              <w:rPr>
                <w:vertAlign w:val="superscript"/>
              </w:rPr>
              <w:t>-1</w:t>
            </w:r>
          </w:p>
        </w:tc>
        <w:tc>
          <w:tcPr>
            <w:tcW w:w="1992" w:type="dxa"/>
          </w:tcPr>
          <w:p w:rsidR="00027063" w:rsidRDefault="00027063" w:rsidP="00CB155D">
            <w:pPr>
              <w:adjustRightInd w:val="0"/>
              <w:snapToGrid w:val="0"/>
              <w:jc w:val="center"/>
            </w:pPr>
            <w:r>
              <w:rPr>
                <w:rFonts w:hint="eastAsia"/>
              </w:rPr>
              <w:t>1.8</w:t>
            </w:r>
          </w:p>
        </w:tc>
        <w:tc>
          <w:tcPr>
            <w:tcW w:w="1621" w:type="dxa"/>
          </w:tcPr>
          <w:p w:rsidR="00027063" w:rsidRDefault="00396D87" w:rsidP="00CB155D">
            <w:pPr>
              <w:adjustRightInd w:val="0"/>
              <w:snapToGrid w:val="0"/>
              <w:jc w:val="center"/>
            </w:pPr>
            <w:r>
              <w:t>13</w:t>
            </w:r>
          </w:p>
        </w:tc>
      </w:tr>
      <w:tr w:rsidR="00027063" w:rsidTr="00027063">
        <w:tblPrEx>
          <w:jc w:val="left"/>
        </w:tblPrEx>
        <w:trPr>
          <w:gridAfter w:val="1"/>
          <w:wAfter w:w="144" w:type="dxa"/>
        </w:trPr>
        <w:tc>
          <w:tcPr>
            <w:tcW w:w="1148" w:type="dxa"/>
          </w:tcPr>
          <w:p w:rsidR="00027063" w:rsidRDefault="00027063" w:rsidP="00CB155D">
            <w:pPr>
              <w:adjustRightInd w:val="0"/>
              <w:snapToGrid w:val="0"/>
              <w:ind w:firstLineChars="100" w:firstLine="240"/>
            </w:pPr>
            <w:r>
              <w:rPr>
                <w:rFonts w:hint="eastAsia"/>
              </w:rPr>
              <w:t>P</w:t>
            </w:r>
            <w:r w:rsidR="00CB155D">
              <w:t>15</w:t>
            </w:r>
          </w:p>
        </w:tc>
        <w:tc>
          <w:tcPr>
            <w:tcW w:w="2754" w:type="dxa"/>
          </w:tcPr>
          <w:p w:rsidR="00027063" w:rsidRDefault="00027063" w:rsidP="00CB155D">
            <w:pPr>
              <w:adjustRightInd w:val="0"/>
              <w:snapToGrid w:val="0"/>
            </w:pPr>
            <w:r>
              <w:rPr>
                <w:rFonts w:hint="eastAsia"/>
              </w:rPr>
              <w:t>Ratio of fertilizer to feed</w:t>
            </w:r>
          </w:p>
        </w:tc>
        <w:tc>
          <w:tcPr>
            <w:tcW w:w="1555" w:type="dxa"/>
          </w:tcPr>
          <w:p w:rsidR="00027063" w:rsidRDefault="00027063" w:rsidP="00CB155D">
            <w:pPr>
              <w:adjustRightInd w:val="0"/>
              <w:snapToGrid w:val="0"/>
            </w:pPr>
            <w:r>
              <w:rPr>
                <w:rFonts w:hint="eastAsia"/>
              </w:rPr>
              <w:t>%</w:t>
            </w:r>
          </w:p>
        </w:tc>
        <w:tc>
          <w:tcPr>
            <w:tcW w:w="1992" w:type="dxa"/>
          </w:tcPr>
          <w:p w:rsidR="00027063" w:rsidRDefault="00027063" w:rsidP="00CB155D">
            <w:pPr>
              <w:adjustRightInd w:val="0"/>
              <w:snapToGrid w:val="0"/>
              <w:jc w:val="center"/>
            </w:pPr>
            <w:r>
              <w:rPr>
                <w:rFonts w:hint="eastAsia"/>
              </w:rPr>
              <w:t>20</w:t>
            </w:r>
          </w:p>
        </w:tc>
        <w:tc>
          <w:tcPr>
            <w:tcW w:w="1621" w:type="dxa"/>
          </w:tcPr>
          <w:p w:rsidR="00027063" w:rsidRDefault="00027063" w:rsidP="00CB155D">
            <w:pPr>
              <w:adjustRightInd w:val="0"/>
              <w:snapToGrid w:val="0"/>
              <w:jc w:val="center"/>
            </w:pPr>
            <w:r>
              <w:rPr>
                <w:rFonts w:hint="eastAsia"/>
              </w:rPr>
              <w:t>1</w:t>
            </w:r>
            <w:r w:rsidR="00396D87">
              <w:t>4</w:t>
            </w:r>
            <w:r>
              <w:rPr>
                <w:rFonts w:hint="eastAsia"/>
              </w:rPr>
              <w:t>,1</w:t>
            </w:r>
            <w:r w:rsidR="00396D87">
              <w:t>5</w:t>
            </w:r>
          </w:p>
        </w:tc>
      </w:tr>
      <w:tr w:rsidR="00027063" w:rsidTr="00027063">
        <w:tblPrEx>
          <w:jc w:val="left"/>
        </w:tblPrEx>
        <w:trPr>
          <w:gridAfter w:val="1"/>
          <w:wAfter w:w="144" w:type="dxa"/>
        </w:trPr>
        <w:tc>
          <w:tcPr>
            <w:tcW w:w="1148" w:type="dxa"/>
          </w:tcPr>
          <w:p w:rsidR="00027063" w:rsidRDefault="00027063" w:rsidP="00CB155D">
            <w:pPr>
              <w:adjustRightInd w:val="0"/>
              <w:snapToGrid w:val="0"/>
              <w:ind w:firstLineChars="100" w:firstLine="240"/>
            </w:pPr>
            <w:r>
              <w:rPr>
                <w:rFonts w:hint="eastAsia"/>
              </w:rPr>
              <w:t>P</w:t>
            </w:r>
            <w:r w:rsidR="00CB155D">
              <w:t>16</w:t>
            </w:r>
          </w:p>
        </w:tc>
        <w:tc>
          <w:tcPr>
            <w:tcW w:w="2754" w:type="dxa"/>
          </w:tcPr>
          <w:p w:rsidR="00027063" w:rsidRDefault="00027063" w:rsidP="00CB155D">
            <w:pPr>
              <w:adjustRightInd w:val="0"/>
              <w:snapToGrid w:val="0"/>
            </w:pPr>
            <w:r>
              <w:rPr>
                <w:rFonts w:hint="eastAsia"/>
              </w:rPr>
              <w:t>N content of aquaculture products</w:t>
            </w:r>
          </w:p>
        </w:tc>
        <w:tc>
          <w:tcPr>
            <w:tcW w:w="1555" w:type="dxa"/>
          </w:tcPr>
          <w:p w:rsidR="00027063" w:rsidRDefault="00027063" w:rsidP="00CB155D">
            <w:pPr>
              <w:adjustRightInd w:val="0"/>
              <w:snapToGrid w:val="0"/>
            </w:pPr>
            <w:r>
              <w:rPr>
                <w:rFonts w:hint="eastAsia"/>
              </w:rPr>
              <w:t>%</w:t>
            </w:r>
          </w:p>
        </w:tc>
        <w:tc>
          <w:tcPr>
            <w:tcW w:w="1992" w:type="dxa"/>
          </w:tcPr>
          <w:p w:rsidR="00027063" w:rsidRDefault="00027063" w:rsidP="00CB155D">
            <w:pPr>
              <w:adjustRightInd w:val="0"/>
              <w:snapToGrid w:val="0"/>
              <w:jc w:val="center"/>
            </w:pPr>
            <w:r>
              <w:rPr>
                <w:rFonts w:hint="eastAsia"/>
              </w:rPr>
              <w:t>Fish:3.0; shrimp (crab): 2.9; shellfish: 2.1, algae: 3.7; other: 2.9</w:t>
            </w:r>
          </w:p>
        </w:tc>
        <w:tc>
          <w:tcPr>
            <w:tcW w:w="1621" w:type="dxa"/>
          </w:tcPr>
          <w:p w:rsidR="00027063" w:rsidRDefault="00027063" w:rsidP="00CB155D">
            <w:pPr>
              <w:adjustRightInd w:val="0"/>
              <w:snapToGrid w:val="0"/>
              <w:jc w:val="center"/>
            </w:pPr>
            <w:r>
              <w:rPr>
                <w:rFonts w:hint="eastAsia"/>
              </w:rPr>
              <w:t>1</w:t>
            </w:r>
            <w:r w:rsidR="00396D87">
              <w:t>6</w:t>
            </w:r>
          </w:p>
        </w:tc>
      </w:tr>
      <w:tr w:rsidR="00027063" w:rsidTr="00027063">
        <w:tblPrEx>
          <w:jc w:val="left"/>
        </w:tblPrEx>
        <w:trPr>
          <w:gridAfter w:val="1"/>
          <w:wAfter w:w="144" w:type="dxa"/>
        </w:trPr>
        <w:tc>
          <w:tcPr>
            <w:tcW w:w="1148" w:type="dxa"/>
          </w:tcPr>
          <w:p w:rsidR="00027063" w:rsidRDefault="00027063" w:rsidP="00CB155D">
            <w:pPr>
              <w:adjustRightInd w:val="0"/>
              <w:snapToGrid w:val="0"/>
              <w:ind w:firstLineChars="100" w:firstLine="240"/>
            </w:pPr>
            <w:r>
              <w:t>D9</w:t>
            </w:r>
          </w:p>
        </w:tc>
        <w:tc>
          <w:tcPr>
            <w:tcW w:w="2754" w:type="dxa"/>
          </w:tcPr>
          <w:p w:rsidR="00027063" w:rsidRDefault="00027063" w:rsidP="00CB155D">
            <w:pPr>
              <w:adjustRightInd w:val="0"/>
              <w:snapToGrid w:val="0"/>
            </w:pPr>
            <w:r>
              <w:t>Cultivation area</w:t>
            </w:r>
          </w:p>
        </w:tc>
        <w:tc>
          <w:tcPr>
            <w:tcW w:w="1555" w:type="dxa"/>
          </w:tcPr>
          <w:p w:rsidR="00027063" w:rsidRDefault="00027063" w:rsidP="00CB155D">
            <w:pPr>
              <w:adjustRightInd w:val="0"/>
              <w:snapToGrid w:val="0"/>
            </w:pPr>
            <w:r>
              <w:t>ha</w:t>
            </w:r>
          </w:p>
        </w:tc>
        <w:tc>
          <w:tcPr>
            <w:tcW w:w="1992" w:type="dxa"/>
          </w:tcPr>
          <w:p w:rsidR="00027063" w:rsidRDefault="00027063" w:rsidP="00CB155D">
            <w:pPr>
              <w:adjustRightInd w:val="0"/>
              <w:snapToGrid w:val="0"/>
              <w:jc w:val="center"/>
            </w:pPr>
            <w:r>
              <w:t xml:space="preserve">See </w:t>
            </w:r>
            <w:r w:rsidR="00CB155D">
              <w:t>NBSC</w:t>
            </w:r>
          </w:p>
        </w:tc>
        <w:tc>
          <w:tcPr>
            <w:tcW w:w="1621" w:type="dxa"/>
          </w:tcPr>
          <w:p w:rsidR="00027063" w:rsidRDefault="00027063" w:rsidP="00CB155D">
            <w:pPr>
              <w:adjustRightInd w:val="0"/>
              <w:snapToGrid w:val="0"/>
              <w:jc w:val="center"/>
              <w:rPr>
                <w:lang w:val="da-DK"/>
              </w:rPr>
            </w:pPr>
            <w:r>
              <w:t>1</w:t>
            </w:r>
          </w:p>
        </w:tc>
      </w:tr>
      <w:tr w:rsidR="00027063" w:rsidTr="00027063">
        <w:tblPrEx>
          <w:jc w:val="left"/>
        </w:tblPrEx>
        <w:trPr>
          <w:gridAfter w:val="1"/>
          <w:wAfter w:w="144" w:type="dxa"/>
        </w:trPr>
        <w:tc>
          <w:tcPr>
            <w:tcW w:w="1148" w:type="dxa"/>
          </w:tcPr>
          <w:p w:rsidR="00027063" w:rsidRDefault="00027063" w:rsidP="00CB155D">
            <w:pPr>
              <w:adjustRightInd w:val="0"/>
              <w:snapToGrid w:val="0"/>
              <w:ind w:firstLineChars="100" w:firstLine="240"/>
            </w:pPr>
            <w:r>
              <w:t>P</w:t>
            </w:r>
            <w:r w:rsidR="00CB155D">
              <w:t>17</w:t>
            </w:r>
          </w:p>
        </w:tc>
        <w:tc>
          <w:tcPr>
            <w:tcW w:w="2754" w:type="dxa"/>
          </w:tcPr>
          <w:p w:rsidR="00027063" w:rsidRDefault="00027063" w:rsidP="00CB155D">
            <w:pPr>
              <w:adjustRightInd w:val="0"/>
              <w:snapToGrid w:val="0"/>
            </w:pPr>
            <w:r>
              <w:t>Volatilization rate</w:t>
            </w:r>
          </w:p>
        </w:tc>
        <w:tc>
          <w:tcPr>
            <w:tcW w:w="1555" w:type="dxa"/>
          </w:tcPr>
          <w:p w:rsidR="00027063" w:rsidRDefault="00027063" w:rsidP="00CB155D">
            <w:pPr>
              <w:adjustRightInd w:val="0"/>
              <w:snapToGrid w:val="0"/>
            </w:pPr>
            <w:r>
              <w:t>%</w:t>
            </w:r>
          </w:p>
        </w:tc>
        <w:tc>
          <w:tcPr>
            <w:tcW w:w="1992" w:type="dxa"/>
          </w:tcPr>
          <w:p w:rsidR="00027063" w:rsidRDefault="00027063" w:rsidP="00CB155D">
            <w:pPr>
              <w:adjustRightInd w:val="0"/>
              <w:snapToGrid w:val="0"/>
              <w:jc w:val="center"/>
            </w:pPr>
            <w:r>
              <w:t>15</w:t>
            </w:r>
          </w:p>
        </w:tc>
        <w:tc>
          <w:tcPr>
            <w:tcW w:w="1621" w:type="dxa"/>
          </w:tcPr>
          <w:p w:rsidR="00027063" w:rsidRDefault="00027063" w:rsidP="00CB155D">
            <w:pPr>
              <w:adjustRightInd w:val="0"/>
              <w:snapToGrid w:val="0"/>
              <w:jc w:val="center"/>
              <w:rPr>
                <w:lang w:val="da-DK"/>
              </w:rPr>
            </w:pPr>
            <w:r>
              <w:t>1</w:t>
            </w:r>
            <w:r w:rsidR="00396D87">
              <w:t>3</w:t>
            </w:r>
          </w:p>
        </w:tc>
      </w:tr>
      <w:tr w:rsidR="00027063" w:rsidTr="00027063">
        <w:tblPrEx>
          <w:jc w:val="left"/>
        </w:tblPrEx>
        <w:trPr>
          <w:gridAfter w:val="1"/>
          <w:wAfter w:w="144" w:type="dxa"/>
        </w:trPr>
        <w:tc>
          <w:tcPr>
            <w:tcW w:w="1148" w:type="dxa"/>
            <w:tcBorders>
              <w:bottom w:val="single" w:sz="4" w:space="0" w:color="auto"/>
            </w:tcBorders>
          </w:tcPr>
          <w:p w:rsidR="00027063" w:rsidRDefault="00027063" w:rsidP="00CB155D">
            <w:pPr>
              <w:adjustRightInd w:val="0"/>
              <w:snapToGrid w:val="0"/>
              <w:ind w:firstLineChars="100" w:firstLine="240"/>
            </w:pPr>
            <w:r>
              <w:t>P</w:t>
            </w:r>
            <w:r w:rsidR="00CB155D">
              <w:t>18</w:t>
            </w:r>
          </w:p>
        </w:tc>
        <w:tc>
          <w:tcPr>
            <w:tcW w:w="2754" w:type="dxa"/>
            <w:tcBorders>
              <w:bottom w:val="single" w:sz="4" w:space="0" w:color="auto"/>
            </w:tcBorders>
          </w:tcPr>
          <w:p w:rsidR="00027063" w:rsidRDefault="00027063" w:rsidP="00CB155D">
            <w:pPr>
              <w:adjustRightInd w:val="0"/>
              <w:snapToGrid w:val="0"/>
            </w:pPr>
            <w:r>
              <w:t>R</w:t>
            </w:r>
            <w:r>
              <w:rPr>
                <w:rFonts w:hint="eastAsia"/>
              </w:rPr>
              <w:t>unoff rate</w:t>
            </w:r>
          </w:p>
        </w:tc>
        <w:tc>
          <w:tcPr>
            <w:tcW w:w="1555" w:type="dxa"/>
            <w:tcBorders>
              <w:bottom w:val="single" w:sz="4" w:space="0" w:color="auto"/>
            </w:tcBorders>
          </w:tcPr>
          <w:p w:rsidR="00027063" w:rsidRDefault="00027063" w:rsidP="00CB155D">
            <w:pPr>
              <w:adjustRightInd w:val="0"/>
              <w:snapToGrid w:val="0"/>
            </w:pPr>
            <w:r>
              <w:t>%</w:t>
            </w:r>
          </w:p>
        </w:tc>
        <w:tc>
          <w:tcPr>
            <w:tcW w:w="1992" w:type="dxa"/>
            <w:tcBorders>
              <w:bottom w:val="single" w:sz="4" w:space="0" w:color="auto"/>
            </w:tcBorders>
          </w:tcPr>
          <w:p w:rsidR="00027063" w:rsidRDefault="00027063" w:rsidP="00CB155D">
            <w:pPr>
              <w:adjustRightInd w:val="0"/>
              <w:snapToGrid w:val="0"/>
              <w:jc w:val="center"/>
            </w:pPr>
            <w:r>
              <w:rPr>
                <w:rFonts w:hint="eastAsia"/>
              </w:rPr>
              <w:t>10</w:t>
            </w:r>
          </w:p>
        </w:tc>
        <w:tc>
          <w:tcPr>
            <w:tcW w:w="1621" w:type="dxa"/>
            <w:tcBorders>
              <w:bottom w:val="single" w:sz="4" w:space="0" w:color="auto"/>
            </w:tcBorders>
          </w:tcPr>
          <w:p w:rsidR="00027063" w:rsidRDefault="00027063" w:rsidP="00CB155D">
            <w:pPr>
              <w:adjustRightInd w:val="0"/>
              <w:snapToGrid w:val="0"/>
              <w:jc w:val="center"/>
              <w:rPr>
                <w:lang w:val="da-DK"/>
              </w:rPr>
            </w:pPr>
            <w:r>
              <w:rPr>
                <w:lang w:val="da-DK"/>
              </w:rPr>
              <w:t>1</w:t>
            </w:r>
            <w:r w:rsidR="00396D87">
              <w:t>4</w:t>
            </w:r>
          </w:p>
        </w:tc>
      </w:tr>
    </w:tbl>
    <w:p w:rsidR="00027063" w:rsidRDefault="00027063" w:rsidP="00396D87">
      <w:pPr>
        <w:adjustRightInd w:val="0"/>
        <w:snapToGrid w:val="0"/>
        <w:rPr>
          <w:b/>
        </w:rPr>
      </w:pPr>
      <w:r>
        <w:t>*The value above applies for 20</w:t>
      </w:r>
      <w:r w:rsidR="00CB155D">
        <w:t>20</w:t>
      </w:r>
      <w:r>
        <w:t>.</w:t>
      </w:r>
    </w:p>
    <w:p w:rsidR="00027063" w:rsidRDefault="00027063" w:rsidP="00027063">
      <w:pPr>
        <w:autoSpaceDE w:val="0"/>
        <w:autoSpaceDN w:val="0"/>
        <w:adjustRightInd w:val="0"/>
        <w:rPr>
          <w:b/>
        </w:rPr>
      </w:pPr>
      <w:r>
        <w:rPr>
          <w:b/>
        </w:rPr>
        <w:lastRenderedPageBreak/>
        <w:t>References:</w:t>
      </w:r>
    </w:p>
    <w:p w:rsidR="00027063" w:rsidRDefault="00027063" w:rsidP="00027063">
      <w:pPr>
        <w:widowControl w:val="0"/>
        <w:numPr>
          <w:ilvl w:val="0"/>
          <w:numId w:val="1"/>
        </w:numPr>
        <w:jc w:val="both"/>
      </w:pPr>
      <w:r w:rsidRPr="003F5AFE">
        <w:t xml:space="preserve">The National Bureau of </w:t>
      </w:r>
      <w:r>
        <w:t>S</w:t>
      </w:r>
      <w:r w:rsidRPr="003F5AFE">
        <w:t>tatistics of China</w:t>
      </w:r>
      <w:r>
        <w:t xml:space="preserve"> (NBSC)</w:t>
      </w:r>
      <w:r w:rsidRPr="003F5AFE">
        <w:t>; China Statistical Yearbook (</w:t>
      </w:r>
      <w:r>
        <w:t>2017</w:t>
      </w:r>
      <w:r w:rsidRPr="003F5AFE">
        <w:t>); China Statistics Press: Beijing, China, 201</w:t>
      </w:r>
      <w:r>
        <w:t>7</w:t>
      </w:r>
      <w:r w:rsidRPr="003F5AFE">
        <w:t>.</w:t>
      </w:r>
    </w:p>
    <w:p w:rsidR="00027063" w:rsidRDefault="00027063" w:rsidP="00027063">
      <w:pPr>
        <w:widowControl w:val="0"/>
        <w:numPr>
          <w:ilvl w:val="0"/>
          <w:numId w:val="1"/>
        </w:numPr>
        <w:jc w:val="both"/>
      </w:pPr>
      <w:proofErr w:type="spellStart"/>
      <w:r>
        <w:rPr>
          <w:bCs/>
        </w:rPr>
        <w:t>Herridg</w:t>
      </w:r>
      <w:proofErr w:type="spellEnd"/>
      <w:r>
        <w:rPr>
          <w:bCs/>
        </w:rPr>
        <w:t xml:space="preserve"> D. F</w:t>
      </w:r>
      <w:r>
        <w:rPr>
          <w:rFonts w:hint="eastAsia"/>
          <w:bCs/>
        </w:rPr>
        <w:t>,</w:t>
      </w:r>
      <w:r>
        <w:rPr>
          <w:bCs/>
        </w:rPr>
        <w:t xml:space="preserve"> Peoples M. B</w:t>
      </w:r>
      <w:r>
        <w:rPr>
          <w:rFonts w:hint="eastAsia"/>
          <w:bCs/>
        </w:rPr>
        <w:t>,</w:t>
      </w:r>
      <w:r>
        <w:rPr>
          <w:bCs/>
        </w:rPr>
        <w:t xml:space="preserve"> </w:t>
      </w:r>
      <w:proofErr w:type="spellStart"/>
      <w:r>
        <w:rPr>
          <w:bCs/>
        </w:rPr>
        <w:t>Boddey</w:t>
      </w:r>
      <w:proofErr w:type="spellEnd"/>
      <w:r>
        <w:rPr>
          <w:bCs/>
        </w:rPr>
        <w:t xml:space="preserve"> R. M</w:t>
      </w:r>
      <w:r>
        <w:rPr>
          <w:rFonts w:hint="eastAsia"/>
          <w:bCs/>
        </w:rPr>
        <w:t xml:space="preserve"> 2008</w:t>
      </w:r>
      <w:r>
        <w:rPr>
          <w:bCs/>
        </w:rPr>
        <w:t xml:space="preserve"> Global inputs of biological nitrogen fixation in agricultural systems. </w:t>
      </w:r>
      <w:r>
        <w:rPr>
          <w:bCs/>
          <w:i/>
          <w:iCs/>
        </w:rPr>
        <w:t>Plant and Soil</w:t>
      </w:r>
      <w:r>
        <w:rPr>
          <w:bCs/>
        </w:rPr>
        <w:t xml:space="preserve"> 311 1-18</w:t>
      </w:r>
    </w:p>
    <w:p w:rsidR="00027063" w:rsidRPr="00396D87" w:rsidRDefault="00027063" w:rsidP="00027063">
      <w:pPr>
        <w:widowControl w:val="0"/>
        <w:numPr>
          <w:ilvl w:val="0"/>
          <w:numId w:val="1"/>
        </w:numPr>
        <w:jc w:val="both"/>
      </w:pPr>
      <w:r>
        <w:rPr>
          <w:bCs/>
        </w:rPr>
        <w:tab/>
        <w:t>Xing G</w:t>
      </w:r>
      <w:r>
        <w:rPr>
          <w:rFonts w:hint="eastAsia"/>
          <w:bCs/>
        </w:rPr>
        <w:t>,</w:t>
      </w:r>
      <w:r>
        <w:rPr>
          <w:bCs/>
        </w:rPr>
        <w:t xml:space="preserve"> Zhu Z</w:t>
      </w:r>
      <w:r>
        <w:rPr>
          <w:rFonts w:hint="eastAsia"/>
          <w:bCs/>
        </w:rPr>
        <w:t xml:space="preserve"> 2002</w:t>
      </w:r>
      <w:r>
        <w:rPr>
          <w:bCs/>
        </w:rPr>
        <w:t xml:space="preserve"> Regional nitrogen budgets for China and its major watersheds. </w:t>
      </w:r>
      <w:r>
        <w:rPr>
          <w:bCs/>
          <w:i/>
          <w:iCs/>
        </w:rPr>
        <w:t>Biogeochemistry</w:t>
      </w:r>
      <w:r>
        <w:rPr>
          <w:i/>
          <w:iCs/>
        </w:rPr>
        <w:t xml:space="preserve"> </w:t>
      </w:r>
      <w:r>
        <w:rPr>
          <w:bCs/>
        </w:rPr>
        <w:t>57-58 405-427</w:t>
      </w:r>
    </w:p>
    <w:p w:rsidR="00396D87" w:rsidRDefault="00396D87" w:rsidP="00396D87">
      <w:pPr>
        <w:widowControl w:val="0"/>
        <w:numPr>
          <w:ilvl w:val="0"/>
          <w:numId w:val="1"/>
        </w:numPr>
        <w:jc w:val="both"/>
      </w:pPr>
      <w:r>
        <w:rPr>
          <w:bCs/>
        </w:rPr>
        <w:t>Huang H</w:t>
      </w:r>
      <w:r>
        <w:rPr>
          <w:rFonts w:hint="eastAsia"/>
          <w:bCs/>
        </w:rPr>
        <w:t>,</w:t>
      </w:r>
      <w:r>
        <w:rPr>
          <w:bCs/>
        </w:rPr>
        <w:t xml:space="preserve"> Li S</w:t>
      </w:r>
      <w:r>
        <w:rPr>
          <w:rFonts w:hint="eastAsia"/>
          <w:bCs/>
        </w:rPr>
        <w:t>,</w:t>
      </w:r>
      <w:r>
        <w:rPr>
          <w:bCs/>
        </w:rPr>
        <w:t xml:space="preserve"> Li X</w:t>
      </w:r>
      <w:r>
        <w:rPr>
          <w:rFonts w:hint="eastAsia"/>
          <w:bCs/>
        </w:rPr>
        <w:t>,</w:t>
      </w:r>
      <w:r>
        <w:rPr>
          <w:bCs/>
        </w:rPr>
        <w:t xml:space="preserve"> Yao J</w:t>
      </w:r>
      <w:r>
        <w:rPr>
          <w:rFonts w:hint="eastAsia"/>
          <w:bCs/>
        </w:rPr>
        <w:t>,</w:t>
      </w:r>
      <w:r>
        <w:rPr>
          <w:bCs/>
        </w:rPr>
        <w:t xml:space="preserve"> Cao W</w:t>
      </w:r>
      <w:r>
        <w:rPr>
          <w:rFonts w:hint="eastAsia"/>
          <w:bCs/>
        </w:rPr>
        <w:t xml:space="preserve"> 2006</w:t>
      </w:r>
      <w:r>
        <w:rPr>
          <w:bCs/>
        </w:rPr>
        <w:t xml:space="preserve"> Analysis on the status of organic fertilizer and its development strategies in China</w:t>
      </w:r>
      <w:r>
        <w:rPr>
          <w:rFonts w:hint="eastAsia"/>
          <w:bCs/>
        </w:rPr>
        <w:t>.</w:t>
      </w:r>
      <w:r>
        <w:rPr>
          <w:bCs/>
        </w:rPr>
        <w:t xml:space="preserve"> </w:t>
      </w:r>
      <w:r>
        <w:rPr>
          <w:bCs/>
          <w:i/>
          <w:iCs/>
        </w:rPr>
        <w:t>Soil</w:t>
      </w:r>
      <w:r>
        <w:rPr>
          <w:rFonts w:hint="eastAsia"/>
          <w:bCs/>
          <w:i/>
          <w:iCs/>
        </w:rPr>
        <w:t>.</w:t>
      </w:r>
      <w:r>
        <w:rPr>
          <w:bCs/>
          <w:i/>
          <w:iCs/>
        </w:rPr>
        <w:t xml:space="preserve"> Fertilizer</w:t>
      </w:r>
      <w:r>
        <w:rPr>
          <w:rFonts w:hint="eastAsia"/>
          <w:bCs/>
          <w:i/>
          <w:iCs/>
        </w:rPr>
        <w:t>.</w:t>
      </w:r>
      <w:r>
        <w:rPr>
          <w:rFonts w:hint="eastAsia"/>
          <w:bCs/>
        </w:rPr>
        <w:t xml:space="preserve"> </w:t>
      </w:r>
      <w:r>
        <w:rPr>
          <w:bCs/>
        </w:rPr>
        <w:t>3-8</w:t>
      </w:r>
    </w:p>
    <w:p w:rsidR="00396D87" w:rsidRPr="00157870" w:rsidRDefault="00396D87" w:rsidP="00396D87">
      <w:pPr>
        <w:widowControl w:val="0"/>
        <w:numPr>
          <w:ilvl w:val="0"/>
          <w:numId w:val="1"/>
        </w:numPr>
        <w:jc w:val="both"/>
      </w:pPr>
      <w:r>
        <w:rPr>
          <w:bCs/>
        </w:rPr>
        <w:t>Wang F</w:t>
      </w:r>
      <w:r>
        <w:rPr>
          <w:rFonts w:hint="eastAsia"/>
          <w:bCs/>
        </w:rPr>
        <w:t>,</w:t>
      </w:r>
      <w:r>
        <w:rPr>
          <w:bCs/>
        </w:rPr>
        <w:t xml:space="preserve"> Ma W</w:t>
      </w:r>
      <w:r>
        <w:rPr>
          <w:rFonts w:hint="eastAsia"/>
          <w:bCs/>
        </w:rPr>
        <w:t>,</w:t>
      </w:r>
      <w:r>
        <w:rPr>
          <w:bCs/>
        </w:rPr>
        <w:t xml:space="preserve"> Dou Z</w:t>
      </w:r>
      <w:r>
        <w:rPr>
          <w:rFonts w:hint="eastAsia"/>
          <w:bCs/>
        </w:rPr>
        <w:t>,</w:t>
      </w:r>
      <w:r>
        <w:rPr>
          <w:bCs/>
        </w:rPr>
        <w:t xml:space="preserve"> Ma L</w:t>
      </w:r>
      <w:r>
        <w:rPr>
          <w:rFonts w:hint="eastAsia"/>
          <w:bCs/>
        </w:rPr>
        <w:t xml:space="preserve"> and</w:t>
      </w:r>
      <w:r>
        <w:rPr>
          <w:bCs/>
        </w:rPr>
        <w:t xml:space="preserve"> Liu X</w:t>
      </w:r>
      <w:r>
        <w:rPr>
          <w:rFonts w:hint="eastAsia"/>
          <w:bCs/>
        </w:rPr>
        <w:t xml:space="preserve"> 2006</w:t>
      </w:r>
      <w:r>
        <w:rPr>
          <w:bCs/>
        </w:rPr>
        <w:t xml:space="preserve"> The estimation of the production amount of animal manure and its environmental effect in China. </w:t>
      </w:r>
      <w:r>
        <w:rPr>
          <w:bCs/>
          <w:i/>
          <w:iCs/>
        </w:rPr>
        <w:t>China</w:t>
      </w:r>
      <w:r>
        <w:rPr>
          <w:rFonts w:hint="eastAsia"/>
          <w:bCs/>
          <w:i/>
          <w:iCs/>
        </w:rPr>
        <w:t>.</w:t>
      </w:r>
      <w:r>
        <w:rPr>
          <w:bCs/>
          <w:i/>
          <w:iCs/>
        </w:rPr>
        <w:t xml:space="preserve"> Environ</w:t>
      </w:r>
      <w:r>
        <w:rPr>
          <w:rFonts w:hint="eastAsia"/>
          <w:bCs/>
          <w:i/>
          <w:iCs/>
        </w:rPr>
        <w:t>.</w:t>
      </w:r>
      <w:r>
        <w:rPr>
          <w:bCs/>
          <w:i/>
          <w:iCs/>
        </w:rPr>
        <w:t xml:space="preserve"> Sci</w:t>
      </w:r>
      <w:r>
        <w:rPr>
          <w:rFonts w:hint="eastAsia"/>
          <w:bCs/>
          <w:i/>
          <w:iCs/>
        </w:rPr>
        <w:t>.</w:t>
      </w:r>
      <w:r>
        <w:rPr>
          <w:bCs/>
        </w:rPr>
        <w:t xml:space="preserve"> </w:t>
      </w:r>
      <w:r>
        <w:t xml:space="preserve"> </w:t>
      </w:r>
      <w:r>
        <w:rPr>
          <w:bCs/>
        </w:rPr>
        <w:t>26 (5) 614-617</w:t>
      </w:r>
    </w:p>
    <w:p w:rsidR="00027063" w:rsidRDefault="00027063" w:rsidP="00027063">
      <w:pPr>
        <w:widowControl w:val="0"/>
        <w:numPr>
          <w:ilvl w:val="0"/>
          <w:numId w:val="1"/>
        </w:numPr>
        <w:jc w:val="both"/>
      </w:pPr>
      <w:r>
        <w:rPr>
          <w:rFonts w:hint="eastAsia"/>
        </w:rPr>
        <w:t xml:space="preserve">Gu B, Ju X, Chang J, Ge Y and </w:t>
      </w:r>
      <w:proofErr w:type="spellStart"/>
      <w:r>
        <w:rPr>
          <w:rFonts w:hint="eastAsia"/>
        </w:rPr>
        <w:t>Vitousek</w:t>
      </w:r>
      <w:proofErr w:type="spellEnd"/>
      <w:r>
        <w:rPr>
          <w:rFonts w:hint="eastAsia"/>
        </w:rPr>
        <w:t xml:space="preserve"> P 2015 Integrated reactive nitrogen budgets and future trends in China. </w:t>
      </w:r>
      <w:r>
        <w:rPr>
          <w:bCs/>
          <w:i/>
          <w:iCs/>
        </w:rPr>
        <w:t>Proc</w:t>
      </w:r>
      <w:r>
        <w:rPr>
          <w:rFonts w:hint="eastAsia"/>
          <w:bCs/>
          <w:i/>
          <w:iCs/>
        </w:rPr>
        <w:t>.</w:t>
      </w:r>
      <w:r>
        <w:rPr>
          <w:bCs/>
          <w:i/>
          <w:iCs/>
        </w:rPr>
        <w:t xml:space="preserve"> Natl</w:t>
      </w:r>
      <w:r>
        <w:rPr>
          <w:rFonts w:hint="eastAsia"/>
          <w:bCs/>
          <w:i/>
          <w:iCs/>
        </w:rPr>
        <w:t>.</w:t>
      </w:r>
      <w:r>
        <w:rPr>
          <w:bCs/>
          <w:i/>
          <w:iCs/>
        </w:rPr>
        <w:t xml:space="preserve"> Acad</w:t>
      </w:r>
      <w:r>
        <w:rPr>
          <w:rFonts w:hint="eastAsia"/>
          <w:bCs/>
          <w:i/>
          <w:iCs/>
        </w:rPr>
        <w:t>.</w:t>
      </w:r>
      <w:r>
        <w:rPr>
          <w:bCs/>
          <w:i/>
          <w:iCs/>
        </w:rPr>
        <w:t xml:space="preserve"> Sci</w:t>
      </w:r>
      <w:r>
        <w:rPr>
          <w:rFonts w:hint="eastAsia"/>
          <w:bCs/>
          <w:i/>
          <w:iCs/>
        </w:rPr>
        <w:t>.</w:t>
      </w:r>
      <w:r>
        <w:rPr>
          <w:rFonts w:hint="eastAsia"/>
        </w:rPr>
        <w:t>112 8792-8797</w:t>
      </w:r>
    </w:p>
    <w:p w:rsidR="00027063" w:rsidRPr="00D2248D" w:rsidRDefault="00027063" w:rsidP="00027063">
      <w:pPr>
        <w:widowControl w:val="0"/>
        <w:numPr>
          <w:ilvl w:val="0"/>
          <w:numId w:val="1"/>
        </w:numPr>
        <w:jc w:val="both"/>
      </w:pPr>
      <w:proofErr w:type="spellStart"/>
      <w:r>
        <w:rPr>
          <w:bCs/>
        </w:rPr>
        <w:t>Lü</w:t>
      </w:r>
      <w:proofErr w:type="spellEnd"/>
      <w:r>
        <w:rPr>
          <w:bCs/>
        </w:rPr>
        <w:t xml:space="preserve"> C</w:t>
      </w:r>
      <w:r>
        <w:rPr>
          <w:rFonts w:hint="eastAsia"/>
          <w:bCs/>
        </w:rPr>
        <w:t>,</w:t>
      </w:r>
      <w:r>
        <w:rPr>
          <w:bCs/>
        </w:rPr>
        <w:t xml:space="preserve"> Tian H</w:t>
      </w:r>
      <w:r>
        <w:rPr>
          <w:rFonts w:hint="eastAsia"/>
          <w:bCs/>
        </w:rPr>
        <w:t xml:space="preserve"> 2007</w:t>
      </w:r>
      <w:r>
        <w:rPr>
          <w:bCs/>
        </w:rPr>
        <w:t xml:space="preserve"> Spatial and temporal patterns of nitrogen deposition in China: Synthesis of observational data. </w:t>
      </w:r>
      <w:r>
        <w:rPr>
          <w:rFonts w:hint="eastAsia"/>
          <w:bCs/>
        </w:rPr>
        <w:t xml:space="preserve">J. </w:t>
      </w:r>
      <w:proofErr w:type="spellStart"/>
      <w:r>
        <w:rPr>
          <w:rFonts w:hint="eastAsia"/>
          <w:bCs/>
        </w:rPr>
        <w:t>Geophys</w:t>
      </w:r>
      <w:proofErr w:type="spellEnd"/>
      <w:r>
        <w:rPr>
          <w:rFonts w:hint="eastAsia"/>
          <w:bCs/>
        </w:rPr>
        <w:t>. Res. Atmos.</w:t>
      </w:r>
      <w:r>
        <w:rPr>
          <w:bCs/>
        </w:rPr>
        <w:t xml:space="preserve"> 112 D22S05</w:t>
      </w:r>
    </w:p>
    <w:p w:rsidR="00027063" w:rsidRPr="00D2248D" w:rsidRDefault="00027063" w:rsidP="00027063">
      <w:pPr>
        <w:widowControl w:val="0"/>
        <w:numPr>
          <w:ilvl w:val="0"/>
          <w:numId w:val="1"/>
        </w:numPr>
        <w:jc w:val="both"/>
      </w:pPr>
      <w:r w:rsidRPr="00D2248D">
        <w:rPr>
          <w:rFonts w:eastAsia="Times New Roman"/>
        </w:rPr>
        <w:t>Ministry of Environmental Protection of China</w:t>
      </w:r>
      <w:r>
        <w:rPr>
          <w:rFonts w:hint="eastAsia"/>
        </w:rPr>
        <w:t xml:space="preserve"> (MEPC), </w:t>
      </w:r>
      <w:r w:rsidRPr="00D2248D">
        <w:rPr>
          <w:rFonts w:eastAsia="Times New Roman"/>
          <w:iCs/>
        </w:rPr>
        <w:t>China Environment Yearbook</w:t>
      </w:r>
      <w:r w:rsidRPr="00D2248D">
        <w:rPr>
          <w:rFonts w:eastAsia="Times New Roman"/>
        </w:rPr>
        <w:t xml:space="preserve"> (</w:t>
      </w:r>
      <w:r>
        <w:rPr>
          <w:rFonts w:hint="eastAsia"/>
        </w:rPr>
        <w:t>2001</w:t>
      </w:r>
      <w:r w:rsidRPr="00D2248D">
        <w:rPr>
          <w:rFonts w:eastAsia="Times New Roman"/>
        </w:rPr>
        <w:t>-201</w:t>
      </w:r>
      <w:r>
        <w:t>7</w:t>
      </w:r>
      <w:r w:rsidRPr="00D2248D">
        <w:rPr>
          <w:rFonts w:eastAsia="Times New Roman"/>
        </w:rPr>
        <w:t>). China Environment Yearbook Press</w:t>
      </w:r>
      <w:r>
        <w:rPr>
          <w:rFonts w:hint="eastAsia"/>
        </w:rPr>
        <w:t>:</w:t>
      </w:r>
      <w:r w:rsidRPr="00D2248D">
        <w:rPr>
          <w:rFonts w:eastAsia="Times New Roman"/>
        </w:rPr>
        <w:t xml:space="preserve"> Beijing</w:t>
      </w:r>
      <w:r>
        <w:rPr>
          <w:rFonts w:hint="eastAsia"/>
        </w:rPr>
        <w:t>, 201</w:t>
      </w:r>
      <w:r>
        <w:t>7</w:t>
      </w:r>
      <w:r w:rsidRPr="00D2248D">
        <w:rPr>
          <w:rFonts w:eastAsia="Times New Roman"/>
        </w:rPr>
        <w:t>.</w:t>
      </w:r>
    </w:p>
    <w:p w:rsidR="00027063" w:rsidRPr="00D2248D" w:rsidRDefault="00027063" w:rsidP="00027063">
      <w:pPr>
        <w:widowControl w:val="0"/>
        <w:numPr>
          <w:ilvl w:val="0"/>
          <w:numId w:val="1"/>
        </w:numPr>
        <w:jc w:val="both"/>
      </w:pPr>
      <w:r w:rsidRPr="00D2248D">
        <w:rPr>
          <w:rFonts w:eastAsia="Times New Roman"/>
        </w:rPr>
        <w:t>Peng L Q, Zhang Q, He K B. Emissions inventory of atmospheric pollutants from open burning of crop residues in China based on a national questionnaire[J]. Research of Environmental Sciences, 2016, 29(8): 1109-1118.</w:t>
      </w:r>
    </w:p>
    <w:p w:rsidR="00027063" w:rsidRPr="00D2248D" w:rsidRDefault="00027063" w:rsidP="00027063">
      <w:pPr>
        <w:widowControl w:val="0"/>
        <w:numPr>
          <w:ilvl w:val="0"/>
          <w:numId w:val="1"/>
        </w:numPr>
        <w:jc w:val="both"/>
      </w:pPr>
      <w:r w:rsidRPr="00D2248D">
        <w:rPr>
          <w:rFonts w:eastAsia="Times New Roman"/>
        </w:rPr>
        <w:t>Food and Agriculture Organization of the United Nations</w:t>
      </w:r>
      <w:r>
        <w:rPr>
          <w:rFonts w:hint="eastAsia"/>
        </w:rPr>
        <w:t xml:space="preserve"> (</w:t>
      </w:r>
      <w:r w:rsidRPr="00D2248D">
        <w:rPr>
          <w:rFonts w:eastAsia="Times New Roman"/>
        </w:rPr>
        <w:t>FAO</w:t>
      </w:r>
      <w:r>
        <w:rPr>
          <w:rFonts w:hint="eastAsia"/>
        </w:rPr>
        <w:t>)</w:t>
      </w:r>
      <w:r w:rsidRPr="00D2248D">
        <w:rPr>
          <w:rFonts w:eastAsia="Times New Roman"/>
        </w:rPr>
        <w:t>: FAO Statistical Databases (Rome, Italy).</w:t>
      </w:r>
    </w:p>
    <w:p w:rsidR="00027063" w:rsidRPr="00D2248D" w:rsidRDefault="00027063" w:rsidP="00027063">
      <w:pPr>
        <w:widowControl w:val="0"/>
        <w:numPr>
          <w:ilvl w:val="0"/>
          <w:numId w:val="1"/>
        </w:numPr>
        <w:jc w:val="both"/>
      </w:pPr>
      <w:proofErr w:type="spellStart"/>
      <w:r w:rsidRPr="00D2248D">
        <w:rPr>
          <w:rFonts w:eastAsia="Times New Roman"/>
        </w:rPr>
        <w:t>Zhai</w:t>
      </w:r>
      <w:proofErr w:type="spellEnd"/>
      <w:r w:rsidRPr="00D2248D">
        <w:rPr>
          <w:rFonts w:eastAsia="Times New Roman"/>
        </w:rPr>
        <w:t xml:space="preserve"> F</w:t>
      </w:r>
      <w:r w:rsidRPr="00D2248D">
        <w:rPr>
          <w:rFonts w:eastAsia="Times New Roman" w:hint="eastAsia"/>
        </w:rPr>
        <w:t>,</w:t>
      </w:r>
      <w:r w:rsidRPr="00D2248D">
        <w:rPr>
          <w:rFonts w:eastAsia="Times New Roman"/>
        </w:rPr>
        <w:t xml:space="preserve"> He Y</w:t>
      </w:r>
      <w:r w:rsidRPr="00D2248D">
        <w:rPr>
          <w:rFonts w:eastAsia="Times New Roman" w:hint="eastAsia"/>
        </w:rPr>
        <w:t>,</w:t>
      </w:r>
      <w:r w:rsidRPr="00D2248D">
        <w:rPr>
          <w:rFonts w:eastAsia="Times New Roman"/>
        </w:rPr>
        <w:t xml:space="preserve"> Ma G</w:t>
      </w:r>
      <w:r w:rsidRPr="00D2248D">
        <w:rPr>
          <w:rFonts w:eastAsia="Times New Roman" w:hint="eastAsia"/>
        </w:rPr>
        <w:t>,</w:t>
      </w:r>
      <w:r w:rsidRPr="00D2248D">
        <w:rPr>
          <w:rFonts w:eastAsia="Times New Roman"/>
        </w:rPr>
        <w:t xml:space="preserve"> Li Y</w:t>
      </w:r>
      <w:r w:rsidRPr="00D2248D">
        <w:rPr>
          <w:rFonts w:eastAsia="Times New Roman" w:hint="eastAsia"/>
        </w:rPr>
        <w:t xml:space="preserve"> and</w:t>
      </w:r>
      <w:r w:rsidRPr="00D2248D">
        <w:rPr>
          <w:rFonts w:eastAsia="Times New Roman"/>
        </w:rPr>
        <w:t xml:space="preserve"> Wang Z</w:t>
      </w:r>
      <w:r w:rsidRPr="00D2248D">
        <w:rPr>
          <w:rFonts w:eastAsia="Times New Roman" w:hint="eastAsia"/>
        </w:rPr>
        <w:t xml:space="preserve"> 2005</w:t>
      </w:r>
      <w:r w:rsidRPr="00D2248D">
        <w:rPr>
          <w:rFonts w:eastAsia="Times New Roman"/>
        </w:rPr>
        <w:t xml:space="preserve"> Study on the current status and trend of food consumption among Chinese population. Chin</w:t>
      </w:r>
      <w:r w:rsidRPr="00D2248D">
        <w:rPr>
          <w:rFonts w:eastAsia="Times New Roman" w:hint="eastAsia"/>
        </w:rPr>
        <w:t>.</w:t>
      </w:r>
      <w:r w:rsidRPr="00D2248D">
        <w:rPr>
          <w:rFonts w:eastAsia="Times New Roman"/>
        </w:rPr>
        <w:t xml:space="preserve"> J</w:t>
      </w:r>
      <w:r w:rsidRPr="00D2248D">
        <w:rPr>
          <w:rFonts w:eastAsia="Times New Roman" w:hint="eastAsia"/>
        </w:rPr>
        <w:t>.</w:t>
      </w:r>
      <w:r w:rsidRPr="00D2248D">
        <w:rPr>
          <w:rFonts w:eastAsia="Times New Roman"/>
        </w:rPr>
        <w:t xml:space="preserve"> </w:t>
      </w:r>
      <w:proofErr w:type="spellStart"/>
      <w:r w:rsidRPr="00D2248D">
        <w:rPr>
          <w:rFonts w:eastAsia="Times New Roman"/>
        </w:rPr>
        <w:t>Epidem</w:t>
      </w:r>
      <w:proofErr w:type="spellEnd"/>
      <w:r w:rsidRPr="00D2248D">
        <w:rPr>
          <w:rFonts w:eastAsia="Times New Roman" w:hint="eastAsia"/>
        </w:rPr>
        <w:t>.</w:t>
      </w:r>
      <w:r w:rsidRPr="00D2248D">
        <w:rPr>
          <w:rFonts w:eastAsia="Times New Roman"/>
        </w:rPr>
        <w:t xml:space="preserve"> 26 485-488</w:t>
      </w:r>
    </w:p>
    <w:p w:rsidR="00027063" w:rsidRPr="00D2248D" w:rsidRDefault="00027063" w:rsidP="00027063">
      <w:pPr>
        <w:widowControl w:val="0"/>
        <w:numPr>
          <w:ilvl w:val="0"/>
          <w:numId w:val="1"/>
        </w:numPr>
        <w:jc w:val="both"/>
      </w:pPr>
      <w:r w:rsidRPr="00D2248D">
        <w:rPr>
          <w:rFonts w:eastAsia="Times New Roman"/>
        </w:rPr>
        <w:t>Cui S</w:t>
      </w:r>
      <w:r w:rsidRPr="00D2248D">
        <w:rPr>
          <w:rFonts w:eastAsia="Times New Roman" w:hint="eastAsia"/>
        </w:rPr>
        <w:t>,</w:t>
      </w:r>
      <w:r w:rsidRPr="00D2248D">
        <w:rPr>
          <w:rFonts w:eastAsia="Times New Roman"/>
        </w:rPr>
        <w:t xml:space="preserve"> Shi Y</w:t>
      </w:r>
      <w:r w:rsidRPr="00D2248D">
        <w:rPr>
          <w:rFonts w:eastAsia="Times New Roman" w:hint="eastAsia"/>
        </w:rPr>
        <w:t>,</w:t>
      </w:r>
      <w:r w:rsidRPr="00D2248D">
        <w:rPr>
          <w:rFonts w:eastAsia="Times New Roman"/>
        </w:rPr>
        <w:t xml:space="preserve"> </w:t>
      </w:r>
      <w:proofErr w:type="spellStart"/>
      <w:r w:rsidRPr="00D2248D">
        <w:rPr>
          <w:rFonts w:eastAsia="Times New Roman"/>
        </w:rPr>
        <w:t>Groffman</w:t>
      </w:r>
      <w:proofErr w:type="spellEnd"/>
      <w:r w:rsidRPr="00D2248D">
        <w:rPr>
          <w:rFonts w:eastAsia="Times New Roman" w:hint="eastAsia"/>
        </w:rPr>
        <w:t xml:space="preserve"> </w:t>
      </w:r>
      <w:r w:rsidRPr="00D2248D">
        <w:rPr>
          <w:rFonts w:eastAsia="Times New Roman"/>
        </w:rPr>
        <w:t>P M</w:t>
      </w:r>
      <w:r w:rsidRPr="00D2248D">
        <w:rPr>
          <w:rFonts w:eastAsia="Times New Roman" w:hint="eastAsia"/>
        </w:rPr>
        <w:t>,</w:t>
      </w:r>
      <w:r w:rsidRPr="00D2248D">
        <w:rPr>
          <w:rFonts w:eastAsia="Times New Roman"/>
        </w:rPr>
        <w:t xml:space="preserve"> Schlesinger W</w:t>
      </w:r>
      <w:r w:rsidRPr="00D2248D">
        <w:rPr>
          <w:rFonts w:eastAsia="Times New Roman" w:hint="eastAsia"/>
        </w:rPr>
        <w:t xml:space="preserve"> </w:t>
      </w:r>
      <w:r w:rsidRPr="00D2248D">
        <w:rPr>
          <w:rFonts w:eastAsia="Times New Roman"/>
        </w:rPr>
        <w:t>H.</w:t>
      </w:r>
      <w:r w:rsidRPr="00D2248D">
        <w:rPr>
          <w:rFonts w:eastAsia="Times New Roman" w:hint="eastAsia"/>
        </w:rPr>
        <w:t xml:space="preserve"> and </w:t>
      </w:r>
      <w:r w:rsidRPr="00D2248D">
        <w:rPr>
          <w:rFonts w:eastAsia="Times New Roman"/>
        </w:rPr>
        <w:t>Zhu Y</w:t>
      </w:r>
      <w:r w:rsidRPr="00D2248D">
        <w:rPr>
          <w:rFonts w:eastAsia="Times New Roman" w:hint="eastAsia"/>
        </w:rPr>
        <w:t xml:space="preserve"> 2013</w:t>
      </w:r>
      <w:r w:rsidRPr="00D2248D">
        <w:rPr>
          <w:rFonts w:eastAsia="Times New Roman"/>
        </w:rPr>
        <w:t xml:space="preserve"> Centennial-scale analysis of the creation and fate of reactive nitrogen in China (1910-2010). Proc</w:t>
      </w:r>
      <w:r w:rsidRPr="00D2248D">
        <w:rPr>
          <w:rFonts w:eastAsia="Times New Roman" w:hint="eastAsia"/>
        </w:rPr>
        <w:t>.</w:t>
      </w:r>
      <w:r w:rsidRPr="00D2248D">
        <w:rPr>
          <w:rFonts w:eastAsia="Times New Roman"/>
        </w:rPr>
        <w:t xml:space="preserve"> Natl</w:t>
      </w:r>
      <w:r w:rsidRPr="00D2248D">
        <w:rPr>
          <w:rFonts w:eastAsia="Times New Roman" w:hint="eastAsia"/>
        </w:rPr>
        <w:t>.</w:t>
      </w:r>
      <w:r w:rsidRPr="00D2248D">
        <w:rPr>
          <w:rFonts w:eastAsia="Times New Roman"/>
        </w:rPr>
        <w:t xml:space="preserve"> Acad</w:t>
      </w:r>
      <w:r w:rsidRPr="00D2248D">
        <w:rPr>
          <w:rFonts w:eastAsia="Times New Roman" w:hint="eastAsia"/>
        </w:rPr>
        <w:t>.</w:t>
      </w:r>
      <w:r w:rsidRPr="00D2248D">
        <w:rPr>
          <w:rFonts w:eastAsia="Times New Roman"/>
        </w:rPr>
        <w:t xml:space="preserve"> Sci</w:t>
      </w:r>
      <w:r w:rsidRPr="00D2248D">
        <w:rPr>
          <w:rFonts w:eastAsia="Times New Roman" w:hint="eastAsia"/>
        </w:rPr>
        <w:t>.</w:t>
      </w:r>
      <w:r w:rsidRPr="00D2248D">
        <w:rPr>
          <w:rFonts w:eastAsia="Times New Roman"/>
        </w:rPr>
        <w:t xml:space="preserve"> U S A 110</w:t>
      </w:r>
      <w:r w:rsidRPr="00D2248D">
        <w:rPr>
          <w:rFonts w:eastAsia="Times New Roman" w:hint="eastAsia"/>
        </w:rPr>
        <w:t xml:space="preserve"> </w:t>
      </w:r>
      <w:r w:rsidRPr="00D2248D">
        <w:rPr>
          <w:rFonts w:eastAsia="Times New Roman"/>
        </w:rPr>
        <w:t>2052-7</w:t>
      </w:r>
    </w:p>
    <w:p w:rsidR="00396D87" w:rsidRDefault="00396D87" w:rsidP="00396D87">
      <w:pPr>
        <w:autoSpaceDE w:val="0"/>
        <w:autoSpaceDN w:val="0"/>
        <w:adjustRightInd w:val="0"/>
        <w:rPr>
          <w:bCs/>
        </w:rPr>
      </w:pPr>
      <w:r>
        <w:rPr>
          <w:rFonts w:hint="eastAsia"/>
          <w:iCs/>
        </w:rPr>
        <w:t>(1</w:t>
      </w:r>
      <w:r>
        <w:rPr>
          <w:iCs/>
        </w:rPr>
        <w:t>3</w:t>
      </w:r>
      <w:r>
        <w:rPr>
          <w:rFonts w:hint="eastAsia"/>
          <w:iCs/>
        </w:rPr>
        <w:t xml:space="preserve">) </w:t>
      </w:r>
      <w:r>
        <w:rPr>
          <w:bCs/>
        </w:rPr>
        <w:t>Zhang Y</w:t>
      </w:r>
      <w:r>
        <w:rPr>
          <w:rFonts w:hint="eastAsia"/>
          <w:bCs/>
        </w:rPr>
        <w:t>,</w:t>
      </w:r>
      <w:r>
        <w:rPr>
          <w:bCs/>
        </w:rPr>
        <w:t xml:space="preserve"> Hong H</w:t>
      </w:r>
      <w:r>
        <w:rPr>
          <w:rFonts w:hint="eastAsia"/>
          <w:bCs/>
        </w:rPr>
        <w:t>,</w:t>
      </w:r>
      <w:r>
        <w:rPr>
          <w:bCs/>
        </w:rPr>
        <w:t xml:space="preserve"> Chen N</w:t>
      </w:r>
      <w:r>
        <w:rPr>
          <w:rFonts w:hint="eastAsia"/>
          <w:bCs/>
        </w:rPr>
        <w:t>,</w:t>
      </w:r>
      <w:r>
        <w:rPr>
          <w:bCs/>
        </w:rPr>
        <w:t xml:space="preserve"> Zhang L</w:t>
      </w:r>
      <w:r>
        <w:rPr>
          <w:rFonts w:hint="eastAsia"/>
          <w:bCs/>
        </w:rPr>
        <w:t xml:space="preserve"> and</w:t>
      </w:r>
      <w:r>
        <w:rPr>
          <w:bCs/>
        </w:rPr>
        <w:t xml:space="preserve"> Ding Y</w:t>
      </w:r>
      <w:r>
        <w:rPr>
          <w:rFonts w:hint="eastAsia"/>
          <w:bCs/>
        </w:rPr>
        <w:t xml:space="preserve"> 2003</w:t>
      </w:r>
      <w:r>
        <w:rPr>
          <w:bCs/>
        </w:rPr>
        <w:t xml:space="preserve"> Discussion on Estimating N and phosphorus pollution loads in aquaculture. </w:t>
      </w:r>
      <w:r>
        <w:rPr>
          <w:bCs/>
          <w:i/>
          <w:iCs/>
        </w:rPr>
        <w:t>Xiamen</w:t>
      </w:r>
      <w:r>
        <w:rPr>
          <w:rFonts w:hint="eastAsia"/>
          <w:bCs/>
          <w:i/>
          <w:iCs/>
        </w:rPr>
        <w:t>.</w:t>
      </w:r>
      <w:r>
        <w:rPr>
          <w:bCs/>
          <w:i/>
          <w:iCs/>
        </w:rPr>
        <w:t xml:space="preserve"> Univ</w:t>
      </w:r>
      <w:r>
        <w:rPr>
          <w:rFonts w:hint="eastAsia"/>
          <w:bCs/>
          <w:i/>
          <w:iCs/>
        </w:rPr>
        <w:t>.</w:t>
      </w:r>
      <w:r>
        <w:rPr>
          <w:bCs/>
        </w:rPr>
        <w:t xml:space="preserve"> 42 (2) 223-227</w:t>
      </w:r>
    </w:p>
    <w:p w:rsidR="00396D87" w:rsidRDefault="00396D87" w:rsidP="00396D87">
      <w:pPr>
        <w:autoSpaceDE w:val="0"/>
        <w:autoSpaceDN w:val="0"/>
        <w:adjustRightInd w:val="0"/>
        <w:rPr>
          <w:bCs/>
        </w:rPr>
      </w:pPr>
      <w:r>
        <w:rPr>
          <w:rFonts w:hint="eastAsia"/>
          <w:bCs/>
        </w:rPr>
        <w:t>(1</w:t>
      </w:r>
      <w:r>
        <w:rPr>
          <w:bCs/>
        </w:rPr>
        <w:t>4</w:t>
      </w:r>
      <w:r>
        <w:rPr>
          <w:rFonts w:hint="eastAsia"/>
          <w:bCs/>
        </w:rPr>
        <w:t xml:space="preserve">) </w:t>
      </w:r>
      <w:r>
        <w:rPr>
          <w:bCs/>
        </w:rPr>
        <w:t>Shu T</w:t>
      </w:r>
      <w:r>
        <w:rPr>
          <w:rFonts w:hint="eastAsia"/>
          <w:bCs/>
        </w:rPr>
        <w:t>,</w:t>
      </w:r>
      <w:r>
        <w:rPr>
          <w:bCs/>
        </w:rPr>
        <w:t xml:space="preserve"> Wen Y</w:t>
      </w:r>
      <w:r>
        <w:rPr>
          <w:rFonts w:hint="eastAsia"/>
          <w:bCs/>
        </w:rPr>
        <w:t>,</w:t>
      </w:r>
      <w:r>
        <w:rPr>
          <w:bCs/>
        </w:rPr>
        <w:t xml:space="preserve"> Tang Y</w:t>
      </w:r>
      <w:r>
        <w:rPr>
          <w:rFonts w:hint="eastAsia"/>
          <w:bCs/>
        </w:rPr>
        <w:t xml:space="preserve"> 2002</w:t>
      </w:r>
      <w:r>
        <w:rPr>
          <w:bCs/>
        </w:rPr>
        <w:t xml:space="preserve"> Cycle and budget balance of N in the cultivated water. Fish</w:t>
      </w:r>
      <w:r>
        <w:rPr>
          <w:rFonts w:hint="eastAsia"/>
          <w:bCs/>
        </w:rPr>
        <w:t>.</w:t>
      </w:r>
      <w:r>
        <w:rPr>
          <w:bCs/>
        </w:rPr>
        <w:t xml:space="preserve"> Sci</w:t>
      </w:r>
      <w:r>
        <w:rPr>
          <w:rFonts w:hint="eastAsia"/>
          <w:bCs/>
        </w:rPr>
        <w:t>.</w:t>
      </w:r>
      <w:r>
        <w:t xml:space="preserve"> </w:t>
      </w:r>
      <w:r>
        <w:rPr>
          <w:bCs/>
        </w:rPr>
        <w:t>21 30-34</w:t>
      </w:r>
    </w:p>
    <w:p w:rsidR="00396D87" w:rsidRDefault="00396D87" w:rsidP="00396D87">
      <w:pPr>
        <w:autoSpaceDE w:val="0"/>
        <w:autoSpaceDN w:val="0"/>
        <w:adjustRightInd w:val="0"/>
        <w:rPr>
          <w:bCs/>
        </w:rPr>
      </w:pPr>
      <w:r>
        <w:rPr>
          <w:rFonts w:hint="eastAsia"/>
          <w:bCs/>
        </w:rPr>
        <w:t>(1</w:t>
      </w:r>
      <w:r>
        <w:rPr>
          <w:bCs/>
        </w:rPr>
        <w:t>5</w:t>
      </w:r>
      <w:r>
        <w:rPr>
          <w:rFonts w:hint="eastAsia"/>
          <w:bCs/>
        </w:rPr>
        <w:t xml:space="preserve">) </w:t>
      </w:r>
      <w:r>
        <w:rPr>
          <w:bCs/>
        </w:rPr>
        <w:t>Crab R</w:t>
      </w:r>
      <w:r>
        <w:rPr>
          <w:rFonts w:hint="eastAsia"/>
          <w:bCs/>
        </w:rPr>
        <w:t>,</w:t>
      </w:r>
      <w:r>
        <w:rPr>
          <w:bCs/>
        </w:rPr>
        <w:t xml:space="preserve"> </w:t>
      </w:r>
      <w:proofErr w:type="spellStart"/>
      <w:r>
        <w:rPr>
          <w:bCs/>
        </w:rPr>
        <w:t>Avnimelech</w:t>
      </w:r>
      <w:proofErr w:type="spellEnd"/>
      <w:r>
        <w:rPr>
          <w:bCs/>
        </w:rPr>
        <w:t xml:space="preserve"> Y</w:t>
      </w:r>
      <w:r>
        <w:rPr>
          <w:rFonts w:hint="eastAsia"/>
          <w:bCs/>
        </w:rPr>
        <w:t>,</w:t>
      </w:r>
      <w:r>
        <w:rPr>
          <w:bCs/>
        </w:rPr>
        <w:t xml:space="preserve"> </w:t>
      </w:r>
      <w:proofErr w:type="spellStart"/>
      <w:r>
        <w:rPr>
          <w:bCs/>
        </w:rPr>
        <w:t>Defoirdt</w:t>
      </w:r>
      <w:proofErr w:type="spellEnd"/>
      <w:r>
        <w:rPr>
          <w:bCs/>
        </w:rPr>
        <w:t xml:space="preserve"> T</w:t>
      </w:r>
      <w:r>
        <w:rPr>
          <w:rFonts w:hint="eastAsia"/>
          <w:bCs/>
        </w:rPr>
        <w:t>,</w:t>
      </w:r>
      <w:r>
        <w:rPr>
          <w:bCs/>
        </w:rPr>
        <w:t xml:space="preserve"> Bossier P</w:t>
      </w:r>
      <w:r>
        <w:rPr>
          <w:rFonts w:hint="eastAsia"/>
          <w:bCs/>
        </w:rPr>
        <w:t xml:space="preserve"> and</w:t>
      </w:r>
      <w:r>
        <w:rPr>
          <w:bCs/>
        </w:rPr>
        <w:t xml:space="preserve"> </w:t>
      </w:r>
      <w:proofErr w:type="spellStart"/>
      <w:r>
        <w:rPr>
          <w:bCs/>
        </w:rPr>
        <w:t>Verstraete</w:t>
      </w:r>
      <w:proofErr w:type="spellEnd"/>
      <w:r>
        <w:rPr>
          <w:bCs/>
        </w:rPr>
        <w:t xml:space="preserve"> W</w:t>
      </w:r>
      <w:r>
        <w:rPr>
          <w:rFonts w:hint="eastAsia"/>
          <w:bCs/>
        </w:rPr>
        <w:t xml:space="preserve"> 2007</w:t>
      </w:r>
      <w:r>
        <w:rPr>
          <w:bCs/>
        </w:rPr>
        <w:t xml:space="preserve"> Nitrogen removal techniques in aquaculture for a sustainable production. Aquaculture 270</w:t>
      </w:r>
      <w:r>
        <w:rPr>
          <w:rFonts w:hint="eastAsia"/>
          <w:bCs/>
        </w:rPr>
        <w:t xml:space="preserve"> </w:t>
      </w:r>
      <w:r>
        <w:rPr>
          <w:bCs/>
        </w:rPr>
        <w:t>1-14</w:t>
      </w:r>
    </w:p>
    <w:p w:rsidR="00396D87" w:rsidRDefault="00396D87" w:rsidP="00396D87">
      <w:pPr>
        <w:widowControl w:val="0"/>
        <w:autoSpaceDE w:val="0"/>
        <w:autoSpaceDN w:val="0"/>
        <w:adjustRightInd w:val="0"/>
        <w:jc w:val="both"/>
        <w:rPr>
          <w:rFonts w:eastAsia="Times New Roman"/>
        </w:rPr>
      </w:pPr>
      <w:r>
        <w:rPr>
          <w:rFonts w:eastAsia="Times New Roman"/>
        </w:rPr>
        <w:t xml:space="preserve">(16) </w:t>
      </w:r>
      <w:r>
        <w:rPr>
          <w:rFonts w:eastAsia="Times New Roman"/>
        </w:rPr>
        <w:t xml:space="preserve">Institute of Nutrition and Food Safety of Chinese </w:t>
      </w:r>
      <w:proofErr w:type="spellStart"/>
      <w:r>
        <w:rPr>
          <w:rFonts w:eastAsia="Times New Roman"/>
        </w:rPr>
        <w:t>Center</w:t>
      </w:r>
      <w:proofErr w:type="spellEnd"/>
      <w:r>
        <w:rPr>
          <w:rFonts w:eastAsia="Times New Roman"/>
        </w:rPr>
        <w:t xml:space="preserve"> for Disease Control and Prevention. (2007) </w:t>
      </w:r>
      <w:r>
        <w:rPr>
          <w:rFonts w:eastAsia="Times New Roman"/>
          <w:iCs/>
        </w:rPr>
        <w:t>Food Components 2002</w:t>
      </w:r>
      <w:r>
        <w:rPr>
          <w:rFonts w:eastAsia="Times New Roman"/>
        </w:rPr>
        <w:t>. Peking University Medicine College Press</w:t>
      </w:r>
      <w:r>
        <w:rPr>
          <w:rFonts w:hint="eastAsia"/>
        </w:rPr>
        <w:t>;</w:t>
      </w:r>
      <w:r>
        <w:rPr>
          <w:rFonts w:eastAsia="Times New Roman"/>
        </w:rPr>
        <w:t xml:space="preserve"> Beijing.</w:t>
      </w:r>
    </w:p>
    <w:p w:rsidR="00CB155D" w:rsidRPr="00396D87" w:rsidRDefault="00396D87" w:rsidP="00396D87">
      <w:pPr>
        <w:rPr>
          <w:rFonts w:eastAsia="Times New Roman" w:hint="eastAsia"/>
        </w:rPr>
      </w:pPr>
      <w:r>
        <w:rPr>
          <w:rFonts w:eastAsia="Times New Roman"/>
        </w:rPr>
        <w:br w:type="page"/>
      </w:r>
    </w:p>
    <w:p w:rsidR="00CB155D" w:rsidRDefault="00CB155D" w:rsidP="00CB155D">
      <w:pPr>
        <w:rPr>
          <w:b/>
        </w:rPr>
      </w:pPr>
      <w:r>
        <w:rPr>
          <w:rFonts w:hint="eastAsia"/>
          <w:b/>
        </w:rPr>
        <w:lastRenderedPageBreak/>
        <w:t>Table</w:t>
      </w:r>
      <w:r>
        <w:rPr>
          <w:b/>
        </w:rPr>
        <w:t xml:space="preserve"> S</w:t>
      </w:r>
      <w:r w:rsidR="008E5610">
        <w:rPr>
          <w:b/>
        </w:rPr>
        <w:t>3</w:t>
      </w:r>
      <w:r>
        <w:rPr>
          <w:b/>
        </w:rPr>
        <w:t xml:space="preserve"> </w:t>
      </w:r>
      <w:r>
        <w:rPr>
          <w:rFonts w:hint="eastAsia"/>
        </w:rPr>
        <w:t>N concentrations in grain and straw and the harvest index</w:t>
      </w:r>
      <w:r>
        <w:t>*</w:t>
      </w:r>
    </w:p>
    <w:tbl>
      <w:tblPr>
        <w:tblW w:w="8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2551"/>
        <w:gridCol w:w="2835"/>
        <w:gridCol w:w="1418"/>
      </w:tblGrid>
      <w:tr w:rsidR="00CB155D" w:rsidTr="00CB155D">
        <w:tc>
          <w:tcPr>
            <w:tcW w:w="1418" w:type="dxa"/>
            <w:tcBorders>
              <w:left w:val="nil"/>
              <w:bottom w:val="single" w:sz="4" w:space="0" w:color="auto"/>
              <w:right w:val="nil"/>
            </w:tcBorders>
          </w:tcPr>
          <w:p w:rsidR="00CB155D" w:rsidRDefault="00CB155D" w:rsidP="00CB155D">
            <w:pPr>
              <w:rPr>
                <w:b/>
              </w:rPr>
            </w:pPr>
            <w:r>
              <w:rPr>
                <w:b/>
              </w:rPr>
              <w:t xml:space="preserve">Crop </w:t>
            </w:r>
          </w:p>
        </w:tc>
        <w:tc>
          <w:tcPr>
            <w:tcW w:w="2551" w:type="dxa"/>
            <w:tcBorders>
              <w:left w:val="nil"/>
              <w:bottom w:val="single" w:sz="4" w:space="0" w:color="auto"/>
              <w:right w:val="nil"/>
            </w:tcBorders>
          </w:tcPr>
          <w:p w:rsidR="00CB155D" w:rsidRDefault="00CB155D" w:rsidP="00CB155D">
            <w:pPr>
              <w:jc w:val="center"/>
              <w:rPr>
                <w:b/>
              </w:rPr>
            </w:pPr>
            <w:r>
              <w:rPr>
                <w:b/>
              </w:rPr>
              <w:t>Grain N concentration (%)</w:t>
            </w:r>
          </w:p>
        </w:tc>
        <w:tc>
          <w:tcPr>
            <w:tcW w:w="2835" w:type="dxa"/>
            <w:tcBorders>
              <w:left w:val="nil"/>
              <w:bottom w:val="single" w:sz="4" w:space="0" w:color="auto"/>
              <w:right w:val="nil"/>
            </w:tcBorders>
          </w:tcPr>
          <w:p w:rsidR="00CB155D" w:rsidRDefault="00CB155D" w:rsidP="00CB155D">
            <w:pPr>
              <w:jc w:val="center"/>
              <w:rPr>
                <w:b/>
              </w:rPr>
            </w:pPr>
            <w:r>
              <w:rPr>
                <w:b/>
              </w:rPr>
              <w:t>Straw N concentration (%)</w:t>
            </w:r>
          </w:p>
        </w:tc>
        <w:tc>
          <w:tcPr>
            <w:tcW w:w="1418" w:type="dxa"/>
            <w:tcBorders>
              <w:left w:val="nil"/>
              <w:bottom w:val="single" w:sz="4" w:space="0" w:color="auto"/>
              <w:right w:val="nil"/>
            </w:tcBorders>
          </w:tcPr>
          <w:p w:rsidR="00CB155D" w:rsidRDefault="00CB155D" w:rsidP="00CB155D">
            <w:pPr>
              <w:jc w:val="center"/>
              <w:rPr>
                <w:b/>
              </w:rPr>
            </w:pPr>
            <w:r>
              <w:rPr>
                <w:b/>
              </w:rPr>
              <w:t>Harvest index</w:t>
            </w:r>
          </w:p>
        </w:tc>
      </w:tr>
      <w:tr w:rsidR="00CB155D" w:rsidTr="00CB155D">
        <w:tc>
          <w:tcPr>
            <w:tcW w:w="1418" w:type="dxa"/>
            <w:tcBorders>
              <w:left w:val="nil"/>
              <w:bottom w:val="nil"/>
              <w:right w:val="nil"/>
            </w:tcBorders>
          </w:tcPr>
          <w:p w:rsidR="00CB155D" w:rsidRDefault="00CB155D" w:rsidP="00CB155D">
            <w:r>
              <w:rPr>
                <w:rFonts w:hint="eastAsia"/>
              </w:rPr>
              <w:t>Rice</w:t>
            </w:r>
          </w:p>
        </w:tc>
        <w:tc>
          <w:tcPr>
            <w:tcW w:w="2551" w:type="dxa"/>
            <w:tcBorders>
              <w:left w:val="nil"/>
              <w:bottom w:val="nil"/>
              <w:right w:val="nil"/>
            </w:tcBorders>
          </w:tcPr>
          <w:p w:rsidR="00CB155D" w:rsidRDefault="00CB155D" w:rsidP="00CB155D">
            <w:pPr>
              <w:jc w:val="center"/>
            </w:pPr>
            <w:r>
              <w:rPr>
                <w:rFonts w:hint="eastAsia"/>
              </w:rPr>
              <w:t>1.14</w:t>
            </w:r>
          </w:p>
        </w:tc>
        <w:tc>
          <w:tcPr>
            <w:tcW w:w="2835" w:type="dxa"/>
            <w:tcBorders>
              <w:left w:val="nil"/>
              <w:bottom w:val="nil"/>
              <w:right w:val="nil"/>
            </w:tcBorders>
          </w:tcPr>
          <w:p w:rsidR="00CB155D" w:rsidRDefault="00CB155D" w:rsidP="00CB155D">
            <w:pPr>
              <w:jc w:val="center"/>
            </w:pPr>
            <w:r>
              <w:rPr>
                <w:rFonts w:hint="eastAsia"/>
              </w:rPr>
              <w:t>0.75</w:t>
            </w:r>
          </w:p>
        </w:tc>
        <w:tc>
          <w:tcPr>
            <w:tcW w:w="1418" w:type="dxa"/>
            <w:tcBorders>
              <w:left w:val="nil"/>
              <w:bottom w:val="nil"/>
              <w:right w:val="nil"/>
            </w:tcBorders>
          </w:tcPr>
          <w:p w:rsidR="00CB155D" w:rsidRDefault="00CB155D" w:rsidP="00CB155D">
            <w:pPr>
              <w:jc w:val="center"/>
            </w:pPr>
            <w:r>
              <w:rPr>
                <w:rFonts w:hint="eastAsia"/>
              </w:rPr>
              <w:t>0.</w:t>
            </w:r>
            <w:r>
              <w:t>5</w:t>
            </w:r>
          </w:p>
        </w:tc>
      </w:tr>
      <w:tr w:rsidR="00CB155D" w:rsidTr="00CB155D">
        <w:tc>
          <w:tcPr>
            <w:tcW w:w="1418" w:type="dxa"/>
            <w:tcBorders>
              <w:top w:val="nil"/>
              <w:left w:val="nil"/>
              <w:bottom w:val="nil"/>
              <w:right w:val="nil"/>
            </w:tcBorders>
          </w:tcPr>
          <w:p w:rsidR="00CB155D" w:rsidRDefault="00CB155D" w:rsidP="00CB155D">
            <w:r>
              <w:rPr>
                <w:rFonts w:hint="eastAsia"/>
              </w:rPr>
              <w:t>Wheat</w:t>
            </w:r>
          </w:p>
        </w:tc>
        <w:tc>
          <w:tcPr>
            <w:tcW w:w="2551" w:type="dxa"/>
            <w:tcBorders>
              <w:top w:val="nil"/>
              <w:left w:val="nil"/>
              <w:bottom w:val="nil"/>
              <w:right w:val="nil"/>
            </w:tcBorders>
          </w:tcPr>
          <w:p w:rsidR="00CB155D" w:rsidRDefault="00CB155D" w:rsidP="00CB155D">
            <w:pPr>
              <w:jc w:val="center"/>
            </w:pPr>
            <w:r>
              <w:rPr>
                <w:rFonts w:hint="eastAsia"/>
              </w:rPr>
              <w:t>2.10</w:t>
            </w:r>
          </w:p>
        </w:tc>
        <w:tc>
          <w:tcPr>
            <w:tcW w:w="2835" w:type="dxa"/>
            <w:tcBorders>
              <w:top w:val="nil"/>
              <w:left w:val="nil"/>
              <w:bottom w:val="nil"/>
              <w:right w:val="nil"/>
            </w:tcBorders>
          </w:tcPr>
          <w:p w:rsidR="00CB155D" w:rsidRDefault="00CB155D" w:rsidP="00CB155D">
            <w:pPr>
              <w:jc w:val="center"/>
            </w:pPr>
            <w:r>
              <w:rPr>
                <w:rFonts w:hint="eastAsia"/>
              </w:rPr>
              <w:t>0.52</w:t>
            </w:r>
          </w:p>
        </w:tc>
        <w:tc>
          <w:tcPr>
            <w:tcW w:w="1418" w:type="dxa"/>
            <w:tcBorders>
              <w:top w:val="nil"/>
              <w:left w:val="nil"/>
              <w:bottom w:val="nil"/>
              <w:right w:val="nil"/>
            </w:tcBorders>
          </w:tcPr>
          <w:p w:rsidR="00CB155D" w:rsidRDefault="00CB155D" w:rsidP="00CB155D">
            <w:pPr>
              <w:jc w:val="center"/>
            </w:pPr>
            <w:r>
              <w:rPr>
                <w:rFonts w:hint="eastAsia"/>
              </w:rPr>
              <w:t>0.</w:t>
            </w:r>
            <w:r>
              <w:t>46</w:t>
            </w:r>
          </w:p>
        </w:tc>
      </w:tr>
      <w:tr w:rsidR="00CB155D" w:rsidTr="00CB155D">
        <w:tc>
          <w:tcPr>
            <w:tcW w:w="1418" w:type="dxa"/>
            <w:tcBorders>
              <w:top w:val="nil"/>
              <w:left w:val="nil"/>
              <w:bottom w:val="nil"/>
              <w:right w:val="nil"/>
            </w:tcBorders>
          </w:tcPr>
          <w:p w:rsidR="00CB155D" w:rsidRDefault="00CB155D" w:rsidP="00CB155D">
            <w:r>
              <w:rPr>
                <w:rFonts w:hint="eastAsia"/>
              </w:rPr>
              <w:t>Corn</w:t>
            </w:r>
          </w:p>
        </w:tc>
        <w:tc>
          <w:tcPr>
            <w:tcW w:w="2551" w:type="dxa"/>
            <w:tcBorders>
              <w:top w:val="nil"/>
              <w:left w:val="nil"/>
              <w:bottom w:val="nil"/>
              <w:right w:val="nil"/>
            </w:tcBorders>
          </w:tcPr>
          <w:p w:rsidR="00CB155D" w:rsidRDefault="00CB155D" w:rsidP="00CB155D">
            <w:pPr>
              <w:jc w:val="center"/>
            </w:pPr>
            <w:r>
              <w:rPr>
                <w:rFonts w:hint="eastAsia"/>
              </w:rPr>
              <w:t>1.60</w:t>
            </w:r>
          </w:p>
        </w:tc>
        <w:tc>
          <w:tcPr>
            <w:tcW w:w="2835" w:type="dxa"/>
            <w:tcBorders>
              <w:top w:val="nil"/>
              <w:left w:val="nil"/>
              <w:bottom w:val="nil"/>
              <w:right w:val="nil"/>
            </w:tcBorders>
          </w:tcPr>
          <w:p w:rsidR="00CB155D" w:rsidRDefault="00CB155D" w:rsidP="00CB155D">
            <w:pPr>
              <w:jc w:val="center"/>
            </w:pPr>
            <w:r>
              <w:rPr>
                <w:rFonts w:hint="eastAsia"/>
              </w:rPr>
              <w:t>0.58</w:t>
            </w:r>
          </w:p>
        </w:tc>
        <w:tc>
          <w:tcPr>
            <w:tcW w:w="1418" w:type="dxa"/>
            <w:tcBorders>
              <w:top w:val="nil"/>
              <w:left w:val="nil"/>
              <w:bottom w:val="nil"/>
              <w:right w:val="nil"/>
            </w:tcBorders>
          </w:tcPr>
          <w:p w:rsidR="00CB155D" w:rsidRDefault="00CB155D" w:rsidP="00CB155D">
            <w:pPr>
              <w:jc w:val="center"/>
            </w:pPr>
            <w:r>
              <w:rPr>
                <w:rFonts w:hint="eastAsia"/>
              </w:rPr>
              <w:t>0.4</w:t>
            </w:r>
            <w:r>
              <w:t>9</w:t>
            </w:r>
          </w:p>
        </w:tc>
      </w:tr>
      <w:tr w:rsidR="00CB155D" w:rsidTr="00CB155D">
        <w:tc>
          <w:tcPr>
            <w:tcW w:w="1418" w:type="dxa"/>
            <w:tcBorders>
              <w:top w:val="nil"/>
              <w:left w:val="nil"/>
              <w:bottom w:val="nil"/>
              <w:right w:val="nil"/>
            </w:tcBorders>
          </w:tcPr>
          <w:p w:rsidR="00CB155D" w:rsidRDefault="00CB155D" w:rsidP="00CB155D">
            <w:r>
              <w:rPr>
                <w:rFonts w:hint="eastAsia"/>
              </w:rPr>
              <w:t>Millet</w:t>
            </w:r>
          </w:p>
        </w:tc>
        <w:tc>
          <w:tcPr>
            <w:tcW w:w="2551" w:type="dxa"/>
            <w:tcBorders>
              <w:top w:val="nil"/>
              <w:left w:val="nil"/>
              <w:bottom w:val="nil"/>
              <w:right w:val="nil"/>
            </w:tcBorders>
          </w:tcPr>
          <w:p w:rsidR="00CB155D" w:rsidRDefault="00CB155D" w:rsidP="00CB155D">
            <w:pPr>
              <w:jc w:val="center"/>
            </w:pPr>
            <w:r>
              <w:rPr>
                <w:rFonts w:hint="eastAsia"/>
              </w:rPr>
              <w:t>1.92</w:t>
            </w:r>
          </w:p>
        </w:tc>
        <w:tc>
          <w:tcPr>
            <w:tcW w:w="2835" w:type="dxa"/>
            <w:tcBorders>
              <w:top w:val="nil"/>
              <w:left w:val="nil"/>
              <w:bottom w:val="nil"/>
              <w:right w:val="nil"/>
            </w:tcBorders>
          </w:tcPr>
          <w:p w:rsidR="00CB155D" w:rsidRDefault="00CB155D" w:rsidP="00CB155D">
            <w:pPr>
              <w:jc w:val="center"/>
            </w:pPr>
            <w:r>
              <w:rPr>
                <w:rFonts w:hint="eastAsia"/>
              </w:rPr>
              <w:t>0.73</w:t>
            </w:r>
          </w:p>
        </w:tc>
        <w:tc>
          <w:tcPr>
            <w:tcW w:w="1418" w:type="dxa"/>
            <w:tcBorders>
              <w:top w:val="nil"/>
              <w:left w:val="nil"/>
              <w:bottom w:val="nil"/>
              <w:right w:val="nil"/>
            </w:tcBorders>
          </w:tcPr>
          <w:p w:rsidR="00CB155D" w:rsidRDefault="00CB155D" w:rsidP="00CB155D">
            <w:pPr>
              <w:jc w:val="center"/>
            </w:pPr>
            <w:r>
              <w:rPr>
                <w:rFonts w:hint="eastAsia"/>
              </w:rPr>
              <w:t>0.3</w:t>
            </w:r>
            <w:r>
              <w:t>2</w:t>
            </w:r>
          </w:p>
        </w:tc>
      </w:tr>
      <w:tr w:rsidR="00CB155D" w:rsidTr="00CB155D">
        <w:tc>
          <w:tcPr>
            <w:tcW w:w="1418" w:type="dxa"/>
            <w:tcBorders>
              <w:top w:val="nil"/>
              <w:left w:val="nil"/>
              <w:bottom w:val="nil"/>
              <w:right w:val="nil"/>
            </w:tcBorders>
          </w:tcPr>
          <w:p w:rsidR="00CB155D" w:rsidRDefault="00CB155D" w:rsidP="00CB155D">
            <w:r>
              <w:rPr>
                <w:rFonts w:hint="eastAsia"/>
              </w:rPr>
              <w:t>Broomcorn</w:t>
            </w:r>
          </w:p>
        </w:tc>
        <w:tc>
          <w:tcPr>
            <w:tcW w:w="2551" w:type="dxa"/>
            <w:tcBorders>
              <w:top w:val="nil"/>
              <w:left w:val="nil"/>
              <w:bottom w:val="nil"/>
              <w:right w:val="nil"/>
            </w:tcBorders>
          </w:tcPr>
          <w:p w:rsidR="00CB155D" w:rsidRDefault="00CB155D" w:rsidP="00CB155D">
            <w:pPr>
              <w:jc w:val="center"/>
            </w:pPr>
            <w:r>
              <w:rPr>
                <w:rFonts w:hint="eastAsia"/>
              </w:rPr>
              <w:t>1.75</w:t>
            </w:r>
          </w:p>
        </w:tc>
        <w:tc>
          <w:tcPr>
            <w:tcW w:w="2835" w:type="dxa"/>
            <w:tcBorders>
              <w:top w:val="nil"/>
              <w:left w:val="nil"/>
              <w:bottom w:val="nil"/>
              <w:right w:val="nil"/>
            </w:tcBorders>
          </w:tcPr>
          <w:p w:rsidR="00CB155D" w:rsidRDefault="00CB155D" w:rsidP="00CB155D">
            <w:pPr>
              <w:jc w:val="center"/>
            </w:pPr>
            <w:r>
              <w:rPr>
                <w:rFonts w:hint="eastAsia"/>
              </w:rPr>
              <w:t>0.72</w:t>
            </w:r>
          </w:p>
        </w:tc>
        <w:tc>
          <w:tcPr>
            <w:tcW w:w="1418" w:type="dxa"/>
            <w:tcBorders>
              <w:top w:val="nil"/>
              <w:left w:val="nil"/>
              <w:bottom w:val="nil"/>
              <w:right w:val="nil"/>
            </w:tcBorders>
          </w:tcPr>
          <w:p w:rsidR="00CB155D" w:rsidRDefault="00CB155D" w:rsidP="00CB155D">
            <w:pPr>
              <w:jc w:val="center"/>
            </w:pPr>
            <w:r>
              <w:rPr>
                <w:rFonts w:hint="eastAsia"/>
              </w:rPr>
              <w:t>0.40</w:t>
            </w:r>
          </w:p>
        </w:tc>
      </w:tr>
      <w:tr w:rsidR="00CB155D" w:rsidTr="00CB155D">
        <w:tc>
          <w:tcPr>
            <w:tcW w:w="1418" w:type="dxa"/>
            <w:tcBorders>
              <w:top w:val="nil"/>
              <w:left w:val="nil"/>
              <w:bottom w:val="nil"/>
              <w:right w:val="nil"/>
            </w:tcBorders>
          </w:tcPr>
          <w:p w:rsidR="00CB155D" w:rsidRDefault="00CB155D" w:rsidP="00CB155D">
            <w:r>
              <w:rPr>
                <w:rFonts w:hint="eastAsia"/>
              </w:rPr>
              <w:t>Beans</w:t>
            </w:r>
          </w:p>
        </w:tc>
        <w:tc>
          <w:tcPr>
            <w:tcW w:w="2551" w:type="dxa"/>
            <w:tcBorders>
              <w:top w:val="nil"/>
              <w:left w:val="nil"/>
              <w:bottom w:val="nil"/>
              <w:right w:val="nil"/>
            </w:tcBorders>
          </w:tcPr>
          <w:p w:rsidR="00CB155D" w:rsidRDefault="00CB155D" w:rsidP="00CB155D">
            <w:pPr>
              <w:jc w:val="center"/>
            </w:pPr>
            <w:r>
              <w:t>3.36</w:t>
            </w:r>
          </w:p>
        </w:tc>
        <w:tc>
          <w:tcPr>
            <w:tcW w:w="2835" w:type="dxa"/>
            <w:tcBorders>
              <w:top w:val="nil"/>
              <w:left w:val="nil"/>
              <w:bottom w:val="nil"/>
              <w:right w:val="nil"/>
            </w:tcBorders>
          </w:tcPr>
          <w:p w:rsidR="00CB155D" w:rsidRDefault="00CB155D" w:rsidP="00CB155D">
            <w:pPr>
              <w:jc w:val="center"/>
            </w:pPr>
            <w:r>
              <w:rPr>
                <w:rFonts w:hint="eastAsia"/>
              </w:rPr>
              <w:t>1.</w:t>
            </w:r>
            <w:r>
              <w:t>78</w:t>
            </w:r>
          </w:p>
        </w:tc>
        <w:tc>
          <w:tcPr>
            <w:tcW w:w="1418" w:type="dxa"/>
            <w:tcBorders>
              <w:top w:val="nil"/>
              <w:left w:val="nil"/>
              <w:bottom w:val="nil"/>
              <w:right w:val="nil"/>
            </w:tcBorders>
          </w:tcPr>
          <w:p w:rsidR="00CB155D" w:rsidRDefault="00CB155D" w:rsidP="00CB155D">
            <w:pPr>
              <w:jc w:val="center"/>
            </w:pPr>
            <w:r>
              <w:rPr>
                <w:rFonts w:hint="eastAsia"/>
              </w:rPr>
              <w:t>0.43</w:t>
            </w:r>
          </w:p>
        </w:tc>
      </w:tr>
      <w:tr w:rsidR="00CB155D" w:rsidTr="00CB155D">
        <w:tc>
          <w:tcPr>
            <w:tcW w:w="1418" w:type="dxa"/>
            <w:tcBorders>
              <w:top w:val="nil"/>
              <w:left w:val="nil"/>
              <w:bottom w:val="nil"/>
              <w:right w:val="nil"/>
            </w:tcBorders>
          </w:tcPr>
          <w:p w:rsidR="00CB155D" w:rsidRDefault="00CB155D" w:rsidP="00CB155D">
            <w:r>
              <w:rPr>
                <w:rFonts w:hint="eastAsia"/>
              </w:rPr>
              <w:t>Potatoes</w:t>
            </w:r>
          </w:p>
        </w:tc>
        <w:tc>
          <w:tcPr>
            <w:tcW w:w="2551" w:type="dxa"/>
            <w:tcBorders>
              <w:top w:val="nil"/>
              <w:left w:val="nil"/>
              <w:bottom w:val="nil"/>
              <w:right w:val="nil"/>
            </w:tcBorders>
          </w:tcPr>
          <w:p w:rsidR="00CB155D" w:rsidRDefault="00CB155D" w:rsidP="00CB155D">
            <w:pPr>
              <w:jc w:val="center"/>
            </w:pPr>
            <w:r>
              <w:rPr>
                <w:rFonts w:hint="eastAsia"/>
              </w:rPr>
              <w:t>0.26</w:t>
            </w:r>
          </w:p>
        </w:tc>
        <w:tc>
          <w:tcPr>
            <w:tcW w:w="2835" w:type="dxa"/>
            <w:tcBorders>
              <w:top w:val="nil"/>
              <w:left w:val="nil"/>
              <w:bottom w:val="nil"/>
              <w:right w:val="nil"/>
            </w:tcBorders>
          </w:tcPr>
          <w:p w:rsidR="00CB155D" w:rsidRDefault="00CB155D" w:rsidP="00CB155D">
            <w:pPr>
              <w:jc w:val="center"/>
            </w:pPr>
            <w:r>
              <w:rPr>
                <w:rFonts w:hint="eastAsia"/>
              </w:rPr>
              <w:t>3.00</w:t>
            </w:r>
          </w:p>
        </w:tc>
        <w:tc>
          <w:tcPr>
            <w:tcW w:w="1418" w:type="dxa"/>
            <w:tcBorders>
              <w:top w:val="nil"/>
              <w:left w:val="nil"/>
              <w:bottom w:val="nil"/>
              <w:right w:val="nil"/>
            </w:tcBorders>
          </w:tcPr>
          <w:p w:rsidR="00CB155D" w:rsidRDefault="00CB155D" w:rsidP="00CB155D">
            <w:pPr>
              <w:jc w:val="center"/>
            </w:pPr>
            <w:r>
              <w:rPr>
                <w:rFonts w:hint="eastAsia"/>
              </w:rPr>
              <w:t>0.67</w:t>
            </w:r>
          </w:p>
        </w:tc>
      </w:tr>
      <w:tr w:rsidR="00CB155D" w:rsidTr="00CB155D">
        <w:tc>
          <w:tcPr>
            <w:tcW w:w="1418" w:type="dxa"/>
            <w:tcBorders>
              <w:top w:val="nil"/>
              <w:left w:val="nil"/>
              <w:bottom w:val="nil"/>
              <w:right w:val="nil"/>
            </w:tcBorders>
          </w:tcPr>
          <w:p w:rsidR="00CB155D" w:rsidRDefault="00CB155D" w:rsidP="00CB155D">
            <w:r>
              <w:rPr>
                <w:rFonts w:hint="eastAsia"/>
              </w:rPr>
              <w:t>Cotton</w:t>
            </w:r>
          </w:p>
        </w:tc>
        <w:tc>
          <w:tcPr>
            <w:tcW w:w="2551" w:type="dxa"/>
            <w:tcBorders>
              <w:top w:val="nil"/>
              <w:left w:val="nil"/>
              <w:bottom w:val="nil"/>
              <w:right w:val="nil"/>
            </w:tcBorders>
          </w:tcPr>
          <w:p w:rsidR="00CB155D" w:rsidRDefault="00CB155D" w:rsidP="00CB155D">
            <w:pPr>
              <w:jc w:val="center"/>
            </w:pPr>
            <w:r>
              <w:rPr>
                <w:rFonts w:hint="eastAsia"/>
              </w:rPr>
              <w:t>0.21</w:t>
            </w:r>
          </w:p>
        </w:tc>
        <w:tc>
          <w:tcPr>
            <w:tcW w:w="2835" w:type="dxa"/>
            <w:tcBorders>
              <w:top w:val="nil"/>
              <w:left w:val="nil"/>
              <w:bottom w:val="nil"/>
              <w:right w:val="nil"/>
            </w:tcBorders>
          </w:tcPr>
          <w:p w:rsidR="00CB155D" w:rsidRDefault="00CB155D" w:rsidP="00CB155D">
            <w:pPr>
              <w:jc w:val="center"/>
            </w:pPr>
            <w:r>
              <w:rPr>
                <w:rFonts w:hint="eastAsia"/>
              </w:rPr>
              <w:t>1.59</w:t>
            </w:r>
          </w:p>
        </w:tc>
        <w:tc>
          <w:tcPr>
            <w:tcW w:w="1418" w:type="dxa"/>
            <w:tcBorders>
              <w:top w:val="nil"/>
              <w:left w:val="nil"/>
              <w:bottom w:val="nil"/>
              <w:right w:val="nil"/>
            </w:tcBorders>
          </w:tcPr>
          <w:p w:rsidR="00CB155D" w:rsidRDefault="00CB155D" w:rsidP="00CB155D">
            <w:pPr>
              <w:jc w:val="center"/>
            </w:pPr>
            <w:r>
              <w:rPr>
                <w:rFonts w:hint="eastAsia"/>
              </w:rPr>
              <w:t>0.38</w:t>
            </w:r>
          </w:p>
        </w:tc>
      </w:tr>
      <w:tr w:rsidR="00CB155D" w:rsidTr="00CB155D">
        <w:tc>
          <w:tcPr>
            <w:tcW w:w="1418" w:type="dxa"/>
            <w:tcBorders>
              <w:top w:val="nil"/>
              <w:left w:val="nil"/>
              <w:bottom w:val="nil"/>
              <w:right w:val="nil"/>
            </w:tcBorders>
          </w:tcPr>
          <w:p w:rsidR="00CB155D" w:rsidRDefault="00CB155D" w:rsidP="00CB155D">
            <w:r>
              <w:rPr>
                <w:rFonts w:hint="eastAsia"/>
              </w:rPr>
              <w:t>Peanut</w:t>
            </w:r>
          </w:p>
        </w:tc>
        <w:tc>
          <w:tcPr>
            <w:tcW w:w="2551" w:type="dxa"/>
            <w:tcBorders>
              <w:top w:val="nil"/>
              <w:left w:val="nil"/>
              <w:bottom w:val="nil"/>
              <w:right w:val="nil"/>
            </w:tcBorders>
          </w:tcPr>
          <w:p w:rsidR="00CB155D" w:rsidRDefault="00CB155D" w:rsidP="00CB155D">
            <w:pPr>
              <w:jc w:val="center"/>
            </w:pPr>
            <w:r>
              <w:rPr>
                <w:rFonts w:hint="eastAsia"/>
              </w:rPr>
              <w:t>4.00</w:t>
            </w:r>
          </w:p>
        </w:tc>
        <w:tc>
          <w:tcPr>
            <w:tcW w:w="2835" w:type="dxa"/>
            <w:tcBorders>
              <w:top w:val="nil"/>
              <w:left w:val="nil"/>
              <w:bottom w:val="nil"/>
              <w:right w:val="nil"/>
            </w:tcBorders>
          </w:tcPr>
          <w:p w:rsidR="00CB155D" w:rsidRDefault="00CB155D" w:rsidP="00CB155D">
            <w:pPr>
              <w:jc w:val="center"/>
            </w:pPr>
            <w:r>
              <w:rPr>
                <w:rFonts w:hint="eastAsia"/>
              </w:rPr>
              <w:t>1.80</w:t>
            </w:r>
          </w:p>
        </w:tc>
        <w:tc>
          <w:tcPr>
            <w:tcW w:w="1418" w:type="dxa"/>
            <w:tcBorders>
              <w:top w:val="nil"/>
              <w:left w:val="nil"/>
              <w:bottom w:val="nil"/>
              <w:right w:val="nil"/>
            </w:tcBorders>
          </w:tcPr>
          <w:p w:rsidR="00CB155D" w:rsidRDefault="00CB155D" w:rsidP="00CB155D">
            <w:pPr>
              <w:jc w:val="center"/>
            </w:pPr>
            <w:r>
              <w:rPr>
                <w:rFonts w:hint="eastAsia"/>
              </w:rPr>
              <w:t>0.43</w:t>
            </w:r>
          </w:p>
        </w:tc>
      </w:tr>
      <w:tr w:rsidR="00CB155D" w:rsidTr="00CB155D">
        <w:tc>
          <w:tcPr>
            <w:tcW w:w="1418" w:type="dxa"/>
            <w:tcBorders>
              <w:top w:val="nil"/>
              <w:left w:val="nil"/>
              <w:bottom w:val="nil"/>
              <w:right w:val="nil"/>
            </w:tcBorders>
          </w:tcPr>
          <w:p w:rsidR="00CB155D" w:rsidRDefault="00CB155D" w:rsidP="00CB155D">
            <w:r>
              <w:rPr>
                <w:rFonts w:hint="eastAsia"/>
              </w:rPr>
              <w:t>Rape</w:t>
            </w:r>
          </w:p>
        </w:tc>
        <w:tc>
          <w:tcPr>
            <w:tcW w:w="2551" w:type="dxa"/>
            <w:tcBorders>
              <w:top w:val="nil"/>
              <w:left w:val="nil"/>
              <w:bottom w:val="nil"/>
              <w:right w:val="nil"/>
            </w:tcBorders>
          </w:tcPr>
          <w:p w:rsidR="00CB155D" w:rsidRDefault="00CB155D" w:rsidP="00CB155D">
            <w:pPr>
              <w:jc w:val="center"/>
            </w:pPr>
            <w:r>
              <w:rPr>
                <w:rFonts w:hint="eastAsia"/>
              </w:rPr>
              <w:t>3.48</w:t>
            </w:r>
          </w:p>
        </w:tc>
        <w:tc>
          <w:tcPr>
            <w:tcW w:w="2835" w:type="dxa"/>
            <w:tcBorders>
              <w:top w:val="nil"/>
              <w:left w:val="nil"/>
              <w:bottom w:val="nil"/>
              <w:right w:val="nil"/>
            </w:tcBorders>
          </w:tcPr>
          <w:p w:rsidR="00CB155D" w:rsidRDefault="00CB155D" w:rsidP="00CB155D">
            <w:pPr>
              <w:jc w:val="center"/>
            </w:pPr>
            <w:r>
              <w:rPr>
                <w:rFonts w:hint="eastAsia"/>
              </w:rPr>
              <w:t>0.67</w:t>
            </w:r>
          </w:p>
        </w:tc>
        <w:tc>
          <w:tcPr>
            <w:tcW w:w="1418" w:type="dxa"/>
            <w:tcBorders>
              <w:top w:val="nil"/>
              <w:left w:val="nil"/>
              <w:bottom w:val="nil"/>
              <w:right w:val="nil"/>
            </w:tcBorders>
          </w:tcPr>
          <w:p w:rsidR="00CB155D" w:rsidRDefault="00CB155D" w:rsidP="00CB155D">
            <w:pPr>
              <w:jc w:val="center"/>
            </w:pPr>
            <w:r>
              <w:rPr>
                <w:rFonts w:hint="eastAsia"/>
              </w:rPr>
              <w:t>0.25</w:t>
            </w:r>
          </w:p>
        </w:tc>
      </w:tr>
      <w:tr w:rsidR="00CB155D" w:rsidTr="00CB155D">
        <w:tc>
          <w:tcPr>
            <w:tcW w:w="1418" w:type="dxa"/>
            <w:tcBorders>
              <w:top w:val="nil"/>
              <w:left w:val="nil"/>
              <w:bottom w:val="nil"/>
              <w:right w:val="nil"/>
            </w:tcBorders>
          </w:tcPr>
          <w:p w:rsidR="00CB155D" w:rsidRDefault="00CB155D" w:rsidP="00CB155D">
            <w:r>
              <w:rPr>
                <w:rFonts w:hint="eastAsia"/>
              </w:rPr>
              <w:t>Gingili</w:t>
            </w:r>
          </w:p>
        </w:tc>
        <w:tc>
          <w:tcPr>
            <w:tcW w:w="2551" w:type="dxa"/>
            <w:tcBorders>
              <w:top w:val="nil"/>
              <w:left w:val="nil"/>
              <w:bottom w:val="nil"/>
              <w:right w:val="nil"/>
            </w:tcBorders>
          </w:tcPr>
          <w:p w:rsidR="00CB155D" w:rsidRDefault="00CB155D" w:rsidP="00CB155D">
            <w:pPr>
              <w:jc w:val="center"/>
            </w:pPr>
            <w:r>
              <w:rPr>
                <w:rFonts w:hint="eastAsia"/>
              </w:rPr>
              <w:t>3.48</w:t>
            </w:r>
          </w:p>
        </w:tc>
        <w:tc>
          <w:tcPr>
            <w:tcW w:w="2835" w:type="dxa"/>
            <w:tcBorders>
              <w:top w:val="nil"/>
              <w:left w:val="nil"/>
              <w:bottom w:val="nil"/>
              <w:right w:val="nil"/>
            </w:tcBorders>
          </w:tcPr>
          <w:p w:rsidR="00CB155D" w:rsidRDefault="00CB155D" w:rsidP="00CB155D">
            <w:pPr>
              <w:jc w:val="center"/>
            </w:pPr>
            <w:r>
              <w:rPr>
                <w:rFonts w:hint="eastAsia"/>
              </w:rPr>
              <w:t>0.67</w:t>
            </w:r>
          </w:p>
        </w:tc>
        <w:tc>
          <w:tcPr>
            <w:tcW w:w="1418" w:type="dxa"/>
            <w:tcBorders>
              <w:top w:val="nil"/>
              <w:left w:val="nil"/>
              <w:bottom w:val="nil"/>
              <w:right w:val="nil"/>
            </w:tcBorders>
          </w:tcPr>
          <w:p w:rsidR="00CB155D" w:rsidRDefault="00CB155D" w:rsidP="00CB155D">
            <w:pPr>
              <w:jc w:val="center"/>
            </w:pPr>
            <w:r>
              <w:rPr>
                <w:rFonts w:hint="eastAsia"/>
              </w:rPr>
              <w:t>0.15</w:t>
            </w:r>
          </w:p>
        </w:tc>
      </w:tr>
      <w:tr w:rsidR="00CB155D" w:rsidTr="00CB155D">
        <w:tc>
          <w:tcPr>
            <w:tcW w:w="1418" w:type="dxa"/>
            <w:tcBorders>
              <w:top w:val="nil"/>
              <w:left w:val="nil"/>
              <w:bottom w:val="nil"/>
              <w:right w:val="nil"/>
            </w:tcBorders>
          </w:tcPr>
          <w:p w:rsidR="00CB155D" w:rsidRDefault="00CB155D" w:rsidP="00CB155D">
            <w:r>
              <w:rPr>
                <w:rFonts w:hint="eastAsia"/>
              </w:rPr>
              <w:t>Sunflower</w:t>
            </w:r>
          </w:p>
        </w:tc>
        <w:tc>
          <w:tcPr>
            <w:tcW w:w="2551" w:type="dxa"/>
            <w:tcBorders>
              <w:top w:val="nil"/>
              <w:left w:val="nil"/>
              <w:bottom w:val="nil"/>
              <w:right w:val="nil"/>
            </w:tcBorders>
          </w:tcPr>
          <w:p w:rsidR="00CB155D" w:rsidRDefault="00CB155D" w:rsidP="00CB155D">
            <w:pPr>
              <w:jc w:val="center"/>
            </w:pPr>
            <w:r>
              <w:rPr>
                <w:rFonts w:hint="eastAsia"/>
              </w:rPr>
              <w:t>4.08</w:t>
            </w:r>
          </w:p>
        </w:tc>
        <w:tc>
          <w:tcPr>
            <w:tcW w:w="2835" w:type="dxa"/>
            <w:tcBorders>
              <w:top w:val="nil"/>
              <w:left w:val="nil"/>
              <w:bottom w:val="nil"/>
              <w:right w:val="nil"/>
            </w:tcBorders>
          </w:tcPr>
          <w:p w:rsidR="00CB155D" w:rsidRDefault="00CB155D" w:rsidP="00CB155D">
            <w:pPr>
              <w:jc w:val="center"/>
            </w:pPr>
            <w:r>
              <w:rPr>
                <w:rFonts w:hint="eastAsia"/>
              </w:rPr>
              <w:t>1.19</w:t>
            </w:r>
          </w:p>
        </w:tc>
        <w:tc>
          <w:tcPr>
            <w:tcW w:w="1418" w:type="dxa"/>
            <w:tcBorders>
              <w:top w:val="nil"/>
              <w:left w:val="nil"/>
              <w:bottom w:val="nil"/>
              <w:right w:val="nil"/>
            </w:tcBorders>
          </w:tcPr>
          <w:p w:rsidR="00CB155D" w:rsidRDefault="00CB155D" w:rsidP="00CB155D">
            <w:pPr>
              <w:jc w:val="center"/>
            </w:pPr>
            <w:r>
              <w:rPr>
                <w:rFonts w:hint="eastAsia"/>
              </w:rPr>
              <w:t>0.31</w:t>
            </w:r>
          </w:p>
        </w:tc>
      </w:tr>
      <w:tr w:rsidR="00CB155D" w:rsidTr="00CB155D">
        <w:tc>
          <w:tcPr>
            <w:tcW w:w="1418" w:type="dxa"/>
            <w:tcBorders>
              <w:top w:val="nil"/>
              <w:left w:val="nil"/>
              <w:bottom w:val="nil"/>
              <w:right w:val="nil"/>
            </w:tcBorders>
          </w:tcPr>
          <w:p w:rsidR="00CB155D" w:rsidRDefault="00CB155D" w:rsidP="00CB155D">
            <w:r>
              <w:rPr>
                <w:rFonts w:hint="eastAsia"/>
              </w:rPr>
              <w:t>Sesame</w:t>
            </w:r>
          </w:p>
        </w:tc>
        <w:tc>
          <w:tcPr>
            <w:tcW w:w="2551" w:type="dxa"/>
            <w:tcBorders>
              <w:top w:val="nil"/>
              <w:left w:val="nil"/>
              <w:bottom w:val="nil"/>
              <w:right w:val="nil"/>
            </w:tcBorders>
          </w:tcPr>
          <w:p w:rsidR="00CB155D" w:rsidRDefault="00CB155D" w:rsidP="00CB155D">
            <w:pPr>
              <w:jc w:val="center"/>
            </w:pPr>
            <w:r>
              <w:rPr>
                <w:rFonts w:hint="eastAsia"/>
              </w:rPr>
              <w:t>3.48</w:t>
            </w:r>
          </w:p>
        </w:tc>
        <w:tc>
          <w:tcPr>
            <w:tcW w:w="2835" w:type="dxa"/>
            <w:tcBorders>
              <w:top w:val="nil"/>
              <w:left w:val="nil"/>
              <w:bottom w:val="nil"/>
              <w:right w:val="nil"/>
            </w:tcBorders>
          </w:tcPr>
          <w:p w:rsidR="00CB155D" w:rsidRDefault="00CB155D" w:rsidP="00CB155D">
            <w:pPr>
              <w:jc w:val="center"/>
            </w:pPr>
            <w:r>
              <w:rPr>
                <w:rFonts w:hint="eastAsia"/>
              </w:rPr>
              <w:t>0.67</w:t>
            </w:r>
          </w:p>
        </w:tc>
        <w:tc>
          <w:tcPr>
            <w:tcW w:w="1418" w:type="dxa"/>
            <w:tcBorders>
              <w:top w:val="nil"/>
              <w:left w:val="nil"/>
              <w:bottom w:val="nil"/>
              <w:right w:val="nil"/>
            </w:tcBorders>
          </w:tcPr>
          <w:p w:rsidR="00CB155D" w:rsidRDefault="00CB155D" w:rsidP="00CB155D">
            <w:pPr>
              <w:jc w:val="center"/>
            </w:pPr>
            <w:r>
              <w:rPr>
                <w:rFonts w:hint="eastAsia"/>
              </w:rPr>
              <w:t>0.15</w:t>
            </w:r>
          </w:p>
        </w:tc>
      </w:tr>
      <w:tr w:rsidR="00CB155D" w:rsidTr="00CB155D">
        <w:tc>
          <w:tcPr>
            <w:tcW w:w="1418" w:type="dxa"/>
            <w:tcBorders>
              <w:top w:val="nil"/>
              <w:left w:val="nil"/>
              <w:bottom w:val="nil"/>
              <w:right w:val="nil"/>
            </w:tcBorders>
          </w:tcPr>
          <w:p w:rsidR="00CB155D" w:rsidRDefault="00CB155D" w:rsidP="00CB155D">
            <w:r>
              <w:rPr>
                <w:rFonts w:hint="eastAsia"/>
              </w:rPr>
              <w:t>Hemp</w:t>
            </w:r>
          </w:p>
        </w:tc>
        <w:tc>
          <w:tcPr>
            <w:tcW w:w="2551" w:type="dxa"/>
            <w:tcBorders>
              <w:top w:val="nil"/>
              <w:left w:val="nil"/>
              <w:bottom w:val="nil"/>
              <w:right w:val="nil"/>
            </w:tcBorders>
          </w:tcPr>
          <w:p w:rsidR="00CB155D" w:rsidRDefault="00CB155D" w:rsidP="00CB155D">
            <w:pPr>
              <w:jc w:val="center"/>
            </w:pPr>
            <w:r>
              <w:rPr>
                <w:rFonts w:hint="eastAsia"/>
              </w:rPr>
              <w:t>0.75</w:t>
            </w:r>
          </w:p>
        </w:tc>
        <w:tc>
          <w:tcPr>
            <w:tcW w:w="2835" w:type="dxa"/>
            <w:tcBorders>
              <w:top w:val="nil"/>
              <w:left w:val="nil"/>
              <w:bottom w:val="nil"/>
              <w:right w:val="nil"/>
            </w:tcBorders>
          </w:tcPr>
          <w:p w:rsidR="00CB155D" w:rsidRDefault="00CB155D" w:rsidP="00CB155D">
            <w:pPr>
              <w:jc w:val="center"/>
            </w:pPr>
            <w:r>
              <w:rPr>
                <w:rFonts w:hint="eastAsia"/>
              </w:rPr>
              <w:t>0.34</w:t>
            </w:r>
          </w:p>
        </w:tc>
        <w:tc>
          <w:tcPr>
            <w:tcW w:w="1418" w:type="dxa"/>
            <w:tcBorders>
              <w:top w:val="nil"/>
              <w:left w:val="nil"/>
              <w:bottom w:val="nil"/>
              <w:right w:val="nil"/>
            </w:tcBorders>
          </w:tcPr>
          <w:p w:rsidR="00CB155D" w:rsidRDefault="00CB155D" w:rsidP="00CB155D">
            <w:pPr>
              <w:jc w:val="center"/>
            </w:pPr>
            <w:r>
              <w:rPr>
                <w:rFonts w:hint="eastAsia"/>
              </w:rPr>
              <w:t>0.36</w:t>
            </w:r>
          </w:p>
        </w:tc>
      </w:tr>
      <w:tr w:rsidR="00CB155D" w:rsidTr="00CB155D">
        <w:tc>
          <w:tcPr>
            <w:tcW w:w="1418" w:type="dxa"/>
            <w:tcBorders>
              <w:top w:val="nil"/>
              <w:left w:val="nil"/>
              <w:bottom w:val="nil"/>
              <w:right w:val="nil"/>
            </w:tcBorders>
          </w:tcPr>
          <w:p w:rsidR="00CB155D" w:rsidRDefault="00CB155D" w:rsidP="00CB155D">
            <w:r>
              <w:rPr>
                <w:rFonts w:hint="eastAsia"/>
              </w:rPr>
              <w:t>Sugarcane</w:t>
            </w:r>
          </w:p>
        </w:tc>
        <w:tc>
          <w:tcPr>
            <w:tcW w:w="2551" w:type="dxa"/>
            <w:tcBorders>
              <w:top w:val="nil"/>
              <w:left w:val="nil"/>
              <w:bottom w:val="nil"/>
              <w:right w:val="nil"/>
            </w:tcBorders>
          </w:tcPr>
          <w:p w:rsidR="00CB155D" w:rsidRDefault="00CB155D" w:rsidP="00CB155D">
            <w:pPr>
              <w:jc w:val="center"/>
            </w:pPr>
            <w:r>
              <w:rPr>
                <w:rFonts w:hint="eastAsia"/>
              </w:rPr>
              <w:t>0.59</w:t>
            </w:r>
          </w:p>
        </w:tc>
        <w:tc>
          <w:tcPr>
            <w:tcW w:w="2835" w:type="dxa"/>
            <w:tcBorders>
              <w:top w:val="nil"/>
              <w:left w:val="nil"/>
              <w:bottom w:val="nil"/>
              <w:right w:val="nil"/>
            </w:tcBorders>
          </w:tcPr>
          <w:p w:rsidR="00CB155D" w:rsidRDefault="00CB155D" w:rsidP="00CB155D">
            <w:pPr>
              <w:jc w:val="center"/>
            </w:pPr>
            <w:r>
              <w:rPr>
                <w:rFonts w:hint="eastAsia"/>
              </w:rPr>
              <w:t>0.67</w:t>
            </w:r>
          </w:p>
        </w:tc>
        <w:tc>
          <w:tcPr>
            <w:tcW w:w="1418" w:type="dxa"/>
            <w:tcBorders>
              <w:top w:val="nil"/>
              <w:left w:val="nil"/>
              <w:bottom w:val="nil"/>
              <w:right w:val="nil"/>
            </w:tcBorders>
          </w:tcPr>
          <w:p w:rsidR="00CB155D" w:rsidRDefault="00CB155D" w:rsidP="00CB155D">
            <w:pPr>
              <w:jc w:val="center"/>
            </w:pPr>
            <w:r>
              <w:rPr>
                <w:rFonts w:hint="eastAsia"/>
              </w:rPr>
              <w:t>0.91</w:t>
            </w:r>
          </w:p>
        </w:tc>
      </w:tr>
      <w:tr w:rsidR="00CB155D" w:rsidTr="00CB155D">
        <w:tc>
          <w:tcPr>
            <w:tcW w:w="1418" w:type="dxa"/>
            <w:tcBorders>
              <w:top w:val="nil"/>
              <w:left w:val="nil"/>
              <w:bottom w:val="nil"/>
              <w:right w:val="nil"/>
            </w:tcBorders>
          </w:tcPr>
          <w:p w:rsidR="00CB155D" w:rsidRDefault="00CB155D" w:rsidP="00CB155D">
            <w:proofErr w:type="spellStart"/>
            <w:r>
              <w:rPr>
                <w:rFonts w:hint="eastAsia"/>
              </w:rPr>
              <w:t>Sugarbeet</w:t>
            </w:r>
            <w:proofErr w:type="spellEnd"/>
          </w:p>
        </w:tc>
        <w:tc>
          <w:tcPr>
            <w:tcW w:w="2551" w:type="dxa"/>
            <w:tcBorders>
              <w:top w:val="nil"/>
              <w:left w:val="nil"/>
              <w:bottom w:val="nil"/>
              <w:right w:val="nil"/>
            </w:tcBorders>
          </w:tcPr>
          <w:p w:rsidR="00CB155D" w:rsidRDefault="00CB155D" w:rsidP="00CB155D">
            <w:pPr>
              <w:jc w:val="center"/>
            </w:pPr>
            <w:r>
              <w:rPr>
                <w:rFonts w:hint="eastAsia"/>
              </w:rPr>
              <w:t>0.24</w:t>
            </w:r>
          </w:p>
        </w:tc>
        <w:tc>
          <w:tcPr>
            <w:tcW w:w="2835" w:type="dxa"/>
            <w:tcBorders>
              <w:top w:val="nil"/>
              <w:left w:val="nil"/>
              <w:bottom w:val="nil"/>
              <w:right w:val="nil"/>
            </w:tcBorders>
          </w:tcPr>
          <w:p w:rsidR="00CB155D" w:rsidRDefault="00CB155D" w:rsidP="00CB155D">
            <w:pPr>
              <w:jc w:val="center"/>
            </w:pPr>
            <w:r>
              <w:rPr>
                <w:rFonts w:hint="eastAsia"/>
              </w:rPr>
              <w:t>0.67</w:t>
            </w:r>
          </w:p>
        </w:tc>
        <w:tc>
          <w:tcPr>
            <w:tcW w:w="1418" w:type="dxa"/>
            <w:tcBorders>
              <w:top w:val="nil"/>
              <w:left w:val="nil"/>
              <w:bottom w:val="nil"/>
              <w:right w:val="nil"/>
            </w:tcBorders>
          </w:tcPr>
          <w:p w:rsidR="00CB155D" w:rsidRDefault="00CB155D" w:rsidP="00CB155D">
            <w:pPr>
              <w:jc w:val="center"/>
            </w:pPr>
            <w:r>
              <w:rPr>
                <w:rFonts w:hint="eastAsia"/>
              </w:rPr>
              <w:t>0.91</w:t>
            </w:r>
          </w:p>
        </w:tc>
      </w:tr>
      <w:tr w:rsidR="00CB155D" w:rsidTr="00CB155D">
        <w:tc>
          <w:tcPr>
            <w:tcW w:w="1418" w:type="dxa"/>
            <w:tcBorders>
              <w:top w:val="nil"/>
              <w:left w:val="nil"/>
              <w:bottom w:val="nil"/>
              <w:right w:val="nil"/>
            </w:tcBorders>
          </w:tcPr>
          <w:p w:rsidR="00CB155D" w:rsidRDefault="00CB155D" w:rsidP="00CB155D">
            <w:r>
              <w:rPr>
                <w:rFonts w:hint="eastAsia"/>
              </w:rPr>
              <w:t>Tobacco</w:t>
            </w:r>
          </w:p>
        </w:tc>
        <w:tc>
          <w:tcPr>
            <w:tcW w:w="2551" w:type="dxa"/>
            <w:tcBorders>
              <w:top w:val="nil"/>
              <w:left w:val="nil"/>
              <w:bottom w:val="nil"/>
              <w:right w:val="nil"/>
            </w:tcBorders>
          </w:tcPr>
          <w:p w:rsidR="00CB155D" w:rsidRDefault="00CB155D" w:rsidP="00CB155D">
            <w:pPr>
              <w:jc w:val="center"/>
            </w:pPr>
            <w:r>
              <w:rPr>
                <w:rFonts w:hint="eastAsia"/>
              </w:rPr>
              <w:t>1.53</w:t>
            </w:r>
          </w:p>
        </w:tc>
        <w:tc>
          <w:tcPr>
            <w:tcW w:w="2835" w:type="dxa"/>
            <w:tcBorders>
              <w:top w:val="nil"/>
              <w:left w:val="nil"/>
              <w:bottom w:val="nil"/>
              <w:right w:val="nil"/>
            </w:tcBorders>
          </w:tcPr>
          <w:p w:rsidR="00CB155D" w:rsidRDefault="00CB155D" w:rsidP="00CB155D">
            <w:pPr>
              <w:jc w:val="center"/>
            </w:pPr>
            <w:r>
              <w:rPr>
                <w:rFonts w:hint="eastAsia"/>
              </w:rPr>
              <w:t>0.75</w:t>
            </w:r>
          </w:p>
        </w:tc>
        <w:tc>
          <w:tcPr>
            <w:tcW w:w="1418" w:type="dxa"/>
            <w:tcBorders>
              <w:top w:val="nil"/>
              <w:left w:val="nil"/>
              <w:bottom w:val="nil"/>
              <w:right w:val="nil"/>
            </w:tcBorders>
          </w:tcPr>
          <w:p w:rsidR="00CB155D" w:rsidRDefault="00CB155D" w:rsidP="00CB155D">
            <w:pPr>
              <w:jc w:val="center"/>
            </w:pPr>
            <w:r>
              <w:rPr>
                <w:rFonts w:hint="eastAsia"/>
              </w:rPr>
              <w:t>0.49</w:t>
            </w:r>
          </w:p>
        </w:tc>
      </w:tr>
      <w:tr w:rsidR="00CB155D" w:rsidTr="00CB155D">
        <w:tc>
          <w:tcPr>
            <w:tcW w:w="1418" w:type="dxa"/>
            <w:tcBorders>
              <w:top w:val="nil"/>
              <w:left w:val="nil"/>
              <w:bottom w:val="nil"/>
              <w:right w:val="nil"/>
            </w:tcBorders>
          </w:tcPr>
          <w:p w:rsidR="00CB155D" w:rsidRDefault="00CB155D" w:rsidP="00CB155D">
            <w:r>
              <w:rPr>
                <w:rFonts w:hint="eastAsia"/>
              </w:rPr>
              <w:t>Tea</w:t>
            </w:r>
          </w:p>
        </w:tc>
        <w:tc>
          <w:tcPr>
            <w:tcW w:w="2551" w:type="dxa"/>
            <w:tcBorders>
              <w:top w:val="nil"/>
              <w:left w:val="nil"/>
              <w:bottom w:val="nil"/>
              <w:right w:val="nil"/>
            </w:tcBorders>
          </w:tcPr>
          <w:p w:rsidR="00CB155D" w:rsidRDefault="00CB155D" w:rsidP="00CB155D">
            <w:pPr>
              <w:jc w:val="center"/>
            </w:pPr>
            <w:r>
              <w:rPr>
                <w:rFonts w:hint="eastAsia"/>
              </w:rPr>
              <w:t>3.5</w:t>
            </w:r>
          </w:p>
        </w:tc>
        <w:tc>
          <w:tcPr>
            <w:tcW w:w="2835" w:type="dxa"/>
            <w:tcBorders>
              <w:top w:val="nil"/>
              <w:left w:val="nil"/>
              <w:bottom w:val="nil"/>
              <w:right w:val="nil"/>
            </w:tcBorders>
          </w:tcPr>
          <w:p w:rsidR="00CB155D" w:rsidRDefault="00CB155D" w:rsidP="00CB155D">
            <w:pPr>
              <w:jc w:val="center"/>
            </w:pPr>
          </w:p>
        </w:tc>
        <w:tc>
          <w:tcPr>
            <w:tcW w:w="1418" w:type="dxa"/>
            <w:tcBorders>
              <w:top w:val="nil"/>
              <w:left w:val="nil"/>
              <w:bottom w:val="nil"/>
              <w:right w:val="nil"/>
            </w:tcBorders>
          </w:tcPr>
          <w:p w:rsidR="00CB155D" w:rsidRDefault="00CB155D" w:rsidP="00CB155D">
            <w:pPr>
              <w:jc w:val="center"/>
            </w:pPr>
          </w:p>
        </w:tc>
      </w:tr>
      <w:tr w:rsidR="00CB155D" w:rsidTr="00CB155D">
        <w:tc>
          <w:tcPr>
            <w:tcW w:w="1418" w:type="dxa"/>
            <w:tcBorders>
              <w:top w:val="nil"/>
              <w:left w:val="nil"/>
              <w:bottom w:val="nil"/>
              <w:right w:val="nil"/>
            </w:tcBorders>
          </w:tcPr>
          <w:p w:rsidR="00CB155D" w:rsidRDefault="00CB155D" w:rsidP="00CB155D">
            <w:r>
              <w:rPr>
                <w:rFonts w:hint="eastAsia"/>
              </w:rPr>
              <w:t>Apple</w:t>
            </w:r>
          </w:p>
        </w:tc>
        <w:tc>
          <w:tcPr>
            <w:tcW w:w="2551" w:type="dxa"/>
            <w:tcBorders>
              <w:top w:val="nil"/>
              <w:left w:val="nil"/>
              <w:bottom w:val="nil"/>
              <w:right w:val="nil"/>
            </w:tcBorders>
          </w:tcPr>
          <w:p w:rsidR="00CB155D" w:rsidRDefault="00CB155D" w:rsidP="00CB155D">
            <w:pPr>
              <w:jc w:val="center"/>
            </w:pPr>
            <w:r>
              <w:rPr>
                <w:rFonts w:hint="eastAsia"/>
              </w:rPr>
              <w:t>0.03</w:t>
            </w:r>
          </w:p>
        </w:tc>
        <w:tc>
          <w:tcPr>
            <w:tcW w:w="2835" w:type="dxa"/>
            <w:tcBorders>
              <w:top w:val="nil"/>
              <w:left w:val="nil"/>
              <w:bottom w:val="nil"/>
              <w:right w:val="nil"/>
            </w:tcBorders>
          </w:tcPr>
          <w:p w:rsidR="00CB155D" w:rsidRDefault="00CB155D" w:rsidP="00CB155D">
            <w:pPr>
              <w:jc w:val="center"/>
            </w:pPr>
          </w:p>
        </w:tc>
        <w:tc>
          <w:tcPr>
            <w:tcW w:w="1418" w:type="dxa"/>
            <w:tcBorders>
              <w:top w:val="nil"/>
              <w:left w:val="nil"/>
              <w:bottom w:val="nil"/>
              <w:right w:val="nil"/>
            </w:tcBorders>
          </w:tcPr>
          <w:p w:rsidR="00CB155D" w:rsidRDefault="00CB155D" w:rsidP="00CB155D">
            <w:pPr>
              <w:jc w:val="center"/>
            </w:pPr>
          </w:p>
        </w:tc>
      </w:tr>
      <w:tr w:rsidR="00CB155D" w:rsidTr="00CB155D">
        <w:tc>
          <w:tcPr>
            <w:tcW w:w="1418" w:type="dxa"/>
            <w:tcBorders>
              <w:top w:val="nil"/>
              <w:left w:val="nil"/>
              <w:bottom w:val="nil"/>
              <w:right w:val="nil"/>
            </w:tcBorders>
          </w:tcPr>
          <w:p w:rsidR="00CB155D" w:rsidRDefault="00CB155D" w:rsidP="00CB155D">
            <w:r>
              <w:rPr>
                <w:rFonts w:hint="eastAsia"/>
              </w:rPr>
              <w:t>Citrus</w:t>
            </w:r>
          </w:p>
        </w:tc>
        <w:tc>
          <w:tcPr>
            <w:tcW w:w="2551" w:type="dxa"/>
            <w:tcBorders>
              <w:top w:val="nil"/>
              <w:left w:val="nil"/>
              <w:bottom w:val="nil"/>
              <w:right w:val="nil"/>
            </w:tcBorders>
          </w:tcPr>
          <w:p w:rsidR="00CB155D" w:rsidRDefault="00CB155D" w:rsidP="00CB155D">
            <w:pPr>
              <w:jc w:val="center"/>
            </w:pPr>
            <w:r>
              <w:rPr>
                <w:rFonts w:hint="eastAsia"/>
              </w:rPr>
              <w:t>0.11</w:t>
            </w:r>
          </w:p>
        </w:tc>
        <w:tc>
          <w:tcPr>
            <w:tcW w:w="2835" w:type="dxa"/>
            <w:tcBorders>
              <w:top w:val="nil"/>
              <w:left w:val="nil"/>
              <w:bottom w:val="nil"/>
              <w:right w:val="nil"/>
            </w:tcBorders>
          </w:tcPr>
          <w:p w:rsidR="00CB155D" w:rsidRDefault="00CB155D" w:rsidP="00CB155D">
            <w:pPr>
              <w:jc w:val="center"/>
            </w:pPr>
          </w:p>
        </w:tc>
        <w:tc>
          <w:tcPr>
            <w:tcW w:w="1418" w:type="dxa"/>
            <w:tcBorders>
              <w:top w:val="nil"/>
              <w:left w:val="nil"/>
              <w:bottom w:val="nil"/>
              <w:right w:val="nil"/>
            </w:tcBorders>
          </w:tcPr>
          <w:p w:rsidR="00CB155D" w:rsidRDefault="00CB155D" w:rsidP="00CB155D">
            <w:pPr>
              <w:jc w:val="center"/>
            </w:pPr>
          </w:p>
        </w:tc>
      </w:tr>
      <w:tr w:rsidR="00CB155D" w:rsidTr="00CB155D">
        <w:tc>
          <w:tcPr>
            <w:tcW w:w="1418" w:type="dxa"/>
            <w:tcBorders>
              <w:top w:val="nil"/>
              <w:left w:val="nil"/>
              <w:bottom w:val="nil"/>
              <w:right w:val="nil"/>
            </w:tcBorders>
          </w:tcPr>
          <w:p w:rsidR="00CB155D" w:rsidRDefault="00CB155D" w:rsidP="00CB155D">
            <w:r>
              <w:rPr>
                <w:rFonts w:hint="eastAsia"/>
              </w:rPr>
              <w:t>Pear</w:t>
            </w:r>
          </w:p>
        </w:tc>
        <w:tc>
          <w:tcPr>
            <w:tcW w:w="2551" w:type="dxa"/>
            <w:tcBorders>
              <w:top w:val="nil"/>
              <w:left w:val="nil"/>
              <w:bottom w:val="nil"/>
              <w:right w:val="nil"/>
            </w:tcBorders>
          </w:tcPr>
          <w:p w:rsidR="00CB155D" w:rsidRDefault="00CB155D" w:rsidP="00CB155D">
            <w:pPr>
              <w:jc w:val="center"/>
            </w:pPr>
            <w:r>
              <w:rPr>
                <w:rFonts w:hint="eastAsia"/>
              </w:rPr>
              <w:t>0.06</w:t>
            </w:r>
          </w:p>
        </w:tc>
        <w:tc>
          <w:tcPr>
            <w:tcW w:w="2835" w:type="dxa"/>
            <w:tcBorders>
              <w:top w:val="nil"/>
              <w:left w:val="nil"/>
              <w:bottom w:val="nil"/>
              <w:right w:val="nil"/>
            </w:tcBorders>
          </w:tcPr>
          <w:p w:rsidR="00CB155D" w:rsidRDefault="00CB155D" w:rsidP="00CB155D">
            <w:pPr>
              <w:jc w:val="center"/>
            </w:pPr>
          </w:p>
        </w:tc>
        <w:tc>
          <w:tcPr>
            <w:tcW w:w="1418" w:type="dxa"/>
            <w:tcBorders>
              <w:top w:val="nil"/>
              <w:left w:val="nil"/>
              <w:bottom w:val="nil"/>
              <w:right w:val="nil"/>
            </w:tcBorders>
          </w:tcPr>
          <w:p w:rsidR="00CB155D" w:rsidRDefault="00CB155D" w:rsidP="00CB155D">
            <w:pPr>
              <w:jc w:val="center"/>
            </w:pPr>
          </w:p>
        </w:tc>
      </w:tr>
      <w:tr w:rsidR="00CB155D" w:rsidTr="00CB155D">
        <w:tc>
          <w:tcPr>
            <w:tcW w:w="1418" w:type="dxa"/>
            <w:tcBorders>
              <w:top w:val="nil"/>
              <w:left w:val="nil"/>
              <w:bottom w:val="nil"/>
              <w:right w:val="nil"/>
            </w:tcBorders>
          </w:tcPr>
          <w:p w:rsidR="00CB155D" w:rsidRDefault="00CB155D" w:rsidP="00CB155D">
            <w:r>
              <w:rPr>
                <w:rFonts w:hint="eastAsia"/>
              </w:rPr>
              <w:t>Grape</w:t>
            </w:r>
          </w:p>
        </w:tc>
        <w:tc>
          <w:tcPr>
            <w:tcW w:w="2551" w:type="dxa"/>
            <w:tcBorders>
              <w:top w:val="nil"/>
              <w:left w:val="nil"/>
              <w:bottom w:val="nil"/>
              <w:right w:val="nil"/>
            </w:tcBorders>
          </w:tcPr>
          <w:p w:rsidR="00CB155D" w:rsidRDefault="00CB155D" w:rsidP="00CB155D">
            <w:pPr>
              <w:jc w:val="center"/>
            </w:pPr>
            <w:r>
              <w:rPr>
                <w:rFonts w:hint="eastAsia"/>
              </w:rPr>
              <w:t>0.08</w:t>
            </w:r>
          </w:p>
        </w:tc>
        <w:tc>
          <w:tcPr>
            <w:tcW w:w="2835" w:type="dxa"/>
            <w:tcBorders>
              <w:top w:val="nil"/>
              <w:left w:val="nil"/>
              <w:bottom w:val="nil"/>
              <w:right w:val="nil"/>
            </w:tcBorders>
          </w:tcPr>
          <w:p w:rsidR="00CB155D" w:rsidRDefault="00CB155D" w:rsidP="00CB155D">
            <w:pPr>
              <w:jc w:val="center"/>
            </w:pPr>
          </w:p>
        </w:tc>
        <w:tc>
          <w:tcPr>
            <w:tcW w:w="1418" w:type="dxa"/>
            <w:tcBorders>
              <w:top w:val="nil"/>
              <w:left w:val="nil"/>
              <w:bottom w:val="nil"/>
              <w:right w:val="nil"/>
            </w:tcBorders>
          </w:tcPr>
          <w:p w:rsidR="00CB155D" w:rsidRDefault="00CB155D" w:rsidP="00CB155D">
            <w:pPr>
              <w:jc w:val="center"/>
            </w:pPr>
          </w:p>
        </w:tc>
      </w:tr>
      <w:tr w:rsidR="00CB155D" w:rsidTr="00CB155D">
        <w:tc>
          <w:tcPr>
            <w:tcW w:w="1418" w:type="dxa"/>
            <w:tcBorders>
              <w:top w:val="nil"/>
              <w:left w:val="nil"/>
              <w:bottom w:val="nil"/>
              <w:right w:val="nil"/>
            </w:tcBorders>
          </w:tcPr>
          <w:p w:rsidR="00CB155D" w:rsidRDefault="00CB155D" w:rsidP="00CB155D">
            <w:r>
              <w:rPr>
                <w:rFonts w:hint="eastAsia"/>
              </w:rPr>
              <w:t>Banana</w:t>
            </w:r>
          </w:p>
        </w:tc>
        <w:tc>
          <w:tcPr>
            <w:tcW w:w="2551" w:type="dxa"/>
            <w:tcBorders>
              <w:top w:val="nil"/>
              <w:left w:val="nil"/>
              <w:bottom w:val="nil"/>
              <w:right w:val="nil"/>
            </w:tcBorders>
          </w:tcPr>
          <w:p w:rsidR="00CB155D" w:rsidRDefault="00CB155D" w:rsidP="00CB155D">
            <w:pPr>
              <w:jc w:val="center"/>
            </w:pPr>
            <w:r>
              <w:rPr>
                <w:rFonts w:hint="eastAsia"/>
              </w:rPr>
              <w:t>0.22</w:t>
            </w:r>
          </w:p>
        </w:tc>
        <w:tc>
          <w:tcPr>
            <w:tcW w:w="2835" w:type="dxa"/>
            <w:tcBorders>
              <w:top w:val="nil"/>
              <w:left w:val="nil"/>
              <w:bottom w:val="nil"/>
              <w:right w:val="nil"/>
            </w:tcBorders>
          </w:tcPr>
          <w:p w:rsidR="00CB155D" w:rsidRDefault="00CB155D" w:rsidP="00CB155D">
            <w:pPr>
              <w:jc w:val="center"/>
            </w:pPr>
          </w:p>
        </w:tc>
        <w:tc>
          <w:tcPr>
            <w:tcW w:w="1418" w:type="dxa"/>
            <w:tcBorders>
              <w:top w:val="nil"/>
              <w:left w:val="nil"/>
              <w:bottom w:val="nil"/>
              <w:right w:val="nil"/>
            </w:tcBorders>
          </w:tcPr>
          <w:p w:rsidR="00CB155D" w:rsidRDefault="00CB155D" w:rsidP="00CB155D">
            <w:pPr>
              <w:jc w:val="center"/>
            </w:pPr>
          </w:p>
        </w:tc>
      </w:tr>
      <w:tr w:rsidR="00CB155D" w:rsidTr="00CB155D">
        <w:tc>
          <w:tcPr>
            <w:tcW w:w="1418" w:type="dxa"/>
            <w:tcBorders>
              <w:top w:val="nil"/>
              <w:left w:val="nil"/>
              <w:bottom w:val="nil"/>
              <w:right w:val="nil"/>
            </w:tcBorders>
          </w:tcPr>
          <w:p w:rsidR="00CB155D" w:rsidRDefault="00CB155D" w:rsidP="00CB155D">
            <w:r>
              <w:rPr>
                <w:rFonts w:hint="eastAsia"/>
              </w:rPr>
              <w:t>Persimmon</w:t>
            </w:r>
          </w:p>
        </w:tc>
        <w:tc>
          <w:tcPr>
            <w:tcW w:w="2551" w:type="dxa"/>
            <w:tcBorders>
              <w:top w:val="nil"/>
              <w:left w:val="nil"/>
              <w:bottom w:val="nil"/>
              <w:right w:val="nil"/>
            </w:tcBorders>
          </w:tcPr>
          <w:p w:rsidR="00CB155D" w:rsidRDefault="00CB155D" w:rsidP="00CB155D">
            <w:pPr>
              <w:jc w:val="center"/>
            </w:pPr>
            <w:r>
              <w:rPr>
                <w:rFonts w:hint="eastAsia"/>
              </w:rPr>
              <w:t>0.</w:t>
            </w:r>
            <w:r>
              <w:t>22</w:t>
            </w:r>
          </w:p>
        </w:tc>
        <w:tc>
          <w:tcPr>
            <w:tcW w:w="2835" w:type="dxa"/>
            <w:tcBorders>
              <w:top w:val="nil"/>
              <w:left w:val="nil"/>
              <w:bottom w:val="nil"/>
              <w:right w:val="nil"/>
            </w:tcBorders>
          </w:tcPr>
          <w:p w:rsidR="00CB155D" w:rsidRDefault="00CB155D" w:rsidP="00CB155D">
            <w:pPr>
              <w:jc w:val="center"/>
            </w:pPr>
          </w:p>
        </w:tc>
        <w:tc>
          <w:tcPr>
            <w:tcW w:w="1418" w:type="dxa"/>
            <w:tcBorders>
              <w:top w:val="nil"/>
              <w:left w:val="nil"/>
              <w:bottom w:val="nil"/>
              <w:right w:val="nil"/>
            </w:tcBorders>
          </w:tcPr>
          <w:p w:rsidR="00CB155D" w:rsidRDefault="00CB155D" w:rsidP="00CB155D">
            <w:pPr>
              <w:jc w:val="center"/>
            </w:pPr>
          </w:p>
        </w:tc>
      </w:tr>
      <w:tr w:rsidR="00CB155D" w:rsidTr="00CB155D">
        <w:tc>
          <w:tcPr>
            <w:tcW w:w="1418" w:type="dxa"/>
            <w:tcBorders>
              <w:top w:val="nil"/>
              <w:left w:val="nil"/>
              <w:bottom w:val="nil"/>
              <w:right w:val="nil"/>
            </w:tcBorders>
          </w:tcPr>
          <w:p w:rsidR="00CB155D" w:rsidRDefault="00CB155D" w:rsidP="00CB155D">
            <w:r>
              <w:rPr>
                <w:rFonts w:hint="eastAsia"/>
              </w:rPr>
              <w:t>Date</w:t>
            </w:r>
          </w:p>
        </w:tc>
        <w:tc>
          <w:tcPr>
            <w:tcW w:w="2551" w:type="dxa"/>
            <w:tcBorders>
              <w:top w:val="nil"/>
              <w:left w:val="nil"/>
              <w:bottom w:val="nil"/>
              <w:right w:val="nil"/>
            </w:tcBorders>
          </w:tcPr>
          <w:p w:rsidR="00CB155D" w:rsidRDefault="00CB155D" w:rsidP="00CB155D">
            <w:pPr>
              <w:jc w:val="center"/>
            </w:pPr>
            <w:r>
              <w:rPr>
                <w:rFonts w:hint="eastAsia"/>
              </w:rPr>
              <w:t>0.43</w:t>
            </w:r>
          </w:p>
        </w:tc>
        <w:tc>
          <w:tcPr>
            <w:tcW w:w="2835" w:type="dxa"/>
            <w:tcBorders>
              <w:top w:val="nil"/>
              <w:left w:val="nil"/>
              <w:bottom w:val="nil"/>
              <w:right w:val="nil"/>
            </w:tcBorders>
          </w:tcPr>
          <w:p w:rsidR="00CB155D" w:rsidRDefault="00CB155D" w:rsidP="00CB155D">
            <w:pPr>
              <w:jc w:val="center"/>
            </w:pPr>
          </w:p>
        </w:tc>
        <w:tc>
          <w:tcPr>
            <w:tcW w:w="1418" w:type="dxa"/>
            <w:tcBorders>
              <w:top w:val="nil"/>
              <w:left w:val="nil"/>
              <w:bottom w:val="nil"/>
              <w:right w:val="nil"/>
            </w:tcBorders>
          </w:tcPr>
          <w:p w:rsidR="00CB155D" w:rsidRDefault="00CB155D" w:rsidP="00CB155D">
            <w:pPr>
              <w:jc w:val="center"/>
            </w:pPr>
          </w:p>
        </w:tc>
      </w:tr>
      <w:tr w:rsidR="00CB155D" w:rsidTr="00CB155D">
        <w:tc>
          <w:tcPr>
            <w:tcW w:w="1418" w:type="dxa"/>
            <w:tcBorders>
              <w:top w:val="nil"/>
              <w:left w:val="nil"/>
              <w:bottom w:val="nil"/>
              <w:right w:val="nil"/>
            </w:tcBorders>
          </w:tcPr>
          <w:p w:rsidR="00CB155D" w:rsidRDefault="00CB155D" w:rsidP="00CB155D">
            <w:r>
              <w:rPr>
                <w:rFonts w:hint="eastAsia"/>
              </w:rPr>
              <w:t>Pineapple</w:t>
            </w:r>
          </w:p>
        </w:tc>
        <w:tc>
          <w:tcPr>
            <w:tcW w:w="2551" w:type="dxa"/>
            <w:tcBorders>
              <w:top w:val="nil"/>
              <w:left w:val="nil"/>
              <w:bottom w:val="nil"/>
              <w:right w:val="nil"/>
            </w:tcBorders>
          </w:tcPr>
          <w:p w:rsidR="00CB155D" w:rsidRDefault="00CB155D" w:rsidP="00CB155D">
            <w:pPr>
              <w:jc w:val="center"/>
            </w:pPr>
            <w:r>
              <w:rPr>
                <w:rFonts w:hint="eastAsia"/>
              </w:rPr>
              <w:t>0.</w:t>
            </w:r>
            <w:r>
              <w:t>01</w:t>
            </w:r>
          </w:p>
        </w:tc>
        <w:tc>
          <w:tcPr>
            <w:tcW w:w="2835" w:type="dxa"/>
            <w:tcBorders>
              <w:top w:val="nil"/>
              <w:left w:val="nil"/>
              <w:bottom w:val="nil"/>
              <w:right w:val="nil"/>
            </w:tcBorders>
          </w:tcPr>
          <w:p w:rsidR="00CB155D" w:rsidRDefault="00CB155D" w:rsidP="00CB155D">
            <w:pPr>
              <w:jc w:val="center"/>
            </w:pPr>
          </w:p>
        </w:tc>
        <w:tc>
          <w:tcPr>
            <w:tcW w:w="1418" w:type="dxa"/>
            <w:tcBorders>
              <w:top w:val="nil"/>
              <w:left w:val="nil"/>
              <w:bottom w:val="nil"/>
              <w:right w:val="nil"/>
            </w:tcBorders>
          </w:tcPr>
          <w:p w:rsidR="00CB155D" w:rsidRDefault="00CB155D" w:rsidP="00CB155D">
            <w:pPr>
              <w:jc w:val="center"/>
            </w:pPr>
          </w:p>
        </w:tc>
      </w:tr>
      <w:tr w:rsidR="00CB155D" w:rsidTr="00CB155D">
        <w:tc>
          <w:tcPr>
            <w:tcW w:w="1418" w:type="dxa"/>
            <w:tcBorders>
              <w:top w:val="nil"/>
              <w:left w:val="nil"/>
              <w:bottom w:val="nil"/>
              <w:right w:val="nil"/>
            </w:tcBorders>
          </w:tcPr>
          <w:p w:rsidR="00CB155D" w:rsidRDefault="00CB155D" w:rsidP="00CB155D">
            <w:r>
              <w:rPr>
                <w:rFonts w:hint="eastAsia"/>
              </w:rPr>
              <w:t>Melons</w:t>
            </w:r>
          </w:p>
        </w:tc>
        <w:tc>
          <w:tcPr>
            <w:tcW w:w="2551" w:type="dxa"/>
            <w:tcBorders>
              <w:top w:val="nil"/>
              <w:left w:val="nil"/>
              <w:bottom w:val="nil"/>
              <w:right w:val="nil"/>
            </w:tcBorders>
          </w:tcPr>
          <w:p w:rsidR="00CB155D" w:rsidRDefault="00CB155D" w:rsidP="00CB155D">
            <w:pPr>
              <w:jc w:val="center"/>
            </w:pPr>
            <w:r>
              <w:rPr>
                <w:rFonts w:hint="eastAsia"/>
              </w:rPr>
              <w:t>0.16</w:t>
            </w:r>
          </w:p>
        </w:tc>
        <w:tc>
          <w:tcPr>
            <w:tcW w:w="2835" w:type="dxa"/>
            <w:tcBorders>
              <w:top w:val="nil"/>
              <w:left w:val="nil"/>
              <w:bottom w:val="nil"/>
              <w:right w:val="nil"/>
            </w:tcBorders>
          </w:tcPr>
          <w:p w:rsidR="00CB155D" w:rsidRDefault="00CB155D" w:rsidP="00CB155D">
            <w:pPr>
              <w:jc w:val="center"/>
            </w:pPr>
          </w:p>
        </w:tc>
        <w:tc>
          <w:tcPr>
            <w:tcW w:w="1418" w:type="dxa"/>
            <w:tcBorders>
              <w:top w:val="nil"/>
              <w:left w:val="nil"/>
              <w:bottom w:val="nil"/>
              <w:right w:val="nil"/>
            </w:tcBorders>
          </w:tcPr>
          <w:p w:rsidR="00CB155D" w:rsidRDefault="00CB155D" w:rsidP="00CB155D">
            <w:pPr>
              <w:jc w:val="center"/>
            </w:pPr>
          </w:p>
        </w:tc>
      </w:tr>
      <w:tr w:rsidR="00CB155D" w:rsidTr="00CB155D">
        <w:tc>
          <w:tcPr>
            <w:tcW w:w="1418" w:type="dxa"/>
            <w:tcBorders>
              <w:top w:val="nil"/>
              <w:left w:val="nil"/>
              <w:bottom w:val="single" w:sz="4" w:space="0" w:color="auto"/>
              <w:right w:val="nil"/>
            </w:tcBorders>
          </w:tcPr>
          <w:p w:rsidR="00CB155D" w:rsidRDefault="00CB155D" w:rsidP="00CB155D">
            <w:r>
              <w:rPr>
                <w:rFonts w:hint="eastAsia"/>
              </w:rPr>
              <w:t>Vegetable</w:t>
            </w:r>
          </w:p>
        </w:tc>
        <w:tc>
          <w:tcPr>
            <w:tcW w:w="2551" w:type="dxa"/>
            <w:tcBorders>
              <w:top w:val="nil"/>
              <w:left w:val="nil"/>
              <w:bottom w:val="single" w:sz="4" w:space="0" w:color="auto"/>
              <w:right w:val="nil"/>
            </w:tcBorders>
          </w:tcPr>
          <w:p w:rsidR="00CB155D" w:rsidRDefault="00CB155D" w:rsidP="00CB155D">
            <w:pPr>
              <w:jc w:val="center"/>
            </w:pPr>
            <w:r>
              <w:rPr>
                <w:rFonts w:hint="eastAsia"/>
              </w:rPr>
              <w:t>0.24</w:t>
            </w:r>
          </w:p>
        </w:tc>
        <w:tc>
          <w:tcPr>
            <w:tcW w:w="2835" w:type="dxa"/>
            <w:tcBorders>
              <w:top w:val="nil"/>
              <w:left w:val="nil"/>
              <w:bottom w:val="single" w:sz="4" w:space="0" w:color="auto"/>
              <w:right w:val="nil"/>
            </w:tcBorders>
          </w:tcPr>
          <w:p w:rsidR="00CB155D" w:rsidRDefault="00CB155D" w:rsidP="00CB155D">
            <w:pPr>
              <w:jc w:val="center"/>
            </w:pPr>
          </w:p>
        </w:tc>
        <w:tc>
          <w:tcPr>
            <w:tcW w:w="1418" w:type="dxa"/>
            <w:tcBorders>
              <w:top w:val="nil"/>
              <w:left w:val="nil"/>
              <w:bottom w:val="single" w:sz="4" w:space="0" w:color="auto"/>
              <w:right w:val="nil"/>
            </w:tcBorders>
          </w:tcPr>
          <w:p w:rsidR="00CB155D" w:rsidRDefault="00CB155D" w:rsidP="00CB155D">
            <w:pPr>
              <w:jc w:val="center"/>
            </w:pPr>
          </w:p>
        </w:tc>
      </w:tr>
    </w:tbl>
    <w:p w:rsidR="00CB155D" w:rsidRDefault="00CB155D" w:rsidP="00CB155D">
      <w:r>
        <w:t>*</w:t>
      </w:r>
      <w:r>
        <w:rPr>
          <w:rFonts w:hint="eastAsia"/>
        </w:rPr>
        <w:t>fresh weight for fruits and vegetable, and dry weight for others.</w:t>
      </w:r>
    </w:p>
    <w:p w:rsidR="00CB155D" w:rsidRDefault="00CB155D" w:rsidP="00CB155D">
      <w:pPr>
        <w:rPr>
          <w:b/>
          <w:color w:val="000000"/>
        </w:rPr>
      </w:pPr>
    </w:p>
    <w:p w:rsidR="00CB155D" w:rsidRDefault="00CB155D" w:rsidP="00CB155D">
      <w:pPr>
        <w:autoSpaceDE w:val="0"/>
        <w:autoSpaceDN w:val="0"/>
        <w:adjustRightInd w:val="0"/>
        <w:rPr>
          <w:b/>
        </w:rPr>
      </w:pPr>
      <w:r>
        <w:rPr>
          <w:b/>
        </w:rPr>
        <w:t>References:</w:t>
      </w:r>
    </w:p>
    <w:p w:rsidR="00CB155D" w:rsidRDefault="00CB155D" w:rsidP="00CB155D">
      <w:pPr>
        <w:autoSpaceDE w:val="0"/>
        <w:autoSpaceDN w:val="0"/>
        <w:adjustRightInd w:val="0"/>
      </w:pPr>
      <w:r>
        <w:rPr>
          <w:color w:val="000000"/>
        </w:rPr>
        <w:t>(</w:t>
      </w:r>
      <w:r>
        <w:rPr>
          <w:rFonts w:hint="eastAsia"/>
          <w:color w:val="000000"/>
        </w:rPr>
        <w:t>1</w:t>
      </w:r>
      <w:r>
        <w:rPr>
          <w:color w:val="000000"/>
        </w:rPr>
        <w:t xml:space="preserve">) </w:t>
      </w:r>
      <w:r>
        <w:rPr>
          <w:rFonts w:hint="eastAsia"/>
        </w:rPr>
        <w:t xml:space="preserve">Gu B, Ju X, Chang J, Ge Y and </w:t>
      </w:r>
      <w:proofErr w:type="spellStart"/>
      <w:r>
        <w:rPr>
          <w:rFonts w:hint="eastAsia"/>
        </w:rPr>
        <w:t>Vitousek</w:t>
      </w:r>
      <w:proofErr w:type="spellEnd"/>
      <w:r>
        <w:rPr>
          <w:rFonts w:hint="eastAsia"/>
        </w:rPr>
        <w:t xml:space="preserve"> P 2015 Integrated reactive nitrogen budgets and future trends in China. </w:t>
      </w:r>
      <w:r>
        <w:rPr>
          <w:bCs/>
          <w:i/>
          <w:iCs/>
        </w:rPr>
        <w:t>Proc</w:t>
      </w:r>
      <w:r>
        <w:rPr>
          <w:rFonts w:hint="eastAsia"/>
          <w:bCs/>
          <w:i/>
          <w:iCs/>
        </w:rPr>
        <w:t>.</w:t>
      </w:r>
      <w:r>
        <w:rPr>
          <w:bCs/>
          <w:i/>
          <w:iCs/>
        </w:rPr>
        <w:t xml:space="preserve"> Natl</w:t>
      </w:r>
      <w:r>
        <w:rPr>
          <w:rFonts w:hint="eastAsia"/>
          <w:bCs/>
          <w:i/>
          <w:iCs/>
        </w:rPr>
        <w:t>.</w:t>
      </w:r>
      <w:r>
        <w:rPr>
          <w:bCs/>
          <w:i/>
          <w:iCs/>
        </w:rPr>
        <w:t xml:space="preserve"> Acad</w:t>
      </w:r>
      <w:r>
        <w:rPr>
          <w:rFonts w:hint="eastAsia"/>
          <w:bCs/>
          <w:i/>
          <w:iCs/>
        </w:rPr>
        <w:t>.</w:t>
      </w:r>
      <w:r>
        <w:rPr>
          <w:bCs/>
          <w:i/>
          <w:iCs/>
        </w:rPr>
        <w:t xml:space="preserve"> Sci</w:t>
      </w:r>
      <w:r>
        <w:rPr>
          <w:rFonts w:hint="eastAsia"/>
          <w:bCs/>
          <w:i/>
          <w:iCs/>
        </w:rPr>
        <w:t>.</w:t>
      </w:r>
      <w:r>
        <w:rPr>
          <w:rFonts w:hint="eastAsia"/>
        </w:rPr>
        <w:t>112 8792-8797</w:t>
      </w:r>
    </w:p>
    <w:p w:rsidR="00CB155D" w:rsidRDefault="00CB155D" w:rsidP="00CB155D">
      <w:pPr>
        <w:autoSpaceDE w:val="0"/>
        <w:autoSpaceDN w:val="0"/>
        <w:adjustRightInd w:val="0"/>
      </w:pPr>
      <w:r>
        <w:rPr>
          <w:color w:val="000000"/>
        </w:rPr>
        <w:t>(</w:t>
      </w:r>
      <w:r>
        <w:rPr>
          <w:rFonts w:hint="eastAsia"/>
          <w:color w:val="000000"/>
        </w:rPr>
        <w:t>2</w:t>
      </w:r>
      <w:r>
        <w:rPr>
          <w:color w:val="000000"/>
        </w:rPr>
        <w:t xml:space="preserve">) </w:t>
      </w:r>
      <w:bookmarkStart w:id="3" w:name="_neb458E7B32_0A4B_48C8_8A38_E1690014C1AD"/>
      <w:r>
        <w:rPr>
          <w:color w:val="000000"/>
        </w:rPr>
        <w:t>Gao X</w:t>
      </w:r>
      <w:r>
        <w:rPr>
          <w:rFonts w:hint="eastAsia"/>
          <w:color w:val="000000"/>
        </w:rPr>
        <w:t>,</w:t>
      </w:r>
      <w:r>
        <w:rPr>
          <w:color w:val="000000"/>
        </w:rPr>
        <w:t xml:space="preserve"> Ma W</w:t>
      </w:r>
      <w:r>
        <w:rPr>
          <w:rFonts w:hint="eastAsia"/>
          <w:color w:val="000000"/>
        </w:rPr>
        <w:t>,</w:t>
      </w:r>
      <w:r>
        <w:rPr>
          <w:color w:val="000000"/>
        </w:rPr>
        <w:t xml:space="preserve"> Ma C</w:t>
      </w:r>
      <w:r>
        <w:rPr>
          <w:rFonts w:hint="eastAsia"/>
          <w:color w:val="000000"/>
        </w:rPr>
        <w:t>,</w:t>
      </w:r>
      <w:r>
        <w:rPr>
          <w:color w:val="000000"/>
        </w:rPr>
        <w:t xml:space="preserve"> Zhang F</w:t>
      </w:r>
      <w:r>
        <w:rPr>
          <w:rFonts w:hint="eastAsia"/>
          <w:color w:val="000000"/>
        </w:rPr>
        <w:t xml:space="preserve"> and</w:t>
      </w:r>
      <w:r>
        <w:rPr>
          <w:color w:val="000000"/>
        </w:rPr>
        <w:t xml:space="preserve"> Wang Y</w:t>
      </w:r>
      <w:r>
        <w:rPr>
          <w:rFonts w:hint="eastAsia"/>
          <w:color w:val="000000"/>
        </w:rPr>
        <w:t xml:space="preserve"> 2002</w:t>
      </w:r>
      <w:r>
        <w:rPr>
          <w:color w:val="000000"/>
        </w:rPr>
        <w:t xml:space="preserve"> Analysis on the current status of utilization of crop straw in China. </w:t>
      </w:r>
      <w:r>
        <w:rPr>
          <w:i/>
          <w:iCs/>
          <w:color w:val="000000"/>
        </w:rPr>
        <w:t>Journal of Huazhong Agricultural</w:t>
      </w:r>
      <w:r>
        <w:rPr>
          <w:rFonts w:hint="eastAsia"/>
          <w:i/>
          <w:iCs/>
          <w:color w:val="000000"/>
        </w:rPr>
        <w:t>.</w:t>
      </w:r>
      <w:r>
        <w:rPr>
          <w:color w:val="000000"/>
        </w:rPr>
        <w:t xml:space="preserve"> 21 242-247</w:t>
      </w:r>
      <w:bookmarkEnd w:id="3"/>
    </w:p>
    <w:p w:rsidR="00CB155D" w:rsidRDefault="00CB155D" w:rsidP="00CB155D">
      <w:pPr>
        <w:autoSpaceDE w:val="0"/>
        <w:autoSpaceDN w:val="0"/>
        <w:adjustRightInd w:val="0"/>
      </w:pPr>
      <w:r>
        <w:rPr>
          <w:color w:val="000000"/>
        </w:rPr>
        <w:t xml:space="preserve">(3) </w:t>
      </w:r>
      <w:bookmarkStart w:id="4" w:name="_nebC1C9786B_130F_46A9_BC79_0EB4455635D8"/>
      <w:r>
        <w:rPr>
          <w:color w:val="000000"/>
        </w:rPr>
        <w:t>Han L</w:t>
      </w:r>
      <w:r>
        <w:rPr>
          <w:rFonts w:hint="eastAsia"/>
          <w:color w:val="000000"/>
        </w:rPr>
        <w:t>,</w:t>
      </w:r>
      <w:r>
        <w:rPr>
          <w:color w:val="000000"/>
        </w:rPr>
        <w:t xml:space="preserve"> Yan Q</w:t>
      </w:r>
      <w:r>
        <w:rPr>
          <w:rFonts w:hint="eastAsia"/>
          <w:color w:val="000000"/>
        </w:rPr>
        <w:t>,</w:t>
      </w:r>
      <w:r>
        <w:rPr>
          <w:color w:val="000000"/>
        </w:rPr>
        <w:t xml:space="preserve"> Liu X</w:t>
      </w:r>
      <w:r>
        <w:rPr>
          <w:rFonts w:hint="eastAsia"/>
          <w:color w:val="000000"/>
        </w:rPr>
        <w:t xml:space="preserve"> and</w:t>
      </w:r>
      <w:r>
        <w:rPr>
          <w:color w:val="000000"/>
        </w:rPr>
        <w:t xml:space="preserve"> Hu J</w:t>
      </w:r>
      <w:r>
        <w:rPr>
          <w:rFonts w:hint="eastAsia"/>
          <w:color w:val="000000"/>
        </w:rPr>
        <w:t xml:space="preserve"> 2002</w:t>
      </w:r>
      <w:r>
        <w:rPr>
          <w:color w:val="000000"/>
        </w:rPr>
        <w:t xml:space="preserve"> Straw resources and their utilization in China. </w:t>
      </w:r>
      <w:r>
        <w:rPr>
          <w:i/>
          <w:iCs/>
          <w:color w:val="000000"/>
        </w:rPr>
        <w:t>Transactions of The Chinese Society of Agricultural Engineering</w:t>
      </w:r>
      <w:r>
        <w:rPr>
          <w:rFonts w:hint="eastAsia"/>
          <w:i/>
          <w:iCs/>
          <w:color w:val="000000"/>
        </w:rPr>
        <w:t>.</w:t>
      </w:r>
      <w:r>
        <w:rPr>
          <w:color w:val="000000"/>
        </w:rPr>
        <w:t xml:space="preserve"> 18</w:t>
      </w:r>
      <w:r>
        <w:rPr>
          <w:rFonts w:hint="eastAsia"/>
          <w:i/>
          <w:iCs/>
          <w:color w:val="000000"/>
        </w:rPr>
        <w:t xml:space="preserve"> </w:t>
      </w:r>
      <w:r>
        <w:rPr>
          <w:color w:val="000000"/>
        </w:rPr>
        <w:t>87-91</w:t>
      </w:r>
      <w:bookmarkEnd w:id="4"/>
      <w:r>
        <w:rPr>
          <w:rFonts w:hint="eastAsia"/>
          <w:color w:val="000000"/>
        </w:rPr>
        <w:t xml:space="preserve"> </w:t>
      </w:r>
    </w:p>
    <w:p w:rsidR="00CB155D" w:rsidRDefault="00CB155D" w:rsidP="00CB155D">
      <w:pPr>
        <w:autoSpaceDE w:val="0"/>
        <w:autoSpaceDN w:val="0"/>
        <w:adjustRightInd w:val="0"/>
      </w:pPr>
      <w:r>
        <w:rPr>
          <w:color w:val="000000"/>
        </w:rPr>
        <w:lastRenderedPageBreak/>
        <w:t>(4) Liu H</w:t>
      </w:r>
      <w:r>
        <w:rPr>
          <w:rFonts w:hint="eastAsia"/>
          <w:color w:val="000000"/>
        </w:rPr>
        <w:t>,</w:t>
      </w:r>
      <w:r>
        <w:rPr>
          <w:color w:val="000000"/>
        </w:rPr>
        <w:t xml:space="preserve"> Jiang G</w:t>
      </w:r>
      <w:r>
        <w:rPr>
          <w:rFonts w:hint="eastAsia"/>
          <w:color w:val="000000"/>
        </w:rPr>
        <w:t>,</w:t>
      </w:r>
      <w:r>
        <w:rPr>
          <w:color w:val="000000"/>
        </w:rPr>
        <w:t xml:space="preserve"> Zhuang H</w:t>
      </w:r>
      <w:r>
        <w:rPr>
          <w:rFonts w:hint="eastAsia"/>
          <w:color w:val="000000"/>
        </w:rPr>
        <w:t xml:space="preserve"> and</w:t>
      </w:r>
      <w:r>
        <w:rPr>
          <w:color w:val="000000"/>
        </w:rPr>
        <w:t xml:space="preserve"> Wang K </w:t>
      </w:r>
      <w:r>
        <w:rPr>
          <w:rFonts w:hint="eastAsia"/>
          <w:color w:val="000000"/>
        </w:rPr>
        <w:t xml:space="preserve">2008 </w:t>
      </w:r>
      <w:r>
        <w:rPr>
          <w:color w:val="000000"/>
        </w:rPr>
        <w:t xml:space="preserve">Distribution, utilization structure and potential of biomass resources in rural China: With special references of crop residues. </w:t>
      </w:r>
      <w:r>
        <w:rPr>
          <w:i/>
          <w:iCs/>
          <w:color w:val="000000"/>
        </w:rPr>
        <w:t>Renewable and Sustainable Energy Reviews</w:t>
      </w:r>
      <w:r>
        <w:rPr>
          <w:color w:val="000000"/>
        </w:rPr>
        <w:t xml:space="preserve"> 12 1402-1418</w:t>
      </w:r>
    </w:p>
    <w:p w:rsidR="00CB155D" w:rsidRDefault="00CB155D" w:rsidP="00CB155D">
      <w:pPr>
        <w:autoSpaceDE w:val="0"/>
        <w:autoSpaceDN w:val="0"/>
        <w:adjustRightInd w:val="0"/>
      </w:pPr>
      <w:r>
        <w:rPr>
          <w:color w:val="000000"/>
        </w:rPr>
        <w:t xml:space="preserve">(5) </w:t>
      </w:r>
      <w:bookmarkStart w:id="5" w:name="_neb4F23A2A7_0C29_4248_B825_524D92F40271"/>
      <w:r>
        <w:rPr>
          <w:color w:val="000000"/>
        </w:rPr>
        <w:t>Piao S</w:t>
      </w:r>
      <w:r>
        <w:rPr>
          <w:rFonts w:hint="eastAsia"/>
          <w:color w:val="000000"/>
        </w:rPr>
        <w:t>,</w:t>
      </w:r>
      <w:r>
        <w:rPr>
          <w:color w:val="000000"/>
        </w:rPr>
        <w:t xml:space="preserve"> Fang J</w:t>
      </w:r>
      <w:r>
        <w:rPr>
          <w:rFonts w:hint="eastAsia"/>
          <w:color w:val="000000"/>
        </w:rPr>
        <w:t>,</w:t>
      </w:r>
      <w:r>
        <w:rPr>
          <w:color w:val="000000"/>
        </w:rPr>
        <w:t xml:space="preserve"> </w:t>
      </w:r>
      <w:proofErr w:type="spellStart"/>
      <w:r>
        <w:rPr>
          <w:color w:val="000000"/>
        </w:rPr>
        <w:t>Ciais</w:t>
      </w:r>
      <w:proofErr w:type="spellEnd"/>
      <w:r>
        <w:rPr>
          <w:color w:val="000000"/>
        </w:rPr>
        <w:t xml:space="preserve"> P</w:t>
      </w:r>
      <w:r>
        <w:rPr>
          <w:rFonts w:hint="eastAsia"/>
          <w:color w:val="000000"/>
        </w:rPr>
        <w:t>,</w:t>
      </w:r>
      <w:r>
        <w:rPr>
          <w:color w:val="000000"/>
        </w:rPr>
        <w:t xml:space="preserve"> </w:t>
      </w:r>
      <w:proofErr w:type="spellStart"/>
      <w:r>
        <w:rPr>
          <w:color w:val="000000"/>
        </w:rPr>
        <w:t>Peylin</w:t>
      </w:r>
      <w:proofErr w:type="spellEnd"/>
      <w:r>
        <w:rPr>
          <w:color w:val="000000"/>
        </w:rPr>
        <w:t xml:space="preserve"> P</w:t>
      </w:r>
      <w:r>
        <w:rPr>
          <w:rFonts w:hint="eastAsia"/>
          <w:color w:val="000000"/>
        </w:rPr>
        <w:t>,</w:t>
      </w:r>
      <w:r>
        <w:rPr>
          <w:color w:val="000000"/>
        </w:rPr>
        <w:t xml:space="preserve"> Huang Y</w:t>
      </w:r>
      <w:r>
        <w:rPr>
          <w:rFonts w:hint="eastAsia"/>
          <w:color w:val="000000"/>
        </w:rPr>
        <w:t>,</w:t>
      </w:r>
      <w:r>
        <w:rPr>
          <w:color w:val="000000"/>
        </w:rPr>
        <w:t xml:space="preserve"> </w:t>
      </w:r>
      <w:proofErr w:type="spellStart"/>
      <w:r>
        <w:rPr>
          <w:color w:val="000000"/>
        </w:rPr>
        <w:t>Sitch</w:t>
      </w:r>
      <w:proofErr w:type="spellEnd"/>
      <w:r>
        <w:rPr>
          <w:color w:val="000000"/>
        </w:rPr>
        <w:t xml:space="preserve"> S</w:t>
      </w:r>
      <w:r>
        <w:rPr>
          <w:rFonts w:hint="eastAsia"/>
          <w:color w:val="000000"/>
        </w:rPr>
        <w:t xml:space="preserve"> and</w:t>
      </w:r>
      <w:r>
        <w:rPr>
          <w:color w:val="000000"/>
        </w:rPr>
        <w:t xml:space="preserve"> Wang T</w:t>
      </w:r>
      <w:r>
        <w:rPr>
          <w:rFonts w:hint="eastAsia"/>
          <w:color w:val="000000"/>
        </w:rPr>
        <w:t xml:space="preserve"> 2009</w:t>
      </w:r>
      <w:r>
        <w:rPr>
          <w:color w:val="000000"/>
        </w:rPr>
        <w:t xml:space="preserve"> The carbon balance of terrestrial ecosystems in China.</w:t>
      </w:r>
      <w:r>
        <w:rPr>
          <w:i/>
          <w:iCs/>
          <w:color w:val="000000"/>
        </w:rPr>
        <w:t xml:space="preserve"> Nature</w:t>
      </w:r>
      <w:r>
        <w:rPr>
          <w:color w:val="000000"/>
        </w:rPr>
        <w:t xml:space="preserve"> 458 1009-1013</w:t>
      </w:r>
      <w:bookmarkEnd w:id="5"/>
    </w:p>
    <w:p w:rsidR="00CB155D" w:rsidRDefault="00CB155D" w:rsidP="00CB155D">
      <w:pPr>
        <w:autoSpaceDE w:val="0"/>
        <w:autoSpaceDN w:val="0"/>
        <w:adjustRightInd w:val="0"/>
        <w:rPr>
          <w:color w:val="000000"/>
        </w:rPr>
      </w:pPr>
      <w:r>
        <w:rPr>
          <w:color w:val="000000"/>
        </w:rPr>
        <w:t>(6) Wang X</w:t>
      </w:r>
      <w:r>
        <w:rPr>
          <w:rFonts w:hint="eastAsia"/>
          <w:color w:val="000000"/>
        </w:rPr>
        <w:t>,</w:t>
      </w:r>
      <w:r>
        <w:rPr>
          <w:color w:val="000000"/>
        </w:rPr>
        <w:t xml:space="preserve"> Cai D</w:t>
      </w:r>
      <w:r>
        <w:rPr>
          <w:rFonts w:hint="eastAsia"/>
          <w:color w:val="000000"/>
        </w:rPr>
        <w:t>,</w:t>
      </w:r>
      <w:r>
        <w:rPr>
          <w:color w:val="000000"/>
        </w:rPr>
        <w:t xml:space="preserve"> </w:t>
      </w:r>
      <w:proofErr w:type="spellStart"/>
      <w:r>
        <w:rPr>
          <w:color w:val="000000"/>
        </w:rPr>
        <w:t>Hoogmoed</w:t>
      </w:r>
      <w:proofErr w:type="spellEnd"/>
      <w:r>
        <w:rPr>
          <w:color w:val="000000"/>
        </w:rPr>
        <w:t xml:space="preserve"> WB</w:t>
      </w:r>
      <w:r>
        <w:rPr>
          <w:rFonts w:hint="eastAsia"/>
          <w:color w:val="000000"/>
        </w:rPr>
        <w:t>,</w:t>
      </w:r>
      <w:r>
        <w:rPr>
          <w:color w:val="000000"/>
        </w:rPr>
        <w:t xml:space="preserve"> </w:t>
      </w:r>
      <w:proofErr w:type="spellStart"/>
      <w:r>
        <w:rPr>
          <w:color w:val="000000"/>
        </w:rPr>
        <w:t>Perdok</w:t>
      </w:r>
      <w:proofErr w:type="spellEnd"/>
      <w:r>
        <w:rPr>
          <w:color w:val="000000"/>
        </w:rPr>
        <w:t xml:space="preserve"> UD</w:t>
      </w:r>
      <w:r>
        <w:rPr>
          <w:rFonts w:hint="eastAsia"/>
          <w:color w:val="000000"/>
        </w:rPr>
        <w:t xml:space="preserve"> and </w:t>
      </w:r>
      <w:proofErr w:type="spellStart"/>
      <w:r>
        <w:rPr>
          <w:color w:val="000000"/>
        </w:rPr>
        <w:t>Oenema</w:t>
      </w:r>
      <w:proofErr w:type="spellEnd"/>
      <w:r>
        <w:rPr>
          <w:color w:val="000000"/>
        </w:rPr>
        <w:t xml:space="preserve"> O</w:t>
      </w:r>
      <w:r>
        <w:rPr>
          <w:rFonts w:hint="eastAsia"/>
          <w:color w:val="000000"/>
        </w:rPr>
        <w:t xml:space="preserve"> 2007</w:t>
      </w:r>
      <w:r>
        <w:rPr>
          <w:color w:val="000000"/>
        </w:rPr>
        <w:t xml:space="preserve"> Crop residue, manure and fertilizer in dryland maize under reduced tillage in northern China: I grain yields and nutrient use efficiencies.</w:t>
      </w:r>
      <w:r>
        <w:rPr>
          <w:i/>
          <w:iCs/>
          <w:color w:val="000000"/>
        </w:rPr>
        <w:t xml:space="preserve"> </w:t>
      </w:r>
      <w:proofErr w:type="spellStart"/>
      <w:r>
        <w:rPr>
          <w:i/>
          <w:iCs/>
          <w:color w:val="000000"/>
        </w:rPr>
        <w:t>Nutr</w:t>
      </w:r>
      <w:proofErr w:type="spellEnd"/>
      <w:r>
        <w:rPr>
          <w:rFonts w:hint="eastAsia"/>
          <w:i/>
          <w:iCs/>
          <w:color w:val="000000"/>
        </w:rPr>
        <w:t>.</w:t>
      </w:r>
      <w:r>
        <w:rPr>
          <w:i/>
          <w:iCs/>
          <w:color w:val="000000"/>
        </w:rPr>
        <w:t xml:space="preserve"> </w:t>
      </w:r>
      <w:proofErr w:type="spellStart"/>
      <w:r>
        <w:rPr>
          <w:i/>
          <w:iCs/>
          <w:color w:val="000000"/>
        </w:rPr>
        <w:t>Cycl</w:t>
      </w:r>
      <w:proofErr w:type="spellEnd"/>
      <w:r>
        <w:rPr>
          <w:rFonts w:hint="eastAsia"/>
          <w:i/>
          <w:iCs/>
          <w:color w:val="000000"/>
        </w:rPr>
        <w:t>.</w:t>
      </w:r>
      <w:r>
        <w:rPr>
          <w:i/>
          <w:iCs/>
          <w:color w:val="000000"/>
        </w:rPr>
        <w:t xml:space="preserve"> </w:t>
      </w:r>
      <w:proofErr w:type="spellStart"/>
      <w:r>
        <w:rPr>
          <w:i/>
          <w:iCs/>
          <w:color w:val="000000"/>
        </w:rPr>
        <w:t>Agroecosyst</w:t>
      </w:r>
      <w:proofErr w:type="spellEnd"/>
      <w:r>
        <w:rPr>
          <w:rFonts w:hint="eastAsia"/>
          <w:i/>
          <w:iCs/>
          <w:color w:val="000000"/>
        </w:rPr>
        <w:t>.</w:t>
      </w:r>
      <w:r>
        <w:rPr>
          <w:i/>
          <w:iCs/>
          <w:color w:val="000000"/>
        </w:rPr>
        <w:t xml:space="preserve"> </w:t>
      </w:r>
      <w:r>
        <w:rPr>
          <w:color w:val="000000"/>
        </w:rPr>
        <w:t>79 1-16</w:t>
      </w:r>
    </w:p>
    <w:p w:rsidR="00CB155D" w:rsidRDefault="00CB155D" w:rsidP="00CB155D">
      <w:pPr>
        <w:rPr>
          <w:rFonts w:eastAsia="Times New Roman"/>
        </w:rPr>
      </w:pPr>
      <w:r>
        <w:rPr>
          <w:rFonts w:hint="eastAsia"/>
        </w:rPr>
        <w:t xml:space="preserve">(7) </w:t>
      </w:r>
      <w:r>
        <w:rPr>
          <w:rFonts w:eastAsia="Times New Roman"/>
        </w:rPr>
        <w:t>Zhang F</w:t>
      </w:r>
      <w:r>
        <w:rPr>
          <w:rFonts w:hint="eastAsia"/>
        </w:rPr>
        <w:t>,</w:t>
      </w:r>
      <w:r>
        <w:rPr>
          <w:rFonts w:eastAsia="Times New Roman"/>
        </w:rPr>
        <w:t xml:space="preserve"> Zhu Z</w:t>
      </w:r>
      <w:r>
        <w:rPr>
          <w:rFonts w:hint="eastAsia"/>
        </w:rPr>
        <w:t xml:space="preserve"> 1990 </w:t>
      </w:r>
      <w:r>
        <w:rPr>
          <w:rFonts w:eastAsia="Times New Roman"/>
        </w:rPr>
        <w:t xml:space="preserve">Harvest index for various crops in China. </w:t>
      </w:r>
      <w:r>
        <w:rPr>
          <w:rFonts w:eastAsia="Times New Roman"/>
          <w:i/>
        </w:rPr>
        <w:t xml:space="preserve">Scientia Agricultura </w:t>
      </w:r>
      <w:proofErr w:type="spellStart"/>
      <w:r>
        <w:rPr>
          <w:rFonts w:eastAsia="Times New Roman"/>
          <w:i/>
        </w:rPr>
        <w:t>Sinica</w:t>
      </w:r>
      <w:proofErr w:type="spellEnd"/>
      <w:r>
        <w:rPr>
          <w:rFonts w:eastAsia="Times New Roman"/>
          <w:iCs/>
        </w:rPr>
        <w:t xml:space="preserve"> </w:t>
      </w:r>
      <w:r>
        <w:rPr>
          <w:rFonts w:eastAsia="Times New Roman"/>
        </w:rPr>
        <w:t>2</w:t>
      </w:r>
      <w:r>
        <w:rPr>
          <w:rFonts w:hint="eastAsia"/>
        </w:rPr>
        <w:t xml:space="preserve"> </w:t>
      </w:r>
      <w:r>
        <w:rPr>
          <w:rFonts w:eastAsia="Times New Roman"/>
        </w:rPr>
        <w:t>83-8</w:t>
      </w:r>
    </w:p>
    <w:p w:rsidR="00CB155D" w:rsidRDefault="00CB155D" w:rsidP="00CB155D">
      <w:pPr>
        <w:rPr>
          <w:rFonts w:eastAsia="Times New Roman"/>
        </w:rPr>
      </w:pPr>
      <w:r>
        <w:rPr>
          <w:rFonts w:eastAsia="Times New Roman"/>
        </w:rPr>
        <w:br w:type="page"/>
      </w:r>
    </w:p>
    <w:p w:rsidR="00CB155D" w:rsidRPr="005B1161" w:rsidRDefault="00CB155D" w:rsidP="00CB155D">
      <w:pPr>
        <w:rPr>
          <w:b/>
        </w:rPr>
      </w:pPr>
      <w:r>
        <w:rPr>
          <w:rFonts w:hint="eastAsia"/>
          <w:b/>
        </w:rPr>
        <w:lastRenderedPageBreak/>
        <w:t>Table</w:t>
      </w:r>
      <w:r>
        <w:rPr>
          <w:b/>
        </w:rPr>
        <w:t xml:space="preserve"> S</w:t>
      </w:r>
      <w:r w:rsidR="008E5610">
        <w:rPr>
          <w:b/>
        </w:rPr>
        <w:t>4</w:t>
      </w:r>
      <w:r>
        <w:rPr>
          <w:b/>
        </w:rPr>
        <w:t xml:space="preserve"> </w:t>
      </w:r>
      <w:r>
        <w:rPr>
          <w:rFonts w:hint="eastAsia"/>
        </w:rPr>
        <w:t>N concentrations in livestock products</w:t>
      </w:r>
    </w:p>
    <w:tbl>
      <w:tblPr>
        <w:tblW w:w="8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8"/>
        <w:gridCol w:w="2449"/>
        <w:gridCol w:w="2020"/>
        <w:gridCol w:w="2449"/>
      </w:tblGrid>
      <w:tr w:rsidR="00CB155D" w:rsidTr="00CB155D">
        <w:trPr>
          <w:trHeight w:val="354"/>
        </w:trPr>
        <w:tc>
          <w:tcPr>
            <w:tcW w:w="1388" w:type="dxa"/>
            <w:tcBorders>
              <w:top w:val="single" w:sz="4" w:space="0" w:color="auto"/>
              <w:left w:val="nil"/>
              <w:bottom w:val="single" w:sz="4" w:space="0" w:color="auto"/>
              <w:right w:val="nil"/>
            </w:tcBorders>
          </w:tcPr>
          <w:p w:rsidR="00CB155D" w:rsidRDefault="00CB155D" w:rsidP="00CB155D">
            <w:pPr>
              <w:rPr>
                <w:b/>
                <w:bCs/>
              </w:rPr>
            </w:pPr>
            <w:r>
              <w:rPr>
                <w:rFonts w:hint="eastAsia"/>
                <w:b/>
                <w:bCs/>
              </w:rPr>
              <w:t>Product</w:t>
            </w:r>
          </w:p>
        </w:tc>
        <w:tc>
          <w:tcPr>
            <w:tcW w:w="2449" w:type="dxa"/>
            <w:tcBorders>
              <w:top w:val="single" w:sz="4" w:space="0" w:color="auto"/>
              <w:left w:val="nil"/>
              <w:bottom w:val="single" w:sz="4" w:space="0" w:color="auto"/>
              <w:right w:val="nil"/>
            </w:tcBorders>
          </w:tcPr>
          <w:p w:rsidR="00CB155D" w:rsidRDefault="00CB155D" w:rsidP="00CB155D">
            <w:pPr>
              <w:rPr>
                <w:b/>
                <w:bCs/>
              </w:rPr>
            </w:pPr>
            <w:r>
              <w:rPr>
                <w:rFonts w:hint="eastAsia"/>
                <w:b/>
                <w:bCs/>
              </w:rPr>
              <w:t>N concentration (%)</w:t>
            </w:r>
          </w:p>
        </w:tc>
        <w:tc>
          <w:tcPr>
            <w:tcW w:w="2020" w:type="dxa"/>
            <w:tcBorders>
              <w:top w:val="single" w:sz="4" w:space="0" w:color="auto"/>
              <w:left w:val="nil"/>
              <w:bottom w:val="single" w:sz="4" w:space="0" w:color="auto"/>
              <w:right w:val="nil"/>
            </w:tcBorders>
          </w:tcPr>
          <w:p w:rsidR="00CB155D" w:rsidRDefault="00CB155D" w:rsidP="00CB155D">
            <w:pPr>
              <w:rPr>
                <w:b/>
                <w:bCs/>
              </w:rPr>
            </w:pPr>
            <w:r>
              <w:rPr>
                <w:rFonts w:hint="eastAsia"/>
                <w:b/>
                <w:bCs/>
              </w:rPr>
              <w:t>Product</w:t>
            </w:r>
          </w:p>
        </w:tc>
        <w:tc>
          <w:tcPr>
            <w:tcW w:w="2449" w:type="dxa"/>
            <w:tcBorders>
              <w:top w:val="single" w:sz="4" w:space="0" w:color="auto"/>
              <w:left w:val="nil"/>
              <w:bottom w:val="single" w:sz="4" w:space="0" w:color="auto"/>
              <w:right w:val="nil"/>
            </w:tcBorders>
          </w:tcPr>
          <w:p w:rsidR="00CB155D" w:rsidRDefault="00CB155D" w:rsidP="00CB155D">
            <w:pPr>
              <w:rPr>
                <w:b/>
                <w:bCs/>
              </w:rPr>
            </w:pPr>
            <w:r>
              <w:rPr>
                <w:rFonts w:hint="eastAsia"/>
                <w:b/>
                <w:bCs/>
              </w:rPr>
              <w:t>N concentration (%)</w:t>
            </w:r>
          </w:p>
        </w:tc>
      </w:tr>
      <w:tr w:rsidR="00CB155D" w:rsidTr="00CB155D">
        <w:trPr>
          <w:trHeight w:val="285"/>
        </w:trPr>
        <w:tc>
          <w:tcPr>
            <w:tcW w:w="1388" w:type="dxa"/>
            <w:tcBorders>
              <w:top w:val="single" w:sz="4" w:space="0" w:color="auto"/>
              <w:left w:val="nil"/>
              <w:bottom w:val="nil"/>
              <w:right w:val="nil"/>
            </w:tcBorders>
          </w:tcPr>
          <w:p w:rsidR="00CB155D" w:rsidRDefault="00CB155D" w:rsidP="00CB155D">
            <w:r>
              <w:rPr>
                <w:rFonts w:hint="eastAsia"/>
              </w:rPr>
              <w:t>Pork</w:t>
            </w:r>
          </w:p>
        </w:tc>
        <w:tc>
          <w:tcPr>
            <w:tcW w:w="2449" w:type="dxa"/>
            <w:tcBorders>
              <w:top w:val="single" w:sz="4" w:space="0" w:color="auto"/>
              <w:left w:val="nil"/>
              <w:bottom w:val="nil"/>
              <w:right w:val="nil"/>
            </w:tcBorders>
          </w:tcPr>
          <w:p w:rsidR="00CB155D" w:rsidRDefault="00CB155D" w:rsidP="00CB155D">
            <w:r>
              <w:rPr>
                <w:rFonts w:hint="eastAsia"/>
              </w:rPr>
              <w:t>2.1</w:t>
            </w:r>
          </w:p>
        </w:tc>
        <w:tc>
          <w:tcPr>
            <w:tcW w:w="2020" w:type="dxa"/>
            <w:tcBorders>
              <w:top w:val="single" w:sz="4" w:space="0" w:color="auto"/>
              <w:left w:val="nil"/>
              <w:bottom w:val="nil"/>
              <w:right w:val="nil"/>
            </w:tcBorders>
          </w:tcPr>
          <w:p w:rsidR="00CB155D" w:rsidRDefault="00CB155D" w:rsidP="00CB155D">
            <w:r>
              <w:rPr>
                <w:rFonts w:hint="eastAsia"/>
              </w:rPr>
              <w:t>Egg</w:t>
            </w:r>
          </w:p>
        </w:tc>
        <w:tc>
          <w:tcPr>
            <w:tcW w:w="2449" w:type="dxa"/>
            <w:tcBorders>
              <w:top w:val="single" w:sz="4" w:space="0" w:color="auto"/>
              <w:left w:val="nil"/>
              <w:bottom w:val="nil"/>
              <w:right w:val="nil"/>
            </w:tcBorders>
          </w:tcPr>
          <w:p w:rsidR="00CB155D" w:rsidRDefault="00CB155D" w:rsidP="00CB155D">
            <w:r>
              <w:rPr>
                <w:rFonts w:hint="eastAsia"/>
              </w:rPr>
              <w:t>2.1</w:t>
            </w:r>
          </w:p>
        </w:tc>
      </w:tr>
      <w:tr w:rsidR="00CB155D" w:rsidTr="00CB155D">
        <w:trPr>
          <w:trHeight w:val="285"/>
        </w:trPr>
        <w:tc>
          <w:tcPr>
            <w:tcW w:w="1388" w:type="dxa"/>
            <w:tcBorders>
              <w:top w:val="nil"/>
              <w:left w:val="nil"/>
              <w:bottom w:val="nil"/>
              <w:right w:val="nil"/>
            </w:tcBorders>
          </w:tcPr>
          <w:p w:rsidR="00CB155D" w:rsidRDefault="00CB155D" w:rsidP="00CB155D">
            <w:r>
              <w:rPr>
                <w:rFonts w:hint="eastAsia"/>
              </w:rPr>
              <w:t>Beef</w:t>
            </w:r>
          </w:p>
        </w:tc>
        <w:tc>
          <w:tcPr>
            <w:tcW w:w="2449" w:type="dxa"/>
            <w:tcBorders>
              <w:top w:val="nil"/>
              <w:left w:val="nil"/>
              <w:bottom w:val="nil"/>
              <w:right w:val="nil"/>
            </w:tcBorders>
          </w:tcPr>
          <w:p w:rsidR="00CB155D" w:rsidRDefault="00CB155D" w:rsidP="00CB155D">
            <w:r>
              <w:rPr>
                <w:rFonts w:hint="eastAsia"/>
              </w:rPr>
              <w:t>3.2</w:t>
            </w:r>
          </w:p>
        </w:tc>
        <w:tc>
          <w:tcPr>
            <w:tcW w:w="2020" w:type="dxa"/>
            <w:tcBorders>
              <w:top w:val="nil"/>
              <w:left w:val="nil"/>
              <w:bottom w:val="nil"/>
              <w:right w:val="nil"/>
            </w:tcBorders>
          </w:tcPr>
          <w:p w:rsidR="00CB155D" w:rsidRDefault="00CB155D" w:rsidP="00CB155D">
            <w:r>
              <w:rPr>
                <w:rFonts w:hint="eastAsia"/>
              </w:rPr>
              <w:t>Duck egg</w:t>
            </w:r>
          </w:p>
        </w:tc>
        <w:tc>
          <w:tcPr>
            <w:tcW w:w="2449" w:type="dxa"/>
            <w:tcBorders>
              <w:top w:val="nil"/>
              <w:left w:val="nil"/>
              <w:bottom w:val="nil"/>
              <w:right w:val="nil"/>
            </w:tcBorders>
          </w:tcPr>
          <w:p w:rsidR="00CB155D" w:rsidRDefault="00CB155D" w:rsidP="00CB155D">
            <w:r>
              <w:rPr>
                <w:rFonts w:hint="eastAsia"/>
              </w:rPr>
              <w:t>2.0</w:t>
            </w:r>
          </w:p>
        </w:tc>
      </w:tr>
      <w:tr w:rsidR="00CB155D" w:rsidTr="00CB155D">
        <w:trPr>
          <w:trHeight w:val="285"/>
        </w:trPr>
        <w:tc>
          <w:tcPr>
            <w:tcW w:w="1388" w:type="dxa"/>
            <w:tcBorders>
              <w:top w:val="nil"/>
              <w:left w:val="nil"/>
              <w:bottom w:val="nil"/>
              <w:right w:val="nil"/>
            </w:tcBorders>
          </w:tcPr>
          <w:p w:rsidR="00CB155D" w:rsidRDefault="00CB155D" w:rsidP="00CB155D">
            <w:r>
              <w:rPr>
                <w:rFonts w:hint="eastAsia"/>
              </w:rPr>
              <w:t>Lamb</w:t>
            </w:r>
          </w:p>
        </w:tc>
        <w:tc>
          <w:tcPr>
            <w:tcW w:w="2449" w:type="dxa"/>
            <w:tcBorders>
              <w:top w:val="nil"/>
              <w:left w:val="nil"/>
              <w:bottom w:val="nil"/>
              <w:right w:val="nil"/>
            </w:tcBorders>
          </w:tcPr>
          <w:p w:rsidR="00CB155D" w:rsidRDefault="00CB155D" w:rsidP="00CB155D">
            <w:r>
              <w:rPr>
                <w:rFonts w:hint="eastAsia"/>
              </w:rPr>
              <w:t>3.0</w:t>
            </w:r>
          </w:p>
        </w:tc>
        <w:tc>
          <w:tcPr>
            <w:tcW w:w="2020" w:type="dxa"/>
            <w:tcBorders>
              <w:top w:val="nil"/>
              <w:left w:val="nil"/>
              <w:bottom w:val="nil"/>
              <w:right w:val="nil"/>
            </w:tcBorders>
          </w:tcPr>
          <w:p w:rsidR="00CB155D" w:rsidRDefault="00CB155D" w:rsidP="00CB155D">
            <w:r>
              <w:rPr>
                <w:rFonts w:hint="eastAsia"/>
              </w:rPr>
              <w:t>Goose</w:t>
            </w:r>
          </w:p>
        </w:tc>
        <w:tc>
          <w:tcPr>
            <w:tcW w:w="2449" w:type="dxa"/>
            <w:tcBorders>
              <w:top w:val="nil"/>
              <w:left w:val="nil"/>
              <w:bottom w:val="nil"/>
              <w:right w:val="nil"/>
            </w:tcBorders>
          </w:tcPr>
          <w:p w:rsidR="00CB155D" w:rsidRDefault="00CB155D" w:rsidP="00CB155D">
            <w:r>
              <w:rPr>
                <w:rFonts w:hint="eastAsia"/>
              </w:rPr>
              <w:t>1.8</w:t>
            </w:r>
          </w:p>
        </w:tc>
      </w:tr>
      <w:tr w:rsidR="00CB155D" w:rsidTr="00CB155D">
        <w:trPr>
          <w:trHeight w:val="285"/>
        </w:trPr>
        <w:tc>
          <w:tcPr>
            <w:tcW w:w="1388" w:type="dxa"/>
            <w:tcBorders>
              <w:top w:val="nil"/>
              <w:left w:val="nil"/>
              <w:bottom w:val="nil"/>
              <w:right w:val="nil"/>
            </w:tcBorders>
          </w:tcPr>
          <w:p w:rsidR="00CB155D" w:rsidRDefault="00CB155D" w:rsidP="00CB155D">
            <w:r>
              <w:rPr>
                <w:rFonts w:hint="eastAsia"/>
              </w:rPr>
              <w:t>Donkey</w:t>
            </w:r>
          </w:p>
        </w:tc>
        <w:tc>
          <w:tcPr>
            <w:tcW w:w="2449" w:type="dxa"/>
            <w:tcBorders>
              <w:top w:val="nil"/>
              <w:left w:val="nil"/>
              <w:bottom w:val="nil"/>
              <w:right w:val="nil"/>
            </w:tcBorders>
          </w:tcPr>
          <w:p w:rsidR="00CB155D" w:rsidRDefault="00CB155D" w:rsidP="00CB155D">
            <w:r>
              <w:rPr>
                <w:rFonts w:hint="eastAsia"/>
              </w:rPr>
              <w:t>3.4</w:t>
            </w:r>
          </w:p>
        </w:tc>
        <w:tc>
          <w:tcPr>
            <w:tcW w:w="2020" w:type="dxa"/>
            <w:tcBorders>
              <w:top w:val="nil"/>
              <w:left w:val="nil"/>
              <w:bottom w:val="nil"/>
              <w:right w:val="nil"/>
            </w:tcBorders>
          </w:tcPr>
          <w:p w:rsidR="00CB155D" w:rsidRDefault="00CB155D" w:rsidP="00CB155D">
            <w:r>
              <w:rPr>
                <w:rFonts w:hint="eastAsia"/>
              </w:rPr>
              <w:t>Milk</w:t>
            </w:r>
          </w:p>
        </w:tc>
        <w:tc>
          <w:tcPr>
            <w:tcW w:w="2449" w:type="dxa"/>
            <w:tcBorders>
              <w:top w:val="nil"/>
              <w:left w:val="nil"/>
              <w:bottom w:val="nil"/>
              <w:right w:val="nil"/>
            </w:tcBorders>
          </w:tcPr>
          <w:p w:rsidR="00CB155D" w:rsidRDefault="00CB155D" w:rsidP="00CB155D">
            <w:r>
              <w:rPr>
                <w:rFonts w:hint="eastAsia"/>
              </w:rPr>
              <w:t>0.5</w:t>
            </w:r>
          </w:p>
        </w:tc>
      </w:tr>
      <w:tr w:rsidR="00CB155D" w:rsidTr="00CB155D">
        <w:trPr>
          <w:trHeight w:val="285"/>
        </w:trPr>
        <w:tc>
          <w:tcPr>
            <w:tcW w:w="1388" w:type="dxa"/>
            <w:tcBorders>
              <w:top w:val="nil"/>
              <w:left w:val="nil"/>
              <w:bottom w:val="nil"/>
              <w:right w:val="nil"/>
            </w:tcBorders>
          </w:tcPr>
          <w:p w:rsidR="00CB155D" w:rsidRDefault="00CB155D" w:rsidP="00CB155D">
            <w:r>
              <w:rPr>
                <w:rFonts w:hint="eastAsia"/>
              </w:rPr>
              <w:t>Horsemeat</w:t>
            </w:r>
          </w:p>
        </w:tc>
        <w:tc>
          <w:tcPr>
            <w:tcW w:w="2449" w:type="dxa"/>
            <w:tcBorders>
              <w:top w:val="nil"/>
              <w:left w:val="nil"/>
              <w:bottom w:val="nil"/>
              <w:right w:val="nil"/>
            </w:tcBorders>
          </w:tcPr>
          <w:p w:rsidR="00CB155D" w:rsidRDefault="00CB155D" w:rsidP="00CB155D">
            <w:r>
              <w:rPr>
                <w:rFonts w:hint="eastAsia"/>
              </w:rPr>
              <w:t>3.2</w:t>
            </w:r>
          </w:p>
        </w:tc>
        <w:tc>
          <w:tcPr>
            <w:tcW w:w="2020" w:type="dxa"/>
            <w:tcBorders>
              <w:top w:val="nil"/>
              <w:left w:val="nil"/>
              <w:bottom w:val="nil"/>
              <w:right w:val="nil"/>
            </w:tcBorders>
          </w:tcPr>
          <w:p w:rsidR="00CB155D" w:rsidRDefault="00CB155D" w:rsidP="00CB155D">
            <w:r>
              <w:rPr>
                <w:rFonts w:eastAsia="Times New Roman"/>
              </w:rPr>
              <w:t>Goat's milk</w:t>
            </w:r>
          </w:p>
        </w:tc>
        <w:tc>
          <w:tcPr>
            <w:tcW w:w="2449" w:type="dxa"/>
            <w:tcBorders>
              <w:top w:val="nil"/>
              <w:left w:val="nil"/>
              <w:bottom w:val="nil"/>
              <w:right w:val="nil"/>
            </w:tcBorders>
          </w:tcPr>
          <w:p w:rsidR="00CB155D" w:rsidRDefault="00CB155D" w:rsidP="00CB155D">
            <w:r>
              <w:rPr>
                <w:rFonts w:hint="eastAsia"/>
              </w:rPr>
              <w:t>0.2</w:t>
            </w:r>
          </w:p>
        </w:tc>
      </w:tr>
      <w:tr w:rsidR="00CB155D" w:rsidTr="00CB155D">
        <w:trPr>
          <w:trHeight w:val="285"/>
        </w:trPr>
        <w:tc>
          <w:tcPr>
            <w:tcW w:w="1388" w:type="dxa"/>
            <w:tcBorders>
              <w:top w:val="nil"/>
              <w:left w:val="nil"/>
              <w:bottom w:val="nil"/>
              <w:right w:val="nil"/>
            </w:tcBorders>
          </w:tcPr>
          <w:p w:rsidR="00CB155D" w:rsidRDefault="00CB155D" w:rsidP="00CB155D">
            <w:r>
              <w:rPr>
                <w:rFonts w:hint="eastAsia"/>
              </w:rPr>
              <w:t>Rabbit</w:t>
            </w:r>
          </w:p>
        </w:tc>
        <w:tc>
          <w:tcPr>
            <w:tcW w:w="2449" w:type="dxa"/>
            <w:tcBorders>
              <w:top w:val="nil"/>
              <w:left w:val="nil"/>
              <w:bottom w:val="nil"/>
              <w:right w:val="nil"/>
            </w:tcBorders>
          </w:tcPr>
          <w:p w:rsidR="00CB155D" w:rsidRDefault="00CB155D" w:rsidP="00CB155D">
            <w:r>
              <w:rPr>
                <w:rFonts w:hint="eastAsia"/>
              </w:rPr>
              <w:t>3.2</w:t>
            </w:r>
          </w:p>
        </w:tc>
        <w:tc>
          <w:tcPr>
            <w:tcW w:w="2020" w:type="dxa"/>
            <w:tcBorders>
              <w:top w:val="nil"/>
              <w:left w:val="nil"/>
              <w:bottom w:val="nil"/>
              <w:right w:val="nil"/>
            </w:tcBorders>
          </w:tcPr>
          <w:p w:rsidR="00CB155D" w:rsidRDefault="00CB155D" w:rsidP="00CB155D">
            <w:r>
              <w:rPr>
                <w:rFonts w:hint="eastAsia"/>
              </w:rPr>
              <w:t>Honey</w:t>
            </w:r>
          </w:p>
        </w:tc>
        <w:tc>
          <w:tcPr>
            <w:tcW w:w="2449" w:type="dxa"/>
            <w:tcBorders>
              <w:top w:val="nil"/>
              <w:left w:val="nil"/>
              <w:bottom w:val="nil"/>
              <w:right w:val="nil"/>
            </w:tcBorders>
          </w:tcPr>
          <w:p w:rsidR="00CB155D" w:rsidRDefault="00CB155D" w:rsidP="00CB155D">
            <w:r>
              <w:rPr>
                <w:rFonts w:hint="eastAsia"/>
              </w:rPr>
              <w:t>0.1</w:t>
            </w:r>
          </w:p>
        </w:tc>
      </w:tr>
      <w:tr w:rsidR="00CB155D" w:rsidTr="00CB155D">
        <w:trPr>
          <w:trHeight w:val="285"/>
        </w:trPr>
        <w:tc>
          <w:tcPr>
            <w:tcW w:w="1388" w:type="dxa"/>
            <w:tcBorders>
              <w:top w:val="nil"/>
              <w:left w:val="nil"/>
              <w:bottom w:val="nil"/>
              <w:right w:val="nil"/>
            </w:tcBorders>
          </w:tcPr>
          <w:p w:rsidR="00CB155D" w:rsidRDefault="00CB155D" w:rsidP="00CB155D">
            <w:r>
              <w:rPr>
                <w:rFonts w:hint="eastAsia"/>
              </w:rPr>
              <w:t>Chicken</w:t>
            </w:r>
          </w:p>
        </w:tc>
        <w:tc>
          <w:tcPr>
            <w:tcW w:w="2449" w:type="dxa"/>
            <w:tcBorders>
              <w:top w:val="nil"/>
              <w:left w:val="nil"/>
              <w:bottom w:val="nil"/>
              <w:right w:val="nil"/>
            </w:tcBorders>
          </w:tcPr>
          <w:p w:rsidR="00CB155D" w:rsidRDefault="00CB155D" w:rsidP="00CB155D">
            <w:r>
              <w:rPr>
                <w:rFonts w:hint="eastAsia"/>
              </w:rPr>
              <w:t>3.1</w:t>
            </w:r>
          </w:p>
        </w:tc>
        <w:tc>
          <w:tcPr>
            <w:tcW w:w="2020" w:type="dxa"/>
            <w:tcBorders>
              <w:top w:val="nil"/>
              <w:left w:val="nil"/>
              <w:bottom w:val="nil"/>
              <w:right w:val="nil"/>
            </w:tcBorders>
          </w:tcPr>
          <w:p w:rsidR="00CB155D" w:rsidRDefault="00CB155D" w:rsidP="00CB155D">
            <w:r>
              <w:rPr>
                <w:rFonts w:hint="eastAsia"/>
              </w:rPr>
              <w:t>Silkworm cocoon</w:t>
            </w:r>
          </w:p>
        </w:tc>
        <w:tc>
          <w:tcPr>
            <w:tcW w:w="2449" w:type="dxa"/>
            <w:tcBorders>
              <w:top w:val="nil"/>
              <w:left w:val="nil"/>
              <w:bottom w:val="nil"/>
              <w:right w:val="nil"/>
            </w:tcBorders>
          </w:tcPr>
          <w:p w:rsidR="00CB155D" w:rsidRDefault="00CB155D" w:rsidP="00CB155D">
            <w:r>
              <w:rPr>
                <w:rFonts w:hint="eastAsia"/>
              </w:rPr>
              <w:t>3.4</w:t>
            </w:r>
          </w:p>
        </w:tc>
      </w:tr>
      <w:tr w:rsidR="00CB155D" w:rsidTr="00CB155D">
        <w:trPr>
          <w:trHeight w:val="285"/>
        </w:trPr>
        <w:tc>
          <w:tcPr>
            <w:tcW w:w="1388" w:type="dxa"/>
            <w:tcBorders>
              <w:top w:val="nil"/>
              <w:left w:val="nil"/>
              <w:bottom w:val="nil"/>
              <w:right w:val="nil"/>
            </w:tcBorders>
          </w:tcPr>
          <w:p w:rsidR="00CB155D" w:rsidRDefault="00CB155D" w:rsidP="00CB155D">
            <w:r>
              <w:rPr>
                <w:rFonts w:hint="eastAsia"/>
              </w:rPr>
              <w:t>Duck</w:t>
            </w:r>
          </w:p>
        </w:tc>
        <w:tc>
          <w:tcPr>
            <w:tcW w:w="2449" w:type="dxa"/>
            <w:tcBorders>
              <w:top w:val="nil"/>
              <w:left w:val="nil"/>
              <w:bottom w:val="nil"/>
              <w:right w:val="nil"/>
            </w:tcBorders>
          </w:tcPr>
          <w:p w:rsidR="00CB155D" w:rsidRDefault="00CB155D" w:rsidP="00CB155D">
            <w:r>
              <w:rPr>
                <w:rFonts w:hint="eastAsia"/>
              </w:rPr>
              <w:t>2.5</w:t>
            </w:r>
          </w:p>
        </w:tc>
        <w:tc>
          <w:tcPr>
            <w:tcW w:w="2020" w:type="dxa"/>
            <w:tcBorders>
              <w:top w:val="nil"/>
              <w:left w:val="nil"/>
              <w:bottom w:val="nil"/>
              <w:right w:val="nil"/>
            </w:tcBorders>
          </w:tcPr>
          <w:p w:rsidR="00CB155D" w:rsidRDefault="00CB155D" w:rsidP="00CB155D">
            <w:r>
              <w:rPr>
                <w:rFonts w:hint="eastAsia"/>
              </w:rPr>
              <w:t>Sheepskin</w:t>
            </w:r>
          </w:p>
        </w:tc>
        <w:tc>
          <w:tcPr>
            <w:tcW w:w="2449" w:type="dxa"/>
            <w:tcBorders>
              <w:top w:val="nil"/>
              <w:left w:val="nil"/>
              <w:bottom w:val="nil"/>
              <w:right w:val="nil"/>
            </w:tcBorders>
          </w:tcPr>
          <w:p w:rsidR="00CB155D" w:rsidRDefault="00CB155D" w:rsidP="00CB155D">
            <w:r>
              <w:rPr>
                <w:rFonts w:hint="eastAsia"/>
              </w:rPr>
              <w:t>8.4</w:t>
            </w:r>
          </w:p>
        </w:tc>
      </w:tr>
      <w:tr w:rsidR="00CB155D" w:rsidTr="00CB155D">
        <w:trPr>
          <w:trHeight w:val="285"/>
        </w:trPr>
        <w:tc>
          <w:tcPr>
            <w:tcW w:w="1388" w:type="dxa"/>
            <w:tcBorders>
              <w:top w:val="nil"/>
              <w:left w:val="nil"/>
              <w:bottom w:val="nil"/>
              <w:right w:val="nil"/>
            </w:tcBorders>
          </w:tcPr>
          <w:p w:rsidR="00CB155D" w:rsidRDefault="00CB155D" w:rsidP="00CB155D">
            <w:r>
              <w:rPr>
                <w:rFonts w:hint="eastAsia"/>
              </w:rPr>
              <w:t>Goose</w:t>
            </w:r>
          </w:p>
        </w:tc>
        <w:tc>
          <w:tcPr>
            <w:tcW w:w="2449" w:type="dxa"/>
            <w:tcBorders>
              <w:top w:val="nil"/>
              <w:left w:val="nil"/>
              <w:bottom w:val="nil"/>
              <w:right w:val="nil"/>
            </w:tcBorders>
          </w:tcPr>
          <w:p w:rsidR="00CB155D" w:rsidRDefault="00CB155D" w:rsidP="00CB155D">
            <w:r>
              <w:rPr>
                <w:rFonts w:hint="eastAsia"/>
              </w:rPr>
              <w:t>2.9</w:t>
            </w:r>
          </w:p>
        </w:tc>
        <w:tc>
          <w:tcPr>
            <w:tcW w:w="2020" w:type="dxa"/>
            <w:tcBorders>
              <w:top w:val="nil"/>
              <w:left w:val="nil"/>
              <w:bottom w:val="nil"/>
              <w:right w:val="nil"/>
            </w:tcBorders>
          </w:tcPr>
          <w:p w:rsidR="00CB155D" w:rsidRDefault="00CB155D" w:rsidP="00CB155D">
            <w:r>
              <w:rPr>
                <w:rFonts w:hint="eastAsia"/>
              </w:rPr>
              <w:t>Leather</w:t>
            </w:r>
          </w:p>
        </w:tc>
        <w:tc>
          <w:tcPr>
            <w:tcW w:w="2449" w:type="dxa"/>
            <w:tcBorders>
              <w:top w:val="nil"/>
              <w:left w:val="nil"/>
              <w:bottom w:val="nil"/>
              <w:right w:val="nil"/>
            </w:tcBorders>
          </w:tcPr>
          <w:p w:rsidR="00CB155D" w:rsidRDefault="00CB155D" w:rsidP="00CB155D">
            <w:r>
              <w:rPr>
                <w:rFonts w:hint="eastAsia"/>
              </w:rPr>
              <w:t>12.6</w:t>
            </w:r>
          </w:p>
        </w:tc>
      </w:tr>
      <w:tr w:rsidR="00CB155D" w:rsidTr="00CB155D">
        <w:trPr>
          <w:trHeight w:val="285"/>
        </w:trPr>
        <w:tc>
          <w:tcPr>
            <w:tcW w:w="1388" w:type="dxa"/>
            <w:tcBorders>
              <w:top w:val="nil"/>
              <w:left w:val="nil"/>
              <w:bottom w:val="nil"/>
              <w:right w:val="nil"/>
            </w:tcBorders>
          </w:tcPr>
          <w:p w:rsidR="00CB155D" w:rsidRDefault="00CB155D" w:rsidP="00CB155D">
            <w:r>
              <w:rPr>
                <w:rFonts w:hint="eastAsia"/>
              </w:rPr>
              <w:t>Game meat</w:t>
            </w:r>
          </w:p>
        </w:tc>
        <w:tc>
          <w:tcPr>
            <w:tcW w:w="2449" w:type="dxa"/>
            <w:tcBorders>
              <w:top w:val="nil"/>
              <w:left w:val="nil"/>
              <w:bottom w:val="nil"/>
              <w:right w:val="nil"/>
            </w:tcBorders>
          </w:tcPr>
          <w:p w:rsidR="00CB155D" w:rsidRDefault="00CB155D" w:rsidP="00CB155D">
            <w:r>
              <w:rPr>
                <w:rFonts w:hint="eastAsia"/>
              </w:rPr>
              <w:t>2.9</w:t>
            </w:r>
          </w:p>
        </w:tc>
        <w:tc>
          <w:tcPr>
            <w:tcW w:w="2020" w:type="dxa"/>
            <w:tcBorders>
              <w:top w:val="nil"/>
              <w:left w:val="nil"/>
              <w:bottom w:val="nil"/>
              <w:right w:val="nil"/>
            </w:tcBorders>
          </w:tcPr>
          <w:p w:rsidR="00CB155D" w:rsidRDefault="00CB155D" w:rsidP="00CB155D">
            <w:r>
              <w:rPr>
                <w:rFonts w:hint="eastAsia"/>
              </w:rPr>
              <w:t>Wool</w:t>
            </w:r>
          </w:p>
        </w:tc>
        <w:tc>
          <w:tcPr>
            <w:tcW w:w="2449" w:type="dxa"/>
            <w:tcBorders>
              <w:top w:val="nil"/>
              <w:left w:val="nil"/>
              <w:bottom w:val="nil"/>
              <w:right w:val="nil"/>
            </w:tcBorders>
          </w:tcPr>
          <w:p w:rsidR="00CB155D" w:rsidRDefault="00CB155D" w:rsidP="00CB155D">
            <w:r>
              <w:rPr>
                <w:rFonts w:hint="eastAsia"/>
              </w:rPr>
              <w:t>12.2</w:t>
            </w:r>
          </w:p>
        </w:tc>
      </w:tr>
      <w:tr w:rsidR="00CB155D" w:rsidTr="00CB155D">
        <w:trPr>
          <w:trHeight w:val="285"/>
        </w:trPr>
        <w:tc>
          <w:tcPr>
            <w:tcW w:w="1388" w:type="dxa"/>
            <w:tcBorders>
              <w:top w:val="nil"/>
              <w:left w:val="nil"/>
              <w:bottom w:val="single" w:sz="4" w:space="0" w:color="auto"/>
              <w:right w:val="nil"/>
            </w:tcBorders>
          </w:tcPr>
          <w:p w:rsidR="00CB155D" w:rsidRDefault="00CB155D" w:rsidP="00CB155D">
            <w:r>
              <w:rPr>
                <w:rFonts w:hint="eastAsia"/>
              </w:rPr>
              <w:t>Turkey</w:t>
            </w:r>
          </w:p>
        </w:tc>
        <w:tc>
          <w:tcPr>
            <w:tcW w:w="2449" w:type="dxa"/>
            <w:tcBorders>
              <w:top w:val="nil"/>
              <w:left w:val="nil"/>
              <w:bottom w:val="single" w:sz="4" w:space="0" w:color="auto"/>
              <w:right w:val="nil"/>
            </w:tcBorders>
          </w:tcPr>
          <w:p w:rsidR="00CB155D" w:rsidRDefault="00CB155D" w:rsidP="00CB155D">
            <w:r>
              <w:rPr>
                <w:rFonts w:hint="eastAsia"/>
              </w:rPr>
              <w:t>3.2</w:t>
            </w:r>
          </w:p>
        </w:tc>
        <w:tc>
          <w:tcPr>
            <w:tcW w:w="2020" w:type="dxa"/>
            <w:tcBorders>
              <w:top w:val="nil"/>
              <w:left w:val="nil"/>
              <w:bottom w:val="single" w:sz="4" w:space="0" w:color="auto"/>
              <w:right w:val="nil"/>
            </w:tcBorders>
          </w:tcPr>
          <w:p w:rsidR="00CB155D" w:rsidRDefault="00CB155D" w:rsidP="00CB155D"/>
        </w:tc>
        <w:tc>
          <w:tcPr>
            <w:tcW w:w="2449" w:type="dxa"/>
            <w:tcBorders>
              <w:top w:val="nil"/>
              <w:left w:val="nil"/>
              <w:bottom w:val="single" w:sz="4" w:space="0" w:color="auto"/>
              <w:right w:val="nil"/>
            </w:tcBorders>
          </w:tcPr>
          <w:p w:rsidR="00CB155D" w:rsidRDefault="00CB155D" w:rsidP="00CB155D"/>
        </w:tc>
      </w:tr>
    </w:tbl>
    <w:p w:rsidR="00CB155D" w:rsidRDefault="00CB155D" w:rsidP="00CB155D"/>
    <w:p w:rsidR="00CB155D" w:rsidRDefault="00CB155D" w:rsidP="00CB155D">
      <w:pPr>
        <w:autoSpaceDE w:val="0"/>
        <w:autoSpaceDN w:val="0"/>
        <w:adjustRightInd w:val="0"/>
      </w:pPr>
      <w:r>
        <w:rPr>
          <w:b/>
        </w:rPr>
        <w:t>References:</w:t>
      </w:r>
      <w:r>
        <w:rPr>
          <w:rFonts w:hint="eastAsia"/>
        </w:rPr>
        <w:t xml:space="preserve"> </w:t>
      </w:r>
    </w:p>
    <w:p w:rsidR="00CB155D" w:rsidRDefault="00CB155D" w:rsidP="00CB155D">
      <w:pPr>
        <w:rPr>
          <w:rFonts w:eastAsia="Times New Roman"/>
        </w:rPr>
      </w:pPr>
      <w:r>
        <w:rPr>
          <w:rFonts w:hint="eastAsia"/>
        </w:rPr>
        <w:t>(1)</w:t>
      </w:r>
      <w:r>
        <w:rPr>
          <w:rFonts w:eastAsia="Times New Roman"/>
        </w:rPr>
        <w:t xml:space="preserve"> Institute of Nutrition and Food Safety of Chinese </w:t>
      </w:r>
      <w:proofErr w:type="spellStart"/>
      <w:r>
        <w:rPr>
          <w:rFonts w:eastAsia="Times New Roman"/>
        </w:rPr>
        <w:t>Center</w:t>
      </w:r>
      <w:proofErr w:type="spellEnd"/>
      <w:r>
        <w:rPr>
          <w:rFonts w:eastAsia="Times New Roman"/>
        </w:rPr>
        <w:t xml:space="preserve"> for Disease Control and Prevention. (2007) Food Components 2002. Peking University Medicine College Press</w:t>
      </w:r>
      <w:r>
        <w:rPr>
          <w:rFonts w:hint="eastAsia"/>
        </w:rPr>
        <w:t>;</w:t>
      </w:r>
      <w:r>
        <w:rPr>
          <w:rFonts w:eastAsia="Times New Roman"/>
        </w:rPr>
        <w:t xml:space="preserve"> Beijing.</w:t>
      </w:r>
    </w:p>
    <w:p w:rsidR="00CB155D" w:rsidRDefault="00CB155D" w:rsidP="00CB155D">
      <w:pPr>
        <w:rPr>
          <w:rFonts w:eastAsia="Times New Roman"/>
          <w:color w:val="FF0000"/>
        </w:rPr>
      </w:pPr>
      <w:r>
        <w:rPr>
          <w:rFonts w:hint="eastAsia"/>
        </w:rPr>
        <w:t xml:space="preserve">(2) </w:t>
      </w:r>
      <w:r>
        <w:rPr>
          <w:rFonts w:eastAsia="Times New Roman"/>
        </w:rPr>
        <w:t>Feng Z</w:t>
      </w:r>
      <w:r>
        <w:rPr>
          <w:rFonts w:hint="eastAsia"/>
        </w:rPr>
        <w:t>,</w:t>
      </w:r>
      <w:r>
        <w:rPr>
          <w:rFonts w:eastAsia="Times New Roman"/>
        </w:rPr>
        <w:t xml:space="preserve"> </w:t>
      </w:r>
      <w:proofErr w:type="spellStart"/>
      <w:r>
        <w:rPr>
          <w:rFonts w:eastAsia="Times New Roman"/>
        </w:rPr>
        <w:t>Ao</w:t>
      </w:r>
      <w:proofErr w:type="spellEnd"/>
      <w:r>
        <w:rPr>
          <w:rFonts w:eastAsia="Times New Roman"/>
        </w:rPr>
        <w:t xml:space="preserve"> D</w:t>
      </w:r>
      <w:r>
        <w:rPr>
          <w:rFonts w:hint="eastAsia"/>
        </w:rPr>
        <w:t>,</w:t>
      </w:r>
      <w:r>
        <w:rPr>
          <w:rFonts w:eastAsia="Times New Roman"/>
        </w:rPr>
        <w:t xml:space="preserve"> Lu D</w:t>
      </w:r>
      <w:r>
        <w:rPr>
          <w:rFonts w:hint="eastAsia"/>
        </w:rPr>
        <w:t xml:space="preserve"> and</w:t>
      </w:r>
      <w:r>
        <w:rPr>
          <w:rFonts w:eastAsia="Times New Roman"/>
        </w:rPr>
        <w:t xml:space="preserve"> Du M </w:t>
      </w:r>
      <w:r>
        <w:rPr>
          <w:rFonts w:hint="eastAsia"/>
        </w:rPr>
        <w:t xml:space="preserve">1997 </w:t>
      </w:r>
      <w:r>
        <w:rPr>
          <w:rFonts w:eastAsia="Times New Roman"/>
        </w:rPr>
        <w:t xml:space="preserve">Body composition of </w:t>
      </w:r>
      <w:proofErr w:type="gramStart"/>
      <w:r>
        <w:rPr>
          <w:rFonts w:eastAsia="Times New Roman"/>
        </w:rPr>
        <w:t>8-10 month-old</w:t>
      </w:r>
      <w:proofErr w:type="gramEnd"/>
      <w:r>
        <w:rPr>
          <w:rFonts w:eastAsia="Times New Roman"/>
        </w:rPr>
        <w:t xml:space="preserve"> lamb. </w:t>
      </w:r>
      <w:r>
        <w:rPr>
          <w:rFonts w:eastAsia="Times New Roman"/>
          <w:i/>
          <w:iCs/>
        </w:rPr>
        <w:t>Inner</w:t>
      </w:r>
      <w:r>
        <w:rPr>
          <w:rFonts w:hint="eastAsia"/>
          <w:i/>
          <w:iCs/>
        </w:rPr>
        <w:t>.</w:t>
      </w:r>
      <w:r>
        <w:rPr>
          <w:rFonts w:eastAsia="Times New Roman"/>
          <w:i/>
          <w:iCs/>
        </w:rPr>
        <w:t xml:space="preserve"> Mongolia</w:t>
      </w:r>
      <w:r>
        <w:rPr>
          <w:rFonts w:hint="eastAsia"/>
          <w:i/>
          <w:iCs/>
        </w:rPr>
        <w:t>.</w:t>
      </w:r>
      <w:r>
        <w:rPr>
          <w:rFonts w:eastAsia="Times New Roman"/>
          <w:i/>
          <w:iCs/>
        </w:rPr>
        <w:t xml:space="preserve"> Animal</w:t>
      </w:r>
      <w:r>
        <w:rPr>
          <w:rFonts w:hint="eastAsia"/>
          <w:i/>
          <w:iCs/>
        </w:rPr>
        <w:t>.</w:t>
      </w:r>
      <w:r>
        <w:rPr>
          <w:rFonts w:eastAsia="Times New Roman"/>
          <w:i/>
          <w:iCs/>
        </w:rPr>
        <w:t xml:space="preserve"> Sci (Supp)</w:t>
      </w:r>
      <w:r>
        <w:rPr>
          <w:rFonts w:hint="eastAsia"/>
          <w:i/>
          <w:iCs/>
        </w:rPr>
        <w:t>.</w:t>
      </w:r>
      <w:r>
        <w:rPr>
          <w:rFonts w:hint="eastAsia"/>
          <w:bCs/>
          <w:i/>
          <w:iCs/>
        </w:rPr>
        <w:t xml:space="preserve"> </w:t>
      </w:r>
      <w:r>
        <w:rPr>
          <w:rFonts w:eastAsia="Times New Roman"/>
        </w:rPr>
        <w:t>297</w:t>
      </w:r>
      <w:r>
        <w:rPr>
          <w:rFonts w:hint="eastAsia"/>
        </w:rPr>
        <w:t xml:space="preserve"> </w:t>
      </w:r>
      <w:r>
        <w:rPr>
          <w:rFonts w:eastAsia="Times New Roman"/>
        </w:rPr>
        <w:t>260-264</w:t>
      </w:r>
    </w:p>
    <w:p w:rsidR="00CB155D" w:rsidRDefault="00CB155D" w:rsidP="00CB155D">
      <w:pPr>
        <w:rPr>
          <w:b/>
        </w:rPr>
      </w:pPr>
      <w:r>
        <w:rPr>
          <w:rFonts w:hint="eastAsia"/>
        </w:rPr>
        <w:t>(3)</w:t>
      </w:r>
      <w:r>
        <w:rPr>
          <w:rFonts w:eastAsia="Times New Roman"/>
        </w:rPr>
        <w:t xml:space="preserve"> </w:t>
      </w:r>
      <w:proofErr w:type="spellStart"/>
      <w:r>
        <w:rPr>
          <w:rFonts w:eastAsia="Times New Roman"/>
        </w:rPr>
        <w:t>Xie</w:t>
      </w:r>
      <w:proofErr w:type="spellEnd"/>
      <w:r>
        <w:rPr>
          <w:rFonts w:eastAsia="Times New Roman"/>
        </w:rPr>
        <w:t xml:space="preserve"> X et al. </w:t>
      </w:r>
      <w:r>
        <w:rPr>
          <w:rFonts w:hint="eastAsia"/>
        </w:rPr>
        <w:t xml:space="preserve">2004 </w:t>
      </w:r>
      <w:r>
        <w:rPr>
          <w:rFonts w:eastAsia="Times New Roman"/>
        </w:rPr>
        <w:t>Study on the development and utilization of different leather proteins. J</w:t>
      </w:r>
      <w:r>
        <w:rPr>
          <w:rFonts w:hint="eastAsia"/>
        </w:rPr>
        <w:t>.</w:t>
      </w:r>
      <w:r>
        <w:rPr>
          <w:rFonts w:eastAsia="Times New Roman"/>
        </w:rPr>
        <w:t xml:space="preserve"> Inner</w:t>
      </w:r>
      <w:r>
        <w:rPr>
          <w:rFonts w:hint="eastAsia"/>
        </w:rPr>
        <w:t>.</w:t>
      </w:r>
      <w:r>
        <w:rPr>
          <w:rFonts w:eastAsia="Times New Roman"/>
        </w:rPr>
        <w:t xml:space="preserve"> Mongolia</w:t>
      </w:r>
      <w:r>
        <w:rPr>
          <w:rFonts w:hint="eastAsia"/>
        </w:rPr>
        <w:t>.</w:t>
      </w:r>
      <w:r>
        <w:rPr>
          <w:rFonts w:eastAsia="Times New Roman"/>
        </w:rPr>
        <w:t xml:space="preserve"> </w:t>
      </w:r>
      <w:proofErr w:type="spellStart"/>
      <w:r>
        <w:rPr>
          <w:rFonts w:eastAsia="Times New Roman"/>
        </w:rPr>
        <w:t>Univr</w:t>
      </w:r>
      <w:proofErr w:type="spellEnd"/>
      <w:r>
        <w:rPr>
          <w:rFonts w:hint="eastAsia"/>
        </w:rPr>
        <w:t>.</w:t>
      </w:r>
      <w:r>
        <w:rPr>
          <w:rFonts w:eastAsia="Times New Roman"/>
        </w:rPr>
        <w:t xml:space="preserve"> Nationalities</w:t>
      </w:r>
      <w:r>
        <w:rPr>
          <w:rFonts w:hint="eastAsia"/>
        </w:rPr>
        <w:t>.</w:t>
      </w:r>
      <w:r>
        <w:rPr>
          <w:rFonts w:eastAsia="Times New Roman"/>
        </w:rPr>
        <w:t xml:space="preserve"> 19</w:t>
      </w:r>
      <w:r>
        <w:rPr>
          <w:rFonts w:hint="eastAsia"/>
        </w:rPr>
        <w:t xml:space="preserve"> </w:t>
      </w:r>
      <w:r>
        <w:rPr>
          <w:rFonts w:eastAsia="Times New Roman"/>
        </w:rPr>
        <w:t>186-189</w:t>
      </w:r>
    </w:p>
    <w:p w:rsidR="00CB155D" w:rsidRDefault="00CB155D">
      <w:pPr>
        <w:rPr>
          <w:lang w:eastAsia="zh-CN"/>
        </w:rPr>
      </w:pPr>
      <w:r>
        <w:rPr>
          <w:lang w:eastAsia="zh-CN"/>
        </w:rPr>
        <w:br w:type="page"/>
      </w:r>
    </w:p>
    <w:p w:rsidR="00CB155D" w:rsidRPr="005B1161" w:rsidRDefault="00CB155D" w:rsidP="00CB155D">
      <w:pPr>
        <w:rPr>
          <w:b/>
        </w:rPr>
      </w:pPr>
      <w:r w:rsidRPr="00D2248D">
        <w:rPr>
          <w:rFonts w:hint="eastAsia"/>
          <w:b/>
        </w:rPr>
        <w:lastRenderedPageBreak/>
        <w:t>Table</w:t>
      </w:r>
      <w:r w:rsidRPr="00D2248D">
        <w:rPr>
          <w:b/>
        </w:rPr>
        <w:t xml:space="preserve"> S</w:t>
      </w:r>
      <w:r w:rsidR="008E5610">
        <w:rPr>
          <w:b/>
        </w:rPr>
        <w:t>5</w:t>
      </w:r>
      <w:r>
        <w:rPr>
          <w:b/>
        </w:rPr>
        <w:t xml:space="preserve"> </w:t>
      </w:r>
      <w:r>
        <w:rPr>
          <w:rFonts w:hint="eastAsia"/>
        </w:rPr>
        <w:t>Livestock N excretion rates (kg N cap</w:t>
      </w:r>
      <w:r>
        <w:t>ital</w:t>
      </w:r>
      <w:r w:rsidRPr="00D2248D">
        <w:rPr>
          <w:vertAlign w:val="superscript"/>
        </w:rPr>
        <w:t>-1</w:t>
      </w:r>
      <w:r>
        <w:t xml:space="preserve"> yr</w:t>
      </w:r>
      <w:r w:rsidRPr="00D2248D">
        <w:rPr>
          <w:vertAlign w:val="superscript"/>
        </w:rPr>
        <w:t>-1</w:t>
      </w:r>
      <w:r>
        <w:t xml:space="preserve">) </w:t>
      </w:r>
    </w:p>
    <w:tbl>
      <w:tblPr>
        <w:tblW w:w="8241" w:type="dxa"/>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9"/>
        <w:gridCol w:w="1280"/>
        <w:gridCol w:w="1560"/>
        <w:gridCol w:w="141"/>
        <w:gridCol w:w="1701"/>
        <w:gridCol w:w="1560"/>
      </w:tblGrid>
      <w:tr w:rsidR="00CB155D" w:rsidTr="00CB155D">
        <w:trPr>
          <w:trHeight w:val="354"/>
        </w:trPr>
        <w:tc>
          <w:tcPr>
            <w:tcW w:w="1999" w:type="dxa"/>
            <w:tcBorders>
              <w:top w:val="single" w:sz="4" w:space="0" w:color="auto"/>
              <w:left w:val="nil"/>
              <w:bottom w:val="single" w:sz="4" w:space="0" w:color="auto"/>
              <w:right w:val="nil"/>
            </w:tcBorders>
          </w:tcPr>
          <w:p w:rsidR="00CB155D" w:rsidRDefault="00CB155D" w:rsidP="00CB155D">
            <w:pPr>
              <w:rPr>
                <w:b/>
                <w:bCs/>
              </w:rPr>
            </w:pPr>
            <w:r>
              <w:rPr>
                <w:rFonts w:hint="eastAsia"/>
                <w:b/>
                <w:bCs/>
              </w:rPr>
              <w:t>Livestock</w:t>
            </w:r>
          </w:p>
        </w:tc>
        <w:tc>
          <w:tcPr>
            <w:tcW w:w="1280" w:type="dxa"/>
            <w:tcBorders>
              <w:top w:val="single" w:sz="4" w:space="0" w:color="auto"/>
              <w:left w:val="nil"/>
              <w:bottom w:val="single" w:sz="4" w:space="0" w:color="auto"/>
              <w:right w:val="nil"/>
            </w:tcBorders>
          </w:tcPr>
          <w:p w:rsidR="00CB155D" w:rsidRDefault="00CB155D" w:rsidP="00CB155D">
            <w:pPr>
              <w:jc w:val="center"/>
              <w:rPr>
                <w:b/>
                <w:bCs/>
              </w:rPr>
            </w:pPr>
            <w:r>
              <w:rPr>
                <w:rFonts w:hint="eastAsia"/>
                <w:b/>
                <w:bCs/>
              </w:rPr>
              <w:t>Excretion</w:t>
            </w:r>
            <w:r>
              <w:rPr>
                <w:b/>
                <w:bCs/>
              </w:rPr>
              <w:t xml:space="preserve"> factor</w:t>
            </w:r>
          </w:p>
        </w:tc>
        <w:tc>
          <w:tcPr>
            <w:tcW w:w="1701" w:type="dxa"/>
            <w:gridSpan w:val="2"/>
            <w:tcBorders>
              <w:top w:val="single" w:sz="4" w:space="0" w:color="auto"/>
              <w:left w:val="nil"/>
              <w:bottom w:val="single" w:sz="4" w:space="0" w:color="auto"/>
              <w:right w:val="nil"/>
            </w:tcBorders>
          </w:tcPr>
          <w:p w:rsidR="00CB155D" w:rsidRDefault="00CB155D" w:rsidP="00CB155D">
            <w:pPr>
              <w:jc w:val="center"/>
              <w:rPr>
                <w:b/>
                <w:bCs/>
              </w:rPr>
            </w:pPr>
            <w:r>
              <w:rPr>
                <w:rFonts w:hint="eastAsia"/>
                <w:b/>
                <w:bCs/>
              </w:rPr>
              <w:t>Excretion</w:t>
            </w:r>
            <w:r>
              <w:rPr>
                <w:b/>
                <w:bCs/>
              </w:rPr>
              <w:t xml:space="preserve"> applied to cropland (%)</w:t>
            </w:r>
          </w:p>
        </w:tc>
        <w:tc>
          <w:tcPr>
            <w:tcW w:w="1701" w:type="dxa"/>
            <w:tcBorders>
              <w:top w:val="single" w:sz="4" w:space="0" w:color="auto"/>
              <w:left w:val="nil"/>
              <w:bottom w:val="single" w:sz="4" w:space="0" w:color="auto"/>
              <w:right w:val="nil"/>
            </w:tcBorders>
          </w:tcPr>
          <w:p w:rsidR="00CB155D" w:rsidRDefault="00CB155D" w:rsidP="00CB155D">
            <w:pPr>
              <w:jc w:val="center"/>
              <w:rPr>
                <w:b/>
                <w:bCs/>
              </w:rPr>
            </w:pPr>
            <w:r>
              <w:rPr>
                <w:rFonts w:hint="eastAsia"/>
                <w:b/>
                <w:bCs/>
              </w:rPr>
              <w:t>Excretion</w:t>
            </w:r>
            <w:r>
              <w:rPr>
                <w:b/>
                <w:bCs/>
              </w:rPr>
              <w:t xml:space="preserve"> N applied to cropland (%)</w:t>
            </w:r>
          </w:p>
        </w:tc>
        <w:tc>
          <w:tcPr>
            <w:tcW w:w="1560" w:type="dxa"/>
            <w:tcBorders>
              <w:top w:val="single" w:sz="4" w:space="0" w:color="auto"/>
              <w:left w:val="nil"/>
              <w:bottom w:val="single" w:sz="4" w:space="0" w:color="auto"/>
              <w:right w:val="nil"/>
            </w:tcBorders>
          </w:tcPr>
          <w:p w:rsidR="00CB155D" w:rsidRDefault="00CB155D" w:rsidP="00CB155D">
            <w:pPr>
              <w:jc w:val="center"/>
              <w:rPr>
                <w:b/>
                <w:bCs/>
              </w:rPr>
            </w:pPr>
            <w:r>
              <w:rPr>
                <w:b/>
                <w:bCs/>
              </w:rPr>
              <w:t>Excretion treated (%)</w:t>
            </w:r>
          </w:p>
        </w:tc>
      </w:tr>
      <w:tr w:rsidR="00CB155D" w:rsidTr="00CB155D">
        <w:trPr>
          <w:trHeight w:val="285"/>
        </w:trPr>
        <w:tc>
          <w:tcPr>
            <w:tcW w:w="1999" w:type="dxa"/>
            <w:tcBorders>
              <w:top w:val="single" w:sz="4" w:space="0" w:color="auto"/>
              <w:left w:val="nil"/>
              <w:bottom w:val="nil"/>
              <w:right w:val="nil"/>
            </w:tcBorders>
          </w:tcPr>
          <w:p w:rsidR="00CB155D" w:rsidRDefault="00CB155D" w:rsidP="00CB155D">
            <w:r>
              <w:t>Chickens, broilers</w:t>
            </w:r>
          </w:p>
        </w:tc>
        <w:tc>
          <w:tcPr>
            <w:tcW w:w="1280" w:type="dxa"/>
            <w:tcBorders>
              <w:top w:val="single" w:sz="4" w:space="0" w:color="auto"/>
              <w:left w:val="nil"/>
              <w:bottom w:val="nil"/>
              <w:right w:val="nil"/>
            </w:tcBorders>
          </w:tcPr>
          <w:p w:rsidR="00CB155D" w:rsidRDefault="00CB155D" w:rsidP="00CB155D">
            <w:pPr>
              <w:jc w:val="center"/>
            </w:pPr>
            <w:r>
              <w:t>0.05</w:t>
            </w:r>
          </w:p>
        </w:tc>
        <w:tc>
          <w:tcPr>
            <w:tcW w:w="1560" w:type="dxa"/>
            <w:tcBorders>
              <w:top w:val="single" w:sz="4" w:space="0" w:color="auto"/>
              <w:left w:val="nil"/>
              <w:bottom w:val="nil"/>
              <w:right w:val="nil"/>
            </w:tcBorders>
            <w:vAlign w:val="center"/>
          </w:tcPr>
          <w:p w:rsidR="00CB155D" w:rsidRPr="00B574BD" w:rsidRDefault="00CB155D" w:rsidP="00CB155D">
            <w:pPr>
              <w:jc w:val="center"/>
            </w:pPr>
            <w:r w:rsidRPr="00B574BD">
              <w:rPr>
                <w:rFonts w:hint="eastAsia"/>
              </w:rPr>
              <w:t>54</w:t>
            </w:r>
          </w:p>
        </w:tc>
        <w:tc>
          <w:tcPr>
            <w:tcW w:w="1842" w:type="dxa"/>
            <w:gridSpan w:val="2"/>
            <w:tcBorders>
              <w:top w:val="single" w:sz="4" w:space="0" w:color="auto"/>
              <w:left w:val="nil"/>
              <w:bottom w:val="nil"/>
              <w:right w:val="nil"/>
            </w:tcBorders>
            <w:vAlign w:val="center"/>
          </w:tcPr>
          <w:p w:rsidR="00CB155D" w:rsidRPr="00B574BD" w:rsidRDefault="00CB155D" w:rsidP="00CB155D">
            <w:pPr>
              <w:jc w:val="center"/>
            </w:pPr>
            <w:r w:rsidRPr="00B574BD">
              <w:rPr>
                <w:rFonts w:hint="eastAsia"/>
              </w:rPr>
              <w:t>54</w:t>
            </w:r>
          </w:p>
        </w:tc>
        <w:tc>
          <w:tcPr>
            <w:tcW w:w="1560" w:type="dxa"/>
            <w:tcBorders>
              <w:top w:val="single" w:sz="4" w:space="0" w:color="auto"/>
              <w:left w:val="nil"/>
              <w:bottom w:val="nil"/>
              <w:right w:val="nil"/>
            </w:tcBorders>
            <w:vAlign w:val="center"/>
          </w:tcPr>
          <w:p w:rsidR="00CB155D" w:rsidRPr="00B574BD" w:rsidRDefault="00CB155D" w:rsidP="00CB155D">
            <w:pPr>
              <w:jc w:val="center"/>
            </w:pPr>
            <w:r w:rsidRPr="00B574BD">
              <w:rPr>
                <w:rFonts w:hint="eastAsia"/>
              </w:rPr>
              <w:t>55</w:t>
            </w:r>
          </w:p>
        </w:tc>
      </w:tr>
      <w:tr w:rsidR="00CB155D" w:rsidTr="00CB155D">
        <w:trPr>
          <w:trHeight w:val="297"/>
        </w:trPr>
        <w:tc>
          <w:tcPr>
            <w:tcW w:w="1999" w:type="dxa"/>
            <w:tcBorders>
              <w:top w:val="nil"/>
              <w:left w:val="nil"/>
              <w:bottom w:val="nil"/>
              <w:right w:val="nil"/>
            </w:tcBorders>
          </w:tcPr>
          <w:p w:rsidR="00CB155D" w:rsidRDefault="00CB155D" w:rsidP="00CB155D">
            <w:r>
              <w:t>Chickens, layers</w:t>
            </w:r>
          </w:p>
        </w:tc>
        <w:tc>
          <w:tcPr>
            <w:tcW w:w="1280" w:type="dxa"/>
            <w:tcBorders>
              <w:top w:val="nil"/>
              <w:left w:val="nil"/>
              <w:bottom w:val="nil"/>
              <w:right w:val="nil"/>
            </w:tcBorders>
          </w:tcPr>
          <w:p w:rsidR="00CB155D" w:rsidRDefault="00CB155D" w:rsidP="00CB155D">
            <w:pPr>
              <w:jc w:val="center"/>
            </w:pPr>
            <w:r>
              <w:t>0.50</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54</w:t>
            </w:r>
          </w:p>
        </w:tc>
        <w:tc>
          <w:tcPr>
            <w:tcW w:w="1842" w:type="dxa"/>
            <w:gridSpan w:val="2"/>
            <w:tcBorders>
              <w:top w:val="nil"/>
              <w:left w:val="nil"/>
              <w:bottom w:val="nil"/>
              <w:right w:val="nil"/>
            </w:tcBorders>
            <w:vAlign w:val="center"/>
          </w:tcPr>
          <w:p w:rsidR="00CB155D" w:rsidRPr="00B574BD" w:rsidRDefault="00CB155D" w:rsidP="00CB155D">
            <w:pPr>
              <w:jc w:val="center"/>
            </w:pPr>
            <w:r w:rsidRPr="00B574BD">
              <w:rPr>
                <w:rFonts w:hint="eastAsia"/>
              </w:rPr>
              <w:t>54</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55</w:t>
            </w:r>
          </w:p>
        </w:tc>
      </w:tr>
      <w:tr w:rsidR="00CB155D" w:rsidTr="00CB155D">
        <w:trPr>
          <w:trHeight w:val="285"/>
        </w:trPr>
        <w:tc>
          <w:tcPr>
            <w:tcW w:w="1999" w:type="dxa"/>
            <w:tcBorders>
              <w:top w:val="nil"/>
              <w:left w:val="nil"/>
              <w:bottom w:val="nil"/>
              <w:right w:val="nil"/>
            </w:tcBorders>
          </w:tcPr>
          <w:p w:rsidR="00CB155D" w:rsidRDefault="00CB155D" w:rsidP="00CB155D">
            <w:r>
              <w:t>Meat duck</w:t>
            </w:r>
          </w:p>
        </w:tc>
        <w:tc>
          <w:tcPr>
            <w:tcW w:w="1280" w:type="dxa"/>
            <w:tcBorders>
              <w:top w:val="nil"/>
              <w:left w:val="nil"/>
              <w:bottom w:val="nil"/>
              <w:right w:val="nil"/>
            </w:tcBorders>
          </w:tcPr>
          <w:p w:rsidR="00CB155D" w:rsidRDefault="00CB155D" w:rsidP="00CB155D">
            <w:pPr>
              <w:jc w:val="center"/>
            </w:pPr>
            <w:r>
              <w:t>0.04</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54</w:t>
            </w:r>
          </w:p>
        </w:tc>
        <w:tc>
          <w:tcPr>
            <w:tcW w:w="1842" w:type="dxa"/>
            <w:gridSpan w:val="2"/>
            <w:tcBorders>
              <w:top w:val="nil"/>
              <w:left w:val="nil"/>
              <w:bottom w:val="nil"/>
              <w:right w:val="nil"/>
            </w:tcBorders>
            <w:vAlign w:val="center"/>
          </w:tcPr>
          <w:p w:rsidR="00CB155D" w:rsidRPr="00B574BD" w:rsidRDefault="00CB155D" w:rsidP="00CB155D">
            <w:pPr>
              <w:jc w:val="center"/>
            </w:pPr>
            <w:r w:rsidRPr="00B574BD">
              <w:rPr>
                <w:rFonts w:hint="eastAsia"/>
              </w:rPr>
              <w:t>54</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55</w:t>
            </w:r>
          </w:p>
        </w:tc>
      </w:tr>
      <w:tr w:rsidR="00CB155D" w:rsidTr="00CB155D">
        <w:trPr>
          <w:trHeight w:val="285"/>
        </w:trPr>
        <w:tc>
          <w:tcPr>
            <w:tcW w:w="1999" w:type="dxa"/>
            <w:tcBorders>
              <w:top w:val="nil"/>
              <w:left w:val="nil"/>
              <w:bottom w:val="nil"/>
              <w:right w:val="nil"/>
            </w:tcBorders>
          </w:tcPr>
          <w:p w:rsidR="00CB155D" w:rsidRDefault="00CB155D" w:rsidP="00CB155D">
            <w:r>
              <w:t>Laying duck</w:t>
            </w:r>
          </w:p>
        </w:tc>
        <w:tc>
          <w:tcPr>
            <w:tcW w:w="1280" w:type="dxa"/>
            <w:tcBorders>
              <w:top w:val="nil"/>
              <w:left w:val="nil"/>
              <w:bottom w:val="nil"/>
              <w:right w:val="nil"/>
            </w:tcBorders>
          </w:tcPr>
          <w:p w:rsidR="00CB155D" w:rsidRDefault="00CB155D" w:rsidP="00CB155D">
            <w:pPr>
              <w:jc w:val="center"/>
            </w:pPr>
            <w:r>
              <w:t>0.37</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54</w:t>
            </w:r>
          </w:p>
        </w:tc>
        <w:tc>
          <w:tcPr>
            <w:tcW w:w="1842" w:type="dxa"/>
            <w:gridSpan w:val="2"/>
            <w:tcBorders>
              <w:top w:val="nil"/>
              <w:left w:val="nil"/>
              <w:bottom w:val="nil"/>
              <w:right w:val="nil"/>
            </w:tcBorders>
            <w:vAlign w:val="center"/>
          </w:tcPr>
          <w:p w:rsidR="00CB155D" w:rsidRPr="00B574BD" w:rsidRDefault="00CB155D" w:rsidP="00CB155D">
            <w:pPr>
              <w:jc w:val="center"/>
            </w:pPr>
            <w:r w:rsidRPr="00B574BD">
              <w:rPr>
                <w:rFonts w:hint="eastAsia"/>
              </w:rPr>
              <w:t>54</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55</w:t>
            </w:r>
          </w:p>
        </w:tc>
      </w:tr>
      <w:tr w:rsidR="00CB155D" w:rsidTr="00CB155D">
        <w:trPr>
          <w:trHeight w:val="285"/>
        </w:trPr>
        <w:tc>
          <w:tcPr>
            <w:tcW w:w="1999" w:type="dxa"/>
            <w:tcBorders>
              <w:top w:val="nil"/>
              <w:left w:val="nil"/>
              <w:bottom w:val="nil"/>
              <w:right w:val="nil"/>
            </w:tcBorders>
          </w:tcPr>
          <w:p w:rsidR="00CB155D" w:rsidRDefault="00CB155D" w:rsidP="00CB155D">
            <w:r>
              <w:t>Goose</w:t>
            </w:r>
          </w:p>
        </w:tc>
        <w:tc>
          <w:tcPr>
            <w:tcW w:w="1280" w:type="dxa"/>
            <w:tcBorders>
              <w:top w:val="nil"/>
              <w:left w:val="nil"/>
              <w:bottom w:val="nil"/>
              <w:right w:val="nil"/>
            </w:tcBorders>
          </w:tcPr>
          <w:p w:rsidR="00CB155D" w:rsidRDefault="00CB155D" w:rsidP="00CB155D">
            <w:pPr>
              <w:jc w:val="center"/>
            </w:pPr>
            <w:r>
              <w:t>0.40</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30</w:t>
            </w:r>
          </w:p>
        </w:tc>
        <w:tc>
          <w:tcPr>
            <w:tcW w:w="1842" w:type="dxa"/>
            <w:gridSpan w:val="2"/>
            <w:tcBorders>
              <w:top w:val="nil"/>
              <w:left w:val="nil"/>
              <w:bottom w:val="nil"/>
              <w:right w:val="nil"/>
            </w:tcBorders>
            <w:vAlign w:val="center"/>
          </w:tcPr>
          <w:p w:rsidR="00CB155D" w:rsidRPr="00B574BD" w:rsidRDefault="00CB155D" w:rsidP="00CB155D">
            <w:pPr>
              <w:jc w:val="center"/>
            </w:pPr>
            <w:r w:rsidRPr="00B574BD">
              <w:rPr>
                <w:rFonts w:hint="eastAsia"/>
              </w:rPr>
              <w:t>30</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55</w:t>
            </w:r>
          </w:p>
        </w:tc>
      </w:tr>
      <w:tr w:rsidR="00CB155D" w:rsidTr="00CB155D">
        <w:trPr>
          <w:trHeight w:val="285"/>
        </w:trPr>
        <w:tc>
          <w:tcPr>
            <w:tcW w:w="1999" w:type="dxa"/>
            <w:tcBorders>
              <w:top w:val="nil"/>
              <w:left w:val="nil"/>
              <w:bottom w:val="nil"/>
              <w:right w:val="nil"/>
            </w:tcBorders>
          </w:tcPr>
          <w:p w:rsidR="00CB155D" w:rsidRDefault="00CB155D" w:rsidP="00CB155D">
            <w:r>
              <w:t>Rabbit</w:t>
            </w:r>
          </w:p>
        </w:tc>
        <w:tc>
          <w:tcPr>
            <w:tcW w:w="1280" w:type="dxa"/>
            <w:tcBorders>
              <w:top w:val="nil"/>
              <w:left w:val="nil"/>
              <w:bottom w:val="nil"/>
              <w:right w:val="nil"/>
            </w:tcBorders>
          </w:tcPr>
          <w:p w:rsidR="00CB155D" w:rsidRDefault="00CB155D" w:rsidP="00CB155D">
            <w:pPr>
              <w:jc w:val="center"/>
            </w:pPr>
            <w:r>
              <w:t>0.45</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39</w:t>
            </w:r>
          </w:p>
        </w:tc>
        <w:tc>
          <w:tcPr>
            <w:tcW w:w="1842" w:type="dxa"/>
            <w:gridSpan w:val="2"/>
            <w:tcBorders>
              <w:top w:val="nil"/>
              <w:left w:val="nil"/>
              <w:bottom w:val="nil"/>
              <w:right w:val="nil"/>
            </w:tcBorders>
            <w:vAlign w:val="center"/>
          </w:tcPr>
          <w:p w:rsidR="00CB155D" w:rsidRPr="00B574BD" w:rsidRDefault="00CB155D" w:rsidP="00CB155D">
            <w:pPr>
              <w:jc w:val="center"/>
            </w:pPr>
            <w:r w:rsidRPr="00B574BD">
              <w:rPr>
                <w:rFonts w:hint="eastAsia"/>
              </w:rPr>
              <w:t>30</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55</w:t>
            </w:r>
          </w:p>
        </w:tc>
      </w:tr>
      <w:tr w:rsidR="00CB155D" w:rsidTr="00CB155D">
        <w:trPr>
          <w:trHeight w:val="285"/>
        </w:trPr>
        <w:tc>
          <w:tcPr>
            <w:tcW w:w="1999" w:type="dxa"/>
            <w:tcBorders>
              <w:top w:val="nil"/>
              <w:left w:val="nil"/>
              <w:bottom w:val="nil"/>
              <w:right w:val="nil"/>
            </w:tcBorders>
          </w:tcPr>
          <w:p w:rsidR="00CB155D" w:rsidRDefault="00CB155D" w:rsidP="00CB155D">
            <w:r>
              <w:t>Swine, market</w:t>
            </w:r>
          </w:p>
        </w:tc>
        <w:tc>
          <w:tcPr>
            <w:tcW w:w="1280" w:type="dxa"/>
            <w:tcBorders>
              <w:top w:val="nil"/>
              <w:left w:val="nil"/>
              <w:bottom w:val="nil"/>
              <w:right w:val="nil"/>
            </w:tcBorders>
          </w:tcPr>
          <w:p w:rsidR="00CB155D" w:rsidRDefault="00CB155D" w:rsidP="00CB155D">
            <w:pPr>
              <w:jc w:val="center"/>
            </w:pPr>
            <w:r>
              <w:t>4.40</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81</w:t>
            </w:r>
          </w:p>
        </w:tc>
        <w:tc>
          <w:tcPr>
            <w:tcW w:w="1842" w:type="dxa"/>
            <w:gridSpan w:val="2"/>
            <w:tcBorders>
              <w:top w:val="nil"/>
              <w:left w:val="nil"/>
              <w:bottom w:val="nil"/>
              <w:right w:val="nil"/>
            </w:tcBorders>
            <w:vAlign w:val="center"/>
          </w:tcPr>
          <w:p w:rsidR="00CB155D" w:rsidRPr="00B574BD" w:rsidRDefault="00CB155D" w:rsidP="00CB155D">
            <w:pPr>
              <w:jc w:val="center"/>
            </w:pPr>
            <w:r w:rsidRPr="00B574BD">
              <w:rPr>
                <w:rFonts w:hint="eastAsia"/>
              </w:rPr>
              <w:t>81</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100</w:t>
            </w:r>
          </w:p>
        </w:tc>
      </w:tr>
      <w:tr w:rsidR="00CB155D" w:rsidTr="00CB155D">
        <w:trPr>
          <w:trHeight w:val="285"/>
        </w:trPr>
        <w:tc>
          <w:tcPr>
            <w:tcW w:w="1999" w:type="dxa"/>
            <w:tcBorders>
              <w:top w:val="nil"/>
              <w:left w:val="nil"/>
              <w:bottom w:val="nil"/>
              <w:right w:val="nil"/>
            </w:tcBorders>
          </w:tcPr>
          <w:p w:rsidR="00CB155D" w:rsidRDefault="00CB155D" w:rsidP="00CB155D">
            <w:r>
              <w:t>Swine, breeding</w:t>
            </w:r>
          </w:p>
        </w:tc>
        <w:tc>
          <w:tcPr>
            <w:tcW w:w="1280" w:type="dxa"/>
            <w:tcBorders>
              <w:top w:val="nil"/>
              <w:left w:val="nil"/>
              <w:bottom w:val="nil"/>
              <w:right w:val="nil"/>
            </w:tcBorders>
          </w:tcPr>
          <w:p w:rsidR="00CB155D" w:rsidRDefault="00CB155D" w:rsidP="00CB155D">
            <w:pPr>
              <w:jc w:val="center"/>
            </w:pPr>
            <w:r>
              <w:t>2.50</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81</w:t>
            </w:r>
          </w:p>
        </w:tc>
        <w:tc>
          <w:tcPr>
            <w:tcW w:w="1842" w:type="dxa"/>
            <w:gridSpan w:val="2"/>
            <w:tcBorders>
              <w:top w:val="nil"/>
              <w:left w:val="nil"/>
              <w:bottom w:val="nil"/>
              <w:right w:val="nil"/>
            </w:tcBorders>
            <w:vAlign w:val="center"/>
          </w:tcPr>
          <w:p w:rsidR="00CB155D" w:rsidRPr="00B574BD" w:rsidRDefault="00CB155D" w:rsidP="00CB155D">
            <w:pPr>
              <w:jc w:val="center"/>
            </w:pPr>
            <w:r w:rsidRPr="00B574BD">
              <w:rPr>
                <w:rFonts w:hint="eastAsia"/>
              </w:rPr>
              <w:t>81</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100</w:t>
            </w:r>
          </w:p>
        </w:tc>
      </w:tr>
      <w:tr w:rsidR="00CB155D" w:rsidTr="00CB155D">
        <w:trPr>
          <w:trHeight w:val="285"/>
        </w:trPr>
        <w:tc>
          <w:tcPr>
            <w:tcW w:w="1999" w:type="dxa"/>
            <w:tcBorders>
              <w:top w:val="nil"/>
              <w:left w:val="nil"/>
              <w:bottom w:val="nil"/>
              <w:right w:val="nil"/>
            </w:tcBorders>
          </w:tcPr>
          <w:p w:rsidR="00CB155D" w:rsidRDefault="00CB155D" w:rsidP="00CB155D">
            <w:r>
              <w:t>Non-dairy cattle</w:t>
            </w:r>
          </w:p>
        </w:tc>
        <w:tc>
          <w:tcPr>
            <w:tcW w:w="1280" w:type="dxa"/>
            <w:tcBorders>
              <w:top w:val="nil"/>
              <w:left w:val="nil"/>
              <w:bottom w:val="nil"/>
              <w:right w:val="nil"/>
            </w:tcBorders>
          </w:tcPr>
          <w:p w:rsidR="00CB155D" w:rsidRDefault="00CB155D" w:rsidP="00CB155D">
            <w:pPr>
              <w:jc w:val="center"/>
            </w:pPr>
            <w:r>
              <w:t>39.60</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48</w:t>
            </w:r>
          </w:p>
        </w:tc>
        <w:tc>
          <w:tcPr>
            <w:tcW w:w="1842" w:type="dxa"/>
            <w:gridSpan w:val="2"/>
            <w:tcBorders>
              <w:top w:val="nil"/>
              <w:left w:val="nil"/>
              <w:bottom w:val="nil"/>
              <w:right w:val="nil"/>
            </w:tcBorders>
            <w:vAlign w:val="center"/>
          </w:tcPr>
          <w:p w:rsidR="00CB155D" w:rsidRPr="00B574BD" w:rsidRDefault="00CB155D" w:rsidP="00CB155D">
            <w:pPr>
              <w:jc w:val="center"/>
            </w:pPr>
            <w:r w:rsidRPr="00B574BD">
              <w:rPr>
                <w:rFonts w:hint="eastAsia"/>
              </w:rPr>
              <w:t>48</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48</w:t>
            </w:r>
          </w:p>
        </w:tc>
      </w:tr>
      <w:tr w:rsidR="00CB155D" w:rsidTr="00CB155D">
        <w:trPr>
          <w:trHeight w:val="285"/>
        </w:trPr>
        <w:tc>
          <w:tcPr>
            <w:tcW w:w="1999" w:type="dxa"/>
            <w:tcBorders>
              <w:top w:val="nil"/>
              <w:left w:val="nil"/>
              <w:bottom w:val="nil"/>
              <w:right w:val="nil"/>
            </w:tcBorders>
          </w:tcPr>
          <w:p w:rsidR="00CB155D" w:rsidRDefault="00CB155D" w:rsidP="00CB155D">
            <w:r>
              <w:t>Dairy cattle</w:t>
            </w:r>
          </w:p>
        </w:tc>
        <w:tc>
          <w:tcPr>
            <w:tcW w:w="1280" w:type="dxa"/>
            <w:tcBorders>
              <w:top w:val="nil"/>
              <w:left w:val="nil"/>
              <w:bottom w:val="nil"/>
              <w:right w:val="nil"/>
            </w:tcBorders>
          </w:tcPr>
          <w:p w:rsidR="00CB155D" w:rsidRDefault="00CB155D" w:rsidP="00CB155D">
            <w:pPr>
              <w:jc w:val="center"/>
            </w:pPr>
            <w:r>
              <w:t>60.90</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30</w:t>
            </w:r>
          </w:p>
        </w:tc>
        <w:tc>
          <w:tcPr>
            <w:tcW w:w="1842" w:type="dxa"/>
            <w:gridSpan w:val="2"/>
            <w:tcBorders>
              <w:top w:val="nil"/>
              <w:left w:val="nil"/>
              <w:bottom w:val="nil"/>
              <w:right w:val="nil"/>
            </w:tcBorders>
            <w:vAlign w:val="center"/>
          </w:tcPr>
          <w:p w:rsidR="00CB155D" w:rsidRPr="00B574BD" w:rsidRDefault="00CB155D" w:rsidP="00CB155D">
            <w:pPr>
              <w:jc w:val="center"/>
            </w:pPr>
            <w:r w:rsidRPr="00B574BD">
              <w:rPr>
                <w:rFonts w:hint="eastAsia"/>
              </w:rPr>
              <w:t>30</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73</w:t>
            </w:r>
          </w:p>
        </w:tc>
      </w:tr>
      <w:tr w:rsidR="00CB155D" w:rsidTr="00CB155D">
        <w:trPr>
          <w:trHeight w:val="285"/>
        </w:trPr>
        <w:tc>
          <w:tcPr>
            <w:tcW w:w="1999" w:type="dxa"/>
            <w:tcBorders>
              <w:top w:val="nil"/>
              <w:left w:val="nil"/>
              <w:bottom w:val="nil"/>
              <w:right w:val="nil"/>
            </w:tcBorders>
          </w:tcPr>
          <w:p w:rsidR="00CB155D" w:rsidRDefault="00CB155D" w:rsidP="00CB155D">
            <w:r>
              <w:t>Buffalo</w:t>
            </w:r>
          </w:p>
        </w:tc>
        <w:tc>
          <w:tcPr>
            <w:tcW w:w="1280" w:type="dxa"/>
            <w:tcBorders>
              <w:top w:val="nil"/>
              <w:left w:val="nil"/>
              <w:bottom w:val="nil"/>
              <w:right w:val="nil"/>
            </w:tcBorders>
          </w:tcPr>
          <w:p w:rsidR="00CB155D" w:rsidRDefault="00CB155D" w:rsidP="00CB155D">
            <w:pPr>
              <w:jc w:val="center"/>
            </w:pPr>
            <w:r>
              <w:t>44.40</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29</w:t>
            </w:r>
          </w:p>
        </w:tc>
        <w:tc>
          <w:tcPr>
            <w:tcW w:w="1842" w:type="dxa"/>
            <w:gridSpan w:val="2"/>
            <w:tcBorders>
              <w:top w:val="nil"/>
              <w:left w:val="nil"/>
              <w:bottom w:val="nil"/>
              <w:right w:val="nil"/>
            </w:tcBorders>
            <w:vAlign w:val="center"/>
          </w:tcPr>
          <w:p w:rsidR="00CB155D" w:rsidRPr="00B574BD" w:rsidRDefault="00CB155D" w:rsidP="00CB155D">
            <w:pPr>
              <w:jc w:val="center"/>
            </w:pPr>
            <w:r w:rsidRPr="00B574BD">
              <w:rPr>
                <w:rFonts w:hint="eastAsia"/>
              </w:rPr>
              <w:t>29</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45</w:t>
            </w:r>
          </w:p>
        </w:tc>
      </w:tr>
      <w:tr w:rsidR="00CB155D" w:rsidTr="00CB155D">
        <w:trPr>
          <w:trHeight w:val="285"/>
        </w:trPr>
        <w:tc>
          <w:tcPr>
            <w:tcW w:w="1999" w:type="dxa"/>
            <w:tcBorders>
              <w:top w:val="nil"/>
              <w:left w:val="nil"/>
              <w:bottom w:val="nil"/>
              <w:right w:val="nil"/>
            </w:tcBorders>
          </w:tcPr>
          <w:p w:rsidR="00CB155D" w:rsidRDefault="00CB155D" w:rsidP="00CB155D">
            <w:r>
              <w:t>Goat</w:t>
            </w:r>
          </w:p>
        </w:tc>
        <w:tc>
          <w:tcPr>
            <w:tcW w:w="1280" w:type="dxa"/>
            <w:tcBorders>
              <w:top w:val="nil"/>
              <w:left w:val="nil"/>
              <w:bottom w:val="nil"/>
              <w:right w:val="nil"/>
            </w:tcBorders>
          </w:tcPr>
          <w:p w:rsidR="00CB155D" w:rsidRDefault="00CB155D" w:rsidP="00CB155D">
            <w:pPr>
              <w:jc w:val="center"/>
            </w:pPr>
            <w:r>
              <w:t>5.50</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5</w:t>
            </w:r>
          </w:p>
        </w:tc>
        <w:tc>
          <w:tcPr>
            <w:tcW w:w="1842" w:type="dxa"/>
            <w:gridSpan w:val="2"/>
            <w:tcBorders>
              <w:top w:val="nil"/>
              <w:left w:val="nil"/>
              <w:bottom w:val="nil"/>
              <w:right w:val="nil"/>
            </w:tcBorders>
            <w:vAlign w:val="center"/>
          </w:tcPr>
          <w:p w:rsidR="00CB155D" w:rsidRPr="00B574BD" w:rsidRDefault="00CB155D" w:rsidP="00CB155D">
            <w:pPr>
              <w:jc w:val="center"/>
            </w:pPr>
            <w:r w:rsidRPr="00B574BD">
              <w:rPr>
                <w:rFonts w:hint="eastAsia"/>
              </w:rPr>
              <w:t>5</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5</w:t>
            </w:r>
          </w:p>
        </w:tc>
      </w:tr>
      <w:tr w:rsidR="00CB155D" w:rsidTr="00CB155D">
        <w:trPr>
          <w:trHeight w:val="285"/>
        </w:trPr>
        <w:tc>
          <w:tcPr>
            <w:tcW w:w="1999" w:type="dxa"/>
            <w:tcBorders>
              <w:top w:val="nil"/>
              <w:left w:val="nil"/>
              <w:bottom w:val="nil"/>
              <w:right w:val="nil"/>
            </w:tcBorders>
          </w:tcPr>
          <w:p w:rsidR="00CB155D" w:rsidRDefault="00CB155D" w:rsidP="00CB155D">
            <w:pPr>
              <w:rPr>
                <w:lang w:eastAsia="zh-CN"/>
              </w:rPr>
            </w:pPr>
            <w:r>
              <w:rPr>
                <w:rFonts w:hint="eastAsia"/>
                <w:lang w:eastAsia="zh-CN"/>
              </w:rPr>
              <w:t>S</w:t>
            </w:r>
            <w:r>
              <w:rPr>
                <w:lang w:eastAsia="zh-CN"/>
              </w:rPr>
              <w:t>heep</w:t>
            </w:r>
          </w:p>
        </w:tc>
        <w:tc>
          <w:tcPr>
            <w:tcW w:w="1280" w:type="dxa"/>
            <w:tcBorders>
              <w:top w:val="nil"/>
              <w:left w:val="nil"/>
              <w:bottom w:val="nil"/>
              <w:right w:val="nil"/>
            </w:tcBorders>
          </w:tcPr>
          <w:p w:rsidR="00CB155D" w:rsidRDefault="00CB155D" w:rsidP="00CB155D">
            <w:pPr>
              <w:jc w:val="center"/>
            </w:pPr>
            <w:r>
              <w:rPr>
                <w:rFonts w:hint="eastAsia"/>
              </w:rPr>
              <w:t>5</w:t>
            </w:r>
            <w:r>
              <w:t>.40</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1</w:t>
            </w:r>
            <w:r>
              <w:t>7</w:t>
            </w:r>
          </w:p>
        </w:tc>
        <w:tc>
          <w:tcPr>
            <w:tcW w:w="1842" w:type="dxa"/>
            <w:gridSpan w:val="2"/>
            <w:tcBorders>
              <w:top w:val="nil"/>
              <w:left w:val="nil"/>
              <w:bottom w:val="nil"/>
              <w:right w:val="nil"/>
            </w:tcBorders>
            <w:vAlign w:val="center"/>
          </w:tcPr>
          <w:p w:rsidR="00CB155D" w:rsidRPr="00B574BD" w:rsidRDefault="00CB155D" w:rsidP="00CB155D">
            <w:pPr>
              <w:jc w:val="center"/>
            </w:pPr>
            <w:r w:rsidRPr="00B574BD">
              <w:rPr>
                <w:rFonts w:hint="eastAsia"/>
              </w:rPr>
              <w:t>17</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17</w:t>
            </w:r>
          </w:p>
        </w:tc>
      </w:tr>
      <w:tr w:rsidR="00CB155D" w:rsidTr="00CB155D">
        <w:trPr>
          <w:trHeight w:val="285"/>
        </w:trPr>
        <w:tc>
          <w:tcPr>
            <w:tcW w:w="1999" w:type="dxa"/>
            <w:tcBorders>
              <w:top w:val="nil"/>
              <w:left w:val="nil"/>
              <w:bottom w:val="nil"/>
              <w:right w:val="nil"/>
            </w:tcBorders>
          </w:tcPr>
          <w:p w:rsidR="00CB155D" w:rsidRDefault="00CB155D" w:rsidP="00CB155D">
            <w:pPr>
              <w:rPr>
                <w:lang w:eastAsia="zh-CN"/>
              </w:rPr>
            </w:pPr>
            <w:r>
              <w:rPr>
                <w:rFonts w:hint="eastAsia"/>
                <w:lang w:eastAsia="zh-CN"/>
              </w:rPr>
              <w:t>H</w:t>
            </w:r>
            <w:r>
              <w:rPr>
                <w:lang w:eastAsia="zh-CN"/>
              </w:rPr>
              <w:t>orse</w:t>
            </w:r>
          </w:p>
        </w:tc>
        <w:tc>
          <w:tcPr>
            <w:tcW w:w="1280" w:type="dxa"/>
            <w:tcBorders>
              <w:top w:val="nil"/>
              <w:left w:val="nil"/>
              <w:bottom w:val="nil"/>
              <w:right w:val="nil"/>
            </w:tcBorders>
          </w:tcPr>
          <w:p w:rsidR="00CB155D" w:rsidRDefault="00CB155D" w:rsidP="00CB155D">
            <w:pPr>
              <w:jc w:val="center"/>
            </w:pPr>
            <w:r>
              <w:rPr>
                <w:rFonts w:hint="eastAsia"/>
              </w:rPr>
              <w:t>4</w:t>
            </w:r>
            <w:r>
              <w:t>0.00</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5</w:t>
            </w:r>
          </w:p>
        </w:tc>
        <w:tc>
          <w:tcPr>
            <w:tcW w:w="1842" w:type="dxa"/>
            <w:gridSpan w:val="2"/>
            <w:tcBorders>
              <w:top w:val="nil"/>
              <w:left w:val="nil"/>
              <w:bottom w:val="nil"/>
              <w:right w:val="nil"/>
            </w:tcBorders>
            <w:vAlign w:val="center"/>
          </w:tcPr>
          <w:p w:rsidR="00CB155D" w:rsidRPr="00B574BD" w:rsidRDefault="00CB155D" w:rsidP="00CB155D">
            <w:pPr>
              <w:jc w:val="center"/>
            </w:pPr>
            <w:r w:rsidRPr="00B574BD">
              <w:rPr>
                <w:rFonts w:hint="eastAsia"/>
              </w:rPr>
              <w:t>5</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5</w:t>
            </w:r>
          </w:p>
        </w:tc>
      </w:tr>
      <w:tr w:rsidR="00CB155D" w:rsidTr="00CB155D">
        <w:trPr>
          <w:trHeight w:val="285"/>
        </w:trPr>
        <w:tc>
          <w:tcPr>
            <w:tcW w:w="1999" w:type="dxa"/>
            <w:tcBorders>
              <w:top w:val="nil"/>
              <w:left w:val="nil"/>
              <w:bottom w:val="nil"/>
              <w:right w:val="nil"/>
            </w:tcBorders>
          </w:tcPr>
          <w:p w:rsidR="00CB155D" w:rsidRDefault="00CB155D" w:rsidP="00CB155D">
            <w:pPr>
              <w:rPr>
                <w:lang w:eastAsia="zh-CN"/>
              </w:rPr>
            </w:pPr>
            <w:r>
              <w:rPr>
                <w:rFonts w:hint="eastAsia"/>
                <w:lang w:eastAsia="zh-CN"/>
              </w:rPr>
              <w:t>A</w:t>
            </w:r>
            <w:r>
              <w:rPr>
                <w:lang w:eastAsia="zh-CN"/>
              </w:rPr>
              <w:t>sses</w:t>
            </w:r>
          </w:p>
        </w:tc>
        <w:tc>
          <w:tcPr>
            <w:tcW w:w="1280" w:type="dxa"/>
            <w:tcBorders>
              <w:top w:val="nil"/>
              <w:left w:val="nil"/>
              <w:bottom w:val="nil"/>
              <w:right w:val="nil"/>
            </w:tcBorders>
          </w:tcPr>
          <w:p w:rsidR="00CB155D" w:rsidRDefault="00CB155D" w:rsidP="00CB155D">
            <w:pPr>
              <w:jc w:val="center"/>
            </w:pPr>
            <w:r>
              <w:rPr>
                <w:rFonts w:hint="eastAsia"/>
              </w:rPr>
              <w:t>2</w:t>
            </w:r>
            <w:r>
              <w:t>1.80</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5</w:t>
            </w:r>
          </w:p>
        </w:tc>
        <w:tc>
          <w:tcPr>
            <w:tcW w:w="1842" w:type="dxa"/>
            <w:gridSpan w:val="2"/>
            <w:tcBorders>
              <w:top w:val="nil"/>
              <w:left w:val="nil"/>
              <w:bottom w:val="nil"/>
              <w:right w:val="nil"/>
            </w:tcBorders>
            <w:vAlign w:val="center"/>
          </w:tcPr>
          <w:p w:rsidR="00CB155D" w:rsidRPr="00B574BD" w:rsidRDefault="00CB155D" w:rsidP="00CB155D">
            <w:pPr>
              <w:jc w:val="center"/>
            </w:pPr>
            <w:r w:rsidRPr="00B574BD">
              <w:rPr>
                <w:rFonts w:hint="eastAsia"/>
              </w:rPr>
              <w:t>5</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5</w:t>
            </w:r>
          </w:p>
        </w:tc>
      </w:tr>
      <w:tr w:rsidR="00CB155D" w:rsidTr="00CB155D">
        <w:trPr>
          <w:trHeight w:val="285"/>
        </w:trPr>
        <w:tc>
          <w:tcPr>
            <w:tcW w:w="1999" w:type="dxa"/>
            <w:tcBorders>
              <w:top w:val="nil"/>
              <w:left w:val="nil"/>
              <w:bottom w:val="nil"/>
              <w:right w:val="nil"/>
            </w:tcBorders>
          </w:tcPr>
          <w:p w:rsidR="00CB155D" w:rsidRDefault="00CB155D" w:rsidP="00CB155D">
            <w:pPr>
              <w:rPr>
                <w:lang w:eastAsia="zh-CN"/>
              </w:rPr>
            </w:pPr>
            <w:r>
              <w:rPr>
                <w:rFonts w:hint="eastAsia"/>
                <w:lang w:eastAsia="zh-CN"/>
              </w:rPr>
              <w:t>M</w:t>
            </w:r>
            <w:r>
              <w:rPr>
                <w:lang w:eastAsia="zh-CN"/>
              </w:rPr>
              <w:t>ule</w:t>
            </w:r>
          </w:p>
        </w:tc>
        <w:tc>
          <w:tcPr>
            <w:tcW w:w="1280" w:type="dxa"/>
            <w:tcBorders>
              <w:top w:val="nil"/>
              <w:left w:val="nil"/>
              <w:bottom w:val="nil"/>
              <w:right w:val="nil"/>
            </w:tcBorders>
          </w:tcPr>
          <w:p w:rsidR="00CB155D" w:rsidRDefault="00CB155D" w:rsidP="00CB155D">
            <w:pPr>
              <w:jc w:val="center"/>
            </w:pPr>
            <w:r>
              <w:rPr>
                <w:rFonts w:hint="eastAsia"/>
              </w:rPr>
              <w:t>2</w:t>
            </w:r>
            <w:r>
              <w:t>1.80</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5</w:t>
            </w:r>
          </w:p>
        </w:tc>
        <w:tc>
          <w:tcPr>
            <w:tcW w:w="1842" w:type="dxa"/>
            <w:gridSpan w:val="2"/>
            <w:tcBorders>
              <w:top w:val="nil"/>
              <w:left w:val="nil"/>
              <w:bottom w:val="nil"/>
              <w:right w:val="nil"/>
            </w:tcBorders>
            <w:vAlign w:val="center"/>
          </w:tcPr>
          <w:p w:rsidR="00CB155D" w:rsidRPr="00B574BD" w:rsidRDefault="00CB155D" w:rsidP="00CB155D">
            <w:pPr>
              <w:jc w:val="center"/>
            </w:pPr>
            <w:r w:rsidRPr="00B574BD">
              <w:rPr>
                <w:rFonts w:hint="eastAsia"/>
              </w:rPr>
              <w:t>5</w:t>
            </w:r>
          </w:p>
        </w:tc>
        <w:tc>
          <w:tcPr>
            <w:tcW w:w="1560" w:type="dxa"/>
            <w:tcBorders>
              <w:top w:val="nil"/>
              <w:left w:val="nil"/>
              <w:bottom w:val="nil"/>
              <w:right w:val="nil"/>
            </w:tcBorders>
            <w:vAlign w:val="center"/>
          </w:tcPr>
          <w:p w:rsidR="00CB155D" w:rsidRPr="00B574BD" w:rsidRDefault="00CB155D" w:rsidP="00CB155D">
            <w:pPr>
              <w:jc w:val="center"/>
            </w:pPr>
            <w:r w:rsidRPr="00B574BD">
              <w:rPr>
                <w:rFonts w:hint="eastAsia"/>
              </w:rPr>
              <w:t>5</w:t>
            </w:r>
          </w:p>
        </w:tc>
      </w:tr>
      <w:tr w:rsidR="00CB155D" w:rsidTr="00CB155D">
        <w:trPr>
          <w:trHeight w:val="285"/>
        </w:trPr>
        <w:tc>
          <w:tcPr>
            <w:tcW w:w="1999" w:type="dxa"/>
            <w:tcBorders>
              <w:top w:val="nil"/>
              <w:left w:val="nil"/>
              <w:bottom w:val="single" w:sz="4" w:space="0" w:color="auto"/>
              <w:right w:val="nil"/>
            </w:tcBorders>
          </w:tcPr>
          <w:p w:rsidR="00CB155D" w:rsidRDefault="00CB155D" w:rsidP="00CB155D">
            <w:r>
              <w:t>Camel</w:t>
            </w:r>
          </w:p>
        </w:tc>
        <w:tc>
          <w:tcPr>
            <w:tcW w:w="1280" w:type="dxa"/>
            <w:tcBorders>
              <w:top w:val="nil"/>
              <w:left w:val="nil"/>
              <w:bottom w:val="single" w:sz="4" w:space="0" w:color="auto"/>
              <w:right w:val="nil"/>
            </w:tcBorders>
          </w:tcPr>
          <w:p w:rsidR="00CB155D" w:rsidRDefault="00CB155D" w:rsidP="00CB155D">
            <w:pPr>
              <w:jc w:val="center"/>
            </w:pPr>
            <w:r>
              <w:t>36.40</w:t>
            </w:r>
          </w:p>
        </w:tc>
        <w:tc>
          <w:tcPr>
            <w:tcW w:w="1560" w:type="dxa"/>
            <w:tcBorders>
              <w:top w:val="nil"/>
              <w:left w:val="nil"/>
              <w:bottom w:val="single" w:sz="4" w:space="0" w:color="auto"/>
              <w:right w:val="nil"/>
            </w:tcBorders>
            <w:vAlign w:val="center"/>
          </w:tcPr>
          <w:p w:rsidR="00CB155D" w:rsidRPr="00B574BD" w:rsidRDefault="00CB155D" w:rsidP="00CB155D">
            <w:pPr>
              <w:jc w:val="center"/>
            </w:pPr>
            <w:r w:rsidRPr="00B574BD">
              <w:rPr>
                <w:rFonts w:hint="eastAsia"/>
              </w:rPr>
              <w:t>5</w:t>
            </w:r>
          </w:p>
        </w:tc>
        <w:tc>
          <w:tcPr>
            <w:tcW w:w="1842" w:type="dxa"/>
            <w:gridSpan w:val="2"/>
            <w:tcBorders>
              <w:top w:val="nil"/>
              <w:left w:val="nil"/>
              <w:bottom w:val="single" w:sz="4" w:space="0" w:color="auto"/>
              <w:right w:val="nil"/>
            </w:tcBorders>
            <w:vAlign w:val="center"/>
          </w:tcPr>
          <w:p w:rsidR="00CB155D" w:rsidRPr="00B574BD" w:rsidRDefault="00CB155D" w:rsidP="00CB155D">
            <w:pPr>
              <w:jc w:val="center"/>
            </w:pPr>
            <w:r w:rsidRPr="00B574BD">
              <w:rPr>
                <w:rFonts w:hint="eastAsia"/>
              </w:rPr>
              <w:t>5</w:t>
            </w:r>
          </w:p>
        </w:tc>
        <w:tc>
          <w:tcPr>
            <w:tcW w:w="1560" w:type="dxa"/>
            <w:tcBorders>
              <w:top w:val="nil"/>
              <w:left w:val="nil"/>
              <w:bottom w:val="single" w:sz="4" w:space="0" w:color="auto"/>
              <w:right w:val="nil"/>
            </w:tcBorders>
            <w:vAlign w:val="center"/>
          </w:tcPr>
          <w:p w:rsidR="00CB155D" w:rsidRPr="00B574BD" w:rsidRDefault="00CB155D" w:rsidP="00CB155D">
            <w:pPr>
              <w:jc w:val="center"/>
            </w:pPr>
            <w:r w:rsidRPr="00B574BD">
              <w:rPr>
                <w:rFonts w:hint="eastAsia"/>
              </w:rPr>
              <w:t>5</w:t>
            </w:r>
          </w:p>
        </w:tc>
      </w:tr>
    </w:tbl>
    <w:p w:rsidR="00CB155D" w:rsidRDefault="00CB155D" w:rsidP="00CB155D">
      <w:pPr>
        <w:pStyle w:val="a8"/>
        <w:autoSpaceDE w:val="0"/>
        <w:autoSpaceDN w:val="0"/>
        <w:adjustRightInd w:val="0"/>
        <w:ind w:left="420" w:firstLineChars="0" w:firstLine="0"/>
      </w:pPr>
    </w:p>
    <w:p w:rsidR="00CB155D" w:rsidRPr="00D2248D" w:rsidRDefault="00CB155D" w:rsidP="00CB155D">
      <w:pPr>
        <w:autoSpaceDE w:val="0"/>
        <w:autoSpaceDN w:val="0"/>
        <w:adjustRightInd w:val="0"/>
        <w:rPr>
          <w:b/>
        </w:rPr>
      </w:pPr>
      <w:r w:rsidRPr="00D2248D">
        <w:rPr>
          <w:b/>
        </w:rPr>
        <w:t>References:</w:t>
      </w:r>
    </w:p>
    <w:p w:rsidR="00CB155D" w:rsidRDefault="00CB155D" w:rsidP="00CB155D">
      <w:pPr>
        <w:autoSpaceDE w:val="0"/>
        <w:autoSpaceDN w:val="0"/>
        <w:adjustRightInd w:val="0"/>
      </w:pPr>
      <w:r>
        <w:rPr>
          <w:rFonts w:hint="eastAsia"/>
        </w:rPr>
        <w:t xml:space="preserve">(1) Gu B, Ju X, Chang J, Ge Y and </w:t>
      </w:r>
      <w:proofErr w:type="spellStart"/>
      <w:r>
        <w:rPr>
          <w:rFonts w:hint="eastAsia"/>
        </w:rPr>
        <w:t>Vitousek</w:t>
      </w:r>
      <w:proofErr w:type="spellEnd"/>
      <w:r>
        <w:rPr>
          <w:rFonts w:hint="eastAsia"/>
        </w:rPr>
        <w:t xml:space="preserve"> P 2015 Integrated reactive nitrogen budgets and future trends in China. </w:t>
      </w:r>
      <w:r w:rsidRPr="00D2248D">
        <w:rPr>
          <w:bCs/>
          <w:i/>
          <w:iCs/>
        </w:rPr>
        <w:t>Proc</w:t>
      </w:r>
      <w:r w:rsidRPr="00D2248D">
        <w:rPr>
          <w:rFonts w:hint="eastAsia"/>
          <w:bCs/>
          <w:i/>
          <w:iCs/>
        </w:rPr>
        <w:t>.</w:t>
      </w:r>
      <w:r w:rsidRPr="00D2248D">
        <w:rPr>
          <w:bCs/>
          <w:i/>
          <w:iCs/>
        </w:rPr>
        <w:t xml:space="preserve"> Natl</w:t>
      </w:r>
      <w:r w:rsidRPr="00D2248D">
        <w:rPr>
          <w:rFonts w:hint="eastAsia"/>
          <w:bCs/>
          <w:i/>
          <w:iCs/>
        </w:rPr>
        <w:t>.</w:t>
      </w:r>
      <w:r w:rsidRPr="00D2248D">
        <w:rPr>
          <w:bCs/>
          <w:i/>
          <w:iCs/>
        </w:rPr>
        <w:t xml:space="preserve"> Acad</w:t>
      </w:r>
      <w:r w:rsidRPr="00D2248D">
        <w:rPr>
          <w:rFonts w:hint="eastAsia"/>
          <w:bCs/>
          <w:i/>
          <w:iCs/>
        </w:rPr>
        <w:t>.</w:t>
      </w:r>
      <w:r w:rsidRPr="00D2248D">
        <w:rPr>
          <w:bCs/>
          <w:i/>
          <w:iCs/>
        </w:rPr>
        <w:t xml:space="preserve"> Sci</w:t>
      </w:r>
      <w:r w:rsidRPr="00D2248D">
        <w:rPr>
          <w:rFonts w:hint="eastAsia"/>
          <w:bCs/>
          <w:i/>
          <w:iCs/>
        </w:rPr>
        <w:t>.</w:t>
      </w:r>
      <w:r>
        <w:rPr>
          <w:rFonts w:hint="eastAsia"/>
        </w:rPr>
        <w:t>112 8792-8797</w:t>
      </w:r>
    </w:p>
    <w:p w:rsidR="00CB155D" w:rsidRPr="00D2248D" w:rsidRDefault="00CB155D" w:rsidP="00CB155D">
      <w:pPr>
        <w:rPr>
          <w:rFonts w:eastAsia="Times New Roman"/>
        </w:rPr>
      </w:pPr>
      <w:r>
        <w:rPr>
          <w:rFonts w:hint="eastAsia"/>
        </w:rPr>
        <w:t xml:space="preserve">(2) </w:t>
      </w:r>
      <w:r w:rsidRPr="00D2248D">
        <w:rPr>
          <w:rFonts w:eastAsia="Times New Roman"/>
        </w:rPr>
        <w:t>Li S</w:t>
      </w:r>
      <w:r>
        <w:rPr>
          <w:rFonts w:hint="eastAsia"/>
        </w:rPr>
        <w:t xml:space="preserve">, </w:t>
      </w:r>
      <w:r w:rsidRPr="00D2248D">
        <w:rPr>
          <w:rFonts w:eastAsia="Times New Roman"/>
        </w:rPr>
        <w:t>Liu R</w:t>
      </w:r>
      <w:r>
        <w:rPr>
          <w:rFonts w:hint="eastAsia"/>
        </w:rPr>
        <w:t xml:space="preserve"> and</w:t>
      </w:r>
      <w:r w:rsidRPr="00D2248D">
        <w:rPr>
          <w:rFonts w:eastAsia="Times New Roman"/>
        </w:rPr>
        <w:t xml:space="preserve"> Shan H</w:t>
      </w:r>
      <w:r>
        <w:rPr>
          <w:rFonts w:hint="eastAsia"/>
        </w:rPr>
        <w:t xml:space="preserve"> 2009 </w:t>
      </w:r>
      <w:r w:rsidRPr="00D2248D">
        <w:rPr>
          <w:rFonts w:eastAsia="Times New Roman"/>
        </w:rPr>
        <w:t xml:space="preserve">Nutrient Contents in Main Animal Manures in China. </w:t>
      </w:r>
      <w:r w:rsidRPr="00D2248D">
        <w:rPr>
          <w:rFonts w:eastAsia="Times New Roman"/>
          <w:i/>
        </w:rPr>
        <w:t>J</w:t>
      </w:r>
      <w:r w:rsidRPr="00D2248D">
        <w:rPr>
          <w:rFonts w:hint="eastAsia"/>
          <w:i/>
        </w:rPr>
        <w:t xml:space="preserve">. </w:t>
      </w:r>
      <w:r w:rsidRPr="00D2248D">
        <w:rPr>
          <w:rFonts w:eastAsia="Times New Roman"/>
          <w:i/>
        </w:rPr>
        <w:t>Agro-EnvironSci</w:t>
      </w:r>
      <w:r w:rsidRPr="00D2248D">
        <w:rPr>
          <w:rFonts w:hint="eastAsia"/>
          <w:iCs/>
        </w:rPr>
        <w:t>1</w:t>
      </w:r>
      <w:r w:rsidRPr="00D2248D">
        <w:rPr>
          <w:rFonts w:hint="eastAsia"/>
          <w:bCs/>
          <w:iCs/>
        </w:rPr>
        <w:t xml:space="preserve"> </w:t>
      </w:r>
      <w:r w:rsidRPr="00D2248D">
        <w:rPr>
          <w:rFonts w:eastAsia="Times New Roman"/>
        </w:rPr>
        <w:t>179-184 (in Chinese)</w:t>
      </w:r>
    </w:p>
    <w:p w:rsidR="00CB155D" w:rsidRDefault="00CB155D" w:rsidP="00CB155D">
      <w:r>
        <w:rPr>
          <w:rFonts w:hint="eastAsia"/>
        </w:rPr>
        <w:t>(3)</w:t>
      </w:r>
      <w:r w:rsidRPr="00D2248D">
        <w:rPr>
          <w:rFonts w:eastAsia="Times New Roman"/>
        </w:rPr>
        <w:t xml:space="preserve"> Pan S</w:t>
      </w:r>
      <w:r>
        <w:rPr>
          <w:rFonts w:hint="eastAsia"/>
        </w:rPr>
        <w:t>,</w:t>
      </w:r>
      <w:r w:rsidRPr="00D2248D">
        <w:rPr>
          <w:rFonts w:eastAsia="Times New Roman"/>
        </w:rPr>
        <w:t xml:space="preserve"> Xu G</w:t>
      </w:r>
      <w:r>
        <w:rPr>
          <w:rFonts w:hint="eastAsia"/>
        </w:rPr>
        <w:t xml:space="preserve"> and</w:t>
      </w:r>
      <w:r w:rsidRPr="00D2248D">
        <w:rPr>
          <w:rFonts w:eastAsia="Times New Roman"/>
        </w:rPr>
        <w:t xml:space="preserve"> Wu Y</w:t>
      </w:r>
      <w:r>
        <w:rPr>
          <w:rFonts w:hint="eastAsia"/>
        </w:rPr>
        <w:t xml:space="preserve"> 1995</w:t>
      </w:r>
      <w:r w:rsidRPr="00D2248D">
        <w:rPr>
          <w:rFonts w:eastAsia="Times New Roman"/>
        </w:rPr>
        <w:t xml:space="preserve"> A background survey and future strategies of latrines and </w:t>
      </w:r>
      <w:proofErr w:type="spellStart"/>
      <w:r w:rsidRPr="00D2248D">
        <w:rPr>
          <w:rFonts w:eastAsia="Times New Roman"/>
        </w:rPr>
        <w:t>nightsoil</w:t>
      </w:r>
      <w:proofErr w:type="spellEnd"/>
      <w:r w:rsidRPr="00D2248D">
        <w:rPr>
          <w:rFonts w:eastAsia="Times New Roman"/>
        </w:rPr>
        <w:t xml:space="preserve"> treatment in rural in China. J</w:t>
      </w:r>
      <w:r>
        <w:rPr>
          <w:rFonts w:hint="eastAsia"/>
        </w:rPr>
        <w:t>.</w:t>
      </w:r>
      <w:r w:rsidRPr="00D2248D">
        <w:rPr>
          <w:rFonts w:eastAsia="Times New Roman"/>
        </w:rPr>
        <w:t xml:space="preserve"> </w:t>
      </w:r>
      <w:proofErr w:type="spellStart"/>
      <w:r w:rsidRPr="00D2248D">
        <w:rPr>
          <w:rFonts w:eastAsia="Times New Roman"/>
        </w:rPr>
        <w:t>Hygi</w:t>
      </w:r>
      <w:proofErr w:type="spellEnd"/>
      <w:r>
        <w:rPr>
          <w:rFonts w:hint="eastAsia"/>
        </w:rPr>
        <w:t>.</w:t>
      </w:r>
      <w:r w:rsidRPr="00D2248D">
        <w:rPr>
          <w:rFonts w:eastAsia="Times New Roman"/>
        </w:rPr>
        <w:t xml:space="preserve"> Res</w:t>
      </w:r>
      <w:r>
        <w:rPr>
          <w:rFonts w:hint="eastAsia"/>
        </w:rPr>
        <w:t xml:space="preserve">. </w:t>
      </w:r>
      <w:r w:rsidRPr="00D2248D">
        <w:rPr>
          <w:rFonts w:eastAsia="Times New Roman"/>
        </w:rPr>
        <w:t>24</w:t>
      </w:r>
      <w:r>
        <w:rPr>
          <w:rFonts w:hint="eastAsia"/>
        </w:rPr>
        <w:t xml:space="preserve"> </w:t>
      </w:r>
      <w:r w:rsidRPr="00D2248D">
        <w:rPr>
          <w:rFonts w:eastAsia="Times New Roman"/>
        </w:rPr>
        <w:t>1-10</w:t>
      </w:r>
    </w:p>
    <w:p w:rsidR="00CB155D" w:rsidRPr="00D2248D" w:rsidRDefault="00CB155D" w:rsidP="00CB155D">
      <w:pPr>
        <w:rPr>
          <w:rFonts w:eastAsia="Times New Roman"/>
        </w:rPr>
      </w:pPr>
      <w:r>
        <w:rPr>
          <w:rFonts w:hint="eastAsia"/>
        </w:rPr>
        <w:t>(4)</w:t>
      </w:r>
      <w:r w:rsidRPr="00D2248D">
        <w:rPr>
          <w:rFonts w:eastAsia="Times New Roman"/>
        </w:rPr>
        <w:t xml:space="preserve"> Wang F, </w:t>
      </w:r>
      <w:r w:rsidRPr="00D2248D">
        <w:rPr>
          <w:rFonts w:eastAsia="Times New Roman"/>
          <w:i/>
        </w:rPr>
        <w:t>et al</w:t>
      </w:r>
      <w:r w:rsidRPr="00D2248D">
        <w:rPr>
          <w:rFonts w:eastAsia="Times New Roman"/>
        </w:rPr>
        <w:t>.</w:t>
      </w:r>
      <w:r>
        <w:rPr>
          <w:rFonts w:hint="eastAsia"/>
        </w:rPr>
        <w:t xml:space="preserve"> 2006</w:t>
      </w:r>
      <w:r w:rsidRPr="00D2248D">
        <w:rPr>
          <w:rFonts w:eastAsia="Times New Roman"/>
        </w:rPr>
        <w:t xml:space="preserve"> The estimation of the production amount of animal manure and its environmental effect in China. </w:t>
      </w:r>
      <w:r w:rsidRPr="00D2248D">
        <w:rPr>
          <w:rFonts w:eastAsia="Times New Roman"/>
          <w:iCs/>
        </w:rPr>
        <w:t>China</w:t>
      </w:r>
      <w:r w:rsidRPr="00D2248D">
        <w:rPr>
          <w:rFonts w:hint="eastAsia"/>
          <w:iCs/>
        </w:rPr>
        <w:t>.</w:t>
      </w:r>
      <w:r w:rsidRPr="00D2248D">
        <w:rPr>
          <w:rFonts w:eastAsia="Times New Roman"/>
          <w:iCs/>
        </w:rPr>
        <w:t xml:space="preserve"> Environ</w:t>
      </w:r>
      <w:r w:rsidRPr="00D2248D">
        <w:rPr>
          <w:rFonts w:hint="eastAsia"/>
          <w:iCs/>
        </w:rPr>
        <w:t>.</w:t>
      </w:r>
      <w:r w:rsidRPr="00D2248D">
        <w:rPr>
          <w:rFonts w:eastAsia="Times New Roman"/>
          <w:iCs/>
        </w:rPr>
        <w:t xml:space="preserve"> Sci</w:t>
      </w:r>
      <w:r w:rsidRPr="00D2248D">
        <w:rPr>
          <w:rFonts w:hint="eastAsia"/>
          <w:iCs/>
        </w:rPr>
        <w:t xml:space="preserve">. </w:t>
      </w:r>
      <w:r w:rsidRPr="00D2248D">
        <w:rPr>
          <w:rFonts w:eastAsia="Times New Roman"/>
        </w:rPr>
        <w:t>26</w:t>
      </w:r>
      <w:r>
        <w:rPr>
          <w:rFonts w:hint="eastAsia"/>
        </w:rPr>
        <w:t xml:space="preserve"> </w:t>
      </w:r>
      <w:r w:rsidRPr="00D2248D">
        <w:rPr>
          <w:rFonts w:eastAsia="Times New Roman"/>
        </w:rPr>
        <w:t>614-617</w:t>
      </w:r>
    </w:p>
    <w:p w:rsidR="00CB155D" w:rsidRPr="00D2248D" w:rsidRDefault="00CB155D" w:rsidP="00CB155D">
      <w:pPr>
        <w:rPr>
          <w:rFonts w:eastAsia="Times New Roman"/>
        </w:rPr>
      </w:pPr>
      <w:r>
        <w:rPr>
          <w:rFonts w:hint="eastAsia"/>
        </w:rPr>
        <w:t xml:space="preserve">(5) </w:t>
      </w:r>
      <w:r w:rsidRPr="00D2248D">
        <w:rPr>
          <w:rFonts w:eastAsia="Times New Roman"/>
        </w:rPr>
        <w:t>Liu X</w:t>
      </w:r>
      <w:r>
        <w:rPr>
          <w:rFonts w:hint="eastAsia"/>
        </w:rPr>
        <w:t>,</w:t>
      </w:r>
      <w:r w:rsidRPr="00D2248D">
        <w:rPr>
          <w:rFonts w:eastAsia="Times New Roman"/>
        </w:rPr>
        <w:t xml:space="preserve"> Xu J</w:t>
      </w:r>
      <w:r>
        <w:rPr>
          <w:rFonts w:hint="eastAsia"/>
        </w:rPr>
        <w:t>,</w:t>
      </w:r>
      <w:r w:rsidRPr="00D2248D">
        <w:rPr>
          <w:rFonts w:eastAsia="Times New Roman"/>
        </w:rPr>
        <w:t xml:space="preserve"> Wang F</w:t>
      </w:r>
      <w:r>
        <w:rPr>
          <w:rFonts w:hint="eastAsia"/>
        </w:rPr>
        <w:t>,</w:t>
      </w:r>
      <w:r w:rsidRPr="00D2248D">
        <w:rPr>
          <w:rFonts w:eastAsia="Times New Roman"/>
        </w:rPr>
        <w:t xml:space="preserve"> Zhang F</w:t>
      </w:r>
      <w:r>
        <w:rPr>
          <w:rFonts w:hint="eastAsia"/>
        </w:rPr>
        <w:t xml:space="preserve"> and</w:t>
      </w:r>
      <w:r w:rsidRPr="00D2248D">
        <w:rPr>
          <w:rFonts w:eastAsia="Times New Roman"/>
        </w:rPr>
        <w:t xml:space="preserve"> Ma W</w:t>
      </w:r>
      <w:r>
        <w:rPr>
          <w:rFonts w:hint="eastAsia"/>
        </w:rPr>
        <w:t xml:space="preserve"> 2005</w:t>
      </w:r>
      <w:r w:rsidRPr="00D2248D">
        <w:rPr>
          <w:rFonts w:eastAsia="Times New Roman"/>
        </w:rPr>
        <w:t xml:space="preserve"> The resource and distribution of nitrogen nutrient in animal excretion in China. </w:t>
      </w:r>
      <w:r w:rsidRPr="00D2248D">
        <w:rPr>
          <w:rFonts w:eastAsia="Times New Roman"/>
          <w:iCs/>
        </w:rPr>
        <w:t>J</w:t>
      </w:r>
      <w:r w:rsidRPr="00D2248D">
        <w:rPr>
          <w:rFonts w:hint="eastAsia"/>
          <w:iCs/>
        </w:rPr>
        <w:t>.</w:t>
      </w:r>
      <w:r w:rsidRPr="00D2248D">
        <w:rPr>
          <w:rFonts w:eastAsia="Times New Roman"/>
          <w:iCs/>
        </w:rPr>
        <w:t xml:space="preserve"> Agri</w:t>
      </w:r>
      <w:r w:rsidRPr="00D2248D">
        <w:rPr>
          <w:rFonts w:hint="eastAsia"/>
          <w:iCs/>
        </w:rPr>
        <w:t>.</w:t>
      </w:r>
      <w:r w:rsidRPr="00D2248D">
        <w:rPr>
          <w:rFonts w:eastAsia="Times New Roman"/>
          <w:iCs/>
        </w:rPr>
        <w:t xml:space="preserve"> Univ</w:t>
      </w:r>
      <w:r w:rsidRPr="00D2248D">
        <w:rPr>
          <w:rFonts w:hint="eastAsia"/>
          <w:iCs/>
        </w:rPr>
        <w:t>.</w:t>
      </w:r>
      <w:r w:rsidRPr="00D2248D">
        <w:rPr>
          <w:rFonts w:eastAsia="Times New Roman"/>
          <w:iCs/>
        </w:rPr>
        <w:t xml:space="preserve"> Hebei</w:t>
      </w:r>
      <w:r w:rsidRPr="00D2248D">
        <w:rPr>
          <w:rFonts w:hint="eastAsia"/>
          <w:iCs/>
        </w:rPr>
        <w:t>.</w:t>
      </w:r>
      <w:r w:rsidRPr="00D2248D">
        <w:rPr>
          <w:rFonts w:eastAsia="Times New Roman"/>
          <w:iCs/>
        </w:rPr>
        <w:t xml:space="preserve"> </w:t>
      </w:r>
      <w:r w:rsidRPr="00D2248D">
        <w:rPr>
          <w:rFonts w:eastAsia="Times New Roman"/>
        </w:rPr>
        <w:t>5</w:t>
      </w:r>
      <w:r>
        <w:rPr>
          <w:rFonts w:hint="eastAsia"/>
        </w:rPr>
        <w:t xml:space="preserve"> </w:t>
      </w:r>
      <w:r w:rsidRPr="00D2248D">
        <w:rPr>
          <w:rFonts w:eastAsia="Times New Roman"/>
        </w:rPr>
        <w:t xml:space="preserve">27-32 </w:t>
      </w:r>
    </w:p>
    <w:p w:rsidR="00CB155D" w:rsidRDefault="00CB155D">
      <w:pPr>
        <w:rPr>
          <w:rFonts w:eastAsia="Times New Roman"/>
        </w:rPr>
      </w:pPr>
      <w:r>
        <w:rPr>
          <w:rFonts w:eastAsia="Times New Roman"/>
        </w:rPr>
        <w:br w:type="page"/>
      </w:r>
    </w:p>
    <w:p w:rsidR="00CB155D" w:rsidRDefault="00CB155D" w:rsidP="00CB155D">
      <w:r>
        <w:rPr>
          <w:rFonts w:hint="eastAsia"/>
          <w:b/>
        </w:rPr>
        <w:lastRenderedPageBreak/>
        <w:t>Table</w:t>
      </w:r>
      <w:r>
        <w:rPr>
          <w:b/>
        </w:rPr>
        <w:t xml:space="preserve"> S</w:t>
      </w:r>
      <w:r w:rsidR="008E5610">
        <w:rPr>
          <w:b/>
        </w:rPr>
        <w:t>6</w:t>
      </w:r>
      <w:r>
        <w:t xml:space="preserve"> </w:t>
      </w:r>
      <w:bookmarkStart w:id="6" w:name="_Hlk147571763"/>
      <w:r>
        <w:rPr>
          <w:rFonts w:hint="eastAsia"/>
        </w:rPr>
        <w:t>Livestock N</w:t>
      </w:r>
      <w:r w:rsidR="008F1F98">
        <w:t>H</w:t>
      </w:r>
      <w:r w:rsidR="008F1F98" w:rsidRPr="008F1F98">
        <w:rPr>
          <w:vertAlign w:val="subscript"/>
        </w:rPr>
        <w:t>3</w:t>
      </w:r>
      <w:r>
        <w:rPr>
          <w:rFonts w:hint="eastAsia"/>
        </w:rPr>
        <w:t xml:space="preserve"> e</w:t>
      </w:r>
      <w:r w:rsidR="008F1F98">
        <w:t>mission</w:t>
      </w:r>
      <w:r>
        <w:rPr>
          <w:rFonts w:hint="eastAsia"/>
        </w:rPr>
        <w:t xml:space="preserve"> rates</w:t>
      </w:r>
      <w:bookmarkEnd w:id="6"/>
      <w:r>
        <w:rPr>
          <w:rFonts w:hint="eastAsia"/>
        </w:rPr>
        <w:t xml:space="preserve"> (kg N cap</w:t>
      </w:r>
      <w:r>
        <w:t>ital</w:t>
      </w:r>
      <w:r>
        <w:rPr>
          <w:vertAlign w:val="superscript"/>
        </w:rPr>
        <w:t>-1</w:t>
      </w:r>
      <w:r>
        <w:t xml:space="preserve"> yr</w:t>
      </w:r>
      <w:r>
        <w:rPr>
          <w:vertAlign w:val="superscript"/>
        </w:rPr>
        <w:t>-1</w:t>
      </w:r>
      <w:r>
        <w:t xml:space="preserve">) </w:t>
      </w:r>
    </w:p>
    <w:tbl>
      <w:tblPr>
        <w:tblW w:w="8987" w:type="dxa"/>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9"/>
        <w:gridCol w:w="1558"/>
        <w:gridCol w:w="1095"/>
        <w:gridCol w:w="1440"/>
        <w:gridCol w:w="1440"/>
        <w:gridCol w:w="1455"/>
      </w:tblGrid>
      <w:tr w:rsidR="00CB155D" w:rsidTr="00CB155D">
        <w:trPr>
          <w:trHeight w:val="354"/>
        </w:trPr>
        <w:tc>
          <w:tcPr>
            <w:tcW w:w="1999" w:type="dxa"/>
            <w:tcBorders>
              <w:top w:val="single" w:sz="4" w:space="0" w:color="auto"/>
              <w:left w:val="nil"/>
              <w:bottom w:val="single" w:sz="4" w:space="0" w:color="auto"/>
              <w:right w:val="nil"/>
            </w:tcBorders>
          </w:tcPr>
          <w:p w:rsidR="00CB155D" w:rsidRDefault="00CB155D" w:rsidP="00CB155D">
            <w:pPr>
              <w:rPr>
                <w:b/>
                <w:bCs/>
              </w:rPr>
            </w:pPr>
            <w:r>
              <w:rPr>
                <w:rFonts w:hint="eastAsia"/>
                <w:b/>
                <w:bCs/>
              </w:rPr>
              <w:t>Livestock</w:t>
            </w:r>
          </w:p>
        </w:tc>
        <w:tc>
          <w:tcPr>
            <w:tcW w:w="1558" w:type="dxa"/>
            <w:tcBorders>
              <w:top w:val="single" w:sz="4" w:space="0" w:color="auto"/>
              <w:left w:val="nil"/>
              <w:bottom w:val="single" w:sz="4" w:space="0" w:color="auto"/>
              <w:right w:val="nil"/>
            </w:tcBorders>
          </w:tcPr>
          <w:p w:rsidR="00CB155D" w:rsidRDefault="00CB155D" w:rsidP="00CB155D">
            <w:pPr>
              <w:rPr>
                <w:b/>
                <w:bCs/>
              </w:rPr>
            </w:pPr>
            <w:r>
              <w:rPr>
                <w:b/>
                <w:bCs/>
              </w:rPr>
              <w:t>Total</w:t>
            </w:r>
            <w:r>
              <w:rPr>
                <w:rFonts w:hint="eastAsia"/>
                <w:b/>
                <w:bCs/>
              </w:rPr>
              <w:t xml:space="preserve"> Excretion</w:t>
            </w:r>
          </w:p>
        </w:tc>
        <w:tc>
          <w:tcPr>
            <w:tcW w:w="1095" w:type="dxa"/>
            <w:tcBorders>
              <w:top w:val="single" w:sz="4" w:space="0" w:color="auto"/>
              <w:left w:val="nil"/>
              <w:bottom w:val="single" w:sz="4" w:space="0" w:color="auto"/>
              <w:right w:val="nil"/>
            </w:tcBorders>
          </w:tcPr>
          <w:p w:rsidR="00CB155D" w:rsidRDefault="00CB155D" w:rsidP="00CB155D">
            <w:pPr>
              <w:rPr>
                <w:b/>
                <w:bCs/>
              </w:rPr>
            </w:pPr>
            <w:r>
              <w:rPr>
                <w:rFonts w:eastAsia="Times New Roman"/>
                <w:b/>
                <w:bCs/>
              </w:rPr>
              <w:t xml:space="preserve">Total </w:t>
            </w:r>
            <w:r>
              <w:rPr>
                <w:rFonts w:hint="eastAsia"/>
                <w:b/>
                <w:bCs/>
              </w:rPr>
              <w:t>NH</w:t>
            </w:r>
            <w:r>
              <w:rPr>
                <w:rFonts w:hint="eastAsia"/>
                <w:b/>
                <w:bCs/>
                <w:vertAlign w:val="subscript"/>
              </w:rPr>
              <w:t>3</w:t>
            </w:r>
          </w:p>
        </w:tc>
        <w:tc>
          <w:tcPr>
            <w:tcW w:w="1440" w:type="dxa"/>
            <w:tcBorders>
              <w:top w:val="single" w:sz="4" w:space="0" w:color="auto"/>
              <w:left w:val="nil"/>
              <w:bottom w:val="single" w:sz="4" w:space="0" w:color="auto"/>
              <w:right w:val="nil"/>
            </w:tcBorders>
          </w:tcPr>
          <w:p w:rsidR="00CB155D" w:rsidRDefault="00CB155D" w:rsidP="00CB155D">
            <w:pPr>
              <w:rPr>
                <w:b/>
                <w:bCs/>
              </w:rPr>
            </w:pPr>
            <w:r>
              <w:rPr>
                <w:rFonts w:hint="eastAsia"/>
                <w:b/>
                <w:bCs/>
              </w:rPr>
              <w:t>NH</w:t>
            </w:r>
            <w:r>
              <w:rPr>
                <w:rFonts w:hint="eastAsia"/>
                <w:b/>
                <w:bCs/>
                <w:vertAlign w:val="subscript"/>
              </w:rPr>
              <w:t>3</w:t>
            </w:r>
            <w:r>
              <w:rPr>
                <w:rFonts w:eastAsia="Times New Roman"/>
                <w:b/>
                <w:bCs/>
              </w:rPr>
              <w:t xml:space="preserve"> (Storage)</w:t>
            </w:r>
          </w:p>
        </w:tc>
        <w:tc>
          <w:tcPr>
            <w:tcW w:w="1440" w:type="dxa"/>
            <w:tcBorders>
              <w:top w:val="single" w:sz="4" w:space="0" w:color="auto"/>
              <w:left w:val="nil"/>
              <w:bottom w:val="single" w:sz="4" w:space="0" w:color="auto"/>
              <w:right w:val="nil"/>
            </w:tcBorders>
          </w:tcPr>
          <w:p w:rsidR="00CB155D" w:rsidRDefault="00CB155D" w:rsidP="00CB155D">
            <w:pPr>
              <w:rPr>
                <w:b/>
                <w:bCs/>
              </w:rPr>
            </w:pPr>
            <w:r>
              <w:rPr>
                <w:rFonts w:hint="eastAsia"/>
                <w:b/>
                <w:bCs/>
              </w:rPr>
              <w:t>NH</w:t>
            </w:r>
            <w:r>
              <w:rPr>
                <w:rFonts w:hint="eastAsia"/>
                <w:b/>
                <w:bCs/>
                <w:vertAlign w:val="subscript"/>
              </w:rPr>
              <w:t>3</w:t>
            </w:r>
            <w:r>
              <w:rPr>
                <w:rFonts w:eastAsia="Times New Roman"/>
                <w:b/>
                <w:bCs/>
              </w:rPr>
              <w:t xml:space="preserve"> (Manure)</w:t>
            </w:r>
          </w:p>
        </w:tc>
        <w:tc>
          <w:tcPr>
            <w:tcW w:w="1455" w:type="dxa"/>
            <w:tcBorders>
              <w:top w:val="single" w:sz="4" w:space="0" w:color="auto"/>
              <w:left w:val="nil"/>
              <w:bottom w:val="single" w:sz="4" w:space="0" w:color="auto"/>
              <w:right w:val="nil"/>
            </w:tcBorders>
          </w:tcPr>
          <w:p w:rsidR="00CB155D" w:rsidRDefault="00CB155D" w:rsidP="00CB155D">
            <w:pPr>
              <w:rPr>
                <w:b/>
                <w:bCs/>
              </w:rPr>
            </w:pPr>
            <w:r>
              <w:rPr>
                <w:rFonts w:hint="eastAsia"/>
                <w:b/>
                <w:bCs/>
              </w:rPr>
              <w:t>NH</w:t>
            </w:r>
            <w:r>
              <w:rPr>
                <w:rFonts w:hint="eastAsia"/>
                <w:b/>
                <w:bCs/>
                <w:vertAlign w:val="subscript"/>
              </w:rPr>
              <w:t>3</w:t>
            </w:r>
            <w:r>
              <w:rPr>
                <w:rFonts w:eastAsia="Times New Roman"/>
                <w:b/>
                <w:bCs/>
              </w:rPr>
              <w:t xml:space="preserve"> (Grazing)</w:t>
            </w:r>
          </w:p>
        </w:tc>
      </w:tr>
      <w:tr w:rsidR="00CB155D" w:rsidTr="00CB155D">
        <w:trPr>
          <w:trHeight w:val="285"/>
        </w:trPr>
        <w:tc>
          <w:tcPr>
            <w:tcW w:w="1999" w:type="dxa"/>
            <w:tcBorders>
              <w:top w:val="single" w:sz="4" w:space="0" w:color="auto"/>
              <w:left w:val="nil"/>
              <w:bottom w:val="nil"/>
              <w:right w:val="nil"/>
            </w:tcBorders>
          </w:tcPr>
          <w:p w:rsidR="00CB155D" w:rsidRDefault="00CB155D" w:rsidP="00CB155D">
            <w:r>
              <w:rPr>
                <w:rFonts w:hint="eastAsia"/>
              </w:rPr>
              <w:t>Dairy cow</w:t>
            </w:r>
            <w:r>
              <w:t xml:space="preserve"> </w:t>
            </w:r>
          </w:p>
        </w:tc>
        <w:tc>
          <w:tcPr>
            <w:tcW w:w="1558" w:type="dxa"/>
            <w:tcBorders>
              <w:top w:val="single" w:sz="4" w:space="0" w:color="auto"/>
              <w:left w:val="nil"/>
              <w:bottom w:val="nil"/>
              <w:right w:val="nil"/>
            </w:tcBorders>
          </w:tcPr>
          <w:p w:rsidR="00CB155D" w:rsidRDefault="00CB155D" w:rsidP="00CB155D">
            <w:r>
              <w:rPr>
                <w:rFonts w:hint="eastAsia"/>
              </w:rPr>
              <w:t>74.40</w:t>
            </w:r>
          </w:p>
        </w:tc>
        <w:tc>
          <w:tcPr>
            <w:tcW w:w="1095" w:type="dxa"/>
            <w:tcBorders>
              <w:top w:val="single" w:sz="4" w:space="0" w:color="auto"/>
              <w:left w:val="nil"/>
              <w:bottom w:val="nil"/>
              <w:right w:val="nil"/>
            </w:tcBorders>
          </w:tcPr>
          <w:p w:rsidR="00CB155D" w:rsidRDefault="00CB155D" w:rsidP="00CB155D">
            <w:r>
              <w:rPr>
                <w:rFonts w:hint="eastAsia"/>
              </w:rPr>
              <w:t>26.36</w:t>
            </w:r>
          </w:p>
        </w:tc>
        <w:tc>
          <w:tcPr>
            <w:tcW w:w="1440" w:type="dxa"/>
            <w:tcBorders>
              <w:top w:val="single" w:sz="4" w:space="0" w:color="auto"/>
              <w:left w:val="nil"/>
              <w:bottom w:val="nil"/>
              <w:right w:val="nil"/>
            </w:tcBorders>
          </w:tcPr>
          <w:p w:rsidR="00CB155D" w:rsidRDefault="00CB155D" w:rsidP="00CB155D">
            <w:r>
              <w:rPr>
                <w:rFonts w:hint="eastAsia"/>
              </w:rPr>
              <w:t>12.48</w:t>
            </w:r>
          </w:p>
        </w:tc>
        <w:tc>
          <w:tcPr>
            <w:tcW w:w="1440" w:type="dxa"/>
            <w:tcBorders>
              <w:top w:val="single" w:sz="4" w:space="0" w:color="auto"/>
              <w:left w:val="nil"/>
              <w:bottom w:val="nil"/>
              <w:right w:val="nil"/>
            </w:tcBorders>
          </w:tcPr>
          <w:p w:rsidR="00CB155D" w:rsidRDefault="00CB155D" w:rsidP="00CB155D">
            <w:r>
              <w:rPr>
                <w:rFonts w:hint="eastAsia"/>
              </w:rPr>
              <w:t>12.98</w:t>
            </w:r>
          </w:p>
        </w:tc>
        <w:tc>
          <w:tcPr>
            <w:tcW w:w="1455" w:type="dxa"/>
            <w:tcBorders>
              <w:top w:val="single" w:sz="4" w:space="0" w:color="auto"/>
              <w:left w:val="nil"/>
              <w:bottom w:val="nil"/>
              <w:right w:val="nil"/>
            </w:tcBorders>
          </w:tcPr>
          <w:p w:rsidR="00CB155D" w:rsidRDefault="00CB155D" w:rsidP="00CB155D">
            <w:r>
              <w:rPr>
                <w:rFonts w:hint="eastAsia"/>
              </w:rPr>
              <w:t>1.80</w:t>
            </w:r>
          </w:p>
        </w:tc>
      </w:tr>
      <w:tr w:rsidR="00CB155D" w:rsidTr="00CB155D">
        <w:trPr>
          <w:trHeight w:val="297"/>
        </w:trPr>
        <w:tc>
          <w:tcPr>
            <w:tcW w:w="1999" w:type="dxa"/>
            <w:tcBorders>
              <w:top w:val="nil"/>
              <w:left w:val="nil"/>
              <w:bottom w:val="nil"/>
              <w:right w:val="nil"/>
            </w:tcBorders>
          </w:tcPr>
          <w:p w:rsidR="00CB155D" w:rsidRDefault="00CB155D" w:rsidP="00CB155D">
            <w:r>
              <w:rPr>
                <w:rFonts w:hint="eastAsia"/>
              </w:rPr>
              <w:t>Draft cow</w:t>
            </w:r>
          </w:p>
        </w:tc>
        <w:tc>
          <w:tcPr>
            <w:tcW w:w="1558" w:type="dxa"/>
            <w:tcBorders>
              <w:top w:val="nil"/>
              <w:left w:val="nil"/>
              <w:bottom w:val="nil"/>
              <w:right w:val="nil"/>
            </w:tcBorders>
          </w:tcPr>
          <w:p w:rsidR="00CB155D" w:rsidRDefault="00CB155D" w:rsidP="00CB155D">
            <w:r>
              <w:rPr>
                <w:rFonts w:hint="eastAsia"/>
              </w:rPr>
              <w:t>50.00</w:t>
            </w:r>
          </w:p>
        </w:tc>
        <w:tc>
          <w:tcPr>
            <w:tcW w:w="1095" w:type="dxa"/>
            <w:tcBorders>
              <w:top w:val="nil"/>
              <w:left w:val="nil"/>
              <w:bottom w:val="nil"/>
              <w:right w:val="nil"/>
            </w:tcBorders>
          </w:tcPr>
          <w:p w:rsidR="00CB155D" w:rsidRDefault="00CB155D" w:rsidP="00CB155D">
            <w:r>
              <w:rPr>
                <w:rFonts w:hint="eastAsia"/>
              </w:rPr>
              <w:t>21.02</w:t>
            </w:r>
          </w:p>
        </w:tc>
        <w:tc>
          <w:tcPr>
            <w:tcW w:w="1440" w:type="dxa"/>
            <w:tcBorders>
              <w:top w:val="nil"/>
              <w:left w:val="nil"/>
              <w:bottom w:val="nil"/>
              <w:right w:val="nil"/>
            </w:tcBorders>
          </w:tcPr>
          <w:p w:rsidR="00CB155D" w:rsidRDefault="00CB155D" w:rsidP="00CB155D">
            <w:r>
              <w:rPr>
                <w:rFonts w:hint="eastAsia"/>
              </w:rPr>
              <w:t>10.48</w:t>
            </w:r>
          </w:p>
        </w:tc>
        <w:tc>
          <w:tcPr>
            <w:tcW w:w="1440" w:type="dxa"/>
            <w:tcBorders>
              <w:top w:val="nil"/>
              <w:left w:val="nil"/>
              <w:bottom w:val="nil"/>
              <w:right w:val="nil"/>
            </w:tcBorders>
          </w:tcPr>
          <w:p w:rsidR="00CB155D" w:rsidRDefault="00CB155D" w:rsidP="00CB155D">
            <w:r>
              <w:rPr>
                <w:rFonts w:hint="eastAsia"/>
              </w:rPr>
              <w:t>10.55</w:t>
            </w:r>
          </w:p>
        </w:tc>
        <w:tc>
          <w:tcPr>
            <w:tcW w:w="1455" w:type="dxa"/>
            <w:tcBorders>
              <w:top w:val="nil"/>
              <w:left w:val="nil"/>
              <w:bottom w:val="nil"/>
              <w:right w:val="nil"/>
            </w:tcBorders>
          </w:tcPr>
          <w:p w:rsidR="00CB155D" w:rsidRDefault="00CB155D" w:rsidP="00CB155D">
            <w:r>
              <w:rPr>
                <w:rFonts w:hint="eastAsia"/>
              </w:rPr>
              <w:t>NA</w:t>
            </w:r>
          </w:p>
        </w:tc>
      </w:tr>
      <w:tr w:rsidR="00CB155D" w:rsidTr="00CB155D">
        <w:trPr>
          <w:trHeight w:val="285"/>
        </w:trPr>
        <w:tc>
          <w:tcPr>
            <w:tcW w:w="1999" w:type="dxa"/>
            <w:tcBorders>
              <w:top w:val="nil"/>
              <w:left w:val="nil"/>
              <w:bottom w:val="nil"/>
              <w:right w:val="nil"/>
            </w:tcBorders>
          </w:tcPr>
          <w:p w:rsidR="00CB155D" w:rsidRDefault="00CB155D" w:rsidP="00CB155D">
            <w:r>
              <w:rPr>
                <w:rFonts w:hint="eastAsia"/>
              </w:rPr>
              <w:t>Beef cattle</w:t>
            </w:r>
          </w:p>
        </w:tc>
        <w:tc>
          <w:tcPr>
            <w:tcW w:w="1558" w:type="dxa"/>
            <w:tcBorders>
              <w:top w:val="nil"/>
              <w:left w:val="nil"/>
              <w:bottom w:val="nil"/>
              <w:right w:val="nil"/>
            </w:tcBorders>
          </w:tcPr>
          <w:p w:rsidR="00CB155D" w:rsidRDefault="00CB155D" w:rsidP="00CB155D">
            <w:r>
              <w:rPr>
                <w:rFonts w:hint="eastAsia"/>
              </w:rPr>
              <w:t>45.87</w:t>
            </w:r>
          </w:p>
        </w:tc>
        <w:tc>
          <w:tcPr>
            <w:tcW w:w="1095" w:type="dxa"/>
            <w:tcBorders>
              <w:top w:val="nil"/>
              <w:left w:val="nil"/>
              <w:bottom w:val="nil"/>
              <w:right w:val="nil"/>
            </w:tcBorders>
          </w:tcPr>
          <w:p w:rsidR="00CB155D" w:rsidRDefault="00CB155D" w:rsidP="00CB155D">
            <w:r>
              <w:rPr>
                <w:rFonts w:hint="eastAsia"/>
              </w:rPr>
              <w:t>18.60</w:t>
            </w:r>
          </w:p>
        </w:tc>
        <w:tc>
          <w:tcPr>
            <w:tcW w:w="1440" w:type="dxa"/>
            <w:tcBorders>
              <w:top w:val="nil"/>
              <w:left w:val="nil"/>
              <w:bottom w:val="nil"/>
              <w:right w:val="nil"/>
            </w:tcBorders>
          </w:tcPr>
          <w:p w:rsidR="00CB155D" w:rsidRDefault="00CB155D" w:rsidP="00CB155D">
            <w:r>
              <w:rPr>
                <w:rFonts w:hint="eastAsia"/>
              </w:rPr>
              <w:t>8.69</w:t>
            </w:r>
          </w:p>
        </w:tc>
        <w:tc>
          <w:tcPr>
            <w:tcW w:w="1440" w:type="dxa"/>
            <w:tcBorders>
              <w:top w:val="nil"/>
              <w:left w:val="nil"/>
              <w:bottom w:val="nil"/>
              <w:right w:val="nil"/>
            </w:tcBorders>
          </w:tcPr>
          <w:p w:rsidR="00CB155D" w:rsidRDefault="00CB155D" w:rsidP="00CB155D">
            <w:r>
              <w:rPr>
                <w:rFonts w:hint="eastAsia"/>
              </w:rPr>
              <w:t>9.91</w:t>
            </w:r>
          </w:p>
        </w:tc>
        <w:tc>
          <w:tcPr>
            <w:tcW w:w="1455" w:type="dxa"/>
            <w:tcBorders>
              <w:top w:val="nil"/>
              <w:left w:val="nil"/>
              <w:bottom w:val="nil"/>
              <w:right w:val="nil"/>
            </w:tcBorders>
          </w:tcPr>
          <w:p w:rsidR="00CB155D" w:rsidRDefault="00CB155D" w:rsidP="00CB155D">
            <w:r>
              <w:rPr>
                <w:rFonts w:hint="eastAsia"/>
              </w:rPr>
              <w:t>NA</w:t>
            </w:r>
          </w:p>
        </w:tc>
      </w:tr>
      <w:tr w:rsidR="00CB155D" w:rsidTr="00CB155D">
        <w:trPr>
          <w:trHeight w:val="285"/>
        </w:trPr>
        <w:tc>
          <w:tcPr>
            <w:tcW w:w="1999" w:type="dxa"/>
            <w:tcBorders>
              <w:top w:val="nil"/>
              <w:left w:val="nil"/>
              <w:bottom w:val="nil"/>
              <w:right w:val="nil"/>
            </w:tcBorders>
          </w:tcPr>
          <w:p w:rsidR="00CB155D" w:rsidRDefault="00CB155D" w:rsidP="00CB155D">
            <w:r>
              <w:rPr>
                <w:rFonts w:hint="eastAsia"/>
              </w:rPr>
              <w:t>Horse</w:t>
            </w:r>
          </w:p>
        </w:tc>
        <w:tc>
          <w:tcPr>
            <w:tcW w:w="1558" w:type="dxa"/>
            <w:tcBorders>
              <w:top w:val="nil"/>
              <w:left w:val="nil"/>
              <w:bottom w:val="nil"/>
              <w:right w:val="nil"/>
            </w:tcBorders>
          </w:tcPr>
          <w:p w:rsidR="00CB155D" w:rsidRDefault="00CB155D" w:rsidP="00CB155D">
            <w:r>
              <w:rPr>
                <w:rFonts w:hint="eastAsia"/>
              </w:rPr>
              <w:t>68.64</w:t>
            </w:r>
          </w:p>
        </w:tc>
        <w:tc>
          <w:tcPr>
            <w:tcW w:w="1095" w:type="dxa"/>
            <w:tcBorders>
              <w:top w:val="nil"/>
              <w:left w:val="nil"/>
              <w:bottom w:val="nil"/>
              <w:right w:val="nil"/>
            </w:tcBorders>
          </w:tcPr>
          <w:p w:rsidR="00CB155D" w:rsidRDefault="00CB155D" w:rsidP="00CB155D">
            <w:r>
              <w:rPr>
                <w:rFonts w:hint="eastAsia"/>
              </w:rPr>
              <w:t>18.60</w:t>
            </w:r>
          </w:p>
        </w:tc>
        <w:tc>
          <w:tcPr>
            <w:tcW w:w="1440" w:type="dxa"/>
            <w:tcBorders>
              <w:top w:val="nil"/>
              <w:left w:val="nil"/>
              <w:bottom w:val="nil"/>
              <w:right w:val="nil"/>
            </w:tcBorders>
          </w:tcPr>
          <w:p w:rsidR="00CB155D" w:rsidRDefault="00CB155D" w:rsidP="00CB155D">
            <w:r>
              <w:rPr>
                <w:rFonts w:hint="eastAsia"/>
              </w:rPr>
              <w:t>6.11</w:t>
            </w:r>
          </w:p>
        </w:tc>
        <w:tc>
          <w:tcPr>
            <w:tcW w:w="1440" w:type="dxa"/>
            <w:tcBorders>
              <w:top w:val="nil"/>
              <w:left w:val="nil"/>
              <w:bottom w:val="nil"/>
              <w:right w:val="nil"/>
            </w:tcBorders>
          </w:tcPr>
          <w:p w:rsidR="00CB155D" w:rsidRDefault="00CB155D" w:rsidP="00CB155D">
            <w:r>
              <w:rPr>
                <w:rFonts w:hint="eastAsia"/>
              </w:rPr>
              <w:t>7.50</w:t>
            </w:r>
          </w:p>
        </w:tc>
        <w:tc>
          <w:tcPr>
            <w:tcW w:w="1455" w:type="dxa"/>
            <w:tcBorders>
              <w:top w:val="nil"/>
              <w:left w:val="nil"/>
              <w:bottom w:val="nil"/>
              <w:right w:val="nil"/>
            </w:tcBorders>
          </w:tcPr>
          <w:p w:rsidR="00CB155D" w:rsidRDefault="00CB155D" w:rsidP="00CB155D">
            <w:r>
              <w:rPr>
                <w:rFonts w:hint="eastAsia"/>
              </w:rPr>
              <w:t>5.00</w:t>
            </w:r>
          </w:p>
        </w:tc>
      </w:tr>
      <w:tr w:rsidR="00CB155D" w:rsidTr="00CB155D">
        <w:trPr>
          <w:trHeight w:val="285"/>
        </w:trPr>
        <w:tc>
          <w:tcPr>
            <w:tcW w:w="1999" w:type="dxa"/>
            <w:tcBorders>
              <w:top w:val="nil"/>
              <w:left w:val="nil"/>
              <w:bottom w:val="nil"/>
              <w:right w:val="nil"/>
            </w:tcBorders>
          </w:tcPr>
          <w:p w:rsidR="00CB155D" w:rsidRDefault="00CB155D" w:rsidP="00CB155D">
            <w:r>
              <w:rPr>
                <w:rFonts w:hint="eastAsia"/>
              </w:rPr>
              <w:t>Donkey/Mule</w:t>
            </w:r>
          </w:p>
        </w:tc>
        <w:tc>
          <w:tcPr>
            <w:tcW w:w="1558" w:type="dxa"/>
            <w:tcBorders>
              <w:top w:val="nil"/>
              <w:left w:val="nil"/>
              <w:bottom w:val="nil"/>
              <w:right w:val="nil"/>
            </w:tcBorders>
          </w:tcPr>
          <w:p w:rsidR="00CB155D" w:rsidRDefault="00CB155D" w:rsidP="00CB155D">
            <w:r>
              <w:rPr>
                <w:rFonts w:hint="eastAsia"/>
              </w:rPr>
              <w:t>68.64</w:t>
            </w:r>
          </w:p>
        </w:tc>
        <w:tc>
          <w:tcPr>
            <w:tcW w:w="1095" w:type="dxa"/>
            <w:tcBorders>
              <w:top w:val="nil"/>
              <w:left w:val="nil"/>
              <w:bottom w:val="nil"/>
              <w:right w:val="nil"/>
            </w:tcBorders>
          </w:tcPr>
          <w:p w:rsidR="00CB155D" w:rsidRDefault="00CB155D" w:rsidP="00CB155D">
            <w:r>
              <w:rPr>
                <w:rFonts w:hint="eastAsia"/>
              </w:rPr>
              <w:t>18.60</w:t>
            </w:r>
          </w:p>
        </w:tc>
        <w:tc>
          <w:tcPr>
            <w:tcW w:w="1440" w:type="dxa"/>
            <w:tcBorders>
              <w:top w:val="nil"/>
              <w:left w:val="nil"/>
              <w:bottom w:val="nil"/>
              <w:right w:val="nil"/>
            </w:tcBorders>
          </w:tcPr>
          <w:p w:rsidR="00CB155D" w:rsidRDefault="00CB155D" w:rsidP="00CB155D">
            <w:r>
              <w:rPr>
                <w:rFonts w:hint="eastAsia"/>
              </w:rPr>
              <w:t>6.11</w:t>
            </w:r>
          </w:p>
        </w:tc>
        <w:tc>
          <w:tcPr>
            <w:tcW w:w="1440" w:type="dxa"/>
            <w:tcBorders>
              <w:top w:val="nil"/>
              <w:left w:val="nil"/>
              <w:bottom w:val="nil"/>
              <w:right w:val="nil"/>
            </w:tcBorders>
          </w:tcPr>
          <w:p w:rsidR="00CB155D" w:rsidRDefault="00CB155D" w:rsidP="00CB155D">
            <w:r>
              <w:rPr>
                <w:rFonts w:hint="eastAsia"/>
              </w:rPr>
              <w:t>7.50</w:t>
            </w:r>
          </w:p>
        </w:tc>
        <w:tc>
          <w:tcPr>
            <w:tcW w:w="1455" w:type="dxa"/>
            <w:tcBorders>
              <w:top w:val="nil"/>
              <w:left w:val="nil"/>
              <w:bottom w:val="nil"/>
              <w:right w:val="nil"/>
            </w:tcBorders>
          </w:tcPr>
          <w:p w:rsidR="00CB155D" w:rsidRDefault="00CB155D" w:rsidP="00CB155D">
            <w:r>
              <w:rPr>
                <w:rFonts w:hint="eastAsia"/>
              </w:rPr>
              <w:t>5.00</w:t>
            </w:r>
          </w:p>
        </w:tc>
      </w:tr>
      <w:tr w:rsidR="00CB155D" w:rsidTr="00CB155D">
        <w:trPr>
          <w:trHeight w:val="285"/>
        </w:trPr>
        <w:tc>
          <w:tcPr>
            <w:tcW w:w="1999" w:type="dxa"/>
            <w:tcBorders>
              <w:top w:val="nil"/>
              <w:left w:val="nil"/>
              <w:bottom w:val="nil"/>
              <w:right w:val="nil"/>
            </w:tcBorders>
          </w:tcPr>
          <w:p w:rsidR="00CB155D" w:rsidRDefault="00CB155D" w:rsidP="00CB155D">
            <w:r>
              <w:rPr>
                <w:rFonts w:hint="eastAsia"/>
              </w:rPr>
              <w:t>Sheep/Goat</w:t>
            </w:r>
          </w:p>
        </w:tc>
        <w:tc>
          <w:tcPr>
            <w:tcW w:w="1558" w:type="dxa"/>
            <w:tcBorders>
              <w:top w:val="nil"/>
              <w:left w:val="nil"/>
              <w:bottom w:val="nil"/>
              <w:right w:val="nil"/>
            </w:tcBorders>
          </w:tcPr>
          <w:p w:rsidR="00CB155D" w:rsidRDefault="00CB155D" w:rsidP="00CB155D">
            <w:r>
              <w:rPr>
                <w:rFonts w:hint="eastAsia"/>
              </w:rPr>
              <w:t>11.23</w:t>
            </w:r>
          </w:p>
        </w:tc>
        <w:tc>
          <w:tcPr>
            <w:tcW w:w="1095" w:type="dxa"/>
            <w:tcBorders>
              <w:top w:val="nil"/>
              <w:left w:val="nil"/>
              <w:bottom w:val="nil"/>
              <w:right w:val="nil"/>
            </w:tcBorders>
          </w:tcPr>
          <w:p w:rsidR="00CB155D" w:rsidRDefault="00CB155D" w:rsidP="00CB155D">
            <w:r>
              <w:rPr>
                <w:rFonts w:hint="eastAsia"/>
              </w:rPr>
              <w:t>4.18</w:t>
            </w:r>
          </w:p>
        </w:tc>
        <w:tc>
          <w:tcPr>
            <w:tcW w:w="1440" w:type="dxa"/>
            <w:tcBorders>
              <w:top w:val="nil"/>
              <w:left w:val="nil"/>
              <w:bottom w:val="nil"/>
              <w:right w:val="nil"/>
            </w:tcBorders>
          </w:tcPr>
          <w:p w:rsidR="00CB155D" w:rsidRDefault="00CB155D" w:rsidP="00CB155D">
            <w:r>
              <w:rPr>
                <w:rFonts w:hint="eastAsia"/>
              </w:rPr>
              <w:t>0.63</w:t>
            </w:r>
          </w:p>
        </w:tc>
        <w:tc>
          <w:tcPr>
            <w:tcW w:w="1440" w:type="dxa"/>
            <w:tcBorders>
              <w:top w:val="nil"/>
              <w:left w:val="nil"/>
              <w:bottom w:val="nil"/>
              <w:right w:val="nil"/>
            </w:tcBorders>
          </w:tcPr>
          <w:p w:rsidR="00CB155D" w:rsidRDefault="00CB155D" w:rsidP="00CB155D">
            <w:r>
              <w:rPr>
                <w:rFonts w:hint="eastAsia"/>
              </w:rPr>
              <w:t>2.95</w:t>
            </w:r>
          </w:p>
        </w:tc>
        <w:tc>
          <w:tcPr>
            <w:tcW w:w="1455" w:type="dxa"/>
            <w:tcBorders>
              <w:top w:val="nil"/>
              <w:left w:val="nil"/>
              <w:bottom w:val="nil"/>
              <w:right w:val="nil"/>
            </w:tcBorders>
          </w:tcPr>
          <w:p w:rsidR="00CB155D" w:rsidRDefault="00CB155D" w:rsidP="00CB155D">
            <w:r>
              <w:rPr>
                <w:rFonts w:hint="eastAsia"/>
              </w:rPr>
              <w:t>0.60</w:t>
            </w:r>
          </w:p>
        </w:tc>
      </w:tr>
      <w:tr w:rsidR="00CB155D" w:rsidTr="00CB155D">
        <w:trPr>
          <w:trHeight w:val="285"/>
        </w:trPr>
        <w:tc>
          <w:tcPr>
            <w:tcW w:w="1999" w:type="dxa"/>
            <w:tcBorders>
              <w:top w:val="nil"/>
              <w:left w:val="nil"/>
              <w:bottom w:val="nil"/>
              <w:right w:val="nil"/>
            </w:tcBorders>
          </w:tcPr>
          <w:p w:rsidR="00CB155D" w:rsidRDefault="00CB155D" w:rsidP="00CB155D">
            <w:r>
              <w:rPr>
                <w:rFonts w:hint="eastAsia"/>
              </w:rPr>
              <w:t>Pig</w:t>
            </w:r>
          </w:p>
        </w:tc>
        <w:tc>
          <w:tcPr>
            <w:tcW w:w="1558" w:type="dxa"/>
            <w:tcBorders>
              <w:top w:val="nil"/>
              <w:left w:val="nil"/>
              <w:bottom w:val="nil"/>
              <w:right w:val="nil"/>
            </w:tcBorders>
          </w:tcPr>
          <w:p w:rsidR="00CB155D" w:rsidRDefault="00CB155D" w:rsidP="00CB155D">
            <w:r>
              <w:rPr>
                <w:rFonts w:hint="eastAsia"/>
              </w:rPr>
              <w:t>4.87</w:t>
            </w:r>
          </w:p>
        </w:tc>
        <w:tc>
          <w:tcPr>
            <w:tcW w:w="1095" w:type="dxa"/>
            <w:tcBorders>
              <w:top w:val="nil"/>
              <w:left w:val="nil"/>
              <w:bottom w:val="nil"/>
              <w:right w:val="nil"/>
            </w:tcBorders>
          </w:tcPr>
          <w:p w:rsidR="00CB155D" w:rsidRDefault="00CB155D" w:rsidP="00CB155D">
            <w:r>
              <w:rPr>
                <w:rFonts w:hint="eastAsia"/>
              </w:rPr>
              <w:t>2.33</w:t>
            </w:r>
          </w:p>
        </w:tc>
        <w:tc>
          <w:tcPr>
            <w:tcW w:w="1440" w:type="dxa"/>
            <w:tcBorders>
              <w:top w:val="nil"/>
              <w:left w:val="nil"/>
              <w:bottom w:val="nil"/>
              <w:right w:val="nil"/>
            </w:tcBorders>
          </w:tcPr>
          <w:p w:rsidR="00CB155D" w:rsidRDefault="00CB155D" w:rsidP="00CB155D">
            <w:r>
              <w:rPr>
                <w:rFonts w:hint="eastAsia"/>
              </w:rPr>
              <w:t>1.43</w:t>
            </w:r>
          </w:p>
        </w:tc>
        <w:tc>
          <w:tcPr>
            <w:tcW w:w="1440" w:type="dxa"/>
            <w:tcBorders>
              <w:top w:val="nil"/>
              <w:left w:val="nil"/>
              <w:bottom w:val="nil"/>
              <w:right w:val="nil"/>
            </w:tcBorders>
          </w:tcPr>
          <w:p w:rsidR="00CB155D" w:rsidRDefault="00CB155D" w:rsidP="00CB155D">
            <w:r>
              <w:rPr>
                <w:rFonts w:hint="eastAsia"/>
              </w:rPr>
              <w:t>0.90</w:t>
            </w:r>
          </w:p>
        </w:tc>
        <w:tc>
          <w:tcPr>
            <w:tcW w:w="1455" w:type="dxa"/>
            <w:tcBorders>
              <w:top w:val="nil"/>
              <w:left w:val="nil"/>
              <w:bottom w:val="nil"/>
              <w:right w:val="nil"/>
            </w:tcBorders>
          </w:tcPr>
          <w:p w:rsidR="00CB155D" w:rsidRDefault="00CB155D" w:rsidP="00CB155D">
            <w:r>
              <w:rPr>
                <w:rFonts w:hint="eastAsia"/>
              </w:rPr>
              <w:t>NA</w:t>
            </w:r>
          </w:p>
        </w:tc>
      </w:tr>
      <w:tr w:rsidR="00CB155D" w:rsidTr="00CB155D">
        <w:trPr>
          <w:trHeight w:val="285"/>
        </w:trPr>
        <w:tc>
          <w:tcPr>
            <w:tcW w:w="1999" w:type="dxa"/>
            <w:tcBorders>
              <w:top w:val="nil"/>
              <w:left w:val="nil"/>
              <w:bottom w:val="nil"/>
              <w:right w:val="nil"/>
            </w:tcBorders>
          </w:tcPr>
          <w:p w:rsidR="00CB155D" w:rsidRDefault="00CB155D" w:rsidP="00CB155D">
            <w:r>
              <w:rPr>
                <w:rFonts w:hint="eastAsia"/>
              </w:rPr>
              <w:t>Layers</w:t>
            </w:r>
          </w:p>
        </w:tc>
        <w:tc>
          <w:tcPr>
            <w:tcW w:w="1558" w:type="dxa"/>
            <w:tcBorders>
              <w:top w:val="nil"/>
              <w:left w:val="nil"/>
              <w:bottom w:val="nil"/>
              <w:right w:val="nil"/>
            </w:tcBorders>
          </w:tcPr>
          <w:p w:rsidR="00CB155D" w:rsidRDefault="00CB155D" w:rsidP="00CB155D">
            <w:r>
              <w:rPr>
                <w:rFonts w:hint="eastAsia"/>
              </w:rPr>
              <w:t>0.82</w:t>
            </w:r>
          </w:p>
        </w:tc>
        <w:tc>
          <w:tcPr>
            <w:tcW w:w="1095" w:type="dxa"/>
            <w:tcBorders>
              <w:top w:val="nil"/>
              <w:left w:val="nil"/>
              <w:bottom w:val="nil"/>
              <w:right w:val="nil"/>
            </w:tcBorders>
          </w:tcPr>
          <w:p w:rsidR="00CB155D" w:rsidRDefault="00CB155D" w:rsidP="00CB155D">
            <w:r>
              <w:rPr>
                <w:rFonts w:hint="eastAsia"/>
              </w:rPr>
              <w:t>0.41</w:t>
            </w:r>
          </w:p>
        </w:tc>
        <w:tc>
          <w:tcPr>
            <w:tcW w:w="1440" w:type="dxa"/>
            <w:tcBorders>
              <w:top w:val="nil"/>
              <w:left w:val="nil"/>
              <w:bottom w:val="nil"/>
              <w:right w:val="nil"/>
            </w:tcBorders>
          </w:tcPr>
          <w:p w:rsidR="00CB155D" w:rsidRDefault="00CB155D" w:rsidP="00CB155D">
            <w:r>
              <w:rPr>
                <w:rFonts w:hint="eastAsia"/>
              </w:rPr>
              <w:t>0.24</w:t>
            </w:r>
          </w:p>
        </w:tc>
        <w:tc>
          <w:tcPr>
            <w:tcW w:w="1440" w:type="dxa"/>
            <w:tcBorders>
              <w:top w:val="nil"/>
              <w:left w:val="nil"/>
              <w:bottom w:val="nil"/>
              <w:right w:val="nil"/>
            </w:tcBorders>
          </w:tcPr>
          <w:p w:rsidR="00CB155D" w:rsidRDefault="00CB155D" w:rsidP="00CB155D">
            <w:r>
              <w:rPr>
                <w:rFonts w:hint="eastAsia"/>
              </w:rPr>
              <w:t>0.17</w:t>
            </w:r>
          </w:p>
        </w:tc>
        <w:tc>
          <w:tcPr>
            <w:tcW w:w="1455" w:type="dxa"/>
            <w:tcBorders>
              <w:top w:val="nil"/>
              <w:left w:val="nil"/>
              <w:bottom w:val="nil"/>
              <w:right w:val="nil"/>
            </w:tcBorders>
          </w:tcPr>
          <w:p w:rsidR="00CB155D" w:rsidRDefault="00CB155D" w:rsidP="00CB155D">
            <w:r>
              <w:rPr>
                <w:rFonts w:hint="eastAsia"/>
              </w:rPr>
              <w:t>NA</w:t>
            </w:r>
          </w:p>
        </w:tc>
      </w:tr>
      <w:tr w:rsidR="00CB155D" w:rsidTr="00CB155D">
        <w:trPr>
          <w:trHeight w:val="285"/>
        </w:trPr>
        <w:tc>
          <w:tcPr>
            <w:tcW w:w="1999" w:type="dxa"/>
            <w:tcBorders>
              <w:top w:val="nil"/>
              <w:left w:val="nil"/>
              <w:bottom w:val="nil"/>
              <w:right w:val="nil"/>
            </w:tcBorders>
          </w:tcPr>
          <w:p w:rsidR="00CB155D" w:rsidRDefault="00CB155D" w:rsidP="00CB155D">
            <w:r>
              <w:rPr>
                <w:rFonts w:hint="eastAsia"/>
              </w:rPr>
              <w:t>Rabbits</w:t>
            </w:r>
          </w:p>
        </w:tc>
        <w:tc>
          <w:tcPr>
            <w:tcW w:w="1558" w:type="dxa"/>
            <w:tcBorders>
              <w:top w:val="nil"/>
              <w:left w:val="nil"/>
              <w:bottom w:val="nil"/>
              <w:right w:val="nil"/>
            </w:tcBorders>
          </w:tcPr>
          <w:p w:rsidR="00CB155D" w:rsidRDefault="00CB155D" w:rsidP="00CB155D">
            <w:r>
              <w:rPr>
                <w:rFonts w:hint="eastAsia"/>
              </w:rPr>
              <w:t>0.45</w:t>
            </w:r>
          </w:p>
        </w:tc>
        <w:tc>
          <w:tcPr>
            <w:tcW w:w="1095" w:type="dxa"/>
            <w:tcBorders>
              <w:top w:val="nil"/>
              <w:left w:val="nil"/>
              <w:bottom w:val="nil"/>
              <w:right w:val="nil"/>
            </w:tcBorders>
          </w:tcPr>
          <w:p w:rsidR="00CB155D" w:rsidRDefault="00CB155D" w:rsidP="00CB155D">
            <w:r>
              <w:rPr>
                <w:rFonts w:hint="eastAsia"/>
              </w:rPr>
              <w:t>0.20</w:t>
            </w:r>
          </w:p>
        </w:tc>
        <w:tc>
          <w:tcPr>
            <w:tcW w:w="1440" w:type="dxa"/>
            <w:tcBorders>
              <w:top w:val="nil"/>
              <w:left w:val="nil"/>
              <w:bottom w:val="nil"/>
              <w:right w:val="nil"/>
            </w:tcBorders>
          </w:tcPr>
          <w:p w:rsidR="00CB155D" w:rsidRDefault="00CB155D" w:rsidP="00CB155D">
            <w:r>
              <w:rPr>
                <w:rFonts w:hint="eastAsia"/>
              </w:rPr>
              <w:t>0.10</w:t>
            </w:r>
          </w:p>
        </w:tc>
        <w:tc>
          <w:tcPr>
            <w:tcW w:w="1440" w:type="dxa"/>
            <w:tcBorders>
              <w:top w:val="nil"/>
              <w:left w:val="nil"/>
              <w:bottom w:val="nil"/>
              <w:right w:val="nil"/>
            </w:tcBorders>
          </w:tcPr>
          <w:p w:rsidR="00CB155D" w:rsidRDefault="00CB155D" w:rsidP="00CB155D">
            <w:r>
              <w:rPr>
                <w:rFonts w:hint="eastAsia"/>
              </w:rPr>
              <w:t>0.09</w:t>
            </w:r>
          </w:p>
        </w:tc>
        <w:tc>
          <w:tcPr>
            <w:tcW w:w="1455" w:type="dxa"/>
            <w:tcBorders>
              <w:top w:val="nil"/>
              <w:left w:val="nil"/>
              <w:bottom w:val="nil"/>
              <w:right w:val="nil"/>
            </w:tcBorders>
          </w:tcPr>
          <w:p w:rsidR="00CB155D" w:rsidRDefault="00CB155D" w:rsidP="00CB155D">
            <w:r>
              <w:rPr>
                <w:rFonts w:hint="eastAsia"/>
              </w:rPr>
              <w:t>NA</w:t>
            </w:r>
          </w:p>
        </w:tc>
      </w:tr>
      <w:tr w:rsidR="00CB155D" w:rsidTr="00CB155D">
        <w:trPr>
          <w:trHeight w:val="285"/>
        </w:trPr>
        <w:tc>
          <w:tcPr>
            <w:tcW w:w="1999" w:type="dxa"/>
            <w:tcBorders>
              <w:top w:val="nil"/>
              <w:left w:val="nil"/>
              <w:bottom w:val="nil"/>
              <w:right w:val="nil"/>
            </w:tcBorders>
          </w:tcPr>
          <w:p w:rsidR="00CB155D" w:rsidRDefault="00CB155D" w:rsidP="00CB155D">
            <w:r>
              <w:t>D</w:t>
            </w:r>
            <w:r>
              <w:rPr>
                <w:rFonts w:hint="eastAsia"/>
              </w:rPr>
              <w:t>uck/Geese</w:t>
            </w:r>
          </w:p>
        </w:tc>
        <w:tc>
          <w:tcPr>
            <w:tcW w:w="1558" w:type="dxa"/>
            <w:tcBorders>
              <w:top w:val="nil"/>
              <w:left w:val="nil"/>
              <w:bottom w:val="nil"/>
              <w:right w:val="nil"/>
            </w:tcBorders>
          </w:tcPr>
          <w:p w:rsidR="00CB155D" w:rsidRDefault="00CB155D" w:rsidP="00CB155D">
            <w:r>
              <w:rPr>
                <w:rFonts w:hint="eastAsia"/>
              </w:rPr>
              <w:t>0.47</w:t>
            </w:r>
          </w:p>
        </w:tc>
        <w:tc>
          <w:tcPr>
            <w:tcW w:w="1095" w:type="dxa"/>
            <w:tcBorders>
              <w:top w:val="nil"/>
              <w:left w:val="nil"/>
              <w:bottom w:val="nil"/>
              <w:right w:val="nil"/>
            </w:tcBorders>
          </w:tcPr>
          <w:p w:rsidR="00CB155D" w:rsidRDefault="00CB155D" w:rsidP="00CB155D">
            <w:r>
              <w:rPr>
                <w:rFonts w:hint="eastAsia"/>
              </w:rPr>
              <w:t>0.25</w:t>
            </w:r>
          </w:p>
        </w:tc>
        <w:tc>
          <w:tcPr>
            <w:tcW w:w="1440" w:type="dxa"/>
            <w:tcBorders>
              <w:top w:val="nil"/>
              <w:left w:val="nil"/>
              <w:bottom w:val="nil"/>
              <w:right w:val="nil"/>
            </w:tcBorders>
          </w:tcPr>
          <w:p w:rsidR="00CB155D" w:rsidRDefault="00CB155D" w:rsidP="00CB155D">
            <w:r>
              <w:rPr>
                <w:rFonts w:hint="eastAsia"/>
              </w:rPr>
              <w:t>0.16</w:t>
            </w:r>
          </w:p>
        </w:tc>
        <w:tc>
          <w:tcPr>
            <w:tcW w:w="1440" w:type="dxa"/>
            <w:tcBorders>
              <w:top w:val="nil"/>
              <w:left w:val="nil"/>
              <w:bottom w:val="nil"/>
              <w:right w:val="nil"/>
            </w:tcBorders>
          </w:tcPr>
          <w:p w:rsidR="00CB155D" w:rsidRDefault="00CB155D" w:rsidP="00CB155D">
            <w:r>
              <w:rPr>
                <w:rFonts w:hint="eastAsia"/>
              </w:rPr>
              <w:t>0.08</w:t>
            </w:r>
          </w:p>
        </w:tc>
        <w:tc>
          <w:tcPr>
            <w:tcW w:w="1455" w:type="dxa"/>
            <w:tcBorders>
              <w:top w:val="nil"/>
              <w:left w:val="nil"/>
              <w:bottom w:val="nil"/>
              <w:right w:val="nil"/>
            </w:tcBorders>
          </w:tcPr>
          <w:p w:rsidR="00CB155D" w:rsidRDefault="00CB155D" w:rsidP="00CB155D">
            <w:r>
              <w:rPr>
                <w:rFonts w:hint="eastAsia"/>
              </w:rPr>
              <w:t>NA</w:t>
            </w:r>
          </w:p>
        </w:tc>
      </w:tr>
      <w:tr w:rsidR="00CB155D" w:rsidTr="00CB155D">
        <w:trPr>
          <w:trHeight w:val="285"/>
        </w:trPr>
        <w:tc>
          <w:tcPr>
            <w:tcW w:w="1999" w:type="dxa"/>
            <w:tcBorders>
              <w:top w:val="nil"/>
              <w:left w:val="nil"/>
              <w:bottom w:val="nil"/>
              <w:right w:val="nil"/>
            </w:tcBorders>
          </w:tcPr>
          <w:p w:rsidR="00CB155D" w:rsidRDefault="00CB155D" w:rsidP="00CB155D">
            <w:r>
              <w:rPr>
                <w:rFonts w:hint="eastAsia"/>
              </w:rPr>
              <w:t>Chicken</w:t>
            </w:r>
          </w:p>
        </w:tc>
        <w:tc>
          <w:tcPr>
            <w:tcW w:w="1558" w:type="dxa"/>
            <w:tcBorders>
              <w:top w:val="nil"/>
              <w:left w:val="nil"/>
              <w:bottom w:val="nil"/>
              <w:right w:val="nil"/>
            </w:tcBorders>
          </w:tcPr>
          <w:p w:rsidR="00CB155D" w:rsidRDefault="00CB155D" w:rsidP="00CB155D">
            <w:r>
              <w:rPr>
                <w:rFonts w:hint="eastAsia"/>
              </w:rPr>
              <w:t>0.09</w:t>
            </w:r>
          </w:p>
        </w:tc>
        <w:tc>
          <w:tcPr>
            <w:tcW w:w="1095" w:type="dxa"/>
            <w:tcBorders>
              <w:top w:val="nil"/>
              <w:left w:val="nil"/>
              <w:bottom w:val="nil"/>
              <w:right w:val="nil"/>
            </w:tcBorders>
          </w:tcPr>
          <w:p w:rsidR="00CB155D" w:rsidRDefault="00CB155D" w:rsidP="00CB155D">
            <w:r>
              <w:rPr>
                <w:rFonts w:hint="eastAsia"/>
              </w:rPr>
              <w:t>0.04</w:t>
            </w:r>
          </w:p>
        </w:tc>
        <w:tc>
          <w:tcPr>
            <w:tcW w:w="1440" w:type="dxa"/>
            <w:tcBorders>
              <w:top w:val="nil"/>
              <w:left w:val="nil"/>
              <w:bottom w:val="nil"/>
              <w:right w:val="nil"/>
            </w:tcBorders>
          </w:tcPr>
          <w:p w:rsidR="00CB155D" w:rsidRDefault="00CB155D" w:rsidP="00CB155D">
            <w:r>
              <w:rPr>
                <w:rFonts w:hint="eastAsia"/>
              </w:rPr>
              <w:t>0.03</w:t>
            </w:r>
          </w:p>
        </w:tc>
        <w:tc>
          <w:tcPr>
            <w:tcW w:w="1440" w:type="dxa"/>
            <w:tcBorders>
              <w:top w:val="nil"/>
              <w:left w:val="nil"/>
              <w:bottom w:val="nil"/>
              <w:right w:val="nil"/>
            </w:tcBorders>
          </w:tcPr>
          <w:p w:rsidR="00CB155D" w:rsidRDefault="00CB155D" w:rsidP="00CB155D">
            <w:r>
              <w:rPr>
                <w:rFonts w:hint="eastAsia"/>
              </w:rPr>
              <w:t>0.02</w:t>
            </w:r>
          </w:p>
        </w:tc>
        <w:tc>
          <w:tcPr>
            <w:tcW w:w="1455" w:type="dxa"/>
            <w:tcBorders>
              <w:top w:val="nil"/>
              <w:left w:val="nil"/>
              <w:bottom w:val="nil"/>
              <w:right w:val="nil"/>
            </w:tcBorders>
          </w:tcPr>
          <w:p w:rsidR="00CB155D" w:rsidRDefault="00CB155D" w:rsidP="00CB155D">
            <w:r>
              <w:rPr>
                <w:rFonts w:hint="eastAsia"/>
              </w:rPr>
              <w:t>NA</w:t>
            </w:r>
          </w:p>
        </w:tc>
      </w:tr>
      <w:tr w:rsidR="00CB155D" w:rsidTr="00CB155D">
        <w:trPr>
          <w:trHeight w:val="285"/>
        </w:trPr>
        <w:tc>
          <w:tcPr>
            <w:tcW w:w="1999" w:type="dxa"/>
            <w:tcBorders>
              <w:top w:val="nil"/>
              <w:left w:val="nil"/>
              <w:bottom w:val="nil"/>
              <w:right w:val="nil"/>
            </w:tcBorders>
          </w:tcPr>
          <w:p w:rsidR="00CB155D" w:rsidRDefault="00CB155D" w:rsidP="00CB155D">
            <w:r>
              <w:rPr>
                <w:rFonts w:hint="eastAsia"/>
              </w:rPr>
              <w:t>Camel</w:t>
            </w:r>
          </w:p>
        </w:tc>
        <w:tc>
          <w:tcPr>
            <w:tcW w:w="1558" w:type="dxa"/>
            <w:tcBorders>
              <w:top w:val="nil"/>
              <w:left w:val="nil"/>
              <w:bottom w:val="nil"/>
              <w:right w:val="nil"/>
            </w:tcBorders>
          </w:tcPr>
          <w:p w:rsidR="00CB155D" w:rsidRDefault="00CB155D" w:rsidP="00CB155D">
            <w:r>
              <w:rPr>
                <w:rFonts w:hint="eastAsia"/>
              </w:rPr>
              <w:t>55</w:t>
            </w:r>
          </w:p>
        </w:tc>
        <w:tc>
          <w:tcPr>
            <w:tcW w:w="1095" w:type="dxa"/>
            <w:tcBorders>
              <w:top w:val="nil"/>
              <w:left w:val="nil"/>
              <w:bottom w:val="nil"/>
              <w:right w:val="nil"/>
            </w:tcBorders>
          </w:tcPr>
          <w:p w:rsidR="00CB155D" w:rsidRDefault="00CB155D" w:rsidP="00CB155D">
            <w:r>
              <w:rPr>
                <w:rFonts w:hint="eastAsia"/>
              </w:rPr>
              <w:t>10.5</w:t>
            </w:r>
          </w:p>
        </w:tc>
        <w:tc>
          <w:tcPr>
            <w:tcW w:w="1440" w:type="dxa"/>
            <w:tcBorders>
              <w:top w:val="nil"/>
              <w:left w:val="nil"/>
              <w:bottom w:val="nil"/>
              <w:right w:val="nil"/>
            </w:tcBorders>
          </w:tcPr>
          <w:p w:rsidR="00CB155D" w:rsidRDefault="00CB155D" w:rsidP="00CB155D">
            <w:r>
              <w:rPr>
                <w:rFonts w:hint="eastAsia"/>
              </w:rPr>
              <w:t>NA</w:t>
            </w:r>
          </w:p>
        </w:tc>
        <w:tc>
          <w:tcPr>
            <w:tcW w:w="1440" w:type="dxa"/>
            <w:tcBorders>
              <w:top w:val="nil"/>
              <w:left w:val="nil"/>
              <w:bottom w:val="nil"/>
              <w:right w:val="nil"/>
            </w:tcBorders>
          </w:tcPr>
          <w:p w:rsidR="00CB155D" w:rsidRDefault="00CB155D" w:rsidP="00CB155D">
            <w:r>
              <w:rPr>
                <w:rFonts w:hint="eastAsia"/>
              </w:rPr>
              <w:t>NA</w:t>
            </w:r>
          </w:p>
        </w:tc>
        <w:tc>
          <w:tcPr>
            <w:tcW w:w="1455" w:type="dxa"/>
            <w:tcBorders>
              <w:top w:val="nil"/>
              <w:left w:val="nil"/>
              <w:bottom w:val="nil"/>
              <w:right w:val="nil"/>
            </w:tcBorders>
          </w:tcPr>
          <w:p w:rsidR="00CB155D" w:rsidRDefault="00CB155D" w:rsidP="00CB155D">
            <w:r>
              <w:rPr>
                <w:rFonts w:hint="eastAsia"/>
              </w:rPr>
              <w:t>10.5</w:t>
            </w:r>
          </w:p>
        </w:tc>
      </w:tr>
      <w:tr w:rsidR="00CB155D" w:rsidTr="00CB155D">
        <w:trPr>
          <w:trHeight w:val="285"/>
        </w:trPr>
        <w:tc>
          <w:tcPr>
            <w:tcW w:w="1999" w:type="dxa"/>
            <w:tcBorders>
              <w:top w:val="nil"/>
              <w:left w:val="nil"/>
              <w:bottom w:val="single" w:sz="4" w:space="0" w:color="auto"/>
              <w:right w:val="nil"/>
            </w:tcBorders>
          </w:tcPr>
          <w:p w:rsidR="00CB155D" w:rsidRDefault="00CB155D" w:rsidP="00CB155D">
            <w:r>
              <w:rPr>
                <w:rFonts w:hint="eastAsia"/>
              </w:rPr>
              <w:t>Buffalo</w:t>
            </w:r>
          </w:p>
        </w:tc>
        <w:tc>
          <w:tcPr>
            <w:tcW w:w="1558" w:type="dxa"/>
            <w:tcBorders>
              <w:top w:val="nil"/>
              <w:left w:val="nil"/>
              <w:bottom w:val="single" w:sz="4" w:space="0" w:color="auto"/>
              <w:right w:val="nil"/>
            </w:tcBorders>
          </w:tcPr>
          <w:p w:rsidR="00CB155D" w:rsidRDefault="00CB155D" w:rsidP="00CB155D">
            <w:r>
              <w:rPr>
                <w:rFonts w:hint="eastAsia"/>
              </w:rPr>
              <w:t>45</w:t>
            </w:r>
          </w:p>
        </w:tc>
        <w:tc>
          <w:tcPr>
            <w:tcW w:w="1095" w:type="dxa"/>
            <w:tcBorders>
              <w:top w:val="nil"/>
              <w:left w:val="nil"/>
              <w:bottom w:val="single" w:sz="4" w:space="0" w:color="auto"/>
              <w:right w:val="nil"/>
            </w:tcBorders>
          </w:tcPr>
          <w:p w:rsidR="00CB155D" w:rsidRDefault="00CB155D" w:rsidP="00CB155D">
            <w:r>
              <w:rPr>
                <w:rFonts w:hint="eastAsia"/>
              </w:rPr>
              <w:t>8.7</w:t>
            </w:r>
          </w:p>
        </w:tc>
        <w:tc>
          <w:tcPr>
            <w:tcW w:w="1440" w:type="dxa"/>
            <w:tcBorders>
              <w:top w:val="nil"/>
              <w:left w:val="nil"/>
              <w:bottom w:val="single" w:sz="4" w:space="0" w:color="auto"/>
              <w:right w:val="nil"/>
            </w:tcBorders>
          </w:tcPr>
          <w:p w:rsidR="00CB155D" w:rsidRDefault="00CB155D" w:rsidP="00CB155D">
            <w:r>
              <w:rPr>
                <w:rFonts w:hint="eastAsia"/>
              </w:rPr>
              <w:t>NA</w:t>
            </w:r>
          </w:p>
        </w:tc>
        <w:tc>
          <w:tcPr>
            <w:tcW w:w="1440" w:type="dxa"/>
            <w:tcBorders>
              <w:top w:val="nil"/>
              <w:left w:val="nil"/>
              <w:bottom w:val="single" w:sz="4" w:space="0" w:color="auto"/>
              <w:right w:val="nil"/>
            </w:tcBorders>
          </w:tcPr>
          <w:p w:rsidR="00CB155D" w:rsidRDefault="00CB155D" w:rsidP="00CB155D">
            <w:r>
              <w:rPr>
                <w:rFonts w:hint="eastAsia"/>
              </w:rPr>
              <w:t>NA</w:t>
            </w:r>
          </w:p>
        </w:tc>
        <w:tc>
          <w:tcPr>
            <w:tcW w:w="1455" w:type="dxa"/>
            <w:tcBorders>
              <w:top w:val="nil"/>
              <w:left w:val="nil"/>
              <w:bottom w:val="single" w:sz="4" w:space="0" w:color="auto"/>
              <w:right w:val="nil"/>
            </w:tcBorders>
          </w:tcPr>
          <w:p w:rsidR="00CB155D" w:rsidRDefault="00CB155D" w:rsidP="00CB155D">
            <w:r>
              <w:rPr>
                <w:rFonts w:hint="eastAsia"/>
              </w:rPr>
              <w:t>8.7</w:t>
            </w:r>
          </w:p>
        </w:tc>
      </w:tr>
    </w:tbl>
    <w:p w:rsidR="00CB155D" w:rsidRDefault="00CB155D" w:rsidP="00CB155D">
      <w:r>
        <w:rPr>
          <w:rFonts w:hint="eastAsia"/>
        </w:rPr>
        <w:t>NA, not applicable</w:t>
      </w:r>
    </w:p>
    <w:p w:rsidR="00CB155D" w:rsidRDefault="00CB155D" w:rsidP="00CB155D"/>
    <w:p w:rsidR="00CB155D" w:rsidRDefault="00CB155D" w:rsidP="00CB155D">
      <w:pPr>
        <w:autoSpaceDE w:val="0"/>
        <w:autoSpaceDN w:val="0"/>
        <w:adjustRightInd w:val="0"/>
        <w:rPr>
          <w:b/>
        </w:rPr>
      </w:pPr>
      <w:r>
        <w:rPr>
          <w:b/>
        </w:rPr>
        <w:t>References:</w:t>
      </w:r>
    </w:p>
    <w:p w:rsidR="00CB155D" w:rsidRDefault="00CB155D" w:rsidP="00CB155D">
      <w:pPr>
        <w:autoSpaceDE w:val="0"/>
        <w:autoSpaceDN w:val="0"/>
        <w:adjustRightInd w:val="0"/>
      </w:pPr>
      <w:r>
        <w:rPr>
          <w:rFonts w:hint="eastAsia"/>
        </w:rPr>
        <w:t xml:space="preserve">(1) Gu B, Ju X, Chang J, Ge Y and </w:t>
      </w:r>
      <w:proofErr w:type="spellStart"/>
      <w:r>
        <w:rPr>
          <w:rFonts w:hint="eastAsia"/>
        </w:rPr>
        <w:t>Vitousek</w:t>
      </w:r>
      <w:proofErr w:type="spellEnd"/>
      <w:r>
        <w:rPr>
          <w:rFonts w:hint="eastAsia"/>
        </w:rPr>
        <w:t xml:space="preserve"> P 2015 Integrated reactive nitrogen budgets and future trends in China. </w:t>
      </w:r>
      <w:r>
        <w:rPr>
          <w:bCs/>
          <w:i/>
          <w:iCs/>
        </w:rPr>
        <w:t>Proc</w:t>
      </w:r>
      <w:r>
        <w:rPr>
          <w:rFonts w:hint="eastAsia"/>
          <w:bCs/>
          <w:i/>
          <w:iCs/>
        </w:rPr>
        <w:t>.</w:t>
      </w:r>
      <w:r>
        <w:rPr>
          <w:bCs/>
          <w:i/>
          <w:iCs/>
        </w:rPr>
        <w:t xml:space="preserve"> Natl</w:t>
      </w:r>
      <w:r>
        <w:rPr>
          <w:rFonts w:hint="eastAsia"/>
          <w:bCs/>
          <w:i/>
          <w:iCs/>
        </w:rPr>
        <w:t>.</w:t>
      </w:r>
      <w:r>
        <w:rPr>
          <w:bCs/>
          <w:i/>
          <w:iCs/>
        </w:rPr>
        <w:t xml:space="preserve"> Acad</w:t>
      </w:r>
      <w:r>
        <w:rPr>
          <w:rFonts w:hint="eastAsia"/>
          <w:bCs/>
          <w:i/>
          <w:iCs/>
        </w:rPr>
        <w:t>.</w:t>
      </w:r>
      <w:r>
        <w:rPr>
          <w:bCs/>
          <w:i/>
          <w:iCs/>
        </w:rPr>
        <w:t xml:space="preserve"> Sci</w:t>
      </w:r>
      <w:r>
        <w:rPr>
          <w:rFonts w:hint="eastAsia"/>
          <w:bCs/>
          <w:i/>
          <w:iCs/>
        </w:rPr>
        <w:t>.</w:t>
      </w:r>
      <w:r>
        <w:rPr>
          <w:rFonts w:hint="eastAsia"/>
        </w:rPr>
        <w:t>112 8792-8797</w:t>
      </w:r>
    </w:p>
    <w:p w:rsidR="00CB155D" w:rsidRDefault="00CB155D" w:rsidP="00CB155D">
      <w:pPr>
        <w:rPr>
          <w:rFonts w:eastAsia="Times New Roman"/>
        </w:rPr>
      </w:pPr>
      <w:r>
        <w:rPr>
          <w:rFonts w:hint="eastAsia"/>
        </w:rPr>
        <w:t xml:space="preserve">(2) </w:t>
      </w:r>
      <w:r>
        <w:rPr>
          <w:rFonts w:eastAsia="Times New Roman"/>
        </w:rPr>
        <w:t>Li S</w:t>
      </w:r>
      <w:r>
        <w:rPr>
          <w:rFonts w:hint="eastAsia"/>
        </w:rPr>
        <w:t xml:space="preserve">, </w:t>
      </w:r>
      <w:r>
        <w:rPr>
          <w:rFonts w:eastAsia="Times New Roman"/>
        </w:rPr>
        <w:t>Liu R</w:t>
      </w:r>
      <w:r>
        <w:rPr>
          <w:rFonts w:hint="eastAsia"/>
        </w:rPr>
        <w:t xml:space="preserve"> and</w:t>
      </w:r>
      <w:r>
        <w:rPr>
          <w:rFonts w:eastAsia="Times New Roman"/>
        </w:rPr>
        <w:t xml:space="preserve"> Shan H</w:t>
      </w:r>
      <w:r>
        <w:rPr>
          <w:rFonts w:hint="eastAsia"/>
        </w:rPr>
        <w:t xml:space="preserve"> 2009 </w:t>
      </w:r>
      <w:r>
        <w:rPr>
          <w:rFonts w:eastAsia="Times New Roman"/>
        </w:rPr>
        <w:t xml:space="preserve">Nutrient Contents in Main Animal Manures in China. </w:t>
      </w:r>
      <w:r>
        <w:rPr>
          <w:rFonts w:eastAsia="Times New Roman"/>
          <w:i/>
        </w:rPr>
        <w:t>J</w:t>
      </w:r>
      <w:r>
        <w:rPr>
          <w:rFonts w:hint="eastAsia"/>
          <w:i/>
        </w:rPr>
        <w:t xml:space="preserve">. </w:t>
      </w:r>
      <w:r>
        <w:rPr>
          <w:rFonts w:eastAsia="Times New Roman"/>
          <w:i/>
        </w:rPr>
        <w:t>Agro-EnvironSci</w:t>
      </w:r>
      <w:r>
        <w:rPr>
          <w:rFonts w:hint="eastAsia"/>
          <w:iCs/>
        </w:rPr>
        <w:t>1</w:t>
      </w:r>
      <w:r>
        <w:rPr>
          <w:rFonts w:hint="eastAsia"/>
          <w:bCs/>
          <w:iCs/>
        </w:rPr>
        <w:t xml:space="preserve"> </w:t>
      </w:r>
      <w:r>
        <w:rPr>
          <w:rFonts w:eastAsia="Times New Roman"/>
        </w:rPr>
        <w:t>179-184 (in Chinese)</w:t>
      </w:r>
    </w:p>
    <w:p w:rsidR="00CB155D" w:rsidRDefault="00CB155D" w:rsidP="00CB155D">
      <w:r>
        <w:rPr>
          <w:rFonts w:hint="eastAsia"/>
        </w:rPr>
        <w:t>(3)</w:t>
      </w:r>
      <w:r>
        <w:rPr>
          <w:rFonts w:eastAsia="Times New Roman"/>
        </w:rPr>
        <w:t xml:space="preserve"> Pan S</w:t>
      </w:r>
      <w:r>
        <w:rPr>
          <w:rFonts w:hint="eastAsia"/>
        </w:rPr>
        <w:t>,</w:t>
      </w:r>
      <w:r>
        <w:rPr>
          <w:rFonts w:eastAsia="Times New Roman"/>
        </w:rPr>
        <w:t xml:space="preserve"> Xu G</w:t>
      </w:r>
      <w:r>
        <w:rPr>
          <w:rFonts w:hint="eastAsia"/>
        </w:rPr>
        <w:t xml:space="preserve"> and</w:t>
      </w:r>
      <w:r>
        <w:rPr>
          <w:rFonts w:eastAsia="Times New Roman"/>
        </w:rPr>
        <w:t xml:space="preserve"> Wu Y</w:t>
      </w:r>
      <w:r>
        <w:rPr>
          <w:rFonts w:hint="eastAsia"/>
        </w:rPr>
        <w:t xml:space="preserve"> 1995</w:t>
      </w:r>
      <w:r>
        <w:rPr>
          <w:rFonts w:eastAsia="Times New Roman"/>
        </w:rPr>
        <w:t xml:space="preserve"> A background survey and future strategies of latrines and </w:t>
      </w:r>
      <w:proofErr w:type="spellStart"/>
      <w:r>
        <w:rPr>
          <w:rFonts w:eastAsia="Times New Roman"/>
        </w:rPr>
        <w:t>nightsoil</w:t>
      </w:r>
      <w:proofErr w:type="spellEnd"/>
      <w:r>
        <w:rPr>
          <w:rFonts w:eastAsia="Times New Roman"/>
        </w:rPr>
        <w:t xml:space="preserve"> treatment in rural in China. J</w:t>
      </w:r>
      <w:r>
        <w:rPr>
          <w:rFonts w:hint="eastAsia"/>
        </w:rPr>
        <w:t>.</w:t>
      </w:r>
      <w:r>
        <w:rPr>
          <w:rFonts w:eastAsia="Times New Roman"/>
        </w:rPr>
        <w:t xml:space="preserve"> </w:t>
      </w:r>
      <w:proofErr w:type="spellStart"/>
      <w:r>
        <w:rPr>
          <w:rFonts w:eastAsia="Times New Roman"/>
        </w:rPr>
        <w:t>Hygi</w:t>
      </w:r>
      <w:proofErr w:type="spellEnd"/>
      <w:r>
        <w:rPr>
          <w:rFonts w:hint="eastAsia"/>
        </w:rPr>
        <w:t>.</w:t>
      </w:r>
      <w:r>
        <w:rPr>
          <w:rFonts w:eastAsia="Times New Roman"/>
        </w:rPr>
        <w:t xml:space="preserve"> Res</w:t>
      </w:r>
      <w:r>
        <w:rPr>
          <w:rFonts w:hint="eastAsia"/>
        </w:rPr>
        <w:t xml:space="preserve">. </w:t>
      </w:r>
      <w:r>
        <w:rPr>
          <w:rFonts w:eastAsia="Times New Roman"/>
        </w:rPr>
        <w:t>24</w:t>
      </w:r>
      <w:r>
        <w:rPr>
          <w:rFonts w:hint="eastAsia"/>
        </w:rPr>
        <w:t xml:space="preserve"> </w:t>
      </w:r>
      <w:r>
        <w:rPr>
          <w:rFonts w:eastAsia="Times New Roman"/>
        </w:rPr>
        <w:t>1-10</w:t>
      </w:r>
      <w:bookmarkStart w:id="7" w:name="_GoBack"/>
      <w:bookmarkEnd w:id="7"/>
    </w:p>
    <w:p w:rsidR="00CB155D" w:rsidRDefault="00CB155D" w:rsidP="00CB155D">
      <w:pPr>
        <w:rPr>
          <w:rFonts w:eastAsia="Times New Roman"/>
        </w:rPr>
      </w:pPr>
      <w:r>
        <w:rPr>
          <w:rFonts w:hint="eastAsia"/>
        </w:rPr>
        <w:t>(4)</w:t>
      </w:r>
      <w:r>
        <w:rPr>
          <w:rFonts w:eastAsia="Times New Roman"/>
        </w:rPr>
        <w:t xml:space="preserve"> Wang F, </w:t>
      </w:r>
      <w:r>
        <w:rPr>
          <w:rFonts w:eastAsia="Times New Roman"/>
          <w:i/>
        </w:rPr>
        <w:t>et al</w:t>
      </w:r>
      <w:r>
        <w:rPr>
          <w:rFonts w:eastAsia="Times New Roman"/>
        </w:rPr>
        <w:t>.</w:t>
      </w:r>
      <w:r>
        <w:rPr>
          <w:rFonts w:hint="eastAsia"/>
        </w:rPr>
        <w:t xml:space="preserve"> 2006</w:t>
      </w:r>
      <w:r>
        <w:rPr>
          <w:rFonts w:eastAsia="Times New Roman"/>
        </w:rPr>
        <w:t xml:space="preserve"> The estimation of the production amount of animal manure and its environmental effect in China. </w:t>
      </w:r>
      <w:r>
        <w:rPr>
          <w:rFonts w:eastAsia="Times New Roman"/>
          <w:iCs/>
        </w:rPr>
        <w:t>China</w:t>
      </w:r>
      <w:r>
        <w:rPr>
          <w:rFonts w:hint="eastAsia"/>
          <w:iCs/>
        </w:rPr>
        <w:t>.</w:t>
      </w:r>
      <w:r>
        <w:rPr>
          <w:rFonts w:eastAsia="Times New Roman"/>
          <w:iCs/>
        </w:rPr>
        <w:t xml:space="preserve"> Environ</w:t>
      </w:r>
      <w:r>
        <w:rPr>
          <w:rFonts w:hint="eastAsia"/>
          <w:iCs/>
        </w:rPr>
        <w:t>.</w:t>
      </w:r>
      <w:r>
        <w:rPr>
          <w:rFonts w:eastAsia="Times New Roman"/>
          <w:iCs/>
        </w:rPr>
        <w:t xml:space="preserve"> Sci</w:t>
      </w:r>
      <w:r>
        <w:rPr>
          <w:rFonts w:hint="eastAsia"/>
          <w:iCs/>
        </w:rPr>
        <w:t xml:space="preserve">. </w:t>
      </w:r>
      <w:r>
        <w:rPr>
          <w:rFonts w:eastAsia="Times New Roman"/>
        </w:rPr>
        <w:t>26</w:t>
      </w:r>
      <w:r>
        <w:rPr>
          <w:rFonts w:hint="eastAsia"/>
        </w:rPr>
        <w:t xml:space="preserve"> </w:t>
      </w:r>
      <w:r>
        <w:rPr>
          <w:rFonts w:eastAsia="Times New Roman"/>
        </w:rPr>
        <w:t>614-617</w:t>
      </w:r>
    </w:p>
    <w:p w:rsidR="00CB155D" w:rsidRDefault="00CB155D" w:rsidP="00CB155D">
      <w:pPr>
        <w:rPr>
          <w:rFonts w:eastAsia="Times New Roman"/>
        </w:rPr>
      </w:pPr>
      <w:r>
        <w:rPr>
          <w:rFonts w:hint="eastAsia"/>
        </w:rPr>
        <w:t xml:space="preserve">(5) </w:t>
      </w:r>
      <w:r>
        <w:rPr>
          <w:rFonts w:eastAsia="Times New Roman"/>
        </w:rPr>
        <w:t>Liu X</w:t>
      </w:r>
      <w:r>
        <w:rPr>
          <w:rFonts w:hint="eastAsia"/>
        </w:rPr>
        <w:t>,</w:t>
      </w:r>
      <w:r>
        <w:rPr>
          <w:rFonts w:eastAsia="Times New Roman"/>
        </w:rPr>
        <w:t xml:space="preserve"> Xu J</w:t>
      </w:r>
      <w:r>
        <w:rPr>
          <w:rFonts w:hint="eastAsia"/>
        </w:rPr>
        <w:t>,</w:t>
      </w:r>
      <w:r>
        <w:rPr>
          <w:rFonts w:eastAsia="Times New Roman"/>
        </w:rPr>
        <w:t xml:space="preserve"> Wang F</w:t>
      </w:r>
      <w:r>
        <w:rPr>
          <w:rFonts w:hint="eastAsia"/>
        </w:rPr>
        <w:t>,</w:t>
      </w:r>
      <w:r>
        <w:rPr>
          <w:rFonts w:eastAsia="Times New Roman"/>
        </w:rPr>
        <w:t xml:space="preserve"> Zhang F</w:t>
      </w:r>
      <w:r>
        <w:rPr>
          <w:rFonts w:hint="eastAsia"/>
        </w:rPr>
        <w:t xml:space="preserve"> and</w:t>
      </w:r>
      <w:r>
        <w:rPr>
          <w:rFonts w:eastAsia="Times New Roman"/>
        </w:rPr>
        <w:t xml:space="preserve"> Ma W</w:t>
      </w:r>
      <w:r>
        <w:rPr>
          <w:rFonts w:hint="eastAsia"/>
        </w:rPr>
        <w:t xml:space="preserve"> 2005</w:t>
      </w:r>
      <w:r>
        <w:rPr>
          <w:rFonts w:eastAsia="Times New Roman"/>
        </w:rPr>
        <w:t xml:space="preserve"> The resource and distribution of nitrogen nutrient in animal excretion in China. </w:t>
      </w:r>
      <w:r>
        <w:rPr>
          <w:rFonts w:eastAsia="Times New Roman"/>
          <w:iCs/>
        </w:rPr>
        <w:t>J</w:t>
      </w:r>
      <w:r>
        <w:rPr>
          <w:rFonts w:hint="eastAsia"/>
          <w:iCs/>
        </w:rPr>
        <w:t>.</w:t>
      </w:r>
      <w:r>
        <w:rPr>
          <w:rFonts w:eastAsia="Times New Roman"/>
          <w:iCs/>
        </w:rPr>
        <w:t xml:space="preserve"> Agri</w:t>
      </w:r>
      <w:r>
        <w:rPr>
          <w:rFonts w:hint="eastAsia"/>
          <w:iCs/>
        </w:rPr>
        <w:t>.</w:t>
      </w:r>
      <w:r>
        <w:rPr>
          <w:rFonts w:eastAsia="Times New Roman"/>
          <w:iCs/>
        </w:rPr>
        <w:t xml:space="preserve"> Univ</w:t>
      </w:r>
      <w:r>
        <w:rPr>
          <w:rFonts w:hint="eastAsia"/>
          <w:iCs/>
        </w:rPr>
        <w:t>.</w:t>
      </w:r>
      <w:r>
        <w:rPr>
          <w:rFonts w:eastAsia="Times New Roman"/>
          <w:iCs/>
        </w:rPr>
        <w:t xml:space="preserve"> Hebei</w:t>
      </w:r>
      <w:r>
        <w:rPr>
          <w:rFonts w:hint="eastAsia"/>
          <w:iCs/>
        </w:rPr>
        <w:t>.</w:t>
      </w:r>
      <w:r>
        <w:rPr>
          <w:rFonts w:eastAsia="Times New Roman"/>
          <w:iCs/>
        </w:rPr>
        <w:t xml:space="preserve"> </w:t>
      </w:r>
      <w:r>
        <w:rPr>
          <w:rFonts w:eastAsia="Times New Roman"/>
        </w:rPr>
        <w:t>5</w:t>
      </w:r>
      <w:r>
        <w:rPr>
          <w:rFonts w:hint="eastAsia"/>
        </w:rPr>
        <w:t xml:space="preserve"> </w:t>
      </w:r>
      <w:r>
        <w:rPr>
          <w:rFonts w:eastAsia="Times New Roman"/>
        </w:rPr>
        <w:t xml:space="preserve">27-32 </w:t>
      </w:r>
    </w:p>
    <w:p w:rsidR="00AA1E62" w:rsidRPr="008F1F98" w:rsidRDefault="00AA1E62" w:rsidP="008F1F98">
      <w:pPr>
        <w:rPr>
          <w:rFonts w:eastAsia="Times New Roman" w:hint="eastAsia"/>
        </w:rPr>
      </w:pPr>
    </w:p>
    <w:sectPr w:rsidR="00AA1E62" w:rsidRPr="008F1F98" w:rsidSect="00DC2F82">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2317" w:rsidRDefault="00332317" w:rsidP="00397A69">
      <w:r>
        <w:separator/>
      </w:r>
    </w:p>
  </w:endnote>
  <w:endnote w:type="continuationSeparator" w:id="0">
    <w:p w:rsidR="00332317" w:rsidRDefault="00332317" w:rsidP="00397A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49834706"/>
      <w:docPartObj>
        <w:docPartGallery w:val="Page Numbers (Bottom of Page)"/>
        <w:docPartUnique/>
      </w:docPartObj>
    </w:sdtPr>
    <w:sdtContent>
      <w:p w:rsidR="00C8283A" w:rsidRDefault="00C8283A" w:rsidP="00C8283A">
        <w:pPr>
          <w:pStyle w:val="a6"/>
          <w:jc w:val="center"/>
        </w:pPr>
        <w:r>
          <w:fldChar w:fldCharType="begin"/>
        </w:r>
        <w:r>
          <w:instrText>PAGE   \* MERGEFORMAT</w:instrText>
        </w:r>
        <w:r>
          <w:fldChar w:fldCharType="separate"/>
        </w:r>
        <w:r>
          <w:rPr>
            <w:lang w:val="zh-CN" w:eastAsia="zh-CN"/>
          </w:rPr>
          <w:t>2</w:t>
        </w:r>
        <w:r>
          <w:fldChar w:fldCharType="end"/>
        </w:r>
      </w:p>
    </w:sdtContent>
  </w:sdt>
  <w:p w:rsidR="00C8283A" w:rsidRDefault="00C8283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2317" w:rsidRDefault="00332317" w:rsidP="00397A69">
      <w:r>
        <w:separator/>
      </w:r>
    </w:p>
  </w:footnote>
  <w:footnote w:type="continuationSeparator" w:id="0">
    <w:p w:rsidR="00332317" w:rsidRDefault="00332317" w:rsidP="00397A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F862C6"/>
    <w:multiLevelType w:val="singleLevel"/>
    <w:tmpl w:val="58F862C6"/>
    <w:lvl w:ilvl="0">
      <w:start w:val="1"/>
      <w:numFmt w:val="decimal"/>
      <w:suff w:val="space"/>
      <w:lvlText w:val="(%1)"/>
      <w:lvlJc w:val="left"/>
    </w:lvl>
  </w:abstractNum>
  <w:abstractNum w:abstractNumId="1" w15:restartNumberingAfterBreak="0">
    <w:nsid w:val="58F86EE3"/>
    <w:multiLevelType w:val="singleLevel"/>
    <w:tmpl w:val="58F86EE3"/>
    <w:lvl w:ilvl="0">
      <w:start w:val="19"/>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3F3"/>
    <w:rsid w:val="00011323"/>
    <w:rsid w:val="00027063"/>
    <w:rsid w:val="000B551C"/>
    <w:rsid w:val="000F7417"/>
    <w:rsid w:val="001300A9"/>
    <w:rsid w:val="0013265B"/>
    <w:rsid w:val="00166001"/>
    <w:rsid w:val="00176A6B"/>
    <w:rsid w:val="001E70F2"/>
    <w:rsid w:val="00226210"/>
    <w:rsid w:val="002479BE"/>
    <w:rsid w:val="00264D94"/>
    <w:rsid w:val="00332317"/>
    <w:rsid w:val="003461FB"/>
    <w:rsid w:val="00362734"/>
    <w:rsid w:val="00367391"/>
    <w:rsid w:val="00396D87"/>
    <w:rsid w:val="00397A69"/>
    <w:rsid w:val="003F0082"/>
    <w:rsid w:val="00497EF7"/>
    <w:rsid w:val="004B74D3"/>
    <w:rsid w:val="005403F3"/>
    <w:rsid w:val="005E6848"/>
    <w:rsid w:val="00613203"/>
    <w:rsid w:val="00697E43"/>
    <w:rsid w:val="006C310B"/>
    <w:rsid w:val="006D55FF"/>
    <w:rsid w:val="00870ADB"/>
    <w:rsid w:val="00890077"/>
    <w:rsid w:val="008E5610"/>
    <w:rsid w:val="008F1F98"/>
    <w:rsid w:val="00943F7C"/>
    <w:rsid w:val="00964B8C"/>
    <w:rsid w:val="009A1E8B"/>
    <w:rsid w:val="00A51B4D"/>
    <w:rsid w:val="00AA1E62"/>
    <w:rsid w:val="00AC62F8"/>
    <w:rsid w:val="00AD78C2"/>
    <w:rsid w:val="00AE4913"/>
    <w:rsid w:val="00B30FA1"/>
    <w:rsid w:val="00B501C6"/>
    <w:rsid w:val="00B87881"/>
    <w:rsid w:val="00BC4702"/>
    <w:rsid w:val="00C07DF5"/>
    <w:rsid w:val="00C41AF9"/>
    <w:rsid w:val="00C8283A"/>
    <w:rsid w:val="00C87F14"/>
    <w:rsid w:val="00CB155D"/>
    <w:rsid w:val="00CD3F6C"/>
    <w:rsid w:val="00D44946"/>
    <w:rsid w:val="00D91E75"/>
    <w:rsid w:val="00DB3C22"/>
    <w:rsid w:val="00DB4BAD"/>
    <w:rsid w:val="00DB729A"/>
    <w:rsid w:val="00DC0D93"/>
    <w:rsid w:val="00DC2F82"/>
    <w:rsid w:val="00DD2F79"/>
    <w:rsid w:val="00E53AE3"/>
    <w:rsid w:val="00E90681"/>
    <w:rsid w:val="00EF7669"/>
    <w:rsid w:val="00F527CE"/>
    <w:rsid w:val="00F8753D"/>
    <w:rsid w:val="00FE11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AB398A"/>
  <w15:chartTrackingRefBased/>
  <w15:docId w15:val="{F46B2352-1C58-4B96-A230-E7FE7E272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C310B"/>
    <w:rPr>
      <w:rFonts w:ascii="Times New Roman" w:hAnsi="Times New Roman" w:cs="Times New Roman"/>
      <w:kern w:val="0"/>
      <w:sz w:val="24"/>
      <w:szCs w:val="24"/>
      <w:lang w:val="en-GB" w:eastAsia="en-US"/>
    </w:rPr>
  </w:style>
  <w:style w:type="paragraph" w:styleId="1">
    <w:name w:val="heading 1"/>
    <w:basedOn w:val="a"/>
    <w:next w:val="a"/>
    <w:link w:val="10"/>
    <w:uiPriority w:val="9"/>
    <w:qFormat/>
    <w:rsid w:val="00C8283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B551C"/>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97A6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97A69"/>
    <w:rPr>
      <w:rFonts w:ascii="Times New Roman" w:hAnsi="Times New Roman" w:cs="Times New Roman"/>
      <w:kern w:val="0"/>
      <w:sz w:val="18"/>
      <w:szCs w:val="18"/>
      <w:lang w:val="en-GB" w:eastAsia="en-US"/>
    </w:rPr>
  </w:style>
  <w:style w:type="paragraph" w:styleId="a6">
    <w:name w:val="footer"/>
    <w:basedOn w:val="a"/>
    <w:link w:val="a7"/>
    <w:uiPriority w:val="99"/>
    <w:unhideWhenUsed/>
    <w:rsid w:val="00397A69"/>
    <w:pPr>
      <w:tabs>
        <w:tab w:val="center" w:pos="4153"/>
        <w:tab w:val="right" w:pos="8306"/>
      </w:tabs>
      <w:snapToGrid w:val="0"/>
    </w:pPr>
    <w:rPr>
      <w:sz w:val="18"/>
      <w:szCs w:val="18"/>
    </w:rPr>
  </w:style>
  <w:style w:type="character" w:customStyle="1" w:styleId="a7">
    <w:name w:val="页脚 字符"/>
    <w:basedOn w:val="a0"/>
    <w:link w:val="a6"/>
    <w:uiPriority w:val="99"/>
    <w:rsid w:val="00397A69"/>
    <w:rPr>
      <w:rFonts w:ascii="Times New Roman" w:hAnsi="Times New Roman" w:cs="Times New Roman"/>
      <w:kern w:val="0"/>
      <w:sz w:val="18"/>
      <w:szCs w:val="18"/>
      <w:lang w:val="en-GB" w:eastAsia="en-US"/>
    </w:rPr>
  </w:style>
  <w:style w:type="paragraph" w:styleId="a8">
    <w:name w:val="List Paragraph"/>
    <w:basedOn w:val="a"/>
    <w:uiPriority w:val="34"/>
    <w:qFormat/>
    <w:rsid w:val="00CB155D"/>
    <w:pPr>
      <w:ind w:firstLineChars="200" w:firstLine="420"/>
    </w:pPr>
  </w:style>
  <w:style w:type="character" w:customStyle="1" w:styleId="10">
    <w:name w:val="标题 1 字符"/>
    <w:basedOn w:val="a0"/>
    <w:link w:val="1"/>
    <w:uiPriority w:val="9"/>
    <w:rsid w:val="00C8283A"/>
    <w:rPr>
      <w:rFonts w:ascii="Times New Roman" w:hAnsi="Times New Roman" w:cs="Times New Roman"/>
      <w:b/>
      <w:bCs/>
      <w:kern w:val="44"/>
      <w:sz w:val="44"/>
      <w:szCs w:val="44"/>
      <w:lang w:val="en-GB" w:eastAsia="en-US"/>
    </w:rPr>
  </w:style>
  <w:style w:type="paragraph" w:styleId="TOC">
    <w:name w:val="TOC Heading"/>
    <w:basedOn w:val="1"/>
    <w:next w:val="a"/>
    <w:uiPriority w:val="39"/>
    <w:unhideWhenUsed/>
    <w:qFormat/>
    <w:rsid w:val="00C8283A"/>
    <w:pPr>
      <w:spacing w:before="240" w:after="0" w:line="259" w:lineRule="auto"/>
      <w:outlineLvl w:val="9"/>
    </w:pPr>
    <w:rPr>
      <w:rFonts w:asciiTheme="majorHAnsi" w:eastAsiaTheme="majorEastAsia" w:hAnsiTheme="majorHAnsi" w:cstheme="majorBidi"/>
      <w:b w:val="0"/>
      <w:bCs w:val="0"/>
      <w:color w:val="2F5496" w:themeColor="accent1" w:themeShade="BF"/>
      <w:kern w:val="0"/>
      <w:sz w:val="32"/>
      <w:szCs w:val="32"/>
      <w:lang w:val="en-US" w:eastAsia="zh-CN"/>
    </w:rPr>
  </w:style>
  <w:style w:type="paragraph" w:styleId="TOC2">
    <w:name w:val="toc 2"/>
    <w:basedOn w:val="a"/>
    <w:next w:val="a"/>
    <w:autoRedefine/>
    <w:uiPriority w:val="39"/>
    <w:unhideWhenUsed/>
    <w:rsid w:val="00C8283A"/>
    <w:pPr>
      <w:spacing w:after="100" w:line="259" w:lineRule="auto"/>
      <w:ind w:left="220"/>
    </w:pPr>
    <w:rPr>
      <w:rFonts w:asciiTheme="minorHAnsi" w:hAnsiTheme="minorHAnsi"/>
      <w:sz w:val="22"/>
      <w:szCs w:val="22"/>
      <w:lang w:val="en-US" w:eastAsia="zh-CN"/>
    </w:rPr>
  </w:style>
  <w:style w:type="paragraph" w:styleId="TOC1">
    <w:name w:val="toc 1"/>
    <w:basedOn w:val="a"/>
    <w:next w:val="a"/>
    <w:autoRedefine/>
    <w:uiPriority w:val="39"/>
    <w:unhideWhenUsed/>
    <w:rsid w:val="00C8283A"/>
    <w:pPr>
      <w:spacing w:after="100" w:line="259" w:lineRule="auto"/>
    </w:pPr>
    <w:rPr>
      <w:bCs/>
      <w:lang w:val="en-US" w:eastAsia="zh-CN"/>
    </w:rPr>
  </w:style>
  <w:style w:type="paragraph" w:styleId="TOC3">
    <w:name w:val="toc 3"/>
    <w:basedOn w:val="a"/>
    <w:next w:val="a"/>
    <w:autoRedefine/>
    <w:uiPriority w:val="39"/>
    <w:unhideWhenUsed/>
    <w:rsid w:val="00C8283A"/>
    <w:pPr>
      <w:spacing w:after="100" w:line="259" w:lineRule="auto"/>
      <w:ind w:left="440"/>
    </w:pPr>
    <w:rPr>
      <w:rFonts w:asciiTheme="minorHAnsi" w:hAnsiTheme="minorHAnsi"/>
      <w:sz w:val="22"/>
      <w:szCs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309804">
      <w:bodyDiv w:val="1"/>
      <w:marLeft w:val="0"/>
      <w:marRight w:val="0"/>
      <w:marTop w:val="0"/>
      <w:marBottom w:val="0"/>
      <w:divBdr>
        <w:top w:val="none" w:sz="0" w:space="0" w:color="auto"/>
        <w:left w:val="none" w:sz="0" w:space="0" w:color="auto"/>
        <w:bottom w:val="none" w:sz="0" w:space="0" w:color="auto"/>
        <w:right w:val="none" w:sz="0" w:space="0" w:color="auto"/>
      </w:divBdr>
    </w:div>
    <w:div w:id="1005667289">
      <w:bodyDiv w:val="1"/>
      <w:marLeft w:val="0"/>
      <w:marRight w:val="0"/>
      <w:marTop w:val="0"/>
      <w:marBottom w:val="0"/>
      <w:divBdr>
        <w:top w:val="none" w:sz="0" w:space="0" w:color="auto"/>
        <w:left w:val="none" w:sz="0" w:space="0" w:color="auto"/>
        <w:bottom w:val="none" w:sz="0" w:space="0" w:color="auto"/>
        <w:right w:val="none" w:sz="0" w:space="0" w:color="auto"/>
      </w:divBdr>
    </w:div>
    <w:div w:id="1011684550">
      <w:bodyDiv w:val="1"/>
      <w:marLeft w:val="0"/>
      <w:marRight w:val="0"/>
      <w:marTop w:val="0"/>
      <w:marBottom w:val="0"/>
      <w:divBdr>
        <w:top w:val="none" w:sz="0" w:space="0" w:color="auto"/>
        <w:left w:val="none" w:sz="0" w:space="0" w:color="auto"/>
        <w:bottom w:val="none" w:sz="0" w:space="0" w:color="auto"/>
        <w:right w:val="none" w:sz="0" w:space="0" w:color="auto"/>
      </w:divBdr>
    </w:div>
    <w:div w:id="1099759711">
      <w:bodyDiv w:val="1"/>
      <w:marLeft w:val="0"/>
      <w:marRight w:val="0"/>
      <w:marTop w:val="0"/>
      <w:marBottom w:val="0"/>
      <w:divBdr>
        <w:top w:val="none" w:sz="0" w:space="0" w:color="auto"/>
        <w:left w:val="none" w:sz="0" w:space="0" w:color="auto"/>
        <w:bottom w:val="none" w:sz="0" w:space="0" w:color="auto"/>
        <w:right w:val="none" w:sz="0" w:space="0" w:color="auto"/>
      </w:divBdr>
    </w:div>
    <w:div w:id="1182158285">
      <w:bodyDiv w:val="1"/>
      <w:marLeft w:val="0"/>
      <w:marRight w:val="0"/>
      <w:marTop w:val="0"/>
      <w:marBottom w:val="0"/>
      <w:divBdr>
        <w:top w:val="none" w:sz="0" w:space="0" w:color="auto"/>
        <w:left w:val="none" w:sz="0" w:space="0" w:color="auto"/>
        <w:bottom w:val="none" w:sz="0" w:space="0" w:color="auto"/>
        <w:right w:val="none" w:sz="0" w:space="0" w:color="auto"/>
      </w:divBdr>
    </w:div>
    <w:div w:id="1654724804">
      <w:bodyDiv w:val="1"/>
      <w:marLeft w:val="0"/>
      <w:marRight w:val="0"/>
      <w:marTop w:val="0"/>
      <w:marBottom w:val="0"/>
      <w:divBdr>
        <w:top w:val="none" w:sz="0" w:space="0" w:color="auto"/>
        <w:left w:val="none" w:sz="0" w:space="0" w:color="auto"/>
        <w:bottom w:val="none" w:sz="0" w:space="0" w:color="auto"/>
        <w:right w:val="none" w:sz="0" w:space="0" w:color="auto"/>
      </w:divBdr>
    </w:div>
    <w:div w:id="1704207841">
      <w:bodyDiv w:val="1"/>
      <w:marLeft w:val="0"/>
      <w:marRight w:val="0"/>
      <w:marTop w:val="0"/>
      <w:marBottom w:val="0"/>
      <w:divBdr>
        <w:top w:val="none" w:sz="0" w:space="0" w:color="auto"/>
        <w:left w:val="none" w:sz="0" w:space="0" w:color="auto"/>
        <w:bottom w:val="none" w:sz="0" w:space="0" w:color="auto"/>
        <w:right w:val="none" w:sz="0" w:space="0" w:color="auto"/>
      </w:divBdr>
    </w:div>
    <w:div w:id="2099864246">
      <w:bodyDiv w:val="1"/>
      <w:marLeft w:val="0"/>
      <w:marRight w:val="0"/>
      <w:marTop w:val="0"/>
      <w:marBottom w:val="0"/>
      <w:divBdr>
        <w:top w:val="none" w:sz="0" w:space="0" w:color="auto"/>
        <w:left w:val="none" w:sz="0" w:space="0" w:color="auto"/>
        <w:bottom w:val="none" w:sz="0" w:space="0" w:color="auto"/>
        <w:right w:val="none" w:sz="0" w:space="0" w:color="auto"/>
      </w:divBdr>
    </w:div>
    <w:div w:id="2130277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81F2A6-DD96-4662-B231-538AD0C06A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1241</TotalTime>
  <Pages>18</Pages>
  <Words>3792</Words>
  <Characters>21617</Characters>
  <Application>Microsoft Office Word</Application>
  <DocSecurity>0</DocSecurity>
  <Lines>180</Lines>
  <Paragraphs>50</Paragraphs>
  <ScaleCrop>false</ScaleCrop>
  <Company/>
  <LinksUpToDate>false</LinksUpToDate>
  <CharactersWithSpaces>25359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CBH</dc:creator>
  <cp:keywords/>
  <dc:description/>
  <cp:lastModifiedBy>CBH</cp:lastModifiedBy>
  <cp:revision>19</cp:revision>
  <dcterms:created xsi:type="dcterms:W3CDTF">2023-08-02T02:30:00Z</dcterms:created>
  <dcterms:modified xsi:type="dcterms:W3CDTF">2023-10-07T03:53:00Z</dcterms:modified>
</cp:coreProperties>
</file>