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3B226" w14:textId="43EC226D" w:rsidR="00880D89" w:rsidRPr="00880D89" w:rsidRDefault="00880D89" w:rsidP="00880D89">
      <w:pPr>
        <w:pStyle w:val="a7"/>
        <w:numPr>
          <w:ilvl w:val="0"/>
          <w:numId w:val="3"/>
        </w:numPr>
        <w:adjustRightInd w:val="0"/>
        <w:ind w:leftChars="0"/>
        <w:jc w:val="both"/>
        <w:rPr>
          <w:rFonts w:ascii="Times New Roman" w:eastAsia="標楷體" w:hAnsi="Times New Roman" w:cs="Times New Roman"/>
        </w:rPr>
      </w:pPr>
      <w:bookmarkStart w:id="0" w:name="_GoBack"/>
      <w:r w:rsidRPr="00880D89">
        <w:rPr>
          <w:rFonts w:ascii="Times New Roman" w:eastAsia="標楷體" w:hAnsi="Times New Roman" w:cs="Times New Roman"/>
        </w:rPr>
        <w:t>Enhanced Precision: Achieved enhanced precision, reducing errors to within +/-10um in ISO 10791-6 K1 K2 K4 paths.</w:t>
      </w:r>
    </w:p>
    <w:p w14:paraId="368B8E07" w14:textId="13F11DC1" w:rsidR="00880D89" w:rsidRPr="00880D89" w:rsidRDefault="00880D89" w:rsidP="00A73321">
      <w:pPr>
        <w:pStyle w:val="a7"/>
        <w:numPr>
          <w:ilvl w:val="0"/>
          <w:numId w:val="3"/>
        </w:numPr>
        <w:adjustRightInd w:val="0"/>
        <w:ind w:leftChars="0"/>
        <w:jc w:val="both"/>
        <w:rPr>
          <w:rFonts w:ascii="Times New Roman" w:eastAsia="標楷體" w:hAnsi="Times New Roman" w:cs="Times New Roman"/>
        </w:rPr>
      </w:pPr>
      <w:r w:rsidRPr="00880D89">
        <w:rPr>
          <w:rFonts w:ascii="Times New Roman" w:eastAsia="標楷體" w:hAnsi="Times New Roman" w:cs="Times New Roman"/>
        </w:rPr>
        <w:t xml:space="preserve">Rapid Analysis and Compensation: Completed error analysis and compensation in </w:t>
      </w:r>
      <w:r w:rsidR="00032F01">
        <w:rPr>
          <w:rFonts w:ascii="Times New Roman" w:eastAsia="標楷體" w:hAnsi="Times New Roman" w:cs="Times New Roman" w:hint="eastAsia"/>
        </w:rPr>
        <w:t>30</w:t>
      </w:r>
      <w:r w:rsidRPr="00880D89">
        <w:rPr>
          <w:rFonts w:ascii="Times New Roman" w:eastAsia="標楷體" w:hAnsi="Times New Roman" w:cs="Times New Roman"/>
        </w:rPr>
        <w:t xml:space="preserve"> minutes, reducing inspection time by 50%.</w:t>
      </w:r>
    </w:p>
    <w:p w14:paraId="6C7F6649" w14:textId="77777777" w:rsidR="00880D89" w:rsidRPr="00880D89" w:rsidRDefault="00880D89" w:rsidP="00880D89">
      <w:pPr>
        <w:pStyle w:val="a7"/>
        <w:numPr>
          <w:ilvl w:val="0"/>
          <w:numId w:val="3"/>
        </w:numPr>
        <w:adjustRightInd w:val="0"/>
        <w:ind w:leftChars="0"/>
        <w:jc w:val="both"/>
        <w:rPr>
          <w:rFonts w:ascii="Times New Roman" w:eastAsia="標楷體" w:hAnsi="Times New Roman" w:cs="Times New Roman"/>
        </w:rPr>
      </w:pPr>
      <w:r w:rsidRPr="00880D89">
        <w:rPr>
          <w:rFonts w:ascii="Times New Roman" w:eastAsia="標楷體" w:hAnsi="Times New Roman" w:cs="Times New Roman"/>
        </w:rPr>
        <w:t>Comprehensive Error Detection: Enabled multiple error detections using different paths, offering versatile solutions.</w:t>
      </w:r>
    </w:p>
    <w:p w14:paraId="5CD6B5B2" w14:textId="504D014E" w:rsidR="00DA4417" w:rsidRDefault="00880D89" w:rsidP="00880D89">
      <w:pPr>
        <w:pStyle w:val="a7"/>
        <w:numPr>
          <w:ilvl w:val="0"/>
          <w:numId w:val="3"/>
        </w:numPr>
        <w:adjustRightInd w:val="0"/>
        <w:ind w:leftChars="0"/>
        <w:jc w:val="both"/>
        <w:rPr>
          <w:rFonts w:ascii="Times New Roman" w:eastAsia="標楷體" w:hAnsi="Times New Roman" w:cs="Times New Roman"/>
        </w:rPr>
      </w:pPr>
      <w:r w:rsidRPr="00880D89">
        <w:rPr>
          <w:rFonts w:ascii="Times New Roman" w:eastAsia="標楷體" w:hAnsi="Times New Roman" w:cs="Times New Roman"/>
        </w:rPr>
        <w:t>Commercial Applicability: Validated benefits and reduced setup time showcase high commercial applicability.</w:t>
      </w:r>
    </w:p>
    <w:p w14:paraId="3537DEC9" w14:textId="7EB01E6A" w:rsidR="00616D3B" w:rsidRPr="00880D89" w:rsidRDefault="00032F01" w:rsidP="00616D3B">
      <w:pPr>
        <w:pStyle w:val="a7"/>
        <w:numPr>
          <w:ilvl w:val="0"/>
          <w:numId w:val="3"/>
        </w:numPr>
        <w:adjustRightInd w:val="0"/>
        <w:ind w:leftChars="0"/>
        <w:jc w:val="both"/>
        <w:rPr>
          <w:rFonts w:ascii="Times New Roman" w:eastAsia="標楷體" w:hAnsi="Times New Roman" w:cs="Times New Roman"/>
        </w:rPr>
      </w:pPr>
      <w:r w:rsidRPr="00032F01">
        <w:rPr>
          <w:rFonts w:ascii="Times New Roman" w:eastAsia="標楷體" w:hAnsi="Times New Roman" w:cs="Times New Roman"/>
        </w:rPr>
        <w:t>Optimization of Five-Axis Performance: By compensating across 8 parameters, the simultaneous motion accuracy can be significantly optimized, achieving reductions of up to 10um</w:t>
      </w:r>
      <w:r>
        <w:rPr>
          <w:rFonts w:ascii="Segoe UI" w:hAnsi="Segoe UI" w:cs="Segoe UI"/>
          <w:color w:val="111827"/>
          <w:shd w:val="clear" w:color="auto" w:fill="F7F7F8"/>
        </w:rPr>
        <w:t>.</w:t>
      </w:r>
      <w:bookmarkEnd w:id="0"/>
    </w:p>
    <w:sectPr w:rsidR="00616D3B" w:rsidRPr="00880D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1875A" w14:textId="77777777" w:rsidR="0011792D" w:rsidRDefault="0011792D" w:rsidP="00C0118F">
      <w:r>
        <w:separator/>
      </w:r>
    </w:p>
  </w:endnote>
  <w:endnote w:type="continuationSeparator" w:id="0">
    <w:p w14:paraId="5051351A" w14:textId="77777777" w:rsidR="0011792D" w:rsidRDefault="0011792D" w:rsidP="00C0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F9510" w14:textId="77777777" w:rsidR="0011792D" w:rsidRDefault="0011792D" w:rsidP="00C0118F">
      <w:r>
        <w:separator/>
      </w:r>
    </w:p>
  </w:footnote>
  <w:footnote w:type="continuationSeparator" w:id="0">
    <w:p w14:paraId="513536FA" w14:textId="77777777" w:rsidR="0011792D" w:rsidRDefault="0011792D" w:rsidP="00C01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0432D"/>
    <w:multiLevelType w:val="hybridMultilevel"/>
    <w:tmpl w:val="C53AF1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007A02"/>
    <w:multiLevelType w:val="multilevel"/>
    <w:tmpl w:val="DE4A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955038"/>
    <w:multiLevelType w:val="multilevel"/>
    <w:tmpl w:val="86283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29"/>
    <w:rsid w:val="00032F01"/>
    <w:rsid w:val="00044D29"/>
    <w:rsid w:val="0011792D"/>
    <w:rsid w:val="002D7A14"/>
    <w:rsid w:val="00616D3B"/>
    <w:rsid w:val="00880D89"/>
    <w:rsid w:val="00A73321"/>
    <w:rsid w:val="00B36CF3"/>
    <w:rsid w:val="00C0118F"/>
    <w:rsid w:val="00DA4417"/>
    <w:rsid w:val="00E071B6"/>
    <w:rsid w:val="00F8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2DCBC"/>
  <w15:chartTrackingRefBased/>
  <w15:docId w15:val="{E1EE7A4E-8EC6-4C08-8941-30FF17A6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1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18F"/>
    <w:rPr>
      <w:sz w:val="20"/>
      <w:szCs w:val="20"/>
    </w:rPr>
  </w:style>
  <w:style w:type="paragraph" w:styleId="a7">
    <w:name w:val="List Paragraph"/>
    <w:basedOn w:val="a"/>
    <w:uiPriority w:val="34"/>
    <w:qFormat/>
    <w:rsid w:val="00A733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0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437410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194550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8465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959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78627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990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3644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1688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4049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5683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2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謝東賢</dc:creator>
  <cp:keywords/>
  <dc:description/>
  <cp:lastModifiedBy>謝東賢</cp:lastModifiedBy>
  <cp:revision>3</cp:revision>
  <dcterms:created xsi:type="dcterms:W3CDTF">2023-10-02T02:14:00Z</dcterms:created>
  <dcterms:modified xsi:type="dcterms:W3CDTF">2023-10-03T01:28:00Z</dcterms:modified>
</cp:coreProperties>
</file>