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90E0C" w14:textId="77777777" w:rsidR="002E69CD" w:rsidRPr="008C18EB" w:rsidRDefault="002E69CD" w:rsidP="002E69CD">
      <w:pPr>
        <w:jc w:val="center"/>
        <w:rPr>
          <w:b/>
          <w:bCs/>
        </w:rPr>
      </w:pPr>
      <w:bookmarkStart w:id="0" w:name="_Hlk148706018"/>
      <w:r w:rsidRPr="008C18EB">
        <w:rPr>
          <w:b/>
          <w:bCs/>
        </w:rPr>
        <w:t>Table 4: Implications for policy and practice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E69CD" w:rsidRPr="008C18EB" w14:paraId="10B7929B" w14:textId="77777777" w:rsidTr="003F10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bookmarkEnd w:id="0"/>
          <w:p w14:paraId="0D400368" w14:textId="77777777" w:rsidR="002E69CD" w:rsidRPr="008C18EB" w:rsidRDefault="002E69CD" w:rsidP="002E69C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libri" w:hAnsi="Calibri" w:cs="Calibri"/>
                <w:b w:val="0"/>
                <w:bCs w:val="0"/>
              </w:rPr>
            </w:pPr>
            <w:r w:rsidRPr="008C18EB">
              <w:rPr>
                <w:rFonts w:ascii="Calibri" w:hAnsi="Calibri" w:cs="Calibri"/>
                <w:b w:val="0"/>
                <w:bCs w:val="0"/>
              </w:rPr>
              <w:t xml:space="preserve">Studies overall suggested the need for culturally appropriate and faith-sensitive services that consider the circumstances and needs of particular </w:t>
            </w:r>
            <w:proofErr w:type="spellStart"/>
            <w:r w:rsidRPr="008C18EB">
              <w:rPr>
                <w:rFonts w:ascii="Calibri" w:hAnsi="Calibri" w:cs="Calibri"/>
                <w:b w:val="0"/>
                <w:bCs w:val="0"/>
              </w:rPr>
              <w:t>religio</w:t>
            </w:r>
            <w:proofErr w:type="spellEnd"/>
            <w:r w:rsidRPr="008C18EB">
              <w:rPr>
                <w:rFonts w:ascii="Calibri" w:hAnsi="Calibri" w:cs="Calibri"/>
                <w:b w:val="0"/>
                <w:bCs w:val="0"/>
              </w:rPr>
              <w:t>-cultural groups and promote a better integration between</w:t>
            </w:r>
            <w:r>
              <w:rPr>
                <w:rFonts w:ascii="Calibri" w:hAnsi="Calibri" w:cs="Calibri"/>
                <w:b w:val="0"/>
                <w:bCs w:val="0"/>
              </w:rPr>
              <w:t xml:space="preserve"> secular</w:t>
            </w:r>
            <w:r w:rsidRPr="008C18EB">
              <w:rPr>
                <w:rFonts w:ascii="Calibri" w:hAnsi="Calibri" w:cs="Calibri"/>
                <w:b w:val="0"/>
                <w:bCs w:val="0"/>
              </w:rPr>
              <w:t xml:space="preserve"> DVA services and </w:t>
            </w:r>
            <w:r>
              <w:rPr>
                <w:rFonts w:ascii="Calibri" w:hAnsi="Calibri" w:cs="Calibri"/>
                <w:b w:val="0"/>
                <w:bCs w:val="0"/>
              </w:rPr>
              <w:t>religious</w:t>
            </w:r>
            <w:r w:rsidRPr="008C18EB">
              <w:rPr>
                <w:rFonts w:ascii="Calibri" w:hAnsi="Calibri" w:cs="Calibri"/>
                <w:b w:val="0"/>
                <w:bCs w:val="0"/>
              </w:rPr>
              <w:t xml:space="preserve"> actors, mediators and teachers in communities.</w:t>
            </w:r>
          </w:p>
          <w:p w14:paraId="6BCF748F" w14:textId="77777777" w:rsidR="002E69CD" w:rsidRPr="008C18EB" w:rsidRDefault="002E69CD" w:rsidP="003F10A4">
            <w:pPr>
              <w:rPr>
                <w:b w:val="0"/>
                <w:bCs w:val="0"/>
              </w:rPr>
            </w:pPr>
          </w:p>
        </w:tc>
      </w:tr>
      <w:tr w:rsidR="002E69CD" w:rsidRPr="008C18EB" w14:paraId="6026D978" w14:textId="77777777" w:rsidTr="003F1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6D7FF323" w14:textId="77777777" w:rsidR="002E69CD" w:rsidRPr="008C18EB" w:rsidRDefault="002E69CD" w:rsidP="002E69C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libri" w:hAnsi="Calibri" w:cs="Calibri"/>
                <w:b w:val="0"/>
                <w:bCs w:val="0"/>
              </w:rPr>
            </w:pPr>
            <w:r w:rsidRPr="008C18EB">
              <w:rPr>
                <w:rFonts w:ascii="Calibri" w:hAnsi="Calibri" w:cs="Calibri"/>
                <w:b w:val="0"/>
                <w:bCs w:val="0"/>
              </w:rPr>
              <w:t xml:space="preserve">Service providers should develop literacy about the religious beliefs of different faith communities, but they should do so with a basic understanding of </w:t>
            </w:r>
            <w:proofErr w:type="spellStart"/>
            <w:r w:rsidRPr="008C18EB">
              <w:rPr>
                <w:rFonts w:ascii="Calibri" w:hAnsi="Calibri" w:cs="Calibri"/>
                <w:b w:val="0"/>
                <w:bCs w:val="0"/>
              </w:rPr>
              <w:t>religio</w:t>
            </w:r>
            <w:proofErr w:type="spellEnd"/>
            <w:r w:rsidRPr="008C18EB">
              <w:rPr>
                <w:rFonts w:ascii="Calibri" w:hAnsi="Calibri" w:cs="Calibri"/>
                <w:b w:val="0"/>
                <w:bCs w:val="0"/>
              </w:rPr>
              <w:t>-cultural differences and community backgrounds across geographies and cultural contexts, avoiding to appraise members of these communities through a homogeneous lens.</w:t>
            </w:r>
          </w:p>
          <w:p w14:paraId="609F73B5" w14:textId="77777777" w:rsidR="002E69CD" w:rsidRPr="008C18EB" w:rsidRDefault="002E69CD" w:rsidP="003F10A4">
            <w:pPr>
              <w:rPr>
                <w:b w:val="0"/>
                <w:bCs w:val="0"/>
              </w:rPr>
            </w:pPr>
          </w:p>
        </w:tc>
      </w:tr>
      <w:tr w:rsidR="002E69CD" w:rsidRPr="008C18EB" w14:paraId="21A5C1E4" w14:textId="77777777" w:rsidTr="003F10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4D71ADF4" w14:textId="77777777" w:rsidR="002E69CD" w:rsidRPr="00191382" w:rsidRDefault="002E69CD" w:rsidP="002E69CD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b w:val="0"/>
                <w:bCs w:val="0"/>
              </w:rPr>
            </w:pPr>
            <w:r w:rsidRPr="008C18EB">
              <w:rPr>
                <w:rFonts w:ascii="Calibri" w:hAnsi="Calibri" w:cs="Calibri"/>
                <w:b w:val="0"/>
                <w:bCs w:val="0"/>
              </w:rPr>
              <w:t>While DVA services cannot all become culturally specific, generalist DVA services should aim to become more culturally sensitive by incorporating culturally specific elements in their recruitment strategies and intervention approaches. S</w:t>
            </w:r>
            <w:r w:rsidRPr="008C18EB">
              <w:rPr>
                <w:b w:val="0"/>
                <w:bCs w:val="0"/>
              </w:rPr>
              <w:t>ervice providers are also invited to cultivate self-a</w:t>
            </w:r>
            <w:r w:rsidRPr="008C18EB">
              <w:rPr>
                <w:rFonts w:ascii="Calibri" w:hAnsi="Calibri" w:cs="Calibri"/>
                <w:b w:val="0"/>
                <w:bCs w:val="0"/>
              </w:rPr>
              <w:t xml:space="preserve">wareness and become reflexive of their own cultural biases not to superimpose those onto their clients. </w:t>
            </w:r>
          </w:p>
          <w:p w14:paraId="1D2B4FEC" w14:textId="77777777" w:rsidR="002E69CD" w:rsidRPr="00191382" w:rsidRDefault="002E69CD" w:rsidP="003F10A4">
            <w:pPr>
              <w:pStyle w:val="ListParagraph"/>
              <w:rPr>
                <w:rFonts w:ascii="Calibri" w:hAnsi="Calibri" w:cs="Calibri"/>
                <w:b w:val="0"/>
                <w:bCs w:val="0"/>
              </w:rPr>
            </w:pPr>
          </w:p>
        </w:tc>
      </w:tr>
      <w:tr w:rsidR="002E69CD" w:rsidRPr="008C18EB" w14:paraId="59F88A85" w14:textId="77777777" w:rsidTr="003F1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6F0C014C" w14:textId="77777777" w:rsidR="002E69CD" w:rsidRPr="008C18EB" w:rsidRDefault="002E69CD" w:rsidP="002E69CD">
            <w:pPr>
              <w:pStyle w:val="ListParagraph"/>
              <w:numPr>
                <w:ilvl w:val="0"/>
                <w:numId w:val="1"/>
              </w:numPr>
              <w:rPr>
                <w:b w:val="0"/>
                <w:bCs w:val="0"/>
              </w:rPr>
            </w:pPr>
            <w:r w:rsidRPr="008C18EB">
              <w:rPr>
                <w:rFonts w:ascii="Calibri" w:hAnsi="Calibri" w:cs="Calibri"/>
                <w:b w:val="0"/>
                <w:bCs w:val="0"/>
              </w:rPr>
              <w:t xml:space="preserve">Instead of generalist DVA services claiming a lack of specialism due to limited cultural or religious literacy, more culturally specific and faith-informed services </w:t>
            </w:r>
            <w:r>
              <w:rPr>
                <w:rFonts w:ascii="Calibri" w:hAnsi="Calibri" w:cs="Calibri"/>
                <w:b w:val="0"/>
                <w:bCs w:val="0"/>
              </w:rPr>
              <w:t xml:space="preserve">may </w:t>
            </w:r>
            <w:r w:rsidRPr="008C18EB">
              <w:rPr>
                <w:rFonts w:ascii="Calibri" w:hAnsi="Calibri" w:cs="Calibri"/>
                <w:b w:val="0"/>
                <w:bCs w:val="0"/>
              </w:rPr>
              <w:t>need to emerge and be supported and integrated within the DVA service sector so that they can reach a larger number of communities in a sustainable manner.</w:t>
            </w:r>
          </w:p>
          <w:p w14:paraId="3A9AA6AA" w14:textId="77777777" w:rsidR="002E69CD" w:rsidRPr="008C18EB" w:rsidRDefault="002E69CD" w:rsidP="003F10A4">
            <w:pPr>
              <w:jc w:val="both"/>
            </w:pPr>
          </w:p>
        </w:tc>
      </w:tr>
    </w:tbl>
    <w:p w14:paraId="46848B20" w14:textId="77777777" w:rsidR="002E69CD" w:rsidRPr="002E69CD" w:rsidRDefault="002E69CD" w:rsidP="002E69CD"/>
    <w:sectPr w:rsidR="002E69CD" w:rsidRPr="002E69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08246C"/>
    <w:multiLevelType w:val="hybridMultilevel"/>
    <w:tmpl w:val="DF1E2D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242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9CD"/>
    <w:rsid w:val="002E6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7AC6A"/>
  <w15:chartTrackingRefBased/>
  <w15:docId w15:val="{07D16536-DAC1-4619-89C6-1A728714A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9CD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2E69CD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2E69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1190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romina istratii</dc:creator>
  <cp:keywords/>
  <dc:description/>
  <cp:lastModifiedBy>romina istratii</cp:lastModifiedBy>
  <cp:revision>1</cp:revision>
  <dcterms:created xsi:type="dcterms:W3CDTF">2023-10-23T12:01:00Z</dcterms:created>
  <dcterms:modified xsi:type="dcterms:W3CDTF">2023-10-23T12:02:00Z</dcterms:modified>
</cp:coreProperties>
</file>