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02D4F" w14:textId="1A8B039C" w:rsidR="001E4089" w:rsidRPr="00691979" w:rsidRDefault="001E4089" w:rsidP="001E4089">
      <w:pPr>
        <w:jc w:val="center"/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</w:pPr>
      <w:r w:rsidRPr="00691979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 xml:space="preserve">Supplementary </w:t>
      </w:r>
      <w:r w:rsidR="0051783B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M</w:t>
      </w:r>
      <w:r w:rsidRPr="00691979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aterial</w:t>
      </w:r>
    </w:p>
    <w:p w14:paraId="62E109FA" w14:textId="77777777" w:rsidR="00401930" w:rsidRPr="00401930" w:rsidRDefault="00401930" w:rsidP="00401930">
      <w:pPr>
        <w:widowControl/>
        <w:snapToGrid w:val="0"/>
        <w:spacing w:line="440" w:lineRule="exact"/>
        <w:jc w:val="center"/>
        <w:rPr>
          <w:rFonts w:ascii="Times New Roman" w:eastAsia="宋体" w:hAnsi="Times New Roman" w:cs="Times New Roman"/>
          <w:b/>
          <w:sz w:val="24"/>
          <w:szCs w:val="24"/>
          <w14:ligatures w14:val="none"/>
        </w:rPr>
      </w:pPr>
      <w:bookmarkStart w:id="0" w:name="_Hlk146658318"/>
      <w:r w:rsidRPr="00401930">
        <w:rPr>
          <w:rFonts w:ascii="Times New Roman" w:eastAsia="宋体" w:hAnsi="Times New Roman" w:cs="Times New Roman"/>
          <w:b/>
          <w:sz w:val="24"/>
          <w:szCs w:val="24"/>
          <w14:ligatures w14:val="none"/>
        </w:rPr>
        <w:t>Intrinsic Piezoelectric Anisotropy of Tetragonal ABO</w:t>
      </w:r>
      <w:r w:rsidRPr="00401930">
        <w:rPr>
          <w:rFonts w:ascii="Times New Roman" w:eastAsia="宋体" w:hAnsi="Times New Roman" w:cs="Times New Roman"/>
          <w:b/>
          <w:sz w:val="24"/>
          <w:szCs w:val="24"/>
          <w:vertAlign w:val="subscript"/>
          <w14:ligatures w14:val="none"/>
        </w:rPr>
        <w:t>3</w:t>
      </w:r>
      <w:r w:rsidRPr="00401930">
        <w:rPr>
          <w:rFonts w:ascii="Times New Roman" w:eastAsia="宋体" w:hAnsi="Times New Roman" w:cs="Times New Roman"/>
          <w:b/>
          <w:sz w:val="24"/>
          <w:szCs w:val="24"/>
          <w14:ligatures w14:val="none"/>
        </w:rPr>
        <w:t xml:space="preserve"> Perovskites: A High-Throughput Study</w:t>
      </w:r>
    </w:p>
    <w:p w14:paraId="6E489595" w14:textId="574CB21F" w:rsidR="00401930" w:rsidRPr="00401930" w:rsidRDefault="00401930" w:rsidP="00401930">
      <w:pPr>
        <w:widowControl/>
        <w:spacing w:line="276" w:lineRule="auto"/>
        <w:jc w:val="center"/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  <w14:ligatures w14:val="none"/>
        </w:rPr>
      </w:pPr>
      <w:r w:rsidRPr="00401930"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  <w:t>Fanhao Jia,</w:t>
      </w:r>
      <w:r w:rsidRPr="00401930">
        <w:rPr>
          <w:rFonts w:ascii="Times New Roman" w:eastAsia="宋体" w:hAnsi="Times New Roman" w:cs="Times New Roman"/>
          <w:color w:val="000000"/>
          <w:sz w:val="24"/>
          <w:szCs w:val="24"/>
          <w:vertAlign w:val="superscript"/>
          <w14:ligatures w14:val="none"/>
        </w:rPr>
        <w:t>1,2</w:t>
      </w:r>
      <w:r w:rsidRPr="00401930"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  <w:t xml:space="preserve"> Shaowen Xu,</w:t>
      </w:r>
      <w:r w:rsidRPr="00401930">
        <w:rPr>
          <w:rFonts w:ascii="Times New Roman" w:eastAsia="宋体" w:hAnsi="Times New Roman" w:cs="Times New Roman"/>
          <w:color w:val="000000"/>
          <w:sz w:val="24"/>
          <w:szCs w:val="24"/>
          <w:vertAlign w:val="superscript"/>
          <w14:ligatures w14:val="none"/>
        </w:rPr>
        <w:t>3</w:t>
      </w:r>
      <w:r w:rsidRPr="00401930"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  <w:t xml:space="preserve"> Shunbo Hu,</w:t>
      </w:r>
      <w:r w:rsidRPr="00401930">
        <w:rPr>
          <w:rFonts w:ascii="Times New Roman" w:eastAsia="宋体" w:hAnsi="Times New Roman" w:cs="Times New Roman"/>
          <w:color w:val="000000"/>
          <w:sz w:val="24"/>
          <w:szCs w:val="24"/>
          <w:vertAlign w:val="superscript"/>
          <w14:ligatures w14:val="none"/>
        </w:rPr>
        <w:t>4,5</w:t>
      </w:r>
      <w:r w:rsidR="00100084">
        <w:rPr>
          <w:rFonts w:ascii="Times New Roman" w:eastAsia="宋体" w:hAnsi="Times New Roman" w:cs="Times New Roman"/>
          <w:color w:val="000000"/>
          <w:sz w:val="24"/>
          <w:szCs w:val="24"/>
          <w:vertAlign w:val="superscript"/>
          <w14:ligatures w14:val="none"/>
        </w:rPr>
        <w:t>,1</w:t>
      </w:r>
      <w:r w:rsidRPr="00401930">
        <w:rPr>
          <w:rFonts w:ascii="Times New Roman" w:eastAsia="宋体" w:hAnsi="Times New Roman" w:cs="Times New Roman"/>
          <w:color w:val="000000"/>
          <w:sz w:val="24"/>
          <w:szCs w:val="24"/>
          <w:vertAlign w:val="superscript"/>
          <w14:ligatures w14:val="none"/>
        </w:rPr>
        <w:t>*</w:t>
      </w:r>
      <w:r w:rsidRPr="00401930"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  <w:t xml:space="preserve"> Jianguo Chen</w:t>
      </w:r>
      <w:r w:rsidRPr="00401930">
        <w:rPr>
          <w:rFonts w:ascii="Times New Roman" w:eastAsia="宋体" w:hAnsi="Times New Roman" w:cs="Times New Roman"/>
          <w:color w:val="000000"/>
          <w:sz w:val="24"/>
          <w:szCs w:val="24"/>
          <w:vertAlign w:val="superscript"/>
          <w14:ligatures w14:val="none"/>
        </w:rPr>
        <w:t>1</w:t>
      </w:r>
      <w:r w:rsidRPr="00401930"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  <w:t>, Yongchen Wang,</w:t>
      </w:r>
      <w:r w:rsidRPr="00401930">
        <w:rPr>
          <w:rFonts w:ascii="Times New Roman" w:eastAsia="宋体" w:hAnsi="Times New Roman" w:cs="Times New Roman"/>
          <w:color w:val="000000"/>
          <w:sz w:val="24"/>
          <w:szCs w:val="24"/>
          <w:vertAlign w:val="superscript"/>
          <w14:ligatures w14:val="none"/>
        </w:rPr>
        <w:t>1</w:t>
      </w:r>
      <w:r w:rsidRPr="00401930"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  <w:t xml:space="preserve"> Yuan Li,</w:t>
      </w:r>
      <w:r w:rsidRPr="00401930">
        <w:rPr>
          <w:rFonts w:ascii="Times New Roman" w:eastAsia="宋体" w:hAnsi="Times New Roman" w:cs="Times New Roman"/>
          <w:bCs/>
          <w:iCs/>
          <w:sz w:val="24"/>
          <w:szCs w:val="24"/>
          <w:vertAlign w:val="superscript"/>
          <w14:ligatures w14:val="none"/>
        </w:rPr>
        <w:t xml:space="preserve"> 2</w:t>
      </w:r>
      <w:r w:rsidRPr="00401930"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  <w:t xml:space="preserve"> Wei Ren,</w:t>
      </w:r>
      <w:r w:rsidRPr="00401930">
        <w:rPr>
          <w:rFonts w:ascii="Times New Roman" w:eastAsia="宋体" w:hAnsi="Times New Roman" w:cs="Times New Roman"/>
          <w:color w:val="000000"/>
          <w:sz w:val="24"/>
          <w:szCs w:val="24"/>
          <w:vertAlign w:val="superscript"/>
          <w14:ligatures w14:val="none"/>
        </w:rPr>
        <w:t>1*</w:t>
      </w:r>
      <w:r w:rsidRPr="00401930"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  <w:t xml:space="preserve"> and Jinrong Cheng</w:t>
      </w:r>
      <w:r w:rsidRPr="00401930">
        <w:rPr>
          <w:rFonts w:ascii="Times New Roman" w:eastAsia="宋体" w:hAnsi="Times New Roman" w:cs="Times New Roman"/>
          <w:color w:val="000000"/>
          <w:sz w:val="24"/>
          <w:szCs w:val="24"/>
          <w:vertAlign w:val="superscript"/>
          <w14:ligatures w14:val="none"/>
        </w:rPr>
        <w:t>1*</w:t>
      </w:r>
    </w:p>
    <w:p w14:paraId="719F6631" w14:textId="77777777" w:rsidR="00401930" w:rsidRPr="00401930" w:rsidRDefault="00401930" w:rsidP="002B1AF4">
      <w:pPr>
        <w:widowControl/>
        <w:spacing w:after="0" w:line="276" w:lineRule="auto"/>
        <w:jc w:val="center"/>
        <w:rPr>
          <w:rFonts w:ascii="Times New Roman" w:eastAsia="宋体" w:hAnsi="Times New Roman" w:cs="Times New Roman"/>
          <w:bCs/>
          <w:i/>
          <w:sz w:val="24"/>
          <w:szCs w:val="24"/>
          <w14:ligatures w14:val="none"/>
        </w:rPr>
      </w:pPr>
      <w:r w:rsidRPr="00401930">
        <w:rPr>
          <w:rFonts w:ascii="Times New Roman" w:eastAsia="宋体" w:hAnsi="Times New Roman" w:cs="Times New Roman"/>
          <w:bCs/>
          <w:i/>
          <w:sz w:val="24"/>
          <w:szCs w:val="24"/>
          <w:vertAlign w:val="superscript"/>
          <w14:ligatures w14:val="none"/>
        </w:rPr>
        <w:t>1</w:t>
      </w:r>
      <w:r w:rsidRPr="00401930">
        <w:rPr>
          <w:rFonts w:ascii="Times New Roman" w:eastAsia="宋体" w:hAnsi="Times New Roman" w:cs="Times New Roman"/>
          <w:bCs/>
          <w:i/>
          <w:sz w:val="24"/>
          <w:szCs w:val="24"/>
          <w14:ligatures w14:val="none"/>
        </w:rPr>
        <w:t>School of Materials Science and Engineering; Department of Physics, International Centre of Quantum and Molecular Structures, Shanghai University, Shanghai 200444, China</w:t>
      </w:r>
    </w:p>
    <w:p w14:paraId="0B2069C1" w14:textId="77777777" w:rsidR="00401930" w:rsidRPr="00401930" w:rsidRDefault="00401930" w:rsidP="002B1AF4">
      <w:pPr>
        <w:widowControl/>
        <w:spacing w:after="0" w:line="276" w:lineRule="auto"/>
        <w:jc w:val="center"/>
        <w:rPr>
          <w:rFonts w:ascii="Times New Roman" w:eastAsia="宋体" w:hAnsi="Times New Roman" w:cs="Times New Roman"/>
          <w:bCs/>
          <w:i/>
          <w:sz w:val="24"/>
          <w:szCs w:val="24"/>
          <w14:ligatures w14:val="none"/>
        </w:rPr>
      </w:pPr>
      <w:r w:rsidRPr="00401930">
        <w:rPr>
          <w:rFonts w:ascii="Times New Roman" w:eastAsia="宋体" w:hAnsi="Times New Roman" w:cs="Times New Roman"/>
          <w:bCs/>
          <w:i/>
          <w:sz w:val="24"/>
          <w:szCs w:val="24"/>
          <w:vertAlign w:val="superscript"/>
          <w14:ligatures w14:val="none"/>
        </w:rPr>
        <w:t>2</w:t>
      </w:r>
      <w:r w:rsidRPr="00401930">
        <w:rPr>
          <w:rFonts w:ascii="Times New Roman" w:eastAsia="宋体" w:hAnsi="Times New Roman" w:cs="Times New Roman"/>
          <w:bCs/>
          <w:i/>
          <w:sz w:val="24"/>
          <w:szCs w:val="24"/>
          <w14:ligatures w14:val="none"/>
        </w:rPr>
        <w:t>Department of Physics, School of Sciences, Hangzhou Dianzi University, Hangzhou 310018, China</w:t>
      </w:r>
    </w:p>
    <w:p w14:paraId="7585BFA4" w14:textId="77777777" w:rsidR="00401930" w:rsidRPr="00401930" w:rsidRDefault="00401930" w:rsidP="002B1AF4">
      <w:pPr>
        <w:widowControl/>
        <w:spacing w:after="0" w:line="276" w:lineRule="auto"/>
        <w:jc w:val="center"/>
        <w:rPr>
          <w:rFonts w:ascii="Times New Roman" w:eastAsia="宋体" w:hAnsi="Times New Roman" w:cs="Times New Roman"/>
          <w:bCs/>
          <w:i/>
          <w:sz w:val="24"/>
          <w:szCs w:val="24"/>
          <w14:ligatures w14:val="none"/>
        </w:rPr>
      </w:pPr>
      <w:r w:rsidRPr="00401930">
        <w:rPr>
          <w:rFonts w:ascii="Times New Roman" w:eastAsia="宋体" w:hAnsi="Times New Roman" w:cs="Times New Roman"/>
          <w:bCs/>
          <w:i/>
          <w:sz w:val="24"/>
          <w:szCs w:val="24"/>
          <w:vertAlign w:val="superscript"/>
          <w14:ligatures w14:val="none"/>
        </w:rPr>
        <w:t>3</w:t>
      </w:r>
      <w:r w:rsidRPr="00401930">
        <w:rPr>
          <w:rFonts w:ascii="Times New Roman" w:eastAsia="宋体" w:hAnsi="Times New Roman" w:cs="Times New Roman"/>
          <w:bCs/>
          <w:i/>
          <w:sz w:val="24"/>
          <w:szCs w:val="24"/>
          <w14:ligatures w14:val="none"/>
        </w:rPr>
        <w:t>School of Physics and Optoelectronic Engineering, Hangzhou Institute for Advanced Study, University of Chinese Academy of Sciences, Hangzhou 310024, China</w:t>
      </w:r>
    </w:p>
    <w:p w14:paraId="2715EF11" w14:textId="77777777" w:rsidR="00401930" w:rsidRPr="00401930" w:rsidRDefault="00401930" w:rsidP="002B1AF4">
      <w:pPr>
        <w:widowControl/>
        <w:spacing w:after="0" w:line="276" w:lineRule="auto"/>
        <w:jc w:val="center"/>
        <w:rPr>
          <w:rFonts w:ascii="Times New Roman" w:eastAsia="宋体" w:hAnsi="Times New Roman" w:cs="Times New Roman"/>
          <w:bCs/>
          <w:i/>
          <w:sz w:val="24"/>
          <w:szCs w:val="24"/>
          <w14:ligatures w14:val="none"/>
        </w:rPr>
      </w:pPr>
      <w:r w:rsidRPr="00401930">
        <w:rPr>
          <w:rFonts w:ascii="Times New Roman" w:eastAsia="宋体" w:hAnsi="Times New Roman" w:cs="Times New Roman"/>
          <w:bCs/>
          <w:i/>
          <w:sz w:val="24"/>
          <w:szCs w:val="24"/>
          <w:vertAlign w:val="superscript"/>
          <w14:ligatures w14:val="none"/>
        </w:rPr>
        <w:t>4</w:t>
      </w:r>
      <w:r w:rsidRPr="00401930">
        <w:rPr>
          <w:rFonts w:ascii="Times New Roman" w:eastAsia="宋体" w:hAnsi="Times New Roman" w:cs="Times New Roman"/>
          <w:bCs/>
          <w:i/>
          <w:sz w:val="24"/>
          <w:szCs w:val="24"/>
          <w14:ligatures w14:val="none"/>
        </w:rPr>
        <w:t>Institute for the Conservation of Cultural Heritage, School of Cultural Heritage and Information Management, Shanghai University, Shanghai 200444, China</w:t>
      </w:r>
    </w:p>
    <w:p w14:paraId="0F8115A7" w14:textId="77777777" w:rsidR="00401930" w:rsidRPr="00401930" w:rsidRDefault="00401930" w:rsidP="002B1AF4">
      <w:pPr>
        <w:widowControl/>
        <w:spacing w:after="0" w:line="276" w:lineRule="auto"/>
        <w:jc w:val="center"/>
        <w:rPr>
          <w:rFonts w:ascii="Times New Roman" w:eastAsia="宋体" w:hAnsi="Times New Roman" w:cs="Times New Roman"/>
          <w:bCs/>
          <w:i/>
          <w:sz w:val="24"/>
          <w:szCs w:val="24"/>
          <w14:ligatures w14:val="none"/>
        </w:rPr>
      </w:pPr>
      <w:r w:rsidRPr="00401930">
        <w:rPr>
          <w:rFonts w:ascii="Times New Roman" w:eastAsia="宋体" w:hAnsi="Times New Roman" w:cs="Times New Roman"/>
          <w:bCs/>
          <w:i/>
          <w:sz w:val="24"/>
          <w:szCs w:val="24"/>
          <w:vertAlign w:val="superscript"/>
          <w14:ligatures w14:val="none"/>
        </w:rPr>
        <w:t>5</w:t>
      </w:r>
      <w:r w:rsidRPr="00401930">
        <w:rPr>
          <w:rFonts w:ascii="Times New Roman" w:eastAsia="宋体" w:hAnsi="Times New Roman" w:cs="Times New Roman"/>
          <w:bCs/>
          <w:i/>
          <w:sz w:val="24"/>
          <w:szCs w:val="24"/>
          <w14:ligatures w14:val="none"/>
        </w:rPr>
        <w:t>Key Laboratory of Silicate Cultural Relics Conservation (Shanghai University), Ministry of Education, China</w:t>
      </w:r>
    </w:p>
    <w:p w14:paraId="66285D2A" w14:textId="77777777" w:rsidR="00401930" w:rsidRPr="00401930" w:rsidRDefault="00401930" w:rsidP="00401930">
      <w:pPr>
        <w:widowControl/>
        <w:spacing w:after="100" w:afterAutospacing="1" w:line="276" w:lineRule="auto"/>
        <w:jc w:val="center"/>
        <w:rPr>
          <w:rFonts w:ascii="Times New Roman" w:eastAsia="宋体" w:hAnsi="Times New Roman" w:cs="Times New Roman"/>
          <w:bCs/>
          <w:sz w:val="24"/>
          <w:szCs w:val="24"/>
          <w:lang w:val="it-IT"/>
          <w14:ligatures w14:val="none"/>
        </w:rPr>
      </w:pPr>
      <w:r w:rsidRPr="00401930">
        <w:rPr>
          <w:rFonts w:ascii="Times New Roman" w:eastAsia="宋体" w:hAnsi="Times New Roman" w:cs="Times New Roman"/>
          <w:bCs/>
          <w:sz w:val="24"/>
          <w:szCs w:val="24"/>
          <w:lang w:val="it-IT"/>
          <w14:ligatures w14:val="none"/>
        </w:rPr>
        <w:t xml:space="preserve">*E-mail: </w:t>
      </w:r>
      <w:hyperlink r:id="rId6" w:history="1">
        <w:r w:rsidRPr="00401930">
          <w:rPr>
            <w:rFonts w:ascii="Times New Roman" w:eastAsia="宋体" w:hAnsi="Times New Roman" w:cs="Times New Roman"/>
            <w:bCs/>
            <w:color w:val="0563C1" w:themeColor="hyperlink"/>
            <w:sz w:val="24"/>
            <w:szCs w:val="24"/>
            <w:u w:val="single"/>
            <w:lang w:val="it-IT"/>
            <w14:ligatures w14:val="none"/>
          </w:rPr>
          <w:t>shunbohu@shu.edu.cn</w:t>
        </w:r>
      </w:hyperlink>
      <w:r w:rsidRPr="00401930">
        <w:rPr>
          <w:rFonts w:ascii="Times New Roman" w:eastAsia="宋体" w:hAnsi="Times New Roman" w:cs="Times New Roman"/>
          <w:bCs/>
          <w:sz w:val="24"/>
          <w:szCs w:val="24"/>
          <w:lang w:val="it-IT"/>
          <w14:ligatures w14:val="none"/>
        </w:rPr>
        <w:t xml:space="preserve">; </w:t>
      </w:r>
      <w:hyperlink r:id="rId7" w:history="1">
        <w:r w:rsidRPr="00401930">
          <w:rPr>
            <w:rFonts w:ascii="Times New Roman" w:eastAsia="宋体" w:hAnsi="Times New Roman" w:cs="Times New Roman"/>
            <w:bCs/>
            <w:color w:val="0563C1" w:themeColor="hyperlink"/>
            <w:sz w:val="24"/>
            <w:szCs w:val="24"/>
            <w:u w:val="single"/>
            <w:lang w:val="it-IT"/>
            <w14:ligatures w14:val="none"/>
          </w:rPr>
          <w:t>renwei@shu.edu.cn</w:t>
        </w:r>
      </w:hyperlink>
      <w:r w:rsidRPr="00401930">
        <w:rPr>
          <w:rFonts w:ascii="Times New Roman" w:eastAsia="宋体" w:hAnsi="Times New Roman" w:cs="Times New Roman"/>
          <w:bCs/>
          <w:sz w:val="24"/>
          <w:szCs w:val="24"/>
          <w:lang w:val="it-IT"/>
          <w14:ligatures w14:val="none"/>
        </w:rPr>
        <w:t xml:space="preserve">; </w:t>
      </w:r>
      <w:hyperlink r:id="rId8" w:history="1">
        <w:r w:rsidRPr="00401930">
          <w:rPr>
            <w:rFonts w:ascii="Times New Roman" w:eastAsia="宋体" w:hAnsi="Times New Roman" w:cs="Times New Roman"/>
            <w:bCs/>
            <w:color w:val="0563C1" w:themeColor="hyperlink"/>
            <w:sz w:val="24"/>
            <w:szCs w:val="24"/>
            <w:u w:val="single"/>
            <w:lang w:val="it-IT"/>
            <w14:ligatures w14:val="none"/>
          </w:rPr>
          <w:t>jrcheng@shu.edu.cn</w:t>
        </w:r>
      </w:hyperlink>
    </w:p>
    <w:bookmarkEnd w:id="0"/>
    <w:p w14:paraId="325B88F2" w14:textId="277D5390" w:rsidR="00DC372C" w:rsidRPr="00691979" w:rsidRDefault="002407CA" w:rsidP="001E4089">
      <w:pPr>
        <w:jc w:val="center"/>
        <w:rPr>
          <w:rFonts w:ascii="Times New Roman" w:hAnsi="Times New Roman" w:cs="Times New Roman"/>
          <w:sz w:val="24"/>
          <w:szCs w:val="24"/>
        </w:rPr>
      </w:pPr>
      <w:r w:rsidRPr="0069197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711CE75" wp14:editId="2C3F3E0A">
            <wp:extent cx="3002390" cy="3792207"/>
            <wp:effectExtent l="0" t="0" r="7620" b="0"/>
            <wp:docPr id="103751330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51330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09775" cy="3801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5D0596" w14:textId="63E3E472" w:rsidR="001E4089" w:rsidRPr="00691979" w:rsidRDefault="001E4089">
      <w:pPr>
        <w:rPr>
          <w:rFonts w:ascii="Times New Roman" w:hAnsi="Times New Roman" w:cs="Times New Roman"/>
          <w:sz w:val="24"/>
          <w:szCs w:val="24"/>
        </w:rPr>
      </w:pPr>
      <w:r w:rsidRPr="005915B4">
        <w:rPr>
          <w:rFonts w:ascii="Times New Roman" w:hAnsi="Times New Roman" w:cs="Times New Roman"/>
          <w:color w:val="4472C4" w:themeColor="accent1"/>
          <w:sz w:val="24"/>
          <w:szCs w:val="24"/>
        </w:rPr>
        <w:t xml:space="preserve">Figure </w:t>
      </w:r>
      <w:r w:rsidR="002407CA" w:rsidRPr="005915B4">
        <w:rPr>
          <w:rFonts w:ascii="Times New Roman" w:hAnsi="Times New Roman" w:cs="Times New Roman"/>
          <w:color w:val="4472C4" w:themeColor="accent1"/>
          <w:sz w:val="24"/>
          <w:szCs w:val="24"/>
        </w:rPr>
        <w:t>S</w:t>
      </w:r>
      <w:r w:rsidRPr="005915B4">
        <w:rPr>
          <w:rFonts w:ascii="Times New Roman" w:hAnsi="Times New Roman" w:cs="Times New Roman"/>
          <w:color w:val="4472C4" w:themeColor="accent1"/>
          <w:sz w:val="24"/>
          <w:szCs w:val="24"/>
        </w:rPr>
        <w:t>1</w:t>
      </w:r>
      <w:r w:rsidRPr="00691979">
        <w:rPr>
          <w:rFonts w:ascii="Times New Roman" w:hAnsi="Times New Roman" w:cs="Times New Roman"/>
          <w:color w:val="0070C0"/>
          <w:sz w:val="24"/>
          <w:szCs w:val="24"/>
        </w:rPr>
        <w:t>.</w:t>
      </w:r>
      <w:r w:rsidRPr="00691979">
        <w:rPr>
          <w:rFonts w:ascii="Times New Roman" w:hAnsi="Times New Roman" w:cs="Times New Roman"/>
          <w:sz w:val="24"/>
          <w:szCs w:val="24"/>
        </w:rPr>
        <w:t xml:space="preserve"> (a) Schematic of tetragonal ABO</w:t>
      </w:r>
      <w:r w:rsidRPr="00691979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691979">
        <w:rPr>
          <w:rFonts w:ascii="Times New Roman" w:hAnsi="Times New Roman" w:cs="Times New Roman"/>
          <w:sz w:val="24"/>
          <w:szCs w:val="24"/>
        </w:rPr>
        <w:t xml:space="preserve"> perovskite</w:t>
      </w:r>
      <w:r w:rsidR="002407CA" w:rsidRPr="00691979">
        <w:rPr>
          <w:rFonts w:ascii="Times New Roman" w:hAnsi="Times New Roman" w:cs="Times New Roman"/>
          <w:sz w:val="24"/>
          <w:szCs w:val="24"/>
        </w:rPr>
        <w:t>, where the arrows in the right panel are spin directions of the antiferromagnetic configuration used in this study</w:t>
      </w:r>
      <w:r w:rsidRPr="00691979">
        <w:rPr>
          <w:rFonts w:ascii="Times New Roman" w:hAnsi="Times New Roman" w:cs="Times New Roman"/>
          <w:sz w:val="24"/>
          <w:szCs w:val="24"/>
        </w:rPr>
        <w:t xml:space="preserve">.  </w:t>
      </w:r>
      <w:r w:rsidR="008C081C" w:rsidRPr="00691979">
        <w:rPr>
          <w:rFonts w:ascii="Times New Roman" w:hAnsi="Times New Roman" w:cs="Times New Roman"/>
          <w:sz w:val="24"/>
          <w:szCs w:val="24"/>
        </w:rPr>
        <w:t>(</w:t>
      </w:r>
      <w:r w:rsidR="0015322A">
        <w:rPr>
          <w:rFonts w:ascii="Times New Roman" w:hAnsi="Times New Roman" w:cs="Times New Roman"/>
          <w:sz w:val="24"/>
          <w:szCs w:val="24"/>
        </w:rPr>
        <w:t>b</w:t>
      </w:r>
      <w:r w:rsidR="008C081C" w:rsidRPr="00691979">
        <w:rPr>
          <w:rFonts w:ascii="Times New Roman" w:hAnsi="Times New Roman" w:cs="Times New Roman"/>
          <w:sz w:val="24"/>
          <w:szCs w:val="24"/>
        </w:rPr>
        <w:t xml:space="preserve">) The born effective charge </w:t>
      </w:r>
      <w:r w:rsidR="008C081C" w:rsidRPr="00113CE8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8C081C" w:rsidRPr="00691979">
        <w:rPr>
          <w:rFonts w:ascii="Times New Roman" w:hAnsi="Times New Roman" w:cs="Times New Roman"/>
          <w:sz w:val="24"/>
          <w:szCs w:val="24"/>
          <w:vertAlign w:val="subscript"/>
        </w:rPr>
        <w:t>33</w:t>
      </w:r>
      <w:r w:rsidR="008C081C" w:rsidRPr="00691979">
        <w:rPr>
          <w:rFonts w:ascii="Times New Roman" w:hAnsi="Times New Roman" w:cs="Times New Roman"/>
          <w:sz w:val="24"/>
          <w:szCs w:val="24"/>
        </w:rPr>
        <w:t xml:space="preserve"> of A-</w:t>
      </w:r>
      <w:r w:rsidR="008C081C" w:rsidRPr="00691979">
        <w:rPr>
          <w:rFonts w:ascii="Times New Roman" w:hAnsi="Times New Roman" w:cs="Times New Roman"/>
          <w:i/>
          <w:iCs/>
          <w:sz w:val="24"/>
          <w:szCs w:val="24"/>
        </w:rPr>
        <w:t>site</w:t>
      </w:r>
      <w:r w:rsidR="008C081C" w:rsidRPr="00691979">
        <w:rPr>
          <w:rFonts w:ascii="Times New Roman" w:hAnsi="Times New Roman" w:cs="Times New Roman"/>
          <w:sz w:val="24"/>
          <w:szCs w:val="24"/>
        </w:rPr>
        <w:t>, B-</w:t>
      </w:r>
      <w:r w:rsidR="008C081C" w:rsidRPr="00691979">
        <w:rPr>
          <w:rFonts w:ascii="Times New Roman" w:hAnsi="Times New Roman" w:cs="Times New Roman"/>
          <w:i/>
          <w:iCs/>
          <w:sz w:val="24"/>
          <w:szCs w:val="24"/>
        </w:rPr>
        <w:t>site</w:t>
      </w:r>
      <w:r w:rsidR="008C081C" w:rsidRPr="00691979">
        <w:rPr>
          <w:rFonts w:ascii="Times New Roman" w:hAnsi="Times New Roman" w:cs="Times New Roman"/>
          <w:sz w:val="24"/>
          <w:szCs w:val="24"/>
        </w:rPr>
        <w:t>, O</w:t>
      </w:r>
      <w:r w:rsidR="008C081C" w:rsidRPr="00691979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8C081C" w:rsidRPr="00691979">
        <w:rPr>
          <w:rFonts w:ascii="Times New Roman" w:hAnsi="Times New Roman" w:cs="Times New Roman"/>
          <w:sz w:val="24"/>
          <w:szCs w:val="24"/>
        </w:rPr>
        <w:t>/O</w:t>
      </w:r>
      <w:r w:rsidR="008C081C" w:rsidRPr="0069197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8C081C" w:rsidRPr="00691979">
        <w:rPr>
          <w:rFonts w:ascii="Times New Roman" w:hAnsi="Times New Roman" w:cs="Times New Roman"/>
          <w:sz w:val="24"/>
          <w:szCs w:val="24"/>
        </w:rPr>
        <w:t xml:space="preserve"> and O</w:t>
      </w:r>
      <w:r w:rsidR="008C081C" w:rsidRPr="00691979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8C081C" w:rsidRPr="00691979">
        <w:rPr>
          <w:rFonts w:ascii="Times New Roman" w:hAnsi="Times New Roman" w:cs="Times New Roman"/>
          <w:sz w:val="24"/>
          <w:szCs w:val="24"/>
        </w:rPr>
        <w:t xml:space="preserve"> as a function of interatomic displacement amplitude. </w:t>
      </w:r>
    </w:p>
    <w:p w14:paraId="7D7F5816" w14:textId="33AC18DE" w:rsidR="00385E00" w:rsidRPr="00691979" w:rsidRDefault="00F63108" w:rsidP="002C47AB">
      <w:pPr>
        <w:widowControl/>
        <w:jc w:val="center"/>
        <w:rPr>
          <w:rFonts w:ascii="Times New Roman" w:eastAsia="等线" w:hAnsi="Times New Roman" w:cs="Times New Roman"/>
          <w:color w:val="4472C4" w:themeColor="accent1"/>
          <w:kern w:val="24"/>
          <w:sz w:val="24"/>
          <w:szCs w:val="24"/>
        </w:rPr>
      </w:pPr>
      <w:r w:rsidRPr="00691979">
        <w:rPr>
          <w:rFonts w:ascii="Times New Roman" w:eastAsia="等线" w:hAnsi="Times New Roman" w:cs="Times New Roman"/>
          <w:noProof/>
          <w:color w:val="4472C4" w:themeColor="accent1"/>
          <w:kern w:val="24"/>
          <w:sz w:val="24"/>
          <w:szCs w:val="24"/>
        </w:rPr>
        <w:lastRenderedPageBreak/>
        <w:drawing>
          <wp:inline distT="0" distB="0" distL="0" distR="0" wp14:anchorId="1A672FA5" wp14:editId="64DCAC1A">
            <wp:extent cx="4283710" cy="1393521"/>
            <wp:effectExtent l="0" t="0" r="2540" b="0"/>
            <wp:docPr id="146972346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72346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95486" cy="1397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F34537" w14:textId="53F77A38" w:rsidR="00486FDD" w:rsidRPr="00691979" w:rsidRDefault="00486FDD" w:rsidP="00486FDD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915B4">
        <w:rPr>
          <w:rFonts w:ascii="Times New Roman" w:hAnsi="Times New Roman" w:cs="Times New Roman"/>
          <w:color w:val="4472C4" w:themeColor="accent1"/>
          <w:sz w:val="24"/>
          <w:szCs w:val="24"/>
        </w:rPr>
        <w:t>Figure S2.</w:t>
      </w:r>
      <w:r w:rsidRPr="00691979">
        <w:rPr>
          <w:rFonts w:ascii="Times New Roman" w:hAnsi="Times New Roman" w:cs="Times New Roman"/>
          <w:sz w:val="24"/>
          <w:szCs w:val="24"/>
        </w:rPr>
        <w:t xml:space="preserve"> Lattice volume as a function of </w:t>
      </w:r>
      <w:r w:rsidRPr="00C634FB">
        <w:rPr>
          <w:rFonts w:ascii="Times New Roman" w:hAnsi="Times New Roman" w:cs="Times New Roman"/>
          <w:i/>
          <w:iCs/>
          <w:sz w:val="24"/>
          <w:szCs w:val="24"/>
        </w:rPr>
        <w:t>c/a</w:t>
      </w:r>
      <w:r w:rsidRPr="00691979">
        <w:rPr>
          <w:rFonts w:ascii="Times New Roman" w:hAnsi="Times New Roman" w:cs="Times New Roman"/>
          <w:sz w:val="24"/>
          <w:szCs w:val="24"/>
        </w:rPr>
        <w:t xml:space="preserve"> ratio.</w:t>
      </w:r>
    </w:p>
    <w:p w14:paraId="251D568E" w14:textId="673E385A" w:rsidR="00486FDD" w:rsidRPr="00691979" w:rsidRDefault="00A50690" w:rsidP="00A50690">
      <w:pPr>
        <w:snapToGrid w:val="0"/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691979">
        <w:rPr>
          <w:rFonts w:ascii="Times New Roman" w:hAnsi="Times New Roman" w:cs="Times New Roman"/>
          <w:b/>
          <w:sz w:val="24"/>
          <w:szCs w:val="24"/>
        </w:rPr>
        <w:t>Elasticity</w:t>
      </w:r>
    </w:p>
    <w:p w14:paraId="39189826" w14:textId="77777777" w:rsidR="000D3697" w:rsidRPr="00691979" w:rsidRDefault="000D3697" w:rsidP="000D3697">
      <w:pPr>
        <w:snapToGrid w:val="0"/>
        <w:spacing w:line="440" w:lineRule="exact"/>
        <w:ind w:firstLineChars="200" w:firstLine="480"/>
        <w:rPr>
          <w:rFonts w:ascii="Times New Roman" w:hAnsi="Times New Roman" w:cs="Times New Roman"/>
          <w:bCs/>
          <w:sz w:val="24"/>
          <w:szCs w:val="24"/>
        </w:rPr>
      </w:pPr>
      <w:r w:rsidRPr="00691979">
        <w:rPr>
          <w:rFonts w:ascii="Times New Roman" w:hAnsi="Times New Roman" w:cs="Times New Roman"/>
          <w:bCs/>
          <w:sz w:val="24"/>
          <w:szCs w:val="24"/>
        </w:rPr>
        <w:t>In view of P4mm symmetry relations, the 4</w:t>
      </w:r>
      <w:r w:rsidRPr="00691979">
        <w:rPr>
          <w:rFonts w:ascii="Times New Roman" w:hAnsi="Times New Roman" w:cs="Times New Roman"/>
          <w:bCs/>
          <w:sz w:val="24"/>
          <w:szCs w:val="24"/>
          <w:vertAlign w:val="superscript"/>
        </w:rPr>
        <w:t>th</w:t>
      </w:r>
      <w:r w:rsidRPr="00691979">
        <w:rPr>
          <w:rFonts w:ascii="Times New Roman" w:hAnsi="Times New Roman" w:cs="Times New Roman"/>
          <w:bCs/>
          <w:sz w:val="24"/>
          <w:szCs w:val="24"/>
        </w:rPr>
        <w:t>-rank elastic stiffness tensor (in Voigt notation) of tetragonal perovskite can be given by:</w:t>
      </w:r>
    </w:p>
    <w:p w14:paraId="7F91CD28" w14:textId="48D43044" w:rsidR="000D3697" w:rsidRPr="00691979" w:rsidRDefault="00000000" w:rsidP="000D3697">
      <w:pPr>
        <w:pStyle w:val="ab"/>
        <w:ind w:left="360" w:firstLineChars="0" w:firstLine="0"/>
        <w:rPr>
          <w:rFonts w:cs="Times New Roman"/>
          <w:b/>
          <w:szCs w:val="24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i/>
                  <w:iCs/>
                  <w:szCs w:val="24"/>
                </w:rPr>
              </m:ctrlPr>
            </m:eqArrPr>
            <m:e>
              <m:r>
                <m:rPr>
                  <m:sty m:val="bi"/>
                </m:rPr>
                <w:rPr>
                  <w:rFonts w:ascii="Cambria Math" w:hAnsi="Cambria Math" w:cs="Times New Roman"/>
                  <w:szCs w:val="24"/>
                </w:rPr>
                <m:t>C</m:t>
              </m:r>
              <m:r>
                <w:rPr>
                  <w:rFonts w:ascii="Cambria Math" w:hAnsi="Cambria Math" w:cs="Times New Roman"/>
                  <w:szCs w:val="24"/>
                </w:rPr>
                <m:t>=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Cs/>
                      <w:szCs w:val="24"/>
                    </w:rPr>
                  </m:ctrlPr>
                </m:dPr>
                <m:e>
                  <m:m>
                    <m:mPr>
                      <m:plcHide m:val="1"/>
                      <m:mcs>
                        <m:mc>
                          <m:mcPr>
                            <m:count m:val="6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Cs/>
                          <w:szCs w:val="24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Cs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Cs w:val="24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Cs w:val="24"/>
                              </w:rPr>
                              <m:t>11</m:t>
                            </m:r>
                          </m:sub>
                        </m:sSub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Cs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Cs w:val="24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Cs w:val="24"/>
                              </w:rPr>
                              <m:t>12</m:t>
                            </m:r>
                          </m:sub>
                        </m:sSub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Cs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Cs w:val="24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Cs w:val="24"/>
                              </w:rPr>
                              <m:t>13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hAnsi="Cambria Math" w:cs="Times New Roman"/>
                            <w:szCs w:val="24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Cs w:val="24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Cs w:val="24"/>
                          </w:rPr>
                          <m:t>0</m:t>
                        </m: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Cs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Cs w:val="24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Cs w:val="24"/>
                              </w:rPr>
                              <m:t>12</m:t>
                            </m:r>
                          </m:sub>
                        </m:sSub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Cs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Cs w:val="24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Cs w:val="24"/>
                              </w:rPr>
                              <m:t>11</m:t>
                            </m:r>
                          </m:sub>
                        </m:sSub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Cs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Cs w:val="24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Cs w:val="24"/>
                              </w:rPr>
                              <m:t>13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hAnsi="Cambria Math" w:cs="Times New Roman"/>
                            <w:szCs w:val="24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Cs w:val="24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Cs w:val="24"/>
                          </w:rPr>
                          <m:t>0</m:t>
                        </m: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Cs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Cs w:val="24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Cs w:val="24"/>
                              </w:rPr>
                              <m:t>13</m:t>
                            </m:r>
                          </m:sub>
                        </m:sSub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Cs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Cs w:val="24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Cs w:val="24"/>
                              </w:rPr>
                              <m:t>13</m:t>
                            </m:r>
                          </m:sub>
                        </m:sSub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Cs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Cs w:val="24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Cs w:val="24"/>
                              </w:rPr>
                              <m:t>33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hAnsi="Cambria Math" w:cs="Times New Roman"/>
                            <w:szCs w:val="24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Cs w:val="24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Cs w:val="24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 w:cs="Times New Roman"/>
                            <w:szCs w:val="24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Cs w:val="24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Cs w:val="24"/>
                          </w:rPr>
                          <m:t>0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Cs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Cs w:val="24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Cs w:val="24"/>
                              </w:rPr>
                              <m:t>44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hAnsi="Cambria Math" w:cs="Times New Roman"/>
                            <w:szCs w:val="24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Cs w:val="24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 w:cs="Times New Roman"/>
                            <w:szCs w:val="24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Cs w:val="24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Cs w:val="24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Cs w:val="24"/>
                          </w:rPr>
                          <m:t>0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Cs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Cs w:val="24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Cs w:val="24"/>
                              </w:rPr>
                              <m:t>44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hAnsi="Cambria Math" w:cs="Times New Roman"/>
                            <w:szCs w:val="24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 w:cs="Times New Roman"/>
                            <w:szCs w:val="24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Cs w:val="24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Cs w:val="24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Cs w:val="24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Cs w:val="24"/>
                          </w:rPr>
                          <m:t>0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Cs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Cs w:val="24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Cs w:val="24"/>
                              </w:rPr>
                              <m:t>66</m:t>
                            </m:r>
                          </m:sub>
                        </m:sSub>
                      </m:e>
                    </m:mr>
                  </m:m>
                </m:e>
              </m:d>
              <m:r>
                <m:rPr>
                  <m:sty m:val="bi"/>
                </m:rPr>
                <w:rPr>
                  <w:rFonts w:ascii="Cambria Math" w:hAnsi="Cambria Math" w:cs="Times New Roman"/>
                  <w:szCs w:val="24"/>
                </w:rPr>
                <m:t>,#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Cs w:val="24"/>
                    </w:rPr>
                    <m:t>1</m:t>
                  </m:r>
                </m:e>
              </m:d>
              <m:ctrlPr>
                <w:rPr>
                  <w:rFonts w:ascii="Cambria Math" w:hAnsi="Cambria Math" w:cs="Times New Roman"/>
                  <w:b/>
                  <w:i/>
                  <w:szCs w:val="24"/>
                </w:rPr>
              </m:ctrlPr>
            </m:e>
          </m:eqArr>
        </m:oMath>
      </m:oMathPara>
    </w:p>
    <w:p w14:paraId="37456515" w14:textId="25E22EE5" w:rsidR="0008209C" w:rsidRPr="00691979" w:rsidRDefault="000D3697" w:rsidP="00C634FB"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1979">
        <w:rPr>
          <w:rFonts w:ascii="Times New Roman" w:eastAsia="等线" w:hAnsi="Times New Roman" w:cs="Times New Roman"/>
          <w:sz w:val="24"/>
          <w:szCs w:val="24"/>
        </w:rPr>
        <w:t xml:space="preserve">which is consistent by </w:t>
      </w:r>
      <w:r w:rsidRPr="00691979">
        <w:rPr>
          <w:rFonts w:ascii="Times New Roman" w:hAnsi="Times New Roman" w:cs="Times New Roman"/>
          <w:sz w:val="24"/>
          <w:szCs w:val="24"/>
        </w:rPr>
        <w:t xml:space="preserve">six independent elastic constants, namely </w:t>
      </w:r>
      <w:r w:rsidRPr="00691979">
        <w:rPr>
          <w:rFonts w:ascii="Times New Roman" w:hAnsi="Times New Roman" w:cs="Times New Roman"/>
          <w:i/>
          <w:sz w:val="24"/>
          <w:szCs w:val="24"/>
        </w:rPr>
        <w:t>c</w:t>
      </w:r>
      <w:r w:rsidRPr="005915B4">
        <w:rPr>
          <w:rFonts w:ascii="Times New Roman" w:hAnsi="Times New Roman" w:cs="Times New Roman"/>
          <w:iCs/>
          <w:sz w:val="24"/>
          <w:szCs w:val="24"/>
          <w:vertAlign w:val="subscript"/>
        </w:rPr>
        <w:t>11</w:t>
      </w:r>
      <w:r w:rsidRPr="00691979">
        <w:rPr>
          <w:rFonts w:ascii="Times New Roman" w:hAnsi="Times New Roman" w:cs="Times New Roman"/>
          <w:sz w:val="24"/>
          <w:szCs w:val="24"/>
        </w:rPr>
        <w:t xml:space="preserve">, </w:t>
      </w:r>
      <w:r w:rsidRPr="00691979">
        <w:rPr>
          <w:rFonts w:ascii="Times New Roman" w:hAnsi="Times New Roman" w:cs="Times New Roman"/>
          <w:i/>
          <w:sz w:val="24"/>
          <w:szCs w:val="24"/>
        </w:rPr>
        <w:t>c</w:t>
      </w:r>
      <w:r w:rsidRPr="005915B4">
        <w:rPr>
          <w:rFonts w:ascii="Times New Roman" w:hAnsi="Times New Roman" w:cs="Times New Roman"/>
          <w:iCs/>
          <w:sz w:val="24"/>
          <w:szCs w:val="24"/>
          <w:vertAlign w:val="subscript"/>
        </w:rPr>
        <w:t>33</w:t>
      </w:r>
      <w:r w:rsidRPr="00691979">
        <w:rPr>
          <w:rFonts w:ascii="Times New Roman" w:hAnsi="Times New Roman" w:cs="Times New Roman"/>
          <w:sz w:val="24"/>
          <w:szCs w:val="24"/>
        </w:rPr>
        <w:t xml:space="preserve">, </w:t>
      </w:r>
      <w:r w:rsidRPr="00691979">
        <w:rPr>
          <w:rFonts w:ascii="Times New Roman" w:hAnsi="Times New Roman" w:cs="Times New Roman"/>
          <w:i/>
          <w:sz w:val="24"/>
          <w:szCs w:val="24"/>
        </w:rPr>
        <w:t>c</w:t>
      </w:r>
      <w:r w:rsidRPr="005915B4">
        <w:rPr>
          <w:rFonts w:ascii="Times New Roman" w:hAnsi="Times New Roman" w:cs="Times New Roman"/>
          <w:iCs/>
          <w:sz w:val="24"/>
          <w:szCs w:val="24"/>
          <w:vertAlign w:val="subscript"/>
        </w:rPr>
        <w:t>44</w:t>
      </w:r>
      <w:r w:rsidRPr="00691979">
        <w:rPr>
          <w:rFonts w:ascii="Times New Roman" w:hAnsi="Times New Roman" w:cs="Times New Roman"/>
          <w:sz w:val="24"/>
          <w:szCs w:val="24"/>
        </w:rPr>
        <w:t xml:space="preserve">, </w:t>
      </w:r>
      <w:r w:rsidRPr="00691979">
        <w:rPr>
          <w:rFonts w:ascii="Times New Roman" w:hAnsi="Times New Roman" w:cs="Times New Roman"/>
          <w:i/>
          <w:sz w:val="24"/>
          <w:szCs w:val="24"/>
        </w:rPr>
        <w:t>c</w:t>
      </w:r>
      <w:r w:rsidRPr="005915B4">
        <w:rPr>
          <w:rFonts w:ascii="Times New Roman" w:hAnsi="Times New Roman" w:cs="Times New Roman"/>
          <w:iCs/>
          <w:sz w:val="24"/>
          <w:szCs w:val="24"/>
          <w:vertAlign w:val="subscript"/>
        </w:rPr>
        <w:t>66</w:t>
      </w:r>
      <w:r w:rsidRPr="00691979">
        <w:rPr>
          <w:rFonts w:ascii="Times New Roman" w:hAnsi="Times New Roman" w:cs="Times New Roman"/>
          <w:sz w:val="24"/>
          <w:szCs w:val="24"/>
        </w:rPr>
        <w:t xml:space="preserve">, </w:t>
      </w:r>
      <w:r w:rsidRPr="00691979">
        <w:rPr>
          <w:rFonts w:ascii="Times New Roman" w:hAnsi="Times New Roman" w:cs="Times New Roman"/>
          <w:i/>
          <w:sz w:val="24"/>
          <w:szCs w:val="24"/>
        </w:rPr>
        <w:t>c</w:t>
      </w:r>
      <w:r w:rsidRPr="005915B4">
        <w:rPr>
          <w:rFonts w:ascii="Times New Roman" w:hAnsi="Times New Roman" w:cs="Times New Roman"/>
          <w:iCs/>
          <w:sz w:val="24"/>
          <w:szCs w:val="24"/>
          <w:vertAlign w:val="subscript"/>
        </w:rPr>
        <w:t>12</w:t>
      </w:r>
      <w:r w:rsidRPr="00691979">
        <w:rPr>
          <w:rFonts w:ascii="Times New Roman" w:hAnsi="Times New Roman" w:cs="Times New Roman"/>
          <w:sz w:val="24"/>
          <w:szCs w:val="24"/>
        </w:rPr>
        <w:t xml:space="preserve">, and </w:t>
      </w:r>
      <w:r w:rsidRPr="00691979">
        <w:rPr>
          <w:rFonts w:ascii="Times New Roman" w:hAnsi="Times New Roman" w:cs="Times New Roman"/>
          <w:i/>
          <w:sz w:val="24"/>
          <w:szCs w:val="24"/>
        </w:rPr>
        <w:t>c</w:t>
      </w:r>
      <w:r w:rsidRPr="005915B4">
        <w:rPr>
          <w:rFonts w:ascii="Times New Roman" w:hAnsi="Times New Roman" w:cs="Times New Roman"/>
          <w:iCs/>
          <w:sz w:val="24"/>
          <w:szCs w:val="24"/>
          <w:vertAlign w:val="subscript"/>
        </w:rPr>
        <w:t>13</w:t>
      </w:r>
      <w:r w:rsidRPr="00691979">
        <w:rPr>
          <w:rFonts w:ascii="Times New Roman" w:hAnsi="Times New Roman" w:cs="Times New Roman"/>
          <w:sz w:val="24"/>
          <w:szCs w:val="24"/>
        </w:rPr>
        <w:t>.</w:t>
      </w:r>
      <w:r w:rsidR="0008209C" w:rsidRPr="006919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tension can produce not only normal strains but also shear strains, and it will be convenient to describe the directional elastic properties in the spherical coordinates with basis set </w:t>
      </w:r>
      <w:r w:rsidR="0008209C" w:rsidRPr="00691979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="00D91797" w:rsidRPr="00691979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ADDIN EN.CITE &lt;EndNote&gt;&lt;Cite&gt;&lt;Author&gt;Marmier&lt;/Author&gt;&lt;Year&gt;2010&lt;/Year&gt;&lt;RecNum&gt;28&lt;/RecNum&gt;&lt;DisplayText&gt;[1]&lt;/DisplayText&gt;&lt;record&gt;&lt;rec-number&gt;28&lt;/rec-number&gt;&lt;foreign-keys&gt;&lt;key app="EN" db-id="vfpdatsz75vv5searrrvfpf3psz2spevwdft" timestamp="1667639002"&gt;28&lt;/key&gt;&lt;/foreign-keys&gt;&lt;ref-type name="Journal Article"&gt;17&lt;/ref-type&gt;&lt;contributors&gt;&lt;authors&gt;&lt;author&gt;Marmier, A.&lt;/author&gt;&lt;author&gt;Lethbridge, Z. A. D.&lt;/author&gt;&lt;author&gt;Walton, R. I.&lt;/author&gt;&lt;author&gt;Smith, C. W.&lt;/author&gt;&lt;author&gt;Parker, S. C.&lt;/author&gt;&lt;author&gt;Evans, K. E.&lt;/author&gt;&lt;/authors&gt;&lt;/contributors&gt;&lt;auth-address&gt;Univ Exeter, Coll Engn Math &amp;amp; Phys Sci, Exeter EX4 4QF, Devon, England&amp;#xD;Univ Warwick, Dept Chem, Coventry CV4 7AL, W Midlands, England&amp;#xD;Univ Bath, Dept Chem, Bath BA2 7AY, Avon, England&lt;/auth-address&gt;&lt;titles&gt;&lt;title&gt;ElAM: A computer program for the analysis and representation of anisotropic elastic properties&lt;/title&gt;&lt;secondary-title&gt;Computer Physics Communications&lt;/secondary-title&gt;&lt;alt-title&gt;Comput Phys Commun&lt;/alt-title&gt;&lt;/titles&gt;&lt;periodical&gt;&lt;full-title&gt;Computer Physics Communications&lt;/full-title&gt;&lt;/periodical&gt;&lt;pages&gt;2102-2115&lt;/pages&gt;&lt;volume&gt;181&lt;/volume&gt;&lt;number&gt;12&lt;/number&gt;&lt;keywords&gt;&lt;keyword&gt;elastic properties&lt;/keyword&gt;&lt;keyword&gt;anisotropy&lt;/keyword&gt;&lt;keyword&gt;visualisation&lt;/keyword&gt;&lt;keyword&gt;database&lt;/keyword&gt;&lt;keyword&gt;poissons ratio&lt;/keyword&gt;&lt;/keywords&gt;&lt;dates&gt;&lt;year&gt;2010&lt;/year&gt;&lt;pub-dates&gt;&lt;date&gt;Dec&lt;/date&gt;&lt;/pub-dates&gt;&lt;/dates&gt;&lt;isbn&gt;0010-4655&lt;/isbn&gt;&lt;accession-num&gt;WOS:000284184800022&lt;/accession-num&gt;&lt;urls&gt;&lt;related-urls&gt;&lt;url&gt;&amp;lt;Go to ISI&amp;gt;://WOS:000284184800022&lt;/url&gt;&lt;/related-urls&gt;&lt;/urls&gt;&lt;electronic-resource-num&gt;10.1016/j.cpc.2010.08.033&lt;/electronic-resource-num&gt;&lt;language&gt;English&lt;/language&gt;&lt;/record&gt;&lt;/Cite&gt;&lt;/EndNote&gt;</w:instrText>
      </w:r>
      <w:r w:rsidR="0008209C" w:rsidRPr="00691979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="00D91797" w:rsidRPr="0069197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[1]</w:t>
      </w:r>
      <w:r w:rsidR="0008209C" w:rsidRPr="00691979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="0008209C" w:rsidRPr="006919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</w:p>
    <w:p w14:paraId="7C43B662" w14:textId="459A7D75" w:rsidR="0008209C" w:rsidRPr="00691979" w:rsidRDefault="00000000" w:rsidP="0008209C">
      <w:pPr>
        <w:pStyle w:val="a9"/>
        <w:adjustRightInd w:val="0"/>
        <w:snapToGrid w:val="0"/>
        <w:ind w:firstLineChars="0" w:firstLine="0"/>
        <w:jc w:val="center"/>
        <w:rPr>
          <w:b/>
          <w:szCs w:val="24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  <w:szCs w:val="24"/>
                </w:rPr>
              </m:ctrlPr>
            </m:eqArrPr>
            <m:e>
              <m:r>
                <m:rPr>
                  <m:sty m:val="bi"/>
                </m:rPr>
                <w:rPr>
                  <w:rFonts w:ascii="Cambria Math" w:hAnsi="Cambria Math"/>
                  <w:szCs w:val="24"/>
                </w:rPr>
                <m:t>a</m:t>
              </m:r>
              <m:r>
                <w:rPr>
                  <w:rFonts w:ascii="Cambria Math" w:hAnsi="Cambria Math"/>
                  <w:szCs w:val="24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szCs w:val="24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/>
                          <w:szCs w:val="24"/>
                        </w:rPr>
                      </m:ctrlPr>
                    </m:eqArrPr>
                    <m:e>
                      <m:func>
                        <m:funcPr>
                          <m:ctrlPr>
                            <w:rPr>
                              <w:rFonts w:ascii="Cambria Math" w:hAnsi="Cambria Math"/>
                              <w:i/>
                              <w:szCs w:val="24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Cs w:val="24"/>
                            </w:rPr>
                            <m:t>sin</m:t>
                          </m:r>
                          <m:ctrlPr>
                            <w:rPr>
                              <w:rFonts w:ascii="Cambria Math" w:hAnsi="Cambria Math"/>
                              <w:szCs w:val="24"/>
                            </w:rPr>
                          </m:ctrlPr>
                        </m:fName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Cs w:val="24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Cs w:val="24"/>
                                </w:rPr>
                                <m:t>θ</m:t>
                              </m:r>
                            </m:e>
                          </m:d>
                        </m:e>
                      </m:func>
                      <m:func>
                        <m:funcPr>
                          <m:ctrlPr>
                            <w:rPr>
                              <w:rFonts w:ascii="Cambria Math" w:hAnsi="Cambria Math"/>
                              <w:i/>
                              <w:szCs w:val="24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Cs w:val="24"/>
                            </w:rPr>
                            <m:t>cos</m:t>
                          </m:r>
                          <m:ctrlPr>
                            <w:rPr>
                              <w:rFonts w:ascii="Cambria Math" w:hAnsi="Cambria Math"/>
                              <w:szCs w:val="24"/>
                            </w:rPr>
                          </m:ctrlPr>
                        </m:fName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Cs w:val="24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Cs w:val="24"/>
                                </w:rPr>
                                <m:t>φ</m:t>
                              </m:r>
                            </m:e>
                          </m:d>
                        </m:e>
                      </m:func>
                    </m:e>
                    <m:e>
                      <m:func>
                        <m:funcPr>
                          <m:ctrlPr>
                            <w:rPr>
                              <w:rFonts w:ascii="Cambria Math" w:hAnsi="Cambria Math"/>
                              <w:i/>
                              <w:szCs w:val="24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Cs w:val="24"/>
                            </w:rPr>
                            <m:t>sin</m:t>
                          </m:r>
                          <m:ctrlPr>
                            <w:rPr>
                              <w:rFonts w:ascii="Cambria Math" w:hAnsi="Cambria Math"/>
                              <w:szCs w:val="24"/>
                            </w:rPr>
                          </m:ctrlPr>
                        </m:fName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Cs w:val="24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Cs w:val="24"/>
                                </w:rPr>
                                <m:t>θ</m:t>
                              </m:r>
                            </m:e>
                          </m:d>
                        </m:e>
                      </m:func>
                      <m:func>
                        <m:funcPr>
                          <m:ctrlPr>
                            <w:rPr>
                              <w:rFonts w:ascii="Cambria Math" w:hAnsi="Cambria Math"/>
                              <w:i/>
                              <w:szCs w:val="24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Cs w:val="24"/>
                            </w:rPr>
                            <m:t>sin</m:t>
                          </m:r>
                          <m:ctrlPr>
                            <w:rPr>
                              <w:rFonts w:ascii="Cambria Math" w:hAnsi="Cambria Math"/>
                              <w:szCs w:val="24"/>
                            </w:rPr>
                          </m:ctrlPr>
                        </m:fName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Cs w:val="24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Cs w:val="24"/>
                                </w:rPr>
                                <m:t>φ</m:t>
                              </m:r>
                            </m:e>
                          </m:d>
                        </m:e>
                      </m:func>
                    </m:e>
                    <m:e>
                      <m:func>
                        <m:funcPr>
                          <m:ctrlPr>
                            <w:rPr>
                              <w:rFonts w:ascii="Cambria Math" w:hAnsi="Cambria Math"/>
                              <w:i/>
                              <w:szCs w:val="24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Cs w:val="24"/>
                            </w:rPr>
                            <m:t>cos</m:t>
                          </m:r>
                          <m:ctrlPr>
                            <w:rPr>
                              <w:rFonts w:ascii="Cambria Math" w:hAnsi="Cambria Math"/>
                              <w:szCs w:val="24"/>
                            </w:rPr>
                          </m:ctrlPr>
                        </m:fName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Cs w:val="24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Cs w:val="24"/>
                                </w:rPr>
                                <m:t>θ</m:t>
                              </m:r>
                            </m:e>
                          </m:d>
                        </m:e>
                      </m:func>
                    </m:e>
                  </m:eqArr>
                </m:e>
              </m:d>
              <m:r>
                <w:rPr>
                  <w:rFonts w:ascii="Cambria Math" w:hAnsi="Cambria Math"/>
                  <w:szCs w:val="24"/>
                </w:rPr>
                <m:t>, 0≤θ≤π,0≤φ≤2π</m:t>
              </m:r>
              <m:r>
                <m:rPr>
                  <m:sty m:val="bi"/>
                </m:rPr>
                <w:rPr>
                  <w:rFonts w:ascii="Cambria Math" w:hAnsi="Cambria Math"/>
                  <w:szCs w:val="24"/>
                </w:rPr>
                <m:t>#</m:t>
              </m:r>
              <m:d>
                <m:dPr>
                  <m:ctrlPr>
                    <w:rPr>
                      <w:rFonts w:ascii="Cambria Math" w:hAnsi="Cambria Math"/>
                      <w:i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Cs w:val="24"/>
                    </w:rPr>
                    <m:t>2</m:t>
                  </m:r>
                </m:e>
              </m:d>
              <m:ctrlPr>
                <w:rPr>
                  <w:rFonts w:ascii="Cambria Math" w:hAnsi="Cambria Math"/>
                  <w:b/>
                  <w:i/>
                  <w:szCs w:val="24"/>
                </w:rPr>
              </m:ctrlPr>
            </m:e>
          </m:eqArr>
        </m:oMath>
      </m:oMathPara>
    </w:p>
    <w:p w14:paraId="4CB8D30C" w14:textId="6F6FDEB3" w:rsidR="0008209C" w:rsidRPr="00691979" w:rsidRDefault="00000000" w:rsidP="0008209C">
      <w:pPr>
        <w:pStyle w:val="a9"/>
        <w:adjustRightInd w:val="0"/>
        <w:snapToGrid w:val="0"/>
        <w:ind w:firstLineChars="0" w:firstLine="0"/>
        <w:jc w:val="center"/>
        <w:rPr>
          <w:b/>
          <w:szCs w:val="24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  <w:szCs w:val="24"/>
                </w:rPr>
              </m:ctrlPr>
            </m:eqArrPr>
            <m:e>
              <m:r>
                <m:rPr>
                  <m:sty m:val="bi"/>
                </m:rPr>
                <w:rPr>
                  <w:rFonts w:ascii="Cambria Math" w:hAnsi="Cambria Math"/>
                  <w:szCs w:val="24"/>
                </w:rPr>
                <m:t>b</m:t>
              </m:r>
              <m:r>
                <w:rPr>
                  <w:rFonts w:ascii="Cambria Math" w:hAnsi="Cambria Math"/>
                  <w:szCs w:val="24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szCs w:val="24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/>
                          <w:szCs w:val="24"/>
                        </w:rPr>
                      </m:ctrlPr>
                    </m:eqArrPr>
                    <m:e>
                      <m:func>
                        <m:funcPr>
                          <m:ctrlPr>
                            <w:rPr>
                              <w:rFonts w:ascii="Cambria Math" w:hAnsi="Cambria Math"/>
                              <w:i/>
                              <w:szCs w:val="24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Cs w:val="24"/>
                            </w:rPr>
                            <m:t>cos</m:t>
                          </m:r>
                          <m:ctrlPr>
                            <w:rPr>
                              <w:rFonts w:ascii="Cambria Math" w:hAnsi="Cambria Math"/>
                              <w:szCs w:val="24"/>
                            </w:rPr>
                          </m:ctrlPr>
                        </m:fName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Cs w:val="24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Cs w:val="24"/>
                                </w:rPr>
                                <m:t>θ</m:t>
                              </m:r>
                            </m:e>
                          </m:d>
                        </m:e>
                      </m:func>
                      <m:func>
                        <m:funcPr>
                          <m:ctrlPr>
                            <w:rPr>
                              <w:rFonts w:ascii="Cambria Math" w:hAnsi="Cambria Math"/>
                              <w:i/>
                              <w:szCs w:val="24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Cs w:val="24"/>
                            </w:rPr>
                            <m:t>cos</m:t>
                          </m:r>
                          <m:ctrlPr>
                            <w:rPr>
                              <w:rFonts w:ascii="Cambria Math" w:hAnsi="Cambria Math"/>
                              <w:szCs w:val="24"/>
                            </w:rPr>
                          </m:ctrlPr>
                        </m:fName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Cs w:val="24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Cs w:val="24"/>
                                </w:rPr>
                                <m:t>φ</m:t>
                              </m:r>
                            </m:e>
                          </m:d>
                        </m:e>
                      </m:func>
                      <m:func>
                        <m:funcPr>
                          <m:ctrlPr>
                            <w:rPr>
                              <w:rFonts w:ascii="Cambria Math" w:hAnsi="Cambria Math"/>
                              <w:i/>
                              <w:szCs w:val="24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Cs w:val="24"/>
                            </w:rPr>
                            <m:t>cos</m:t>
                          </m:r>
                          <m:ctrlPr>
                            <w:rPr>
                              <w:rFonts w:ascii="Cambria Math" w:hAnsi="Cambria Math"/>
                              <w:szCs w:val="24"/>
                            </w:rPr>
                          </m:ctrlPr>
                        </m:fName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Cs w:val="24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Cs w:val="24"/>
                                </w:rPr>
                                <m:t>γ</m:t>
                              </m:r>
                            </m:e>
                          </m:d>
                        </m:e>
                      </m:func>
                      <m:r>
                        <w:rPr>
                          <w:rFonts w:ascii="Cambria Math" w:hAnsi="Cambria Math"/>
                          <w:szCs w:val="24"/>
                        </w:rPr>
                        <m:t>-</m:t>
                      </m:r>
                      <m:func>
                        <m:funcPr>
                          <m:ctrlPr>
                            <w:rPr>
                              <w:rFonts w:ascii="Cambria Math" w:hAnsi="Cambria Math"/>
                              <w:i/>
                              <w:szCs w:val="24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Cs w:val="24"/>
                            </w:rPr>
                            <m:t>sin</m:t>
                          </m:r>
                        </m:fName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Cs w:val="24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Cs w:val="24"/>
                                </w:rPr>
                                <m:t>φ</m:t>
                              </m:r>
                            </m:e>
                          </m:d>
                        </m:e>
                      </m:func>
                      <m:func>
                        <m:funcPr>
                          <m:ctrlPr>
                            <w:rPr>
                              <w:rFonts w:ascii="Cambria Math" w:hAnsi="Cambria Math"/>
                              <w:i/>
                              <w:szCs w:val="24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Cs w:val="24"/>
                            </w:rPr>
                            <m:t>sin</m:t>
                          </m:r>
                          <m:ctrlPr>
                            <w:rPr>
                              <w:rFonts w:ascii="Cambria Math" w:hAnsi="Cambria Math"/>
                              <w:szCs w:val="24"/>
                            </w:rPr>
                          </m:ctrlPr>
                        </m:fName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Cs w:val="24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Cs w:val="24"/>
                                </w:rPr>
                                <m:t>γ</m:t>
                              </m:r>
                            </m:e>
                          </m:d>
                        </m:e>
                      </m:func>
                    </m:e>
                    <m:e>
                      <m:func>
                        <m:funcPr>
                          <m:ctrlPr>
                            <w:rPr>
                              <w:rFonts w:ascii="Cambria Math" w:hAnsi="Cambria Math"/>
                              <w:i/>
                              <w:szCs w:val="24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Cs w:val="24"/>
                            </w:rPr>
                            <m:t>cos</m:t>
                          </m:r>
                          <m:ctrlPr>
                            <w:rPr>
                              <w:rFonts w:ascii="Cambria Math" w:hAnsi="Cambria Math"/>
                              <w:szCs w:val="24"/>
                            </w:rPr>
                          </m:ctrlPr>
                        </m:fName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Cs w:val="24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Cs w:val="24"/>
                                </w:rPr>
                                <m:t>θ</m:t>
                              </m:r>
                            </m:e>
                          </m:d>
                        </m:e>
                      </m:func>
                      <m:func>
                        <m:funcPr>
                          <m:ctrlPr>
                            <w:rPr>
                              <w:rFonts w:ascii="Cambria Math" w:hAnsi="Cambria Math"/>
                              <w:i/>
                              <w:szCs w:val="24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Cs w:val="24"/>
                            </w:rPr>
                            <m:t>sin</m:t>
                          </m:r>
                          <m:ctrlPr>
                            <w:rPr>
                              <w:rFonts w:ascii="Cambria Math" w:hAnsi="Cambria Math"/>
                              <w:szCs w:val="24"/>
                            </w:rPr>
                          </m:ctrlPr>
                        </m:fName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Cs w:val="24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Cs w:val="24"/>
                                </w:rPr>
                                <m:t>φ</m:t>
                              </m:r>
                            </m:e>
                          </m:d>
                        </m:e>
                      </m:func>
                      <m:func>
                        <m:funcPr>
                          <m:ctrlPr>
                            <w:rPr>
                              <w:rFonts w:ascii="Cambria Math" w:hAnsi="Cambria Math"/>
                              <w:i/>
                              <w:szCs w:val="24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Cs w:val="24"/>
                            </w:rPr>
                            <m:t>cos</m:t>
                          </m:r>
                          <m:ctrlPr>
                            <w:rPr>
                              <w:rFonts w:ascii="Cambria Math" w:hAnsi="Cambria Math"/>
                              <w:szCs w:val="24"/>
                            </w:rPr>
                          </m:ctrlPr>
                        </m:fName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Cs w:val="24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Cs w:val="24"/>
                                </w:rPr>
                                <m:t>γ</m:t>
                              </m:r>
                            </m:e>
                          </m:d>
                        </m:e>
                      </m:func>
                      <m:r>
                        <w:rPr>
                          <w:rFonts w:ascii="Cambria Math" w:hAnsi="Cambria Math"/>
                          <w:szCs w:val="24"/>
                        </w:rPr>
                        <m:t>-</m:t>
                      </m:r>
                      <m:func>
                        <m:funcPr>
                          <m:ctrlPr>
                            <w:rPr>
                              <w:rFonts w:ascii="Cambria Math" w:hAnsi="Cambria Math"/>
                              <w:i/>
                              <w:szCs w:val="24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Cs w:val="24"/>
                            </w:rPr>
                            <m:t>cos</m:t>
                          </m:r>
                        </m:fName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Cs w:val="24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Cs w:val="24"/>
                                </w:rPr>
                                <m:t>φ</m:t>
                              </m:r>
                            </m:e>
                          </m:d>
                        </m:e>
                      </m:func>
                      <m:func>
                        <m:funcPr>
                          <m:ctrlPr>
                            <w:rPr>
                              <w:rFonts w:ascii="Cambria Math" w:hAnsi="Cambria Math"/>
                              <w:i/>
                              <w:szCs w:val="24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Cs w:val="24"/>
                            </w:rPr>
                            <m:t>sin</m:t>
                          </m:r>
                          <m:ctrlPr>
                            <w:rPr>
                              <w:rFonts w:ascii="Cambria Math" w:hAnsi="Cambria Math"/>
                              <w:szCs w:val="24"/>
                            </w:rPr>
                          </m:ctrlPr>
                        </m:fName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Cs w:val="24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Cs w:val="24"/>
                                </w:rPr>
                                <m:t>γ</m:t>
                              </m:r>
                            </m:e>
                          </m:d>
                        </m:e>
                      </m:func>
                    </m:e>
                    <m:e>
                      <m:r>
                        <w:rPr>
                          <w:rFonts w:ascii="Cambria Math" w:hAnsi="Cambria Math"/>
                          <w:szCs w:val="24"/>
                        </w:rPr>
                        <m:t>-</m:t>
                      </m:r>
                      <m:func>
                        <m:funcPr>
                          <m:ctrlPr>
                            <w:rPr>
                              <w:rFonts w:ascii="Cambria Math" w:hAnsi="Cambria Math"/>
                              <w:i/>
                              <w:szCs w:val="24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Cs w:val="24"/>
                            </w:rPr>
                            <m:t>sin</m:t>
                          </m:r>
                        </m:fName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Cs w:val="24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Cs w:val="24"/>
                                </w:rPr>
                                <m:t>θ</m:t>
                              </m:r>
                            </m:e>
                          </m:d>
                        </m:e>
                      </m:func>
                      <m:func>
                        <m:funcPr>
                          <m:ctrlPr>
                            <w:rPr>
                              <w:rFonts w:ascii="Cambria Math" w:hAnsi="Cambria Math"/>
                              <w:i/>
                              <w:szCs w:val="24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Cs w:val="24"/>
                            </w:rPr>
                            <m:t>cos</m:t>
                          </m:r>
                          <m:ctrlPr>
                            <w:rPr>
                              <w:rFonts w:ascii="Cambria Math" w:hAnsi="Cambria Math"/>
                              <w:szCs w:val="24"/>
                            </w:rPr>
                          </m:ctrlPr>
                        </m:fName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Cs w:val="24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Cs w:val="24"/>
                                </w:rPr>
                                <m:t>γ</m:t>
                              </m:r>
                            </m:e>
                          </m:d>
                        </m:e>
                      </m:func>
                    </m:e>
                  </m:eqArr>
                </m:e>
              </m:d>
              <m:r>
                <w:rPr>
                  <w:rFonts w:ascii="Cambria Math" w:hAnsi="Cambria Math"/>
                  <w:szCs w:val="24"/>
                </w:rPr>
                <m:t>,0≤γ≤2π</m:t>
              </m:r>
              <m:r>
                <m:rPr>
                  <m:sty m:val="bi"/>
                </m:rPr>
                <w:rPr>
                  <w:rFonts w:ascii="Cambria Math" w:hAnsi="Cambria Math"/>
                  <w:szCs w:val="24"/>
                </w:rPr>
                <m:t>#</m:t>
              </m:r>
              <m:d>
                <m:dPr>
                  <m:ctrlPr>
                    <w:rPr>
                      <w:rFonts w:ascii="Cambria Math" w:hAnsi="Cambria Math"/>
                      <w:i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Cs w:val="24"/>
                    </w:rPr>
                    <m:t>3</m:t>
                  </m:r>
                </m:e>
              </m:d>
              <m:ctrlPr>
                <w:rPr>
                  <w:rFonts w:ascii="Cambria Math" w:hAnsi="Cambria Math"/>
                  <w:b/>
                  <w:i/>
                  <w:szCs w:val="24"/>
                </w:rPr>
              </m:ctrlPr>
            </m:e>
          </m:eqArr>
        </m:oMath>
      </m:oMathPara>
    </w:p>
    <w:p w14:paraId="502957E8" w14:textId="66C9BF53" w:rsidR="0008209C" w:rsidRPr="00691979" w:rsidRDefault="00915FC6" w:rsidP="00915FC6">
      <w:pPr>
        <w:pStyle w:val="a9"/>
        <w:adjustRightInd w:val="0"/>
        <w:snapToGrid w:val="0"/>
        <w:ind w:firstLineChars="0" w:firstLine="0"/>
        <w:rPr>
          <w:szCs w:val="24"/>
        </w:rPr>
      </w:pPr>
      <w:r>
        <w:rPr>
          <w:szCs w:val="24"/>
        </w:rPr>
        <w:t xml:space="preserve">        </w:t>
      </w:r>
      <w:r w:rsidR="0008209C" w:rsidRPr="00691979">
        <w:rPr>
          <w:szCs w:val="24"/>
        </w:rPr>
        <w:t xml:space="preserve">Then, the fourth order elastic compliance tensor </w:t>
      </w:r>
      <w:r w:rsidR="0008209C" w:rsidRPr="00691979">
        <w:rPr>
          <w:b/>
          <w:i/>
          <w:szCs w:val="24"/>
        </w:rPr>
        <w:t>S</w:t>
      </w:r>
      <w:r w:rsidR="0008209C" w:rsidRPr="00691979">
        <w:rPr>
          <w:szCs w:val="24"/>
        </w:rPr>
        <w:t xml:space="preserve"> transforms in a new basis set following the rule:</w:t>
      </w:r>
    </w:p>
    <w:p w14:paraId="09FF1B9F" w14:textId="769AB868" w:rsidR="0008209C" w:rsidRPr="00691979" w:rsidRDefault="00000000" w:rsidP="0008209C">
      <w:pPr>
        <w:pStyle w:val="a9"/>
        <w:adjustRightInd w:val="0"/>
        <w:snapToGrid w:val="0"/>
        <w:ind w:firstLineChars="0" w:firstLine="240"/>
        <w:rPr>
          <w:szCs w:val="24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  <w:szCs w:val="24"/>
                </w:rPr>
              </m:ctrlPr>
            </m:eqArrPr>
            <m:e>
              <m:sSubSup>
                <m:sSubSupPr>
                  <m:ctrlPr>
                    <w:rPr>
                      <w:rFonts w:ascii="Cambria Math" w:hAnsi="Cambria Math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4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szCs w:val="24"/>
                    </w:rPr>
                    <m:t>αβγδ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Cs w:val="24"/>
                    </w:rPr>
                    <m:t>'</m:t>
                  </m:r>
                </m:sup>
              </m:sSubSup>
              <m:r>
                <w:rPr>
                  <w:rFonts w:ascii="Cambria Math" w:hAnsi="Cambria Math"/>
                  <w:szCs w:val="24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4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Cs w:val="24"/>
                    </w:rPr>
                    <m:t>αi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4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Cs w:val="24"/>
                    </w:rPr>
                    <m:t>αi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4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Cs w:val="24"/>
                    </w:rPr>
                    <m:t>αi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4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Cs w:val="24"/>
                    </w:rPr>
                    <m:t>αi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4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szCs w:val="24"/>
                    </w:rPr>
                    <m:t>ijkl</m:t>
                  </m:r>
                </m:sub>
              </m:sSub>
              <m:r>
                <w:rPr>
                  <w:rFonts w:ascii="Cambria Math" w:hAnsi="Cambria Math"/>
                  <w:szCs w:val="24"/>
                </w:rPr>
                <m:t>,#</m:t>
              </m:r>
              <m:d>
                <m:dPr>
                  <m:ctrlPr>
                    <w:rPr>
                      <w:rFonts w:ascii="Cambria Math" w:hAnsi="Cambria Math"/>
                      <w:i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Cs w:val="24"/>
                    </w:rPr>
                    <m:t>4</m:t>
                  </m:r>
                </m:e>
              </m:d>
            </m:e>
          </m:eqArr>
        </m:oMath>
      </m:oMathPara>
    </w:p>
    <w:p w14:paraId="1AD36B38" w14:textId="5FACBDDE" w:rsidR="0008209C" w:rsidRPr="00691979" w:rsidRDefault="0008209C" w:rsidP="0008209C">
      <w:pPr>
        <w:pStyle w:val="a9"/>
        <w:adjustRightInd w:val="0"/>
        <w:snapToGrid w:val="0"/>
        <w:ind w:firstLineChars="0" w:firstLine="0"/>
        <w:rPr>
          <w:szCs w:val="24"/>
        </w:rPr>
      </w:pPr>
      <w:r w:rsidRPr="00691979">
        <w:rPr>
          <w:szCs w:val="24"/>
        </w:rPr>
        <w:t>where Einstein’s summation rule (</w:t>
      </w:r>
      <w:r w:rsidR="00B53BCD" w:rsidRPr="00691979">
        <w:rPr>
          <w:szCs w:val="24"/>
        </w:rPr>
        <w:t>i.e.,</w:t>
      </w:r>
      <w:r w:rsidRPr="00691979">
        <w:rPr>
          <w:szCs w:val="24"/>
        </w:rPr>
        <w:t xml:space="preserve"> when an index occurs twice in the same term, summation with respect to that index is applied) is adopted and the </w:t>
      </w:r>
      <w:r w:rsidRPr="00691979">
        <w:rPr>
          <w:i/>
          <w:szCs w:val="24"/>
        </w:rPr>
        <w:t>r</w:t>
      </w:r>
      <w:r w:rsidRPr="00691979">
        <w:rPr>
          <w:i/>
          <w:szCs w:val="24"/>
          <w:vertAlign w:val="subscript"/>
        </w:rPr>
        <w:t>αi</w:t>
      </w:r>
      <w:r w:rsidRPr="00691979">
        <w:rPr>
          <w:i/>
          <w:szCs w:val="24"/>
        </w:rPr>
        <w:t xml:space="preserve"> </w:t>
      </w:r>
      <w:r w:rsidRPr="00691979">
        <w:rPr>
          <w:szCs w:val="24"/>
        </w:rPr>
        <w:t xml:space="preserve">are the components of the rotation matrix (or direction cosines). Once the </w:t>
      </w:r>
      <w:r w:rsidRPr="00691979">
        <w:rPr>
          <w:i/>
          <w:szCs w:val="24"/>
        </w:rPr>
        <w:t>S'</w:t>
      </w:r>
      <w:r w:rsidRPr="00691979">
        <w:rPr>
          <w:szCs w:val="24"/>
        </w:rPr>
        <w:t xml:space="preserve"> is determined, the Young’s modulus </w:t>
      </w:r>
      <w:r w:rsidRPr="00691979">
        <w:rPr>
          <w:i/>
          <w:szCs w:val="24"/>
        </w:rPr>
        <w:t>E</w:t>
      </w:r>
      <w:r w:rsidRPr="00691979">
        <w:rPr>
          <w:szCs w:val="24"/>
        </w:rPr>
        <w:t>(</w:t>
      </w:r>
      <w:r w:rsidRPr="00691979">
        <w:rPr>
          <w:b/>
          <w:i/>
          <w:szCs w:val="24"/>
        </w:rPr>
        <w:t>a</w:t>
      </w:r>
      <w:r w:rsidRPr="00691979">
        <w:rPr>
          <w:szCs w:val="24"/>
        </w:rPr>
        <w:t xml:space="preserve">), </w:t>
      </w:r>
      <w:r w:rsidR="006F262F" w:rsidRPr="006F262F">
        <w:rPr>
          <w:szCs w:val="24"/>
        </w:rPr>
        <w:t>linear compressibility</w:t>
      </w:r>
      <w:r w:rsidR="006F262F">
        <w:rPr>
          <w:szCs w:val="24"/>
        </w:rPr>
        <w:t xml:space="preserve"> </w:t>
      </w:r>
      <w:r w:rsidR="006F262F" w:rsidRPr="00691979">
        <w:rPr>
          <w:bCs/>
          <w:i/>
          <w:iCs/>
          <w:szCs w:val="24"/>
        </w:rPr>
        <w:t>β</w:t>
      </w:r>
      <w:r w:rsidR="006F262F" w:rsidRPr="00691979">
        <w:rPr>
          <w:szCs w:val="24"/>
        </w:rPr>
        <w:t>(</w:t>
      </w:r>
      <w:r w:rsidR="006F262F" w:rsidRPr="00691979">
        <w:rPr>
          <w:b/>
          <w:i/>
          <w:szCs w:val="24"/>
        </w:rPr>
        <w:t>a</w:t>
      </w:r>
      <w:r w:rsidR="006F262F" w:rsidRPr="00691979">
        <w:rPr>
          <w:szCs w:val="24"/>
        </w:rPr>
        <w:t xml:space="preserve">) </w:t>
      </w:r>
      <w:r w:rsidR="006F262F">
        <w:rPr>
          <w:szCs w:val="24"/>
        </w:rPr>
        <w:t xml:space="preserve">(or </w:t>
      </w:r>
      <w:r w:rsidR="006F262F" w:rsidRPr="006F262F">
        <w:rPr>
          <w:szCs w:val="24"/>
        </w:rPr>
        <w:t xml:space="preserve">multiplicative inverse </w:t>
      </w:r>
      <w:r w:rsidR="006F262F">
        <w:rPr>
          <w:szCs w:val="24"/>
        </w:rPr>
        <w:t xml:space="preserve">of </w:t>
      </w:r>
      <w:r w:rsidRPr="00691979">
        <w:rPr>
          <w:szCs w:val="24"/>
        </w:rPr>
        <w:t xml:space="preserve">bulk modulus </w:t>
      </w:r>
      <w:r w:rsidRPr="00691979">
        <w:rPr>
          <w:i/>
          <w:szCs w:val="24"/>
        </w:rPr>
        <w:t>B</w:t>
      </w:r>
      <w:r w:rsidRPr="00691979">
        <w:rPr>
          <w:szCs w:val="24"/>
        </w:rPr>
        <w:t>(</w:t>
      </w:r>
      <w:r w:rsidRPr="00691979">
        <w:rPr>
          <w:b/>
          <w:i/>
          <w:szCs w:val="24"/>
        </w:rPr>
        <w:t>a</w:t>
      </w:r>
      <w:r w:rsidRPr="00691979">
        <w:rPr>
          <w:szCs w:val="24"/>
        </w:rPr>
        <w:t xml:space="preserve">) of the normal stress along </w:t>
      </w:r>
      <w:r w:rsidRPr="00691979">
        <w:rPr>
          <w:b/>
          <w:i/>
          <w:szCs w:val="24"/>
        </w:rPr>
        <w:t>a</w:t>
      </w:r>
      <w:r w:rsidRPr="00691979">
        <w:rPr>
          <w:szCs w:val="24"/>
        </w:rPr>
        <w:t xml:space="preserve"> can be easily </w:t>
      </w:r>
      <w:r w:rsidR="006F262F">
        <w:rPr>
          <w:szCs w:val="24"/>
        </w:rPr>
        <w:t>written</w:t>
      </w:r>
      <w:r w:rsidRPr="00691979">
        <w:rPr>
          <w:szCs w:val="24"/>
        </w:rPr>
        <w:t xml:space="preserve"> by</w:t>
      </w:r>
    </w:p>
    <w:p w14:paraId="3BC50F9F" w14:textId="43482C2F" w:rsidR="0008209C" w:rsidRPr="00691979" w:rsidRDefault="00000000" w:rsidP="0008209C">
      <w:pPr>
        <w:pStyle w:val="a9"/>
        <w:adjustRightInd w:val="0"/>
        <w:snapToGrid w:val="0"/>
        <w:ind w:firstLineChars="0" w:firstLine="0"/>
        <w:jc w:val="center"/>
        <w:rPr>
          <w:szCs w:val="24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  <w:szCs w:val="24"/>
                </w:rPr>
              </m:ctrlPr>
            </m:eqArrPr>
            <m:e>
              <m:r>
                <w:rPr>
                  <w:rFonts w:ascii="Cambria Math" w:hAnsi="Cambria Math"/>
                  <w:szCs w:val="24"/>
                </w:rPr>
                <m:t>E</m:t>
              </m:r>
              <m:d>
                <m:dPr>
                  <m:ctrlPr>
                    <w:rPr>
                      <w:rFonts w:ascii="Cambria Math" w:hAnsi="Cambria Math"/>
                      <w:i/>
                      <w:szCs w:val="24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Cs w:val="24"/>
                    </w:rPr>
                    <m:t>a</m:t>
                  </m:r>
                </m:e>
              </m:d>
              <m:r>
                <w:rPr>
                  <w:rFonts w:ascii="Cambria Math" w:hAnsi="Cambria Math"/>
                  <w:szCs w:val="24"/>
                </w:rPr>
                <m:t>=E</m:t>
              </m:r>
              <m:d>
                <m:dPr>
                  <m:ctrlPr>
                    <w:rPr>
                      <w:rFonts w:ascii="Cambria Math" w:hAnsi="Cambria Math"/>
                      <w:i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Cs w:val="24"/>
                    </w:rPr>
                    <m:t>θ,φ</m:t>
                  </m:r>
                </m:e>
              </m:d>
              <m:r>
                <w:rPr>
                  <w:rFonts w:ascii="Cambria Math" w:hAnsi="Cambria Math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4"/>
                    </w:rPr>
                    <m:t>1</m:t>
                  </m:r>
                </m:num>
                <m:den>
                  <m:sSubSup>
                    <m:sSubSupPr>
                      <m:ctrlPr>
                        <w:rPr>
                          <w:rFonts w:ascii="Cambria Math" w:hAnsi="Cambria Math"/>
                          <w:szCs w:val="24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Cs w:val="24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  <w:szCs w:val="24"/>
                        </w:rPr>
                        <m:t>11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Cs w:val="24"/>
                        </w:rPr>
                        <m:t>'</m:t>
                      </m:r>
                    </m:sup>
                  </m:sSubSup>
                  <m:d>
                    <m:dPr>
                      <m:ctrlPr>
                        <w:rPr>
                          <w:rFonts w:ascii="Cambria Math" w:hAnsi="Cambria Math"/>
                          <w:i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Cs w:val="24"/>
                        </w:rPr>
                        <m:t>θ,φ</m:t>
                      </m:r>
                    </m:e>
                  </m:d>
                </m:den>
              </m:f>
              <m:r>
                <w:rPr>
                  <w:rFonts w:ascii="Cambria Math" w:hAnsi="Cambria Math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4"/>
                    </w:rPr>
                    <m:t>1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Cs w:val="24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Cs w:val="24"/>
                        </w:rPr>
                        <m:t>i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Cs w:val="24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Cs w:val="24"/>
                        </w:rPr>
                        <m:t>j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Cs w:val="24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Cs w:val="24"/>
                        </w:rPr>
                        <m:t>k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Cs w:val="24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Cs w:val="24"/>
                        </w:rPr>
                        <m:t>l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Cs w:val="24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  <w:szCs w:val="24"/>
                        </w:rPr>
                        <m:t>ijkl</m:t>
                      </m:r>
                    </m:sub>
                  </m:sSub>
                </m:den>
              </m:f>
              <m:r>
                <w:rPr>
                  <w:rFonts w:ascii="Cambria Math" w:hAnsi="Cambria Math"/>
                  <w:szCs w:val="24"/>
                </w:rPr>
                <m:t>,#</m:t>
              </m:r>
              <m:d>
                <m:dPr>
                  <m:ctrlPr>
                    <w:rPr>
                      <w:rFonts w:ascii="Cambria Math" w:hAnsi="Cambria Math"/>
                      <w:i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Cs w:val="24"/>
                    </w:rPr>
                    <m:t>5</m:t>
                  </m:r>
                </m:e>
              </m:d>
            </m:e>
          </m:eqArr>
        </m:oMath>
      </m:oMathPara>
    </w:p>
    <w:p w14:paraId="11F51D28" w14:textId="6AE97C6D" w:rsidR="0008209C" w:rsidRPr="00691979" w:rsidRDefault="00000000" w:rsidP="0008209C">
      <w:pPr>
        <w:pStyle w:val="a9"/>
        <w:adjustRightInd w:val="0"/>
        <w:snapToGrid w:val="0"/>
        <w:ind w:firstLineChars="0" w:firstLine="0"/>
        <w:jc w:val="center"/>
        <w:rPr>
          <w:color w:val="000000" w:themeColor="text1"/>
          <w:szCs w:val="24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  <w:color w:val="000000" w:themeColor="text1"/>
                  <w:szCs w:val="24"/>
                </w:rPr>
              </m:ctrlPr>
            </m:eqArrPr>
            <m:e>
              <m:r>
                <w:rPr>
                  <w:rFonts w:ascii="Cambria Math" w:hAnsi="Cambria Math"/>
                  <w:color w:val="000000" w:themeColor="text1"/>
                  <w:szCs w:val="24"/>
                </w:rPr>
                <m:t>β</m:t>
              </m:r>
              <m:d>
                <m:dPr>
                  <m:ctrlPr>
                    <w:rPr>
                      <w:rFonts w:ascii="Cambria Math" w:hAnsi="Cambria Math"/>
                      <w:i/>
                      <w:color w:val="000000" w:themeColor="text1"/>
                      <w:szCs w:val="24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0000" w:themeColor="text1"/>
                      <w:szCs w:val="24"/>
                    </w:rPr>
                    <m:t>a</m:t>
                  </m:r>
                </m:e>
              </m:d>
              <m:r>
                <w:rPr>
                  <w:rFonts w:ascii="Cambria Math" w:hAnsi="Cambria Math"/>
                  <w:color w:val="000000" w:themeColor="text1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  <w:szCs w:val="24"/>
                    </w:rPr>
                    <m:t>B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color w:val="000000" w:themeColor="text1"/>
                          <w:szCs w:val="24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000000" w:themeColor="text1"/>
                          <w:szCs w:val="24"/>
                        </w:rPr>
                        <m:t>a</m:t>
                      </m:r>
                    </m:e>
                  </m:d>
                </m:den>
              </m:f>
              <m:r>
                <w:rPr>
                  <w:rFonts w:ascii="Cambria Math" w:hAnsi="Cambria Math"/>
                  <w:color w:val="000000" w:themeColor="text1"/>
                  <w:szCs w:val="24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color w:val="000000" w:themeColor="text1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Cs w:val="24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Cs w:val="24"/>
                    </w:rPr>
                    <m:t>i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color w:val="000000" w:themeColor="text1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Cs w:val="24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Cs w:val="24"/>
                    </w:rPr>
                    <m:t>j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color w:val="000000" w:themeColor="text1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Cs w:val="24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Cs w:val="24"/>
                    </w:rPr>
                    <m:t>k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color w:val="000000" w:themeColor="text1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Cs w:val="24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Cs w:val="24"/>
                    </w:rPr>
                    <m:t>k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color w:val="000000" w:themeColor="text1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Cs w:val="24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Cs w:val="24"/>
                    </w:rPr>
                    <m:t>ijkk</m:t>
                  </m:r>
                </m:sub>
              </m:sSub>
              <m:r>
                <w:rPr>
                  <w:rFonts w:ascii="Cambria Math" w:hAnsi="Cambria Math"/>
                  <w:color w:val="000000" w:themeColor="text1"/>
                  <w:szCs w:val="24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color w:val="000000" w:themeColor="text1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Cs w:val="24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Cs w:val="24"/>
                    </w:rPr>
                    <m:t>i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color w:val="000000" w:themeColor="text1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Cs w:val="24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Cs w:val="24"/>
                    </w:rPr>
                    <m:t>j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color w:val="000000" w:themeColor="text1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Cs w:val="24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Cs w:val="24"/>
                    </w:rPr>
                    <m:t>ijkk</m:t>
                  </m:r>
                </m:sub>
              </m:sSub>
              <m:r>
                <w:rPr>
                  <w:rFonts w:ascii="Cambria Math" w:hAnsi="Cambria Math"/>
                  <w:color w:val="000000" w:themeColor="text1"/>
                  <w:szCs w:val="24"/>
                </w:rPr>
                <m:t>.#</m:t>
              </m:r>
              <m:d>
                <m:dPr>
                  <m:ctrlPr>
                    <w:rPr>
                      <w:rFonts w:ascii="Cambria Math" w:hAnsi="Cambria Math"/>
                      <w:i/>
                      <w:color w:val="000000" w:themeColor="text1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0000" w:themeColor="text1"/>
                      <w:szCs w:val="24"/>
                    </w:rPr>
                    <m:t>6</m:t>
                  </m:r>
                </m:e>
              </m:d>
            </m:e>
          </m:eqArr>
        </m:oMath>
      </m:oMathPara>
    </w:p>
    <w:p w14:paraId="61CBFDB7" w14:textId="14BD183B" w:rsidR="00646F44" w:rsidRPr="00691979" w:rsidRDefault="0008209C" w:rsidP="0008209C">
      <w:pPr>
        <w:pStyle w:val="a9"/>
        <w:adjustRightInd w:val="0"/>
        <w:snapToGrid w:val="0"/>
        <w:ind w:firstLineChars="0" w:firstLine="0"/>
        <w:rPr>
          <w:szCs w:val="24"/>
        </w:rPr>
      </w:pPr>
      <w:r w:rsidRPr="00691979">
        <w:rPr>
          <w:szCs w:val="24"/>
        </w:rPr>
        <w:t xml:space="preserve">        </w:t>
      </w:r>
      <w:r w:rsidR="00646F44" w:rsidRPr="00691979">
        <w:rPr>
          <w:color w:val="000000" w:themeColor="text1"/>
          <w:szCs w:val="24"/>
        </w:rPr>
        <w:t>Shear modulus</w:t>
      </w:r>
      <w:r w:rsidR="00646F44" w:rsidRPr="00691979">
        <w:rPr>
          <w:i/>
          <w:color w:val="000000" w:themeColor="text1"/>
          <w:szCs w:val="24"/>
        </w:rPr>
        <w:t xml:space="preserve"> G</w:t>
      </w:r>
      <w:r w:rsidR="00646F44" w:rsidRPr="00691979">
        <w:rPr>
          <w:color w:val="000000" w:themeColor="text1"/>
          <w:szCs w:val="24"/>
        </w:rPr>
        <w:t xml:space="preserve"> and Poisson’s ratio </w:t>
      </w:r>
      <w:r w:rsidR="00646F44" w:rsidRPr="00691979">
        <w:rPr>
          <w:i/>
          <w:color w:val="000000" w:themeColor="text1"/>
          <w:szCs w:val="24"/>
        </w:rPr>
        <w:t xml:space="preserve">ν </w:t>
      </w:r>
      <w:r w:rsidR="00646F44" w:rsidRPr="00691979">
        <w:rPr>
          <w:color w:val="000000" w:themeColor="text1"/>
          <w:szCs w:val="24"/>
        </w:rPr>
        <w:t xml:space="preserve">are </w:t>
      </w:r>
      <w:r w:rsidR="00646F44" w:rsidRPr="00691979">
        <w:rPr>
          <w:szCs w:val="24"/>
        </w:rPr>
        <w:t xml:space="preserve">not as straightforward to represent </w:t>
      </w:r>
      <w:r w:rsidR="00646F44" w:rsidRPr="00691979">
        <w:rPr>
          <w:color w:val="000000" w:themeColor="text1"/>
          <w:szCs w:val="24"/>
        </w:rPr>
        <w:t>and depend on two directions (</w:t>
      </w:r>
      <w:r w:rsidR="00646F44" w:rsidRPr="00691979">
        <w:rPr>
          <w:b/>
          <w:i/>
          <w:color w:val="000000" w:themeColor="text1"/>
          <w:szCs w:val="24"/>
        </w:rPr>
        <w:t>a</w:t>
      </w:r>
      <w:r w:rsidR="00646F44" w:rsidRPr="00691979">
        <w:rPr>
          <w:color w:val="000000" w:themeColor="text1"/>
          <w:szCs w:val="24"/>
        </w:rPr>
        <w:t xml:space="preserve"> and </w:t>
      </w:r>
      <w:r w:rsidR="00646F44" w:rsidRPr="00691979">
        <w:rPr>
          <w:b/>
          <w:i/>
          <w:color w:val="000000" w:themeColor="text1"/>
          <w:szCs w:val="24"/>
        </w:rPr>
        <w:t>b</w:t>
      </w:r>
      <w:r w:rsidR="00646F44" w:rsidRPr="00691979">
        <w:rPr>
          <w:color w:val="000000" w:themeColor="text1"/>
          <w:szCs w:val="24"/>
        </w:rPr>
        <w:t>) at the same time</w:t>
      </w:r>
      <w:r w:rsidR="00646F44" w:rsidRPr="00691979">
        <w:rPr>
          <w:szCs w:val="24"/>
        </w:rPr>
        <w:t xml:space="preserve">, with </w:t>
      </w:r>
    </w:p>
    <w:p w14:paraId="69D13A42" w14:textId="5431D0A5" w:rsidR="00646F44" w:rsidRPr="00691979" w:rsidRDefault="00000000" w:rsidP="00646F44">
      <w:pPr>
        <w:pStyle w:val="a9"/>
        <w:adjustRightInd w:val="0"/>
        <w:snapToGrid w:val="0"/>
        <w:ind w:firstLineChars="0" w:firstLine="0"/>
        <w:rPr>
          <w:color w:val="000000" w:themeColor="text1"/>
          <w:szCs w:val="24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  <w:color w:val="000000" w:themeColor="text1"/>
                  <w:szCs w:val="24"/>
                </w:rPr>
              </m:ctrlPr>
            </m:eqArrPr>
            <m:e>
              <m:r>
                <w:rPr>
                  <w:rFonts w:ascii="Cambria Math" w:hAnsi="Cambria Math"/>
                  <w:color w:val="000000" w:themeColor="text1"/>
                  <w:szCs w:val="24"/>
                </w:rPr>
                <m:t>G</m:t>
              </m:r>
              <m:d>
                <m:dPr>
                  <m:ctrlPr>
                    <w:rPr>
                      <w:rFonts w:ascii="Cambria Math" w:hAnsi="Cambria Math"/>
                      <w:i/>
                      <w:color w:val="000000" w:themeColor="text1"/>
                      <w:szCs w:val="24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0000" w:themeColor="text1"/>
                      <w:szCs w:val="24"/>
                    </w:rPr>
                    <m:t>a</m:t>
                  </m:r>
                  <m:r>
                    <w:rPr>
                      <w:rFonts w:ascii="Cambria Math" w:hAnsi="Cambria Math"/>
                      <w:color w:val="000000" w:themeColor="text1"/>
                      <w:szCs w:val="24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color w:val="000000" w:themeColor="text1"/>
                      <w:szCs w:val="24"/>
                    </w:rPr>
                    <m:t>b</m:t>
                  </m:r>
                </m:e>
              </m:d>
              <m:r>
                <w:rPr>
                  <w:rFonts w:ascii="Cambria Math" w:hAnsi="Cambria Math"/>
                  <w:color w:val="000000" w:themeColor="text1"/>
                  <w:szCs w:val="24"/>
                </w:rPr>
                <m:t>=G</m:t>
              </m:r>
              <m:d>
                <m:dPr>
                  <m:ctrlPr>
                    <w:rPr>
                      <w:rFonts w:ascii="Cambria Math" w:hAnsi="Cambria Math"/>
                      <w:i/>
                      <w:color w:val="000000" w:themeColor="text1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0000" w:themeColor="text1"/>
                      <w:szCs w:val="24"/>
                    </w:rPr>
                    <m:t>θ,φ, γ</m:t>
                  </m:r>
                </m:e>
              </m:d>
              <m:r>
                <w:rPr>
                  <w:rFonts w:ascii="Cambria Math" w:hAnsi="Cambria Math"/>
                  <w:color w:val="000000" w:themeColor="text1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color w:val="000000" w:themeColor="text1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  <w:szCs w:val="24"/>
                    </w:rPr>
                    <m:t>4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color w:val="000000" w:themeColor="text1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Cs w:val="24"/>
                    </w:rPr>
                    <m:t>1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color w:val="000000" w:themeColor="text1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 w:themeColor="text1"/>
                          <w:szCs w:val="24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 w:themeColor="text1"/>
                          <w:szCs w:val="24"/>
                        </w:rPr>
                        <m:t>i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color w:val="000000" w:themeColor="text1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 w:themeColor="text1"/>
                          <w:szCs w:val="24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 w:themeColor="text1"/>
                          <w:szCs w:val="24"/>
                        </w:rPr>
                        <m:t>j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color w:val="000000" w:themeColor="text1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 w:themeColor="text1"/>
                          <w:szCs w:val="24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 w:themeColor="text1"/>
                          <w:szCs w:val="24"/>
                        </w:rPr>
                        <m:t>k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color w:val="000000" w:themeColor="text1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 w:themeColor="text1"/>
                          <w:szCs w:val="24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 w:themeColor="text1"/>
                          <w:szCs w:val="24"/>
                        </w:rPr>
                        <m:t>l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color w:val="000000" w:themeColor="text1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 w:themeColor="text1"/>
                          <w:szCs w:val="24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 w:themeColor="text1"/>
                          <w:szCs w:val="24"/>
                        </w:rPr>
                        <m:t>ijkl</m:t>
                      </m:r>
                    </m:sub>
                  </m:sSub>
                </m:den>
              </m:f>
              <m:r>
                <w:rPr>
                  <w:rFonts w:ascii="Cambria Math" w:hAnsi="Cambria Math"/>
                  <w:color w:val="000000" w:themeColor="text1"/>
                  <w:szCs w:val="24"/>
                </w:rPr>
                <m:t>,#</m:t>
              </m:r>
              <m:d>
                <m:dPr>
                  <m:ctrlPr>
                    <w:rPr>
                      <w:rFonts w:ascii="Cambria Math" w:hAnsi="Cambria Math"/>
                      <w:i/>
                      <w:color w:val="000000" w:themeColor="text1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0000" w:themeColor="text1"/>
                      <w:szCs w:val="24"/>
                    </w:rPr>
                    <m:t>7</m:t>
                  </m:r>
                </m:e>
              </m:d>
            </m:e>
          </m:eqArr>
        </m:oMath>
      </m:oMathPara>
    </w:p>
    <w:p w14:paraId="7EAF9E44" w14:textId="161E3A69" w:rsidR="00385E00" w:rsidRPr="00691979" w:rsidRDefault="00000000" w:rsidP="00646F44">
      <w:pPr>
        <w:spacing w:after="0" w:line="240" w:lineRule="auto"/>
        <w:rPr>
          <w:rFonts w:ascii="Times New Roman" w:eastAsia="等线" w:hAnsi="Times New Roman" w:cs="Times New Roman"/>
          <w:color w:val="4472C4" w:themeColor="accent1"/>
          <w:kern w:val="24"/>
          <w:sz w:val="24"/>
          <w:szCs w:val="24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i/>
                  <w:color w:val="000000" w:themeColor="text1"/>
                  <w:sz w:val="24"/>
                  <w:szCs w:val="24"/>
                </w:rPr>
              </m:ctrlPr>
            </m:eqArrPr>
            <m:e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ν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a</m:t>
                  </m:r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b</m:t>
                  </m:r>
                </m:e>
              </m:d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=ν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θ,φ, γ</m:t>
                  </m:r>
                </m:e>
              </m:d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=-</m:t>
              </m:r>
              <m:f>
                <m:fPr>
                  <m:ctrlP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color w:val="000000" w:themeColor="text1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4"/>
                          <w:szCs w:val="24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4"/>
                          <w:szCs w:val="24"/>
                        </w:rPr>
                        <m:t>i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="Times New Roman"/>
                          <w:color w:val="000000" w:themeColor="text1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4"/>
                          <w:szCs w:val="24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4"/>
                          <w:szCs w:val="24"/>
                        </w:rPr>
                        <m:t>j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="Times New Roman"/>
                          <w:color w:val="000000" w:themeColor="text1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4"/>
                          <w:szCs w:val="24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4"/>
                          <w:szCs w:val="24"/>
                        </w:rPr>
                        <m:t>k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="Times New Roman"/>
                          <w:color w:val="000000" w:themeColor="text1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4"/>
                          <w:szCs w:val="24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4"/>
                          <w:szCs w:val="24"/>
                        </w:rPr>
                        <m:t>l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="Times New Roman"/>
                          <w:color w:val="000000" w:themeColor="text1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4"/>
                          <w:szCs w:val="24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4"/>
                          <w:szCs w:val="24"/>
                        </w:rPr>
                        <m:t>ijkl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color w:val="000000" w:themeColor="text1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4"/>
                          <w:szCs w:val="24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4"/>
                          <w:szCs w:val="24"/>
                        </w:rPr>
                        <m:t>i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="Times New Roman"/>
                          <w:color w:val="000000" w:themeColor="text1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4"/>
                          <w:szCs w:val="24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4"/>
                          <w:szCs w:val="24"/>
                        </w:rPr>
                        <m:t>j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="Times New Roman"/>
                          <w:color w:val="000000" w:themeColor="text1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4"/>
                          <w:szCs w:val="24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4"/>
                          <w:szCs w:val="24"/>
                        </w:rPr>
                        <m:t>k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="Times New Roman"/>
                          <w:color w:val="000000" w:themeColor="text1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4"/>
                          <w:szCs w:val="24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4"/>
                          <w:szCs w:val="24"/>
                        </w:rPr>
                        <m:t>l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="Times New Roman"/>
                          <w:color w:val="000000" w:themeColor="text1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4"/>
                          <w:szCs w:val="24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4"/>
                          <w:szCs w:val="24"/>
                        </w:rPr>
                        <m:t>ijkl</m:t>
                      </m:r>
                    </m:sub>
                  </m:sSub>
                </m:den>
              </m:f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.#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8</m:t>
                  </m:r>
                </m:e>
              </m:d>
            </m:e>
          </m:eqArr>
        </m:oMath>
      </m:oMathPara>
    </w:p>
    <w:p w14:paraId="2A66253B" w14:textId="77777777" w:rsidR="0008209C" w:rsidRPr="00691979" w:rsidRDefault="0008209C" w:rsidP="0008209C">
      <w:pPr>
        <w:spacing w:after="0" w:line="240" w:lineRule="auto"/>
        <w:rPr>
          <w:rFonts w:ascii="Times New Roman" w:eastAsia="等线" w:hAnsi="Times New Roman" w:cs="Times New Roman"/>
          <w:color w:val="4472C4" w:themeColor="accent1"/>
          <w:kern w:val="24"/>
          <w:sz w:val="24"/>
          <w:szCs w:val="24"/>
        </w:rPr>
      </w:pPr>
    </w:p>
    <w:p w14:paraId="78ADC892" w14:textId="3CCCFBF1" w:rsidR="0008209C" w:rsidRPr="00691979" w:rsidRDefault="0008209C" w:rsidP="004B74FA">
      <w:pPr>
        <w:widowControl/>
        <w:jc w:val="left"/>
        <w:rPr>
          <w:rFonts w:ascii="Times New Roman" w:eastAsia="等线" w:hAnsi="Times New Roman" w:cs="Times New Roman"/>
          <w:color w:val="4472C4" w:themeColor="accent1"/>
          <w:kern w:val="24"/>
          <w:sz w:val="24"/>
          <w:szCs w:val="24"/>
        </w:rPr>
      </w:pPr>
      <w:r w:rsidRPr="00691979">
        <w:rPr>
          <w:rFonts w:ascii="Times New Roman" w:eastAsia="等线" w:hAnsi="Times New Roman" w:cs="Times New Roman"/>
          <w:color w:val="4472C4" w:themeColor="accent1"/>
          <w:kern w:val="24"/>
          <w:sz w:val="24"/>
          <w:szCs w:val="24"/>
        </w:rPr>
        <w:t>Table SI.</w:t>
      </w:r>
      <w:r w:rsidRPr="00691979"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 xml:space="preserve"> The calculated elastic constant</w:t>
      </w:r>
      <w:r w:rsidR="00FC69C0"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>s</w:t>
      </w:r>
      <w:r w:rsidRPr="00691979"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 xml:space="preserve"> </w:t>
      </w:r>
      <w:r w:rsidRPr="005915B4">
        <w:rPr>
          <w:rFonts w:ascii="Times New Roman" w:eastAsia="等线" w:hAnsi="Times New Roman" w:cs="Times New Roman"/>
          <w:b/>
          <w:bCs/>
          <w:i/>
          <w:color w:val="000000"/>
          <w:kern w:val="24"/>
          <w:sz w:val="24"/>
          <w:szCs w:val="24"/>
        </w:rPr>
        <w:t>c</w:t>
      </w:r>
      <w:r w:rsidRPr="00691979">
        <w:rPr>
          <w:rFonts w:ascii="Times New Roman" w:hAnsi="Times New Roman" w:cs="Times New Roman"/>
          <w:i/>
          <w:kern w:val="0"/>
          <w:sz w:val="24"/>
          <w:szCs w:val="24"/>
          <w:vertAlign w:val="subscript"/>
        </w:rPr>
        <w:t xml:space="preserve">ij </w:t>
      </w:r>
      <w:r w:rsidRPr="00691979"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 xml:space="preserve">(in GPa) of </w:t>
      </w:r>
      <w:r w:rsidRPr="00691979">
        <w:rPr>
          <w:rFonts w:ascii="Times New Roman" w:hAnsi="Times New Roman" w:cs="Times New Roman"/>
          <w:sz w:val="24"/>
          <w:szCs w:val="24"/>
        </w:rPr>
        <w:t xml:space="preserve">tetragonal </w:t>
      </w:r>
      <w:r w:rsidRPr="00691979">
        <w:rPr>
          <w:rFonts w:ascii="Times New Roman" w:hAnsi="Times New Roman" w:cs="Times New Roman"/>
          <w:bCs/>
          <w:sz w:val="24"/>
          <w:szCs w:val="24"/>
        </w:rPr>
        <w:t>ABO</w:t>
      </w:r>
      <w:r w:rsidRPr="00691979">
        <w:rPr>
          <w:rFonts w:ascii="Times New Roman" w:hAnsi="Times New Roman" w:cs="Times New Roman"/>
          <w:bCs/>
          <w:sz w:val="24"/>
          <w:szCs w:val="24"/>
          <w:vertAlign w:val="subscript"/>
        </w:rPr>
        <w:t>3</w:t>
      </w:r>
      <w:r w:rsidRPr="00691979">
        <w:rPr>
          <w:rFonts w:ascii="Times New Roman" w:hAnsi="Times New Roman" w:cs="Times New Roman"/>
          <w:sz w:val="24"/>
          <w:szCs w:val="24"/>
        </w:rPr>
        <w:t xml:space="preserve"> systems</w:t>
      </w:r>
      <w:r w:rsidRPr="00691979">
        <w:rPr>
          <w:rFonts w:ascii="Times New Roman" w:hAnsi="Times New Roman" w:cs="Times New Roman"/>
          <w:kern w:val="0"/>
          <w:sz w:val="24"/>
          <w:szCs w:val="24"/>
        </w:rPr>
        <w:t>.</w:t>
      </w:r>
    </w:p>
    <w:tbl>
      <w:tblPr>
        <w:tblW w:w="6322" w:type="dxa"/>
        <w:jc w:val="center"/>
        <w:tblBorders>
          <w:top w:val="single" w:sz="12" w:space="0" w:color="000000"/>
          <w:bottom w:val="single" w:sz="12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1049"/>
        <w:gridCol w:w="878"/>
        <w:gridCol w:w="879"/>
        <w:gridCol w:w="879"/>
        <w:gridCol w:w="879"/>
        <w:gridCol w:w="879"/>
        <w:gridCol w:w="879"/>
      </w:tblGrid>
      <w:tr w:rsidR="0008209C" w:rsidRPr="00691979" w14:paraId="56B785CC" w14:textId="77777777" w:rsidTr="001429F9">
        <w:trPr>
          <w:trHeight w:val="20"/>
          <w:jc w:val="center"/>
        </w:trPr>
        <w:tc>
          <w:tcPr>
            <w:tcW w:w="1049" w:type="dxa"/>
            <w:tcBorders>
              <w:top w:val="thinThickLargeGap" w:sz="24" w:space="0" w:color="auto"/>
              <w:bottom w:val="single" w:sz="6" w:space="0" w:color="000000"/>
            </w:tcBorders>
            <w:shd w:val="clear" w:color="auto" w:fill="auto"/>
            <w:hideMark/>
          </w:tcPr>
          <w:p w14:paraId="3DF48605" w14:textId="77777777" w:rsidR="0008209C" w:rsidRPr="00691979" w:rsidRDefault="0008209C" w:rsidP="001429F9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iCs/>
                <w:sz w:val="24"/>
                <w:szCs w:val="24"/>
              </w:rPr>
              <w:t>System</w:t>
            </w:r>
          </w:p>
        </w:tc>
        <w:tc>
          <w:tcPr>
            <w:tcW w:w="878" w:type="dxa"/>
            <w:tcBorders>
              <w:top w:val="thinThickLargeGap" w:sz="24" w:space="0" w:color="auto"/>
              <w:bottom w:val="single" w:sz="6" w:space="0" w:color="000000"/>
            </w:tcBorders>
            <w:shd w:val="clear" w:color="auto" w:fill="auto"/>
          </w:tcPr>
          <w:p w14:paraId="68C646C1" w14:textId="77777777" w:rsidR="0008209C" w:rsidRPr="00691979" w:rsidRDefault="0008209C" w:rsidP="001429F9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i/>
                <w:kern w:val="0"/>
                <w:sz w:val="24"/>
                <w:szCs w:val="24"/>
              </w:rPr>
              <w:t>c</w:t>
            </w:r>
            <w:r w:rsidRPr="005915B4">
              <w:rPr>
                <w:rFonts w:ascii="Times New Roman" w:hAnsi="Times New Roman" w:cs="Times New Roman"/>
                <w:iCs/>
                <w:kern w:val="0"/>
                <w:sz w:val="24"/>
                <w:szCs w:val="24"/>
                <w:vertAlign w:val="subscript"/>
              </w:rPr>
              <w:t>11</w:t>
            </w:r>
          </w:p>
        </w:tc>
        <w:tc>
          <w:tcPr>
            <w:tcW w:w="879" w:type="dxa"/>
            <w:tcBorders>
              <w:top w:val="thinThickLargeGap" w:sz="24" w:space="0" w:color="auto"/>
              <w:bottom w:val="single" w:sz="6" w:space="0" w:color="000000"/>
            </w:tcBorders>
            <w:shd w:val="clear" w:color="auto" w:fill="auto"/>
          </w:tcPr>
          <w:p w14:paraId="19954B42" w14:textId="77777777" w:rsidR="0008209C" w:rsidRPr="00691979" w:rsidRDefault="0008209C" w:rsidP="001429F9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i/>
                <w:kern w:val="0"/>
                <w:sz w:val="24"/>
                <w:szCs w:val="24"/>
              </w:rPr>
              <w:t>c</w:t>
            </w:r>
            <w:r w:rsidRPr="005915B4">
              <w:rPr>
                <w:rFonts w:ascii="Times New Roman" w:hAnsi="Times New Roman" w:cs="Times New Roman"/>
                <w:iCs/>
                <w:kern w:val="0"/>
                <w:sz w:val="24"/>
                <w:szCs w:val="24"/>
                <w:vertAlign w:val="subscript"/>
              </w:rPr>
              <w:t>33</w:t>
            </w:r>
          </w:p>
        </w:tc>
        <w:tc>
          <w:tcPr>
            <w:tcW w:w="879" w:type="dxa"/>
            <w:tcBorders>
              <w:top w:val="thinThickLargeGap" w:sz="24" w:space="0" w:color="auto"/>
              <w:bottom w:val="single" w:sz="6" w:space="0" w:color="000000"/>
            </w:tcBorders>
          </w:tcPr>
          <w:p w14:paraId="0F74E118" w14:textId="77777777" w:rsidR="0008209C" w:rsidRPr="00691979" w:rsidRDefault="0008209C" w:rsidP="001429F9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i/>
                <w:kern w:val="0"/>
                <w:sz w:val="24"/>
                <w:szCs w:val="24"/>
              </w:rPr>
              <w:t>c</w:t>
            </w:r>
            <w:r w:rsidRPr="005915B4">
              <w:rPr>
                <w:rFonts w:ascii="Times New Roman" w:hAnsi="Times New Roman" w:cs="Times New Roman"/>
                <w:iCs/>
                <w:kern w:val="0"/>
                <w:sz w:val="24"/>
                <w:szCs w:val="24"/>
                <w:vertAlign w:val="subscript"/>
              </w:rPr>
              <w:t>44</w:t>
            </w:r>
          </w:p>
        </w:tc>
        <w:tc>
          <w:tcPr>
            <w:tcW w:w="879" w:type="dxa"/>
            <w:tcBorders>
              <w:top w:val="thinThickLargeGap" w:sz="24" w:space="0" w:color="auto"/>
              <w:bottom w:val="single" w:sz="6" w:space="0" w:color="000000"/>
            </w:tcBorders>
            <w:shd w:val="clear" w:color="auto" w:fill="auto"/>
          </w:tcPr>
          <w:p w14:paraId="11EC1F74" w14:textId="77777777" w:rsidR="0008209C" w:rsidRPr="00691979" w:rsidRDefault="0008209C" w:rsidP="001429F9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i/>
                <w:kern w:val="0"/>
                <w:sz w:val="24"/>
                <w:szCs w:val="24"/>
              </w:rPr>
              <w:t>c</w:t>
            </w:r>
            <w:r w:rsidRPr="005915B4">
              <w:rPr>
                <w:rFonts w:ascii="Times New Roman" w:hAnsi="Times New Roman" w:cs="Times New Roman"/>
                <w:iCs/>
                <w:kern w:val="0"/>
                <w:sz w:val="24"/>
                <w:szCs w:val="24"/>
                <w:vertAlign w:val="subscript"/>
              </w:rPr>
              <w:t>66</w:t>
            </w:r>
          </w:p>
        </w:tc>
        <w:tc>
          <w:tcPr>
            <w:tcW w:w="879" w:type="dxa"/>
            <w:tcBorders>
              <w:top w:val="thinThickLargeGap" w:sz="24" w:space="0" w:color="auto"/>
              <w:bottom w:val="single" w:sz="6" w:space="0" w:color="000000"/>
            </w:tcBorders>
          </w:tcPr>
          <w:p w14:paraId="2A7F4E6E" w14:textId="77777777" w:rsidR="0008209C" w:rsidRPr="00691979" w:rsidRDefault="0008209C" w:rsidP="001429F9">
            <w:pPr>
              <w:jc w:val="center"/>
              <w:rPr>
                <w:rFonts w:ascii="Times New Roman" w:hAnsi="Times New Roman" w:cs="Times New Roman"/>
                <w:i/>
                <w:kern w:val="0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i/>
                <w:kern w:val="0"/>
                <w:sz w:val="24"/>
                <w:szCs w:val="24"/>
              </w:rPr>
              <w:t>c</w:t>
            </w:r>
            <w:r w:rsidRPr="005915B4">
              <w:rPr>
                <w:rFonts w:ascii="Times New Roman" w:hAnsi="Times New Roman" w:cs="Times New Roman"/>
                <w:iCs/>
                <w:kern w:val="0"/>
                <w:sz w:val="24"/>
                <w:szCs w:val="24"/>
                <w:vertAlign w:val="subscript"/>
              </w:rPr>
              <w:t>12</w:t>
            </w:r>
          </w:p>
        </w:tc>
        <w:tc>
          <w:tcPr>
            <w:tcW w:w="879" w:type="dxa"/>
            <w:tcBorders>
              <w:top w:val="thinThickLargeGap" w:sz="24" w:space="0" w:color="auto"/>
              <w:bottom w:val="single" w:sz="6" w:space="0" w:color="000000"/>
            </w:tcBorders>
          </w:tcPr>
          <w:p w14:paraId="70F088A8" w14:textId="77777777" w:rsidR="0008209C" w:rsidRPr="00691979" w:rsidRDefault="0008209C" w:rsidP="001429F9">
            <w:pPr>
              <w:jc w:val="center"/>
              <w:rPr>
                <w:rFonts w:ascii="Times New Roman" w:hAnsi="Times New Roman" w:cs="Times New Roman"/>
                <w:i/>
                <w:kern w:val="0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i/>
                <w:kern w:val="0"/>
                <w:sz w:val="24"/>
                <w:szCs w:val="24"/>
              </w:rPr>
              <w:t>c</w:t>
            </w:r>
            <w:r w:rsidRPr="005915B4">
              <w:rPr>
                <w:rFonts w:ascii="Times New Roman" w:hAnsi="Times New Roman" w:cs="Times New Roman"/>
                <w:iCs/>
                <w:kern w:val="0"/>
                <w:sz w:val="24"/>
                <w:szCs w:val="24"/>
                <w:vertAlign w:val="subscript"/>
              </w:rPr>
              <w:t>13</w:t>
            </w:r>
          </w:p>
        </w:tc>
      </w:tr>
      <w:tr w:rsidR="0008209C" w:rsidRPr="00691979" w14:paraId="1F1B9E3C" w14:textId="77777777" w:rsidTr="001429F9">
        <w:trPr>
          <w:trHeight w:val="20"/>
          <w:jc w:val="center"/>
        </w:trPr>
        <w:tc>
          <w:tcPr>
            <w:tcW w:w="1049" w:type="dxa"/>
            <w:shd w:val="clear" w:color="auto" w:fill="auto"/>
          </w:tcPr>
          <w:p w14:paraId="5994CB2F" w14:textId="77777777" w:rsidR="0008209C" w:rsidRPr="00691979" w:rsidRDefault="0008209C" w:rsidP="001429F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bCs/>
                <w:sz w:val="24"/>
                <w:szCs w:val="24"/>
              </w:rPr>
              <w:t>BaTiO</w:t>
            </w:r>
            <w:r w:rsidRPr="00691979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878" w:type="dxa"/>
            <w:shd w:val="clear" w:color="auto" w:fill="auto"/>
          </w:tcPr>
          <w:p w14:paraId="3C43AF61" w14:textId="77777777" w:rsidR="0008209C" w:rsidRPr="00691979" w:rsidRDefault="0008209C" w:rsidP="0014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sz w:val="24"/>
                <w:szCs w:val="24"/>
              </w:rPr>
              <w:t>299</w:t>
            </w:r>
          </w:p>
          <w:p w14:paraId="0BABE5E5" w14:textId="5C5E681C" w:rsidR="0008209C" w:rsidRPr="00691979" w:rsidRDefault="0008209C" w:rsidP="0014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A4D68" w:rsidRPr="0069197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6919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879" w:type="dxa"/>
            <w:shd w:val="clear" w:color="auto" w:fill="auto"/>
          </w:tcPr>
          <w:p w14:paraId="5C9F4ADF" w14:textId="77777777" w:rsidR="0008209C" w:rsidRPr="00691979" w:rsidRDefault="0008209C" w:rsidP="0014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  <w:p w14:paraId="66082E31" w14:textId="44D568C8" w:rsidR="0008209C" w:rsidRPr="00691979" w:rsidRDefault="00BA4D68" w:rsidP="0014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879" w:type="dxa"/>
          </w:tcPr>
          <w:p w14:paraId="62E0FE31" w14:textId="77777777" w:rsidR="0008209C" w:rsidRPr="00691979" w:rsidRDefault="0008209C" w:rsidP="0014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  <w:p w14:paraId="6C848952" w14:textId="52AB0030" w:rsidR="0008209C" w:rsidRPr="00691979" w:rsidRDefault="00BA4D68" w:rsidP="0014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79" w:type="dxa"/>
            <w:shd w:val="clear" w:color="auto" w:fill="auto"/>
          </w:tcPr>
          <w:p w14:paraId="1F53335D" w14:textId="77777777" w:rsidR="0008209C" w:rsidRPr="00691979" w:rsidRDefault="0008209C" w:rsidP="0014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  <w:p w14:paraId="339501BB" w14:textId="7F1BB706" w:rsidR="00BA4D68" w:rsidRPr="00691979" w:rsidRDefault="00BA4D68" w:rsidP="0014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879" w:type="dxa"/>
          </w:tcPr>
          <w:p w14:paraId="76702EFC" w14:textId="77777777" w:rsidR="0008209C" w:rsidRPr="00691979" w:rsidRDefault="0008209C" w:rsidP="0014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  <w:p w14:paraId="48C76166" w14:textId="27894BC2" w:rsidR="0008209C" w:rsidRPr="00691979" w:rsidRDefault="0008209C" w:rsidP="0014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A5FB7" w:rsidRPr="0069197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9" w:type="dxa"/>
          </w:tcPr>
          <w:p w14:paraId="23F0569B" w14:textId="77777777" w:rsidR="0008209C" w:rsidRPr="00691979" w:rsidRDefault="0008209C" w:rsidP="0014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  <w:p w14:paraId="563735E6" w14:textId="093F5455" w:rsidR="0008209C" w:rsidRPr="00691979" w:rsidRDefault="0008209C" w:rsidP="0014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A5FB7" w:rsidRPr="0069197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08209C" w:rsidRPr="00691979" w14:paraId="617A9975" w14:textId="77777777" w:rsidTr="001429F9">
        <w:trPr>
          <w:trHeight w:val="20"/>
          <w:jc w:val="center"/>
        </w:trPr>
        <w:tc>
          <w:tcPr>
            <w:tcW w:w="1049" w:type="dxa"/>
            <w:shd w:val="clear" w:color="auto" w:fill="auto"/>
          </w:tcPr>
          <w:p w14:paraId="019229EF" w14:textId="77777777" w:rsidR="0008209C" w:rsidRPr="00691979" w:rsidRDefault="0008209C" w:rsidP="001429F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bCs/>
                <w:sz w:val="24"/>
                <w:szCs w:val="24"/>
              </w:rPr>
              <w:t>KNbO</w:t>
            </w:r>
            <w:r w:rsidRPr="00691979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878" w:type="dxa"/>
            <w:shd w:val="clear" w:color="auto" w:fill="auto"/>
          </w:tcPr>
          <w:p w14:paraId="5F5F69E6" w14:textId="77777777" w:rsidR="0008209C" w:rsidRPr="00691979" w:rsidRDefault="0008209C" w:rsidP="0014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</w:tc>
        <w:tc>
          <w:tcPr>
            <w:tcW w:w="879" w:type="dxa"/>
            <w:shd w:val="clear" w:color="auto" w:fill="auto"/>
          </w:tcPr>
          <w:p w14:paraId="6A6E7F9C" w14:textId="77777777" w:rsidR="0008209C" w:rsidRPr="00691979" w:rsidRDefault="0008209C" w:rsidP="0014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879" w:type="dxa"/>
          </w:tcPr>
          <w:p w14:paraId="2C226DEC" w14:textId="77777777" w:rsidR="0008209C" w:rsidRPr="00691979" w:rsidRDefault="0008209C" w:rsidP="0014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879" w:type="dxa"/>
            <w:shd w:val="clear" w:color="auto" w:fill="auto"/>
          </w:tcPr>
          <w:p w14:paraId="3FDFBFF1" w14:textId="77777777" w:rsidR="0008209C" w:rsidRPr="00691979" w:rsidRDefault="0008209C" w:rsidP="0014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879" w:type="dxa"/>
          </w:tcPr>
          <w:p w14:paraId="05D345CA" w14:textId="77777777" w:rsidR="0008209C" w:rsidRPr="00691979" w:rsidRDefault="0008209C" w:rsidP="0014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879" w:type="dxa"/>
          </w:tcPr>
          <w:p w14:paraId="15290391" w14:textId="77777777" w:rsidR="0008209C" w:rsidRPr="00691979" w:rsidRDefault="0008209C" w:rsidP="0014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08209C" w:rsidRPr="00691979" w14:paraId="60B448A0" w14:textId="77777777" w:rsidTr="001429F9">
        <w:trPr>
          <w:trHeight w:val="20"/>
          <w:jc w:val="center"/>
        </w:trPr>
        <w:tc>
          <w:tcPr>
            <w:tcW w:w="1049" w:type="dxa"/>
            <w:shd w:val="clear" w:color="auto" w:fill="auto"/>
          </w:tcPr>
          <w:p w14:paraId="375DF7CB" w14:textId="77777777" w:rsidR="0008209C" w:rsidRPr="00691979" w:rsidRDefault="0008209C" w:rsidP="001429F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bCs/>
                <w:sz w:val="24"/>
                <w:szCs w:val="24"/>
              </w:rPr>
              <w:t>PbTiO</w:t>
            </w:r>
            <w:r w:rsidRPr="00691979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878" w:type="dxa"/>
            <w:shd w:val="clear" w:color="auto" w:fill="auto"/>
          </w:tcPr>
          <w:p w14:paraId="2AF7FBDE" w14:textId="77777777" w:rsidR="0008209C" w:rsidRPr="00691979" w:rsidRDefault="0008209C" w:rsidP="0014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</w:p>
          <w:p w14:paraId="06863451" w14:textId="77777777" w:rsidR="0008209C" w:rsidRPr="00691979" w:rsidRDefault="0008209C" w:rsidP="0014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sz w:val="24"/>
                <w:szCs w:val="24"/>
              </w:rPr>
              <w:t>237</w:t>
            </w:r>
            <w:r w:rsidRPr="006919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879" w:type="dxa"/>
            <w:shd w:val="clear" w:color="auto" w:fill="auto"/>
          </w:tcPr>
          <w:p w14:paraId="6591B189" w14:textId="77777777" w:rsidR="0008209C" w:rsidRPr="00691979" w:rsidRDefault="0008209C" w:rsidP="0014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  <w:p w14:paraId="2154B1C2" w14:textId="77777777" w:rsidR="0008209C" w:rsidRPr="00691979" w:rsidRDefault="0008209C" w:rsidP="0014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79" w:type="dxa"/>
          </w:tcPr>
          <w:p w14:paraId="493422E9" w14:textId="77777777" w:rsidR="0008209C" w:rsidRPr="00691979" w:rsidRDefault="0008209C" w:rsidP="0014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  <w:p w14:paraId="702C30C3" w14:textId="77777777" w:rsidR="0008209C" w:rsidRPr="00691979" w:rsidRDefault="0008209C" w:rsidP="0014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879" w:type="dxa"/>
            <w:shd w:val="clear" w:color="auto" w:fill="auto"/>
          </w:tcPr>
          <w:p w14:paraId="6A57AD29" w14:textId="77777777" w:rsidR="0008209C" w:rsidRPr="00691979" w:rsidRDefault="0008209C" w:rsidP="0014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14:paraId="409AF5B5" w14:textId="77777777" w:rsidR="0008209C" w:rsidRPr="00691979" w:rsidRDefault="0008209C" w:rsidP="0014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879" w:type="dxa"/>
          </w:tcPr>
          <w:p w14:paraId="13D0E53E" w14:textId="77777777" w:rsidR="0008209C" w:rsidRPr="00691979" w:rsidRDefault="0008209C" w:rsidP="0014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  <w:p w14:paraId="4FF72FBF" w14:textId="77777777" w:rsidR="0008209C" w:rsidRPr="00691979" w:rsidRDefault="0008209C" w:rsidP="0014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79" w:type="dxa"/>
          </w:tcPr>
          <w:p w14:paraId="58EFA361" w14:textId="77777777" w:rsidR="0008209C" w:rsidRPr="00691979" w:rsidRDefault="0008209C" w:rsidP="0014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  <w:p w14:paraId="7C5B96C7" w14:textId="77777777" w:rsidR="0008209C" w:rsidRPr="00691979" w:rsidRDefault="0008209C" w:rsidP="00142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4F3724" w:rsidRPr="00691979" w14:paraId="1178AEBA" w14:textId="77777777" w:rsidTr="001429F9">
        <w:trPr>
          <w:trHeight w:val="20"/>
          <w:jc w:val="center"/>
        </w:trPr>
        <w:tc>
          <w:tcPr>
            <w:tcW w:w="1049" w:type="dxa"/>
            <w:shd w:val="clear" w:color="auto" w:fill="auto"/>
          </w:tcPr>
          <w:p w14:paraId="5B4E3289" w14:textId="0AAA7886" w:rsidR="004F3724" w:rsidRPr="00691979" w:rsidRDefault="004F3724" w:rsidP="004F37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bCs/>
                <w:sz w:val="24"/>
                <w:szCs w:val="24"/>
              </w:rPr>
              <w:t>PbVO</w:t>
            </w:r>
            <w:r w:rsidRPr="00691979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878" w:type="dxa"/>
            <w:shd w:val="clear" w:color="auto" w:fill="auto"/>
          </w:tcPr>
          <w:p w14:paraId="61F58DA1" w14:textId="48DE58E3" w:rsidR="004F3724" w:rsidRPr="00691979" w:rsidRDefault="004F3724" w:rsidP="004F3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879" w:type="dxa"/>
            <w:shd w:val="clear" w:color="auto" w:fill="auto"/>
          </w:tcPr>
          <w:p w14:paraId="24474DDB" w14:textId="1504DCC0" w:rsidR="004F3724" w:rsidRPr="00691979" w:rsidRDefault="004F3724" w:rsidP="004F3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79" w:type="dxa"/>
          </w:tcPr>
          <w:p w14:paraId="5E828168" w14:textId="769574E2" w:rsidR="004F3724" w:rsidRPr="00691979" w:rsidRDefault="004F3724" w:rsidP="004F3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79" w:type="dxa"/>
            <w:shd w:val="clear" w:color="auto" w:fill="auto"/>
          </w:tcPr>
          <w:p w14:paraId="4FAB4B1F" w14:textId="5EB1F8B6" w:rsidR="004F3724" w:rsidRPr="00691979" w:rsidRDefault="004F3724" w:rsidP="004F3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79" w:type="dxa"/>
          </w:tcPr>
          <w:p w14:paraId="796DC404" w14:textId="6C9F4CA2" w:rsidR="004F3724" w:rsidRPr="00691979" w:rsidRDefault="004F3724" w:rsidP="004F3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79" w:type="dxa"/>
          </w:tcPr>
          <w:p w14:paraId="0305D2E8" w14:textId="364BDFFC" w:rsidR="004F3724" w:rsidRPr="00691979" w:rsidRDefault="004F3724" w:rsidP="004F3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4F3724" w:rsidRPr="00691979" w14:paraId="37DEE336" w14:textId="77777777" w:rsidTr="001429F9">
        <w:trPr>
          <w:trHeight w:val="20"/>
          <w:jc w:val="center"/>
        </w:trPr>
        <w:tc>
          <w:tcPr>
            <w:tcW w:w="1049" w:type="dxa"/>
            <w:shd w:val="clear" w:color="auto" w:fill="auto"/>
          </w:tcPr>
          <w:p w14:paraId="036678AE" w14:textId="041BE44B" w:rsidR="004F3724" w:rsidRPr="00691979" w:rsidRDefault="004F3724" w:rsidP="004F37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</w:pPr>
            <w:r w:rsidRPr="00691979">
              <w:rPr>
                <w:rFonts w:ascii="Times New Roman" w:hAnsi="Times New Roman" w:cs="Times New Roman"/>
                <w:bCs/>
                <w:sz w:val="24"/>
                <w:szCs w:val="24"/>
              </w:rPr>
              <w:t>BiCoO</w:t>
            </w:r>
            <w:r w:rsidRPr="00691979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878" w:type="dxa"/>
            <w:shd w:val="clear" w:color="auto" w:fill="auto"/>
          </w:tcPr>
          <w:p w14:paraId="0D304D15" w14:textId="70669FD7" w:rsidR="004F3724" w:rsidRPr="00691979" w:rsidRDefault="004F3724" w:rsidP="004F3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879" w:type="dxa"/>
            <w:shd w:val="clear" w:color="auto" w:fill="auto"/>
          </w:tcPr>
          <w:p w14:paraId="1109D601" w14:textId="513CCBF4" w:rsidR="004F3724" w:rsidRPr="00691979" w:rsidRDefault="004F3724" w:rsidP="004F3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879" w:type="dxa"/>
          </w:tcPr>
          <w:p w14:paraId="4163A0C1" w14:textId="702A13B5" w:rsidR="004F3724" w:rsidRPr="00691979" w:rsidRDefault="004F3724" w:rsidP="004F3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79" w:type="dxa"/>
            <w:shd w:val="clear" w:color="auto" w:fill="auto"/>
          </w:tcPr>
          <w:p w14:paraId="261AF564" w14:textId="3AED5CA5" w:rsidR="004F3724" w:rsidRPr="00691979" w:rsidRDefault="004F3724" w:rsidP="004F3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79" w:type="dxa"/>
          </w:tcPr>
          <w:p w14:paraId="7344B8AB" w14:textId="31FD810B" w:rsidR="004F3724" w:rsidRPr="00691979" w:rsidRDefault="004F3724" w:rsidP="004F3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79" w:type="dxa"/>
          </w:tcPr>
          <w:p w14:paraId="2E6D72EE" w14:textId="3C533DC5" w:rsidR="004F3724" w:rsidRPr="00691979" w:rsidRDefault="004F3724" w:rsidP="004F3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</w:tbl>
    <w:p w14:paraId="558A4883" w14:textId="134243BB" w:rsidR="0008209C" w:rsidRPr="009D5EDD" w:rsidRDefault="0008209C" w:rsidP="0008209C">
      <w:pPr>
        <w:rPr>
          <w:rFonts w:ascii="Times New Roman" w:hAnsi="Times New Roman" w:cs="Times New Roman"/>
          <w:sz w:val="24"/>
          <w:szCs w:val="24"/>
        </w:rPr>
      </w:pPr>
      <w:r w:rsidRPr="00691979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691979">
        <w:rPr>
          <w:rFonts w:ascii="Times New Roman" w:hAnsi="Times New Roman" w:cs="Times New Roman"/>
          <w:sz w:val="24"/>
          <w:szCs w:val="24"/>
        </w:rPr>
        <w:t>Ref</w:t>
      </w:r>
      <w:r w:rsidR="00BA5FB7" w:rsidRPr="00691979">
        <w:rPr>
          <w:rFonts w:ascii="Times New Roman" w:hAnsi="Times New Roman" w:cs="Times New Roman"/>
          <w:sz w:val="24"/>
          <w:szCs w:val="24"/>
        </w:rPr>
        <w:t xml:space="preserve"> </w:t>
      </w:r>
      <w:r w:rsidR="00BA5FB7" w:rsidRPr="00691979">
        <w:rPr>
          <w:rFonts w:ascii="Times New Roman" w:hAnsi="Times New Roman" w:cs="Times New Roman"/>
          <w:sz w:val="24"/>
          <w:szCs w:val="24"/>
        </w:rPr>
        <w:fldChar w:fldCharType="begin"/>
      </w:r>
      <w:r w:rsidR="00BA5FB7" w:rsidRPr="00691979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&lt;EndNote&gt;&lt;Cite&gt;&lt;Author&gt;Li&lt;/Author&gt;&lt;Year&gt;1991&lt;/Year&gt;&lt;RecNum&gt;685&lt;/RecNum&gt;&lt;DisplayText&gt;[2]&lt;/DisplayText&gt;&lt;record&gt;&lt;rec-number&gt;685&lt;/rec-number&gt;&lt;foreign-keys&gt;&lt;key app="EN" db-id="fpsv2edxl2asweevx00xzwwpzrpvepe5xpvp" timestamp="1695969959"&gt;685&lt;/key&gt;&lt;/foreign-keys&gt;&lt;ref-type name="Journal Article"&gt;17&lt;/ref-type&gt;&lt;contributors&gt;&lt;authors&gt;&lt;author&gt;Li, Z&lt;/author&gt;&lt;author&gt;Chan, S‐K&lt;/author&gt;&lt;author&gt;Grimsditch, MH&lt;/author&gt;&lt;author&gt;Zouboulis, ES&lt;/author&gt;&lt;/authors&gt;&lt;/contributors&gt;&lt;titles&gt;&lt;title&gt;The elastic and electromechanical properties of tetragonal BaTiO3 single crystals&lt;/title&gt;&lt;secondary-title&gt;Journal of Applied Physics&lt;/secondary-title&gt;&lt;/titles&gt;&lt;periodical&gt;&lt;full-title&gt;Journal of Applied Physics&lt;/full-title&gt;&lt;/periodical&gt;&lt;pages&gt;7327-7332&lt;/pages&gt;&lt;volume&gt;70&lt;/volume&gt;&lt;number&gt;12&lt;/number&gt;&lt;dates&gt;&lt;year&gt;1991&lt;/year&gt;&lt;/dates&gt;&lt;isbn&gt;0021-8979&lt;/isbn&gt;&lt;urls&gt;&lt;/urls&gt;&lt;/record&gt;&lt;/Cite&gt;&lt;/EndNote&gt;</w:instrText>
      </w:r>
      <w:r w:rsidR="00BA5FB7" w:rsidRPr="00691979">
        <w:rPr>
          <w:rFonts w:ascii="Times New Roman" w:hAnsi="Times New Roman" w:cs="Times New Roman"/>
          <w:sz w:val="24"/>
          <w:szCs w:val="24"/>
        </w:rPr>
        <w:fldChar w:fldCharType="separate"/>
      </w:r>
      <w:r w:rsidR="00BA5FB7" w:rsidRPr="00691979">
        <w:rPr>
          <w:rFonts w:ascii="Times New Roman" w:hAnsi="Times New Roman" w:cs="Times New Roman"/>
          <w:noProof/>
          <w:sz w:val="24"/>
          <w:szCs w:val="24"/>
        </w:rPr>
        <w:t>[2]</w:t>
      </w:r>
      <w:r w:rsidR="00BA5FB7" w:rsidRPr="00691979">
        <w:rPr>
          <w:rFonts w:ascii="Times New Roman" w:hAnsi="Times New Roman" w:cs="Times New Roman"/>
          <w:sz w:val="24"/>
          <w:szCs w:val="24"/>
        </w:rPr>
        <w:fldChar w:fldCharType="end"/>
      </w:r>
      <w:r w:rsidRPr="00691979">
        <w:rPr>
          <w:rFonts w:ascii="Times New Roman" w:hAnsi="Times New Roman" w:cs="Times New Roman"/>
          <w:sz w:val="24"/>
          <w:szCs w:val="24"/>
        </w:rPr>
        <w:t xml:space="preserve">; </w:t>
      </w:r>
      <w:r w:rsidRPr="00691979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Pr="00691979">
        <w:rPr>
          <w:rFonts w:ascii="Times New Roman" w:hAnsi="Times New Roman" w:cs="Times New Roman"/>
          <w:sz w:val="24"/>
          <w:szCs w:val="24"/>
        </w:rPr>
        <w:t xml:space="preserve">Ref </w:t>
      </w:r>
      <w:r w:rsidRPr="00691979">
        <w:rPr>
          <w:rFonts w:ascii="Times New Roman" w:hAnsi="Times New Roman" w:cs="Times New Roman"/>
          <w:sz w:val="24"/>
          <w:szCs w:val="24"/>
        </w:rPr>
        <w:fldChar w:fldCharType="begin"/>
      </w:r>
      <w:r w:rsidR="00D91797" w:rsidRPr="00691979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&lt;EndNote&gt;&lt;Cite&gt;&lt;Author&gt;Kalinichev&lt;/Author&gt;&lt;Year&gt;1997&lt;/Year&gt;&lt;RecNum&gt;39&lt;/RecNum&gt;&lt;DisplayText&gt;[3]&lt;/DisplayText&gt;&lt;record&gt;&lt;rec-number&gt;39&lt;/rec-number&gt;&lt;foreign-keys&gt;&lt;key app="EN" db-id="fpsv2edxl2asweevx00xzwwpzrpvepe5xpvp" timestamp="1684248514"&gt;39&lt;/key&gt;&lt;/foreign-keys&gt;&lt;ref-type name="Journal Article"&gt;17&lt;/ref-type&gt;&lt;contributors&gt;&lt;authors&gt;&lt;author&gt;Kalinichev, AG&lt;/author&gt;&lt;author&gt;Bass, JD&lt;/author&gt;&lt;author&gt;Sun, BN&lt;/author&gt;&lt;author&gt;Payne, DA&lt;/author&gt;&lt;/authors&gt;&lt;/contributors&gt;&lt;titles&gt;&lt;title&gt;Elastic properties of tetragonal PbTiO3 single crystals by Brillouin scattering&lt;/title&gt;&lt;secondary-title&gt;Journal of materials research&lt;/secondary-title&gt;&lt;/titles&gt;&lt;periodical&gt;&lt;full-title&gt;Journal of materials research&lt;/full-title&gt;&lt;/periodical&gt;&lt;pages&gt;2623-2627&lt;/pages&gt;&lt;volume&gt;12&lt;/volume&gt;&lt;number&gt;10&lt;/number&gt;&lt;dates&gt;&lt;year&gt;1997&lt;/year&gt;&lt;/dates&gt;&lt;isbn&gt;2044-5326&lt;/isbn&gt;&lt;urls&gt;&lt;/urls&gt;&lt;/record&gt;&lt;/Cite&gt;&lt;/EndNote&gt;</w:instrText>
      </w:r>
      <w:r w:rsidRPr="00691979">
        <w:rPr>
          <w:rFonts w:ascii="Times New Roman" w:hAnsi="Times New Roman" w:cs="Times New Roman"/>
          <w:sz w:val="24"/>
          <w:szCs w:val="24"/>
        </w:rPr>
        <w:fldChar w:fldCharType="separate"/>
      </w:r>
      <w:r w:rsidR="00D91797" w:rsidRPr="00691979">
        <w:rPr>
          <w:rFonts w:ascii="Times New Roman" w:hAnsi="Times New Roman" w:cs="Times New Roman"/>
          <w:noProof/>
          <w:sz w:val="24"/>
          <w:szCs w:val="24"/>
        </w:rPr>
        <w:t>[3]</w:t>
      </w:r>
      <w:r w:rsidRPr="00691979">
        <w:rPr>
          <w:rFonts w:ascii="Times New Roman" w:hAnsi="Times New Roman" w:cs="Times New Roman"/>
          <w:sz w:val="24"/>
          <w:szCs w:val="24"/>
        </w:rPr>
        <w:fldChar w:fldCharType="end"/>
      </w:r>
      <w:r w:rsidRPr="00691979">
        <w:rPr>
          <w:rFonts w:ascii="Times New Roman" w:hAnsi="Times New Roman" w:cs="Times New Roman"/>
          <w:sz w:val="24"/>
          <w:szCs w:val="24"/>
        </w:rPr>
        <w:t>;</w:t>
      </w:r>
    </w:p>
    <w:p w14:paraId="350CAD2C" w14:textId="627A78F4" w:rsidR="0008209C" w:rsidRPr="00D95FB1" w:rsidRDefault="0008209C" w:rsidP="00D95FB1">
      <w:pPr>
        <w:widowControl/>
        <w:jc w:val="left"/>
        <w:rPr>
          <w:rFonts w:ascii="Times New Roman" w:eastAsia="等线" w:hAnsi="Times New Roman" w:cs="Times New Roman"/>
          <w:color w:val="4472C4" w:themeColor="accent1"/>
          <w:kern w:val="24"/>
          <w:sz w:val="24"/>
          <w:szCs w:val="24"/>
        </w:rPr>
      </w:pPr>
      <w:r w:rsidRPr="00691979">
        <w:rPr>
          <w:rFonts w:ascii="Times New Roman" w:eastAsia="等线" w:hAnsi="Times New Roman" w:cs="Times New Roman"/>
          <w:color w:val="4472C4" w:themeColor="accent1"/>
          <w:kern w:val="24"/>
          <w:sz w:val="24"/>
          <w:szCs w:val="24"/>
        </w:rPr>
        <w:t>Table SⅡ.</w:t>
      </w:r>
      <w:r w:rsidRPr="00691979"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 xml:space="preserve"> The calculated elastic moduli (in GPa) along crystal axes of </w:t>
      </w:r>
      <w:r w:rsidRPr="00691979">
        <w:rPr>
          <w:rFonts w:ascii="Times New Roman" w:hAnsi="Times New Roman" w:cs="Times New Roman"/>
          <w:sz w:val="24"/>
          <w:szCs w:val="24"/>
        </w:rPr>
        <w:t xml:space="preserve">tetragonal </w:t>
      </w:r>
      <w:r w:rsidRPr="00691979">
        <w:rPr>
          <w:rFonts w:ascii="Times New Roman" w:hAnsi="Times New Roman" w:cs="Times New Roman"/>
          <w:bCs/>
          <w:sz w:val="24"/>
          <w:szCs w:val="24"/>
        </w:rPr>
        <w:t>ABO</w:t>
      </w:r>
      <w:r w:rsidRPr="00691979">
        <w:rPr>
          <w:rFonts w:ascii="Times New Roman" w:hAnsi="Times New Roman" w:cs="Times New Roman"/>
          <w:bCs/>
          <w:sz w:val="24"/>
          <w:szCs w:val="24"/>
          <w:vertAlign w:val="subscript"/>
        </w:rPr>
        <w:t>3</w:t>
      </w:r>
      <w:r w:rsidRPr="00691979">
        <w:rPr>
          <w:rFonts w:ascii="Times New Roman" w:hAnsi="Times New Roman" w:cs="Times New Roman"/>
          <w:sz w:val="24"/>
          <w:szCs w:val="24"/>
        </w:rPr>
        <w:t xml:space="preserve"> systems</w:t>
      </w:r>
      <w:r w:rsidRPr="00691979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r w:rsidRPr="00691979">
        <w:rPr>
          <w:rFonts w:ascii="Times New Roman" w:hAnsi="Times New Roman" w:cs="Times New Roman"/>
          <w:i/>
          <w:iCs/>
          <w:kern w:val="0"/>
          <w:sz w:val="24"/>
          <w:szCs w:val="24"/>
        </w:rPr>
        <w:t>G</w:t>
      </w:r>
      <w:r w:rsidRPr="00691979">
        <w:rPr>
          <w:rFonts w:ascii="Times New Roman" w:hAnsi="Times New Roman" w:cs="Times New Roman"/>
          <w:kern w:val="0"/>
          <w:sz w:val="24"/>
          <w:szCs w:val="24"/>
        </w:rPr>
        <w:t xml:space="preserve"> and </w:t>
      </w:r>
      <w:r w:rsidRPr="00691979">
        <w:rPr>
          <w:rFonts w:ascii="Times New Roman" w:hAnsi="Times New Roman" w:cs="Times New Roman"/>
          <w:i/>
          <w:iCs/>
          <w:kern w:val="0"/>
          <w:sz w:val="24"/>
          <w:szCs w:val="24"/>
        </w:rPr>
        <w:t>ν</w:t>
      </w:r>
      <w:r w:rsidRPr="00691979">
        <w:rPr>
          <w:rFonts w:ascii="Times New Roman" w:hAnsi="Times New Roman" w:cs="Times New Roman"/>
          <w:kern w:val="0"/>
          <w:sz w:val="24"/>
          <w:szCs w:val="24"/>
        </w:rPr>
        <w:t xml:space="preserve"> are shear </w:t>
      </w:r>
      <w:r w:rsidRPr="00691979"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>modulus and Poisson's ratio represented by Marmier manner.</w:t>
      </w:r>
      <w:r w:rsidR="00140618" w:rsidRPr="00691979">
        <w:rPr>
          <w:rFonts w:ascii="Times New Roman" w:hAnsi="Times New Roman" w:cs="Times New Roman"/>
          <w:sz w:val="24"/>
          <w:szCs w:val="24"/>
        </w:rPr>
        <w:t xml:space="preserve"> An overall anisotropy index of property </w:t>
      </w:r>
      <w:r w:rsidR="00140618" w:rsidRPr="00691979">
        <w:rPr>
          <w:rFonts w:ascii="Times New Roman" w:hAnsi="Times New Roman" w:cs="Times New Roman"/>
          <w:i/>
          <w:sz w:val="24"/>
          <w:szCs w:val="24"/>
        </w:rPr>
        <w:t xml:space="preserve">X </w:t>
      </w:r>
      <w:r w:rsidR="006F262F" w:rsidRPr="006F262F">
        <w:rPr>
          <w:rFonts w:ascii="Times New Roman" w:hAnsi="Times New Roman" w:cs="Times New Roman"/>
          <w:iCs/>
          <w:sz w:val="24"/>
          <w:szCs w:val="24"/>
        </w:rPr>
        <w:t>(</w:t>
      </w:r>
      <w:r w:rsidR="006F262F" w:rsidRPr="00691979">
        <w:rPr>
          <w:rFonts w:ascii="Times New Roman" w:hAnsi="Times New Roman" w:cs="Times New Roman"/>
          <w:sz w:val="24"/>
          <w:szCs w:val="24"/>
        </w:rPr>
        <w:t>Young’s modulus</w:t>
      </w:r>
      <w:r w:rsidR="006F262F">
        <w:rPr>
          <w:rFonts w:ascii="Times New Roman" w:hAnsi="Times New Roman" w:cs="Times New Roman"/>
          <w:sz w:val="24"/>
          <w:szCs w:val="24"/>
        </w:rPr>
        <w:t xml:space="preserve"> </w:t>
      </w:r>
      <w:r w:rsidR="006F262F" w:rsidRPr="006F262F">
        <w:rPr>
          <w:rFonts w:ascii="Times New Roman" w:hAnsi="Times New Roman" w:cs="Times New Roman"/>
          <w:i/>
          <w:iCs/>
          <w:sz w:val="24"/>
          <w:szCs w:val="24"/>
        </w:rPr>
        <w:t>E</w:t>
      </w:r>
      <w:r w:rsidR="006F262F">
        <w:rPr>
          <w:rFonts w:ascii="Times New Roman" w:hAnsi="Times New Roman" w:cs="Times New Roman"/>
          <w:sz w:val="24"/>
          <w:szCs w:val="24"/>
        </w:rPr>
        <w:t xml:space="preserve"> and </w:t>
      </w:r>
      <w:r w:rsidR="006F262F" w:rsidRPr="006F262F">
        <w:rPr>
          <w:rFonts w:ascii="Times New Roman" w:hAnsi="Times New Roman" w:cs="Times New Roman"/>
          <w:sz w:val="24"/>
          <w:szCs w:val="24"/>
        </w:rPr>
        <w:t>linear compressibility</w:t>
      </w:r>
      <w:r w:rsidR="006F262F">
        <w:rPr>
          <w:rFonts w:ascii="Times New Roman" w:hAnsi="Times New Roman" w:cs="Times New Roman"/>
          <w:sz w:val="24"/>
          <w:szCs w:val="24"/>
        </w:rPr>
        <w:t xml:space="preserve"> </w:t>
      </w:r>
      <w:r w:rsidR="006F262F" w:rsidRPr="00691979">
        <w:rPr>
          <w:rFonts w:ascii="Times New Roman" w:hAnsi="Times New Roman" w:cs="Times New Roman"/>
          <w:bCs/>
          <w:i/>
          <w:iCs/>
          <w:sz w:val="24"/>
          <w:szCs w:val="24"/>
        </w:rPr>
        <w:t>β</w:t>
      </w:r>
      <w:r w:rsidR="006F262F" w:rsidRPr="006F262F">
        <w:rPr>
          <w:rFonts w:ascii="Times New Roman" w:hAnsi="Times New Roman" w:cs="Times New Roman"/>
          <w:iCs/>
          <w:sz w:val="24"/>
          <w:szCs w:val="24"/>
        </w:rPr>
        <w:t>)</w:t>
      </w:r>
      <w:r w:rsidR="006F262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40618" w:rsidRPr="00691979">
        <w:rPr>
          <w:rFonts w:ascii="Times New Roman" w:hAnsi="Times New Roman" w:cs="Times New Roman"/>
          <w:sz w:val="24"/>
          <w:szCs w:val="24"/>
        </w:rPr>
        <w:t xml:space="preserve">can be defined by </w:t>
      </w:r>
      <w:r w:rsidR="00140618" w:rsidRPr="0069197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A</w:t>
      </w:r>
      <w:r w:rsidR="00140618" w:rsidRPr="00691979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bscript"/>
        </w:rPr>
        <w:t>X</w:t>
      </w:r>
      <w:r w:rsidR="00140618" w:rsidRPr="00691979">
        <w:rPr>
          <w:rFonts w:ascii="Times New Roman" w:hAnsi="Times New Roman" w:cs="Times New Roman"/>
          <w:color w:val="000000" w:themeColor="text1"/>
          <w:sz w:val="24"/>
          <w:szCs w:val="24"/>
        </w:rPr>
        <w:t>= max(</w:t>
      </w:r>
      <w:r w:rsidR="00140618" w:rsidRPr="0069197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X</w:t>
      </w:r>
      <w:r w:rsidR="00140618" w:rsidRPr="00691979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140618" w:rsidRPr="0069197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θ</w:t>
      </w:r>
      <w:r w:rsidR="00140618" w:rsidRPr="006919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140618" w:rsidRPr="0069197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φ, </w:t>
      </w:r>
      <m:oMath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γ</m:t>
        </m:r>
      </m:oMath>
      <w:r w:rsidR="00140618" w:rsidRPr="00691979">
        <w:rPr>
          <w:rFonts w:ascii="Times New Roman" w:hAnsi="Times New Roman" w:cs="Times New Roman"/>
          <w:color w:val="000000" w:themeColor="text1"/>
          <w:sz w:val="24"/>
          <w:szCs w:val="24"/>
        </w:rPr>
        <w:t>))/min(</w:t>
      </w:r>
      <w:r w:rsidR="00140618" w:rsidRPr="0069197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E</w:t>
      </w:r>
      <w:r w:rsidR="00140618" w:rsidRPr="00691979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140618" w:rsidRPr="0069197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θ</w:t>
      </w:r>
      <w:r w:rsidR="00140618" w:rsidRPr="006919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140618" w:rsidRPr="0069197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φ, </w:t>
      </w:r>
      <m:oMath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γ</m:t>
        </m:r>
      </m:oMath>
      <w:r w:rsidR="00140618" w:rsidRPr="00691979">
        <w:rPr>
          <w:rFonts w:ascii="Times New Roman" w:hAnsi="Times New Roman" w:cs="Times New Roman"/>
          <w:color w:val="000000" w:themeColor="text1"/>
          <w:sz w:val="24"/>
          <w:szCs w:val="24"/>
        </w:rPr>
        <w:t>)).</w:t>
      </w:r>
    </w:p>
    <w:tbl>
      <w:tblPr>
        <w:tblpPr w:leftFromText="180" w:rightFromText="180" w:vertAnchor="text" w:tblpXSpec="center" w:tblpY="1"/>
        <w:tblOverlap w:val="never"/>
        <w:tblW w:w="6237" w:type="dxa"/>
        <w:tblBorders>
          <w:top w:val="single" w:sz="12" w:space="0" w:color="000000"/>
          <w:bottom w:val="single" w:sz="12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1049"/>
        <w:gridCol w:w="1037"/>
        <w:gridCol w:w="1038"/>
        <w:gridCol w:w="1037"/>
        <w:gridCol w:w="1038"/>
        <w:gridCol w:w="1038"/>
      </w:tblGrid>
      <w:tr w:rsidR="004F3724" w:rsidRPr="00691979" w14:paraId="0D5E5770" w14:textId="77777777" w:rsidTr="004F3724">
        <w:trPr>
          <w:trHeight w:val="20"/>
        </w:trPr>
        <w:tc>
          <w:tcPr>
            <w:tcW w:w="1049" w:type="dxa"/>
            <w:tcBorders>
              <w:top w:val="thinThickLargeGap" w:sz="24" w:space="0" w:color="auto"/>
              <w:bottom w:val="single" w:sz="6" w:space="0" w:color="000000"/>
            </w:tcBorders>
            <w:shd w:val="clear" w:color="auto" w:fill="auto"/>
            <w:hideMark/>
          </w:tcPr>
          <w:p w14:paraId="425C33D2" w14:textId="77777777" w:rsidR="004F3724" w:rsidRPr="00691979" w:rsidRDefault="004F3724" w:rsidP="004F372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iCs/>
                <w:sz w:val="24"/>
                <w:szCs w:val="24"/>
              </w:rPr>
              <w:t>System</w:t>
            </w:r>
          </w:p>
        </w:tc>
        <w:tc>
          <w:tcPr>
            <w:tcW w:w="1037" w:type="dxa"/>
            <w:tcBorders>
              <w:top w:val="thinThickLargeGap" w:sz="24" w:space="0" w:color="auto"/>
              <w:bottom w:val="single" w:sz="6" w:space="0" w:color="000000"/>
            </w:tcBorders>
            <w:shd w:val="clear" w:color="auto" w:fill="auto"/>
          </w:tcPr>
          <w:p w14:paraId="663CDA06" w14:textId="77777777" w:rsidR="004F3724" w:rsidRPr="00691979" w:rsidRDefault="004F3724" w:rsidP="004F372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bCs/>
                <w:sz w:val="24"/>
                <w:szCs w:val="24"/>
              </w:rPr>
              <w:t>BaTiO</w:t>
            </w:r>
            <w:r w:rsidRPr="00691979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038" w:type="dxa"/>
            <w:tcBorders>
              <w:top w:val="thinThickLargeGap" w:sz="24" w:space="0" w:color="auto"/>
              <w:bottom w:val="single" w:sz="6" w:space="0" w:color="000000"/>
            </w:tcBorders>
            <w:shd w:val="clear" w:color="auto" w:fill="auto"/>
          </w:tcPr>
          <w:p w14:paraId="4785171C" w14:textId="77777777" w:rsidR="004F3724" w:rsidRPr="00691979" w:rsidRDefault="004F3724" w:rsidP="004F372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bCs/>
                <w:sz w:val="24"/>
                <w:szCs w:val="24"/>
              </w:rPr>
              <w:t>KNbO</w:t>
            </w:r>
            <w:r w:rsidRPr="00691979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037" w:type="dxa"/>
            <w:tcBorders>
              <w:top w:val="thinThickLargeGap" w:sz="24" w:space="0" w:color="auto"/>
              <w:bottom w:val="single" w:sz="6" w:space="0" w:color="000000"/>
            </w:tcBorders>
          </w:tcPr>
          <w:p w14:paraId="57D45B79" w14:textId="77777777" w:rsidR="004F3724" w:rsidRPr="00691979" w:rsidRDefault="004F3724" w:rsidP="004F3724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bCs/>
                <w:sz w:val="24"/>
                <w:szCs w:val="24"/>
              </w:rPr>
              <w:t>PbTiO</w:t>
            </w:r>
            <w:r w:rsidRPr="00691979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038" w:type="dxa"/>
            <w:tcBorders>
              <w:top w:val="thinThickLargeGap" w:sz="24" w:space="0" w:color="auto"/>
              <w:bottom w:val="single" w:sz="6" w:space="0" w:color="000000"/>
            </w:tcBorders>
          </w:tcPr>
          <w:p w14:paraId="599B05FC" w14:textId="61E25E4A" w:rsidR="004F3724" w:rsidRPr="00691979" w:rsidRDefault="004F3724" w:rsidP="004F37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bCs/>
                <w:sz w:val="24"/>
                <w:szCs w:val="24"/>
              </w:rPr>
              <w:t>PbVO</w:t>
            </w:r>
            <w:r w:rsidRPr="00691979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038" w:type="dxa"/>
            <w:tcBorders>
              <w:top w:val="thinThickLargeGap" w:sz="24" w:space="0" w:color="auto"/>
              <w:bottom w:val="single" w:sz="6" w:space="0" w:color="000000"/>
            </w:tcBorders>
            <w:shd w:val="clear" w:color="auto" w:fill="auto"/>
          </w:tcPr>
          <w:p w14:paraId="08C603AE" w14:textId="625F3B5F" w:rsidR="004F3724" w:rsidRPr="00691979" w:rsidRDefault="004F3724" w:rsidP="004F372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bCs/>
                <w:sz w:val="24"/>
                <w:szCs w:val="24"/>
              </w:rPr>
              <w:t>BiCoO</w:t>
            </w:r>
            <w:r w:rsidRPr="00691979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3</w:t>
            </w:r>
          </w:p>
        </w:tc>
      </w:tr>
      <w:tr w:rsidR="004F3724" w:rsidRPr="00691979" w14:paraId="3A70B8FE" w14:textId="77777777" w:rsidTr="004F3724">
        <w:trPr>
          <w:trHeight w:val="20"/>
        </w:trPr>
        <w:tc>
          <w:tcPr>
            <w:tcW w:w="1049" w:type="dxa"/>
            <w:shd w:val="clear" w:color="auto" w:fill="auto"/>
          </w:tcPr>
          <w:p w14:paraId="774D0E52" w14:textId="77777777" w:rsidR="004F3724" w:rsidRPr="00691979" w:rsidRDefault="004F3724" w:rsidP="004F37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i/>
                <w:kern w:val="0"/>
                <w:sz w:val="24"/>
                <w:szCs w:val="24"/>
              </w:rPr>
              <w:t>E</w:t>
            </w:r>
            <w:r w:rsidRPr="00691979">
              <w:rPr>
                <w:rFonts w:ascii="Times New Roman" w:hAnsi="Times New Roman" w:cs="Times New Roman"/>
                <w:i/>
                <w:kern w:val="0"/>
                <w:sz w:val="24"/>
                <w:szCs w:val="24"/>
                <w:vertAlign w:val="subscript"/>
              </w:rPr>
              <w:t>a</w:t>
            </w:r>
          </w:p>
        </w:tc>
        <w:tc>
          <w:tcPr>
            <w:tcW w:w="1037" w:type="dxa"/>
            <w:shd w:val="clear" w:color="auto" w:fill="auto"/>
          </w:tcPr>
          <w:p w14:paraId="622B4730" w14:textId="77777777" w:rsidR="004F3724" w:rsidRPr="00691979" w:rsidRDefault="004F3724" w:rsidP="004F3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sz w:val="24"/>
                <w:szCs w:val="24"/>
              </w:rPr>
              <w:t>228</w:t>
            </w:r>
          </w:p>
        </w:tc>
        <w:tc>
          <w:tcPr>
            <w:tcW w:w="1038" w:type="dxa"/>
            <w:shd w:val="clear" w:color="auto" w:fill="auto"/>
          </w:tcPr>
          <w:p w14:paraId="3156EFC1" w14:textId="77777777" w:rsidR="004F3724" w:rsidRPr="00691979" w:rsidRDefault="004F3724" w:rsidP="004F3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sz w:val="24"/>
                <w:szCs w:val="24"/>
              </w:rPr>
              <w:t>334</w:t>
            </w:r>
          </w:p>
        </w:tc>
        <w:tc>
          <w:tcPr>
            <w:tcW w:w="1037" w:type="dxa"/>
          </w:tcPr>
          <w:p w14:paraId="6F38877E" w14:textId="77777777" w:rsidR="004F3724" w:rsidRPr="00691979" w:rsidRDefault="004F3724" w:rsidP="004F3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038" w:type="dxa"/>
          </w:tcPr>
          <w:p w14:paraId="0AEC3E58" w14:textId="44481BD1" w:rsidR="004F3724" w:rsidRPr="00691979" w:rsidRDefault="004F3724" w:rsidP="004F3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1038" w:type="dxa"/>
            <w:shd w:val="clear" w:color="auto" w:fill="auto"/>
          </w:tcPr>
          <w:p w14:paraId="66B2D872" w14:textId="0C6F3E01" w:rsidR="004F3724" w:rsidRPr="00691979" w:rsidRDefault="004F3724" w:rsidP="004F3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</w:tr>
      <w:tr w:rsidR="004F3724" w:rsidRPr="00691979" w14:paraId="4D20203F" w14:textId="77777777" w:rsidTr="004F3724">
        <w:trPr>
          <w:trHeight w:val="20"/>
        </w:trPr>
        <w:tc>
          <w:tcPr>
            <w:tcW w:w="1049" w:type="dxa"/>
            <w:shd w:val="clear" w:color="auto" w:fill="auto"/>
          </w:tcPr>
          <w:p w14:paraId="1175BED2" w14:textId="77777777" w:rsidR="004F3724" w:rsidRPr="00691979" w:rsidRDefault="004F3724" w:rsidP="004F37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1979">
              <w:rPr>
                <w:rFonts w:ascii="Times New Roman" w:eastAsia="等线" w:hAnsi="Times New Roman" w:cs="Times New Roman"/>
                <w:i/>
                <w:color w:val="000000"/>
                <w:kern w:val="24"/>
                <w:sz w:val="24"/>
                <w:szCs w:val="24"/>
              </w:rPr>
              <w:t>E</w:t>
            </w:r>
            <w:r w:rsidRPr="00691979">
              <w:rPr>
                <w:rFonts w:ascii="Times New Roman" w:eastAsia="等线" w:hAnsi="Times New Roman" w:cs="Times New Roman"/>
                <w:i/>
                <w:color w:val="000000"/>
                <w:kern w:val="24"/>
                <w:sz w:val="24"/>
                <w:szCs w:val="24"/>
                <w:vertAlign w:val="subscript"/>
              </w:rPr>
              <w:t>c</w:t>
            </w:r>
          </w:p>
        </w:tc>
        <w:tc>
          <w:tcPr>
            <w:tcW w:w="1037" w:type="dxa"/>
            <w:shd w:val="clear" w:color="auto" w:fill="auto"/>
          </w:tcPr>
          <w:p w14:paraId="6D2629E5" w14:textId="77777777" w:rsidR="004F3724" w:rsidRPr="00691979" w:rsidRDefault="004F3724" w:rsidP="004F3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038" w:type="dxa"/>
            <w:shd w:val="clear" w:color="auto" w:fill="auto"/>
          </w:tcPr>
          <w:p w14:paraId="6C222B74" w14:textId="77777777" w:rsidR="004F3724" w:rsidRPr="00691979" w:rsidRDefault="004F3724" w:rsidP="004F3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1037" w:type="dxa"/>
          </w:tcPr>
          <w:p w14:paraId="75E9E551" w14:textId="77777777" w:rsidR="004F3724" w:rsidRPr="00691979" w:rsidRDefault="004F3724" w:rsidP="004F3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38" w:type="dxa"/>
          </w:tcPr>
          <w:p w14:paraId="0A6E8C9B" w14:textId="108D24B3" w:rsidR="00140618" w:rsidRPr="00691979" w:rsidRDefault="004F3724" w:rsidP="00140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38" w:type="dxa"/>
            <w:shd w:val="clear" w:color="auto" w:fill="auto"/>
          </w:tcPr>
          <w:p w14:paraId="290F4F16" w14:textId="7EBDFAAB" w:rsidR="004F3724" w:rsidRPr="00691979" w:rsidRDefault="004F3724" w:rsidP="004F3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140618" w:rsidRPr="00691979" w14:paraId="2D320C26" w14:textId="77777777" w:rsidTr="004F3724">
        <w:trPr>
          <w:trHeight w:val="20"/>
        </w:trPr>
        <w:tc>
          <w:tcPr>
            <w:tcW w:w="1049" w:type="dxa"/>
            <w:shd w:val="clear" w:color="auto" w:fill="auto"/>
          </w:tcPr>
          <w:p w14:paraId="307027F2" w14:textId="6BBD17DB" w:rsidR="00140618" w:rsidRPr="00691979" w:rsidRDefault="00140618" w:rsidP="004F3724">
            <w:pPr>
              <w:jc w:val="center"/>
              <w:rPr>
                <w:rFonts w:ascii="Times New Roman" w:eastAsia="等线" w:hAnsi="Times New Roman" w:cs="Times New Roman"/>
                <w:i/>
                <w:color w:val="000000"/>
                <w:kern w:val="24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i/>
                <w:kern w:val="0"/>
                <w:sz w:val="24"/>
                <w:szCs w:val="24"/>
              </w:rPr>
              <w:t>E</w:t>
            </w:r>
            <w:r w:rsidRPr="00691979">
              <w:rPr>
                <w:rFonts w:ascii="Times New Roman" w:hAnsi="Times New Roman" w:cs="Times New Roman"/>
                <w:i/>
                <w:kern w:val="0"/>
                <w:sz w:val="24"/>
                <w:szCs w:val="24"/>
                <w:vertAlign w:val="subscript"/>
              </w:rPr>
              <w:t>a</w:t>
            </w:r>
            <w:r w:rsidRPr="00691979">
              <w:rPr>
                <w:rFonts w:ascii="Times New Roman" w:eastAsia="等线" w:hAnsi="Times New Roman" w:cs="Times New Roman"/>
                <w:i/>
                <w:color w:val="000000"/>
                <w:kern w:val="24"/>
                <w:sz w:val="24"/>
                <w:szCs w:val="24"/>
              </w:rPr>
              <w:t>/E</w:t>
            </w:r>
            <w:r w:rsidRPr="00691979">
              <w:rPr>
                <w:rFonts w:ascii="Times New Roman" w:eastAsia="等线" w:hAnsi="Times New Roman" w:cs="Times New Roman"/>
                <w:i/>
                <w:color w:val="000000"/>
                <w:kern w:val="24"/>
                <w:sz w:val="24"/>
                <w:szCs w:val="24"/>
                <w:vertAlign w:val="subscript"/>
              </w:rPr>
              <w:t>c</w:t>
            </w:r>
          </w:p>
        </w:tc>
        <w:tc>
          <w:tcPr>
            <w:tcW w:w="1037" w:type="dxa"/>
            <w:shd w:val="clear" w:color="auto" w:fill="auto"/>
          </w:tcPr>
          <w:p w14:paraId="59B93B91" w14:textId="3BDEF518" w:rsidR="00140618" w:rsidRPr="00691979" w:rsidRDefault="00140618" w:rsidP="004F3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70652" w:rsidRPr="006919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8" w:type="dxa"/>
            <w:shd w:val="clear" w:color="auto" w:fill="auto"/>
          </w:tcPr>
          <w:p w14:paraId="322EFC8C" w14:textId="45819FD7" w:rsidR="00140618" w:rsidRPr="00691979" w:rsidRDefault="00140618" w:rsidP="004F3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70652" w:rsidRPr="006919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7" w:type="dxa"/>
          </w:tcPr>
          <w:p w14:paraId="4F9B5CA7" w14:textId="18DDE582" w:rsidR="00140618" w:rsidRPr="00691979" w:rsidRDefault="00140618" w:rsidP="004F3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1038" w:type="dxa"/>
          </w:tcPr>
          <w:p w14:paraId="163E4BB0" w14:textId="5536B123" w:rsidR="00140618" w:rsidRPr="00691979" w:rsidRDefault="00140618" w:rsidP="004F3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270652" w:rsidRPr="0069197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38" w:type="dxa"/>
            <w:shd w:val="clear" w:color="auto" w:fill="auto"/>
          </w:tcPr>
          <w:p w14:paraId="6EEA4A52" w14:textId="7F6BBFE7" w:rsidR="00140618" w:rsidRPr="00691979" w:rsidRDefault="00140618" w:rsidP="004F3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70652" w:rsidRPr="006919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40618" w:rsidRPr="00691979" w14:paraId="7EFCF8DB" w14:textId="77777777" w:rsidTr="004F3724">
        <w:trPr>
          <w:trHeight w:val="20"/>
        </w:trPr>
        <w:tc>
          <w:tcPr>
            <w:tcW w:w="1049" w:type="dxa"/>
            <w:shd w:val="clear" w:color="auto" w:fill="auto"/>
          </w:tcPr>
          <w:p w14:paraId="2DA7FBA2" w14:textId="1DE8AD1C" w:rsidR="00140618" w:rsidRPr="00691979" w:rsidRDefault="00140618" w:rsidP="004F3724">
            <w:pPr>
              <w:jc w:val="center"/>
              <w:rPr>
                <w:rFonts w:ascii="Times New Roman" w:eastAsia="等线" w:hAnsi="Times New Roman" w:cs="Times New Roman"/>
                <w:i/>
                <w:color w:val="000000"/>
                <w:kern w:val="24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A</w:t>
            </w:r>
            <w:r w:rsidRPr="00691979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vertAlign w:val="subscript"/>
              </w:rPr>
              <w:t>E</w:t>
            </w:r>
          </w:p>
        </w:tc>
        <w:tc>
          <w:tcPr>
            <w:tcW w:w="1037" w:type="dxa"/>
            <w:shd w:val="clear" w:color="auto" w:fill="auto"/>
          </w:tcPr>
          <w:p w14:paraId="206D33AB" w14:textId="3B20361D" w:rsidR="00140618" w:rsidRPr="00691979" w:rsidRDefault="00224E1F" w:rsidP="004F3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038" w:type="dxa"/>
            <w:shd w:val="clear" w:color="auto" w:fill="auto"/>
          </w:tcPr>
          <w:p w14:paraId="1863FB58" w14:textId="7E21891F" w:rsidR="00140618" w:rsidRPr="00691979" w:rsidRDefault="00270652" w:rsidP="004F3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1037" w:type="dxa"/>
          </w:tcPr>
          <w:p w14:paraId="4EAE18BD" w14:textId="6616B066" w:rsidR="00140618" w:rsidRPr="00691979" w:rsidRDefault="00270652" w:rsidP="004F3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sz w:val="24"/>
                <w:szCs w:val="24"/>
              </w:rPr>
              <w:t>9.8</w:t>
            </w:r>
          </w:p>
        </w:tc>
        <w:tc>
          <w:tcPr>
            <w:tcW w:w="1038" w:type="dxa"/>
          </w:tcPr>
          <w:p w14:paraId="07F7E63A" w14:textId="2138D5B1" w:rsidR="00140618" w:rsidRPr="00691979" w:rsidRDefault="009A2AD3" w:rsidP="004F3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sz w:val="24"/>
                <w:szCs w:val="24"/>
              </w:rPr>
              <w:t>12.0</w:t>
            </w:r>
          </w:p>
        </w:tc>
        <w:tc>
          <w:tcPr>
            <w:tcW w:w="1038" w:type="dxa"/>
            <w:shd w:val="clear" w:color="auto" w:fill="auto"/>
          </w:tcPr>
          <w:p w14:paraId="4C47F132" w14:textId="18FF33F1" w:rsidR="00140618" w:rsidRPr="00691979" w:rsidRDefault="009A2AD3" w:rsidP="004F3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</w:tr>
      <w:tr w:rsidR="004F3724" w:rsidRPr="00691979" w14:paraId="045909E9" w14:textId="77777777" w:rsidTr="004F3724">
        <w:trPr>
          <w:trHeight w:val="20"/>
        </w:trPr>
        <w:tc>
          <w:tcPr>
            <w:tcW w:w="1049" w:type="dxa"/>
            <w:shd w:val="clear" w:color="auto" w:fill="auto"/>
          </w:tcPr>
          <w:p w14:paraId="6481E5A1" w14:textId="2395A29A" w:rsidR="004F3724" w:rsidRPr="00691979" w:rsidRDefault="00270652" w:rsidP="004F3724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β</w:t>
            </w:r>
            <w:r w:rsidRPr="0069197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vertAlign w:val="subscript"/>
              </w:rPr>
              <w:t>a</w:t>
            </w:r>
          </w:p>
        </w:tc>
        <w:tc>
          <w:tcPr>
            <w:tcW w:w="1037" w:type="dxa"/>
            <w:shd w:val="clear" w:color="auto" w:fill="auto"/>
          </w:tcPr>
          <w:p w14:paraId="66533C09" w14:textId="349F2213" w:rsidR="004F3724" w:rsidRPr="00691979" w:rsidRDefault="00270652" w:rsidP="004F3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038" w:type="dxa"/>
            <w:shd w:val="clear" w:color="auto" w:fill="auto"/>
          </w:tcPr>
          <w:p w14:paraId="22330A5A" w14:textId="038A6AF0" w:rsidR="004F3724" w:rsidRPr="00691979" w:rsidRDefault="00270652" w:rsidP="004F3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037" w:type="dxa"/>
          </w:tcPr>
          <w:p w14:paraId="1B20D373" w14:textId="75D6EE2F" w:rsidR="004F3724" w:rsidRPr="00691979" w:rsidRDefault="00270652" w:rsidP="004F3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038" w:type="dxa"/>
          </w:tcPr>
          <w:p w14:paraId="10F51A05" w14:textId="42826EB1" w:rsidR="004F3724" w:rsidRPr="00691979" w:rsidRDefault="009A2AD3" w:rsidP="004F3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1038" w:type="dxa"/>
            <w:shd w:val="clear" w:color="auto" w:fill="auto"/>
          </w:tcPr>
          <w:p w14:paraId="555C9175" w14:textId="2118C302" w:rsidR="004F3724" w:rsidRPr="00691979" w:rsidRDefault="009A2AD3" w:rsidP="004F3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</w:tr>
      <w:tr w:rsidR="004F3724" w:rsidRPr="00691979" w14:paraId="7D222BFC" w14:textId="77777777" w:rsidTr="004F3724">
        <w:trPr>
          <w:trHeight w:val="20"/>
        </w:trPr>
        <w:tc>
          <w:tcPr>
            <w:tcW w:w="1049" w:type="dxa"/>
            <w:shd w:val="clear" w:color="auto" w:fill="auto"/>
          </w:tcPr>
          <w:p w14:paraId="66DDE5E4" w14:textId="309BB36D" w:rsidR="004F3724" w:rsidRPr="00691979" w:rsidRDefault="00270652" w:rsidP="004F3724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β</w:t>
            </w:r>
            <w:r w:rsidRPr="0069197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vertAlign w:val="subscript"/>
              </w:rPr>
              <w:t>c</w:t>
            </w:r>
          </w:p>
        </w:tc>
        <w:tc>
          <w:tcPr>
            <w:tcW w:w="1037" w:type="dxa"/>
            <w:shd w:val="clear" w:color="auto" w:fill="auto"/>
          </w:tcPr>
          <w:p w14:paraId="69C94925" w14:textId="0474E7E8" w:rsidR="004F3724" w:rsidRPr="00691979" w:rsidRDefault="00270652" w:rsidP="004F3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1038" w:type="dxa"/>
            <w:shd w:val="clear" w:color="auto" w:fill="auto"/>
          </w:tcPr>
          <w:p w14:paraId="6A08112A" w14:textId="23F034E4" w:rsidR="004F3724" w:rsidRPr="00691979" w:rsidRDefault="00270652" w:rsidP="004F3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1037" w:type="dxa"/>
          </w:tcPr>
          <w:p w14:paraId="52877AB5" w14:textId="0258003E" w:rsidR="004F3724" w:rsidRPr="00691979" w:rsidRDefault="00270652" w:rsidP="004F3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sz w:val="24"/>
                <w:szCs w:val="24"/>
              </w:rPr>
              <w:t>28.6</w:t>
            </w:r>
          </w:p>
        </w:tc>
        <w:tc>
          <w:tcPr>
            <w:tcW w:w="1038" w:type="dxa"/>
          </w:tcPr>
          <w:p w14:paraId="18B03FEC" w14:textId="4A3D0D8C" w:rsidR="004F3724" w:rsidRPr="00691979" w:rsidRDefault="009A2AD3" w:rsidP="004F3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sz w:val="24"/>
                <w:szCs w:val="24"/>
              </w:rPr>
              <w:t>42.9</w:t>
            </w:r>
          </w:p>
        </w:tc>
        <w:tc>
          <w:tcPr>
            <w:tcW w:w="1038" w:type="dxa"/>
            <w:shd w:val="clear" w:color="auto" w:fill="auto"/>
          </w:tcPr>
          <w:p w14:paraId="327B54A9" w14:textId="509B247C" w:rsidR="004F3724" w:rsidRPr="00691979" w:rsidRDefault="009A2AD3" w:rsidP="004F3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sz w:val="24"/>
                <w:szCs w:val="24"/>
              </w:rPr>
              <w:t>9.4</w:t>
            </w:r>
          </w:p>
        </w:tc>
      </w:tr>
      <w:tr w:rsidR="00270652" w:rsidRPr="00691979" w14:paraId="09DA6615" w14:textId="77777777" w:rsidTr="004F3724">
        <w:trPr>
          <w:trHeight w:val="20"/>
        </w:trPr>
        <w:tc>
          <w:tcPr>
            <w:tcW w:w="1049" w:type="dxa"/>
            <w:shd w:val="clear" w:color="auto" w:fill="auto"/>
          </w:tcPr>
          <w:p w14:paraId="31DEE5A7" w14:textId="7D2ABB63" w:rsidR="00270652" w:rsidRPr="00691979" w:rsidRDefault="00270652" w:rsidP="004F3724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β</w:t>
            </w:r>
            <w:r w:rsidRPr="0069197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vertAlign w:val="subscript"/>
              </w:rPr>
              <w:t>a</w:t>
            </w:r>
            <w:r w:rsidRPr="0069197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/β</w:t>
            </w:r>
            <w:r w:rsidRPr="0069197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vertAlign w:val="subscript"/>
              </w:rPr>
              <w:t>c</w:t>
            </w:r>
          </w:p>
        </w:tc>
        <w:tc>
          <w:tcPr>
            <w:tcW w:w="1037" w:type="dxa"/>
            <w:shd w:val="clear" w:color="auto" w:fill="auto"/>
          </w:tcPr>
          <w:p w14:paraId="4F1CFA81" w14:textId="382E8949" w:rsidR="00270652" w:rsidRPr="00691979" w:rsidRDefault="00270652" w:rsidP="004F3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1038" w:type="dxa"/>
            <w:shd w:val="clear" w:color="auto" w:fill="auto"/>
          </w:tcPr>
          <w:p w14:paraId="25C3019A" w14:textId="6761BDD0" w:rsidR="00270652" w:rsidRPr="00691979" w:rsidRDefault="00270652" w:rsidP="004F3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1037" w:type="dxa"/>
          </w:tcPr>
          <w:p w14:paraId="45214983" w14:textId="3E0CC692" w:rsidR="00270652" w:rsidRPr="00691979" w:rsidRDefault="00270652" w:rsidP="004F3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sz w:val="24"/>
                <w:szCs w:val="24"/>
              </w:rPr>
              <w:t>8.6</w:t>
            </w:r>
          </w:p>
        </w:tc>
        <w:tc>
          <w:tcPr>
            <w:tcW w:w="1038" w:type="dxa"/>
          </w:tcPr>
          <w:p w14:paraId="290DF4E4" w14:textId="625BC7A1" w:rsidR="00270652" w:rsidRPr="00691979" w:rsidRDefault="009A2AD3" w:rsidP="004F3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1038" w:type="dxa"/>
            <w:shd w:val="clear" w:color="auto" w:fill="auto"/>
          </w:tcPr>
          <w:p w14:paraId="1778A18D" w14:textId="1646DFBF" w:rsidR="00270652" w:rsidRPr="00691979" w:rsidRDefault="009A2AD3" w:rsidP="004F3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</w:tr>
      <w:tr w:rsidR="00140618" w:rsidRPr="00691979" w14:paraId="13221FD9" w14:textId="77777777" w:rsidTr="004F3724">
        <w:trPr>
          <w:trHeight w:val="20"/>
        </w:trPr>
        <w:tc>
          <w:tcPr>
            <w:tcW w:w="1049" w:type="dxa"/>
            <w:shd w:val="clear" w:color="auto" w:fill="auto"/>
          </w:tcPr>
          <w:p w14:paraId="49544DD7" w14:textId="70564839" w:rsidR="00140618" w:rsidRPr="00691979" w:rsidRDefault="00140618" w:rsidP="004F3724">
            <w:pPr>
              <w:jc w:val="center"/>
              <w:rPr>
                <w:rFonts w:ascii="Times New Roman" w:eastAsia="等线" w:hAnsi="Times New Roman" w:cs="Times New Roman"/>
                <w:i/>
                <w:color w:val="000000"/>
                <w:kern w:val="24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lastRenderedPageBreak/>
              <w:t>A</w:t>
            </w:r>
            <w:r w:rsidRPr="00691979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vertAlign w:val="subscript"/>
              </w:rPr>
              <w:t>β</w:t>
            </w:r>
            <w:r w:rsidRPr="0069197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 xml:space="preserve"> </w:t>
            </w:r>
          </w:p>
        </w:tc>
        <w:tc>
          <w:tcPr>
            <w:tcW w:w="1037" w:type="dxa"/>
            <w:shd w:val="clear" w:color="auto" w:fill="auto"/>
          </w:tcPr>
          <w:p w14:paraId="423B0553" w14:textId="009B091E" w:rsidR="00140618" w:rsidRPr="00691979" w:rsidRDefault="00270652" w:rsidP="004F3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1038" w:type="dxa"/>
            <w:shd w:val="clear" w:color="auto" w:fill="auto"/>
          </w:tcPr>
          <w:p w14:paraId="6D482148" w14:textId="150F3DE8" w:rsidR="00140618" w:rsidRPr="00691979" w:rsidRDefault="00270652" w:rsidP="004F3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1037" w:type="dxa"/>
          </w:tcPr>
          <w:p w14:paraId="0331C916" w14:textId="00E3E5A7" w:rsidR="00140618" w:rsidRPr="00691979" w:rsidRDefault="00270652" w:rsidP="004F3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sz w:val="24"/>
                <w:szCs w:val="24"/>
              </w:rPr>
              <w:t>8.6</w:t>
            </w:r>
          </w:p>
        </w:tc>
        <w:tc>
          <w:tcPr>
            <w:tcW w:w="1038" w:type="dxa"/>
          </w:tcPr>
          <w:p w14:paraId="27FC0345" w14:textId="60A82920" w:rsidR="00140618" w:rsidRPr="00691979" w:rsidRDefault="009A2AD3" w:rsidP="004F3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1038" w:type="dxa"/>
            <w:shd w:val="clear" w:color="auto" w:fill="auto"/>
          </w:tcPr>
          <w:p w14:paraId="0A164357" w14:textId="4A5A0112" w:rsidR="00140618" w:rsidRPr="00691979" w:rsidRDefault="009A2AD3" w:rsidP="004F3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</w:tr>
      <w:tr w:rsidR="004F3724" w:rsidRPr="00691979" w14:paraId="0E066654" w14:textId="77777777" w:rsidTr="004F3724">
        <w:trPr>
          <w:trHeight w:val="20"/>
        </w:trPr>
        <w:tc>
          <w:tcPr>
            <w:tcW w:w="1049" w:type="dxa"/>
            <w:shd w:val="clear" w:color="auto" w:fill="auto"/>
          </w:tcPr>
          <w:p w14:paraId="22FE5E1B" w14:textId="77777777" w:rsidR="004F3724" w:rsidRPr="00691979" w:rsidRDefault="00000000" w:rsidP="004F37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等线" w:hAnsi="Cambria Math" w:cs="Times New Roman"/>
                        <w:color w:val="000000"/>
                        <w:kern w:val="24"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eastAsia="等线" w:hAnsi="Cambria Math" w:cs="Times New Roman"/>
                        <w:color w:val="000000"/>
                        <w:kern w:val="24"/>
                        <w:sz w:val="24"/>
                        <w:szCs w:val="24"/>
                      </w:rPr>
                      <m:t>G</m:t>
                    </m:r>
                  </m:e>
                  <m:sub>
                    <m:r>
                      <w:rPr>
                        <w:rFonts w:ascii="Cambria Math" w:eastAsia="等线" w:hAnsi="Cambria Math" w:cs="Times New Roman"/>
                        <w:color w:val="000000"/>
                        <w:kern w:val="24"/>
                        <w:sz w:val="24"/>
                        <w:szCs w:val="24"/>
                      </w:rPr>
                      <m:t>a</m:t>
                    </m:r>
                  </m:sub>
                  <m:sup>
                    <m:r>
                      <w:rPr>
                        <w:rFonts w:ascii="Cambria Math" w:eastAsia="等线" w:hAnsi="Cambria Math" w:cs="Times New Roman"/>
                        <w:color w:val="000000"/>
                        <w:kern w:val="24"/>
                        <w:sz w:val="24"/>
                        <w:szCs w:val="24"/>
                      </w:rPr>
                      <m:t>max</m:t>
                    </m:r>
                  </m:sup>
                </m:sSubSup>
              </m:oMath>
            </m:oMathPara>
          </w:p>
        </w:tc>
        <w:tc>
          <w:tcPr>
            <w:tcW w:w="1037" w:type="dxa"/>
            <w:shd w:val="clear" w:color="auto" w:fill="auto"/>
          </w:tcPr>
          <w:p w14:paraId="136CF985" w14:textId="77777777" w:rsidR="004F3724" w:rsidRPr="00691979" w:rsidRDefault="004F3724" w:rsidP="004F3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038" w:type="dxa"/>
            <w:shd w:val="clear" w:color="auto" w:fill="auto"/>
          </w:tcPr>
          <w:p w14:paraId="56AD1046" w14:textId="77777777" w:rsidR="004F3724" w:rsidRPr="00691979" w:rsidRDefault="004F3724" w:rsidP="004F3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037" w:type="dxa"/>
          </w:tcPr>
          <w:p w14:paraId="485626AB" w14:textId="77777777" w:rsidR="004F3724" w:rsidRPr="00691979" w:rsidRDefault="004F3724" w:rsidP="004F3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38" w:type="dxa"/>
          </w:tcPr>
          <w:p w14:paraId="1FE44E11" w14:textId="2EAC7FD3" w:rsidR="004F3724" w:rsidRPr="00691979" w:rsidRDefault="004F3724" w:rsidP="004F3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038" w:type="dxa"/>
            <w:shd w:val="clear" w:color="auto" w:fill="auto"/>
          </w:tcPr>
          <w:p w14:paraId="2C1654C6" w14:textId="3330CBA6" w:rsidR="004F3724" w:rsidRPr="00691979" w:rsidRDefault="004F3724" w:rsidP="004F3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4F3724" w:rsidRPr="00691979" w14:paraId="399D1D17" w14:textId="77777777" w:rsidTr="004F3724">
        <w:trPr>
          <w:trHeight w:val="20"/>
        </w:trPr>
        <w:tc>
          <w:tcPr>
            <w:tcW w:w="1049" w:type="dxa"/>
            <w:shd w:val="clear" w:color="auto" w:fill="auto"/>
          </w:tcPr>
          <w:p w14:paraId="26906614" w14:textId="77777777" w:rsidR="004F3724" w:rsidRPr="00691979" w:rsidRDefault="00000000" w:rsidP="004F3724">
            <w:pPr>
              <w:jc w:val="center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等线" w:hAnsi="Cambria Math" w:cs="Times New Roman"/>
                        <w:color w:val="000000"/>
                        <w:kern w:val="24"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eastAsia="等线" w:hAnsi="Cambria Math" w:cs="Times New Roman"/>
                        <w:color w:val="000000"/>
                        <w:kern w:val="24"/>
                        <w:sz w:val="24"/>
                        <w:szCs w:val="24"/>
                      </w:rPr>
                      <m:t>G</m:t>
                    </m:r>
                  </m:e>
                  <m:sub>
                    <m:r>
                      <w:rPr>
                        <w:rFonts w:ascii="Cambria Math" w:eastAsia="等线" w:hAnsi="Cambria Math" w:cs="Times New Roman"/>
                        <w:color w:val="000000"/>
                        <w:kern w:val="24"/>
                        <w:sz w:val="24"/>
                        <w:szCs w:val="24"/>
                      </w:rPr>
                      <m:t>a</m:t>
                    </m:r>
                  </m:sub>
                  <m:sup>
                    <m:r>
                      <w:rPr>
                        <w:rFonts w:ascii="Cambria Math" w:eastAsia="等线" w:hAnsi="Cambria Math" w:cs="Times New Roman"/>
                        <w:color w:val="000000"/>
                        <w:kern w:val="24"/>
                        <w:sz w:val="24"/>
                        <w:szCs w:val="24"/>
                      </w:rPr>
                      <m:t>min</m:t>
                    </m:r>
                  </m:sup>
                </m:sSubSup>
              </m:oMath>
            </m:oMathPara>
          </w:p>
        </w:tc>
        <w:tc>
          <w:tcPr>
            <w:tcW w:w="1037" w:type="dxa"/>
            <w:shd w:val="clear" w:color="auto" w:fill="auto"/>
          </w:tcPr>
          <w:p w14:paraId="0CA8E4A3" w14:textId="77777777" w:rsidR="004F3724" w:rsidRPr="00691979" w:rsidRDefault="004F3724" w:rsidP="004F3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038" w:type="dxa"/>
            <w:shd w:val="clear" w:color="auto" w:fill="auto"/>
          </w:tcPr>
          <w:p w14:paraId="4657ECC0" w14:textId="77777777" w:rsidR="004F3724" w:rsidRPr="00691979" w:rsidRDefault="004F3724" w:rsidP="004F3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037" w:type="dxa"/>
          </w:tcPr>
          <w:p w14:paraId="362249AF" w14:textId="77777777" w:rsidR="004F3724" w:rsidRPr="00691979" w:rsidRDefault="004F3724" w:rsidP="004F3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038" w:type="dxa"/>
          </w:tcPr>
          <w:p w14:paraId="00844F71" w14:textId="2AB09FEA" w:rsidR="004F3724" w:rsidRPr="00691979" w:rsidRDefault="004F3724" w:rsidP="004F3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38" w:type="dxa"/>
            <w:shd w:val="clear" w:color="auto" w:fill="auto"/>
          </w:tcPr>
          <w:p w14:paraId="5C71806F" w14:textId="39FF3B3D" w:rsidR="004F3724" w:rsidRPr="00691979" w:rsidRDefault="004F3724" w:rsidP="004F3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4F3724" w:rsidRPr="00691979" w14:paraId="6763184D" w14:textId="77777777" w:rsidTr="004F3724">
        <w:trPr>
          <w:trHeight w:val="20"/>
        </w:trPr>
        <w:tc>
          <w:tcPr>
            <w:tcW w:w="1049" w:type="dxa"/>
            <w:shd w:val="clear" w:color="auto" w:fill="auto"/>
          </w:tcPr>
          <w:p w14:paraId="5B71C4C9" w14:textId="77777777" w:rsidR="004F3724" w:rsidRPr="00691979" w:rsidRDefault="00000000" w:rsidP="004F37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等线" w:hAnsi="Cambria Math" w:cs="Times New Roman"/>
                        <w:color w:val="000000"/>
                        <w:kern w:val="24"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eastAsia="等线" w:hAnsi="Cambria Math" w:cs="Times New Roman"/>
                        <w:color w:val="000000"/>
                        <w:kern w:val="24"/>
                        <w:sz w:val="24"/>
                        <w:szCs w:val="24"/>
                      </w:rPr>
                      <m:t>G</m:t>
                    </m:r>
                  </m:e>
                  <m:sub>
                    <m:r>
                      <w:rPr>
                        <w:rFonts w:ascii="Cambria Math" w:eastAsia="等线" w:hAnsi="Cambria Math" w:cs="Times New Roman"/>
                        <w:color w:val="000000"/>
                        <w:kern w:val="24"/>
                        <w:sz w:val="24"/>
                        <w:szCs w:val="24"/>
                      </w:rPr>
                      <m:t>c</m:t>
                    </m:r>
                  </m:sub>
                  <m:sup>
                    <m:r>
                      <w:rPr>
                        <w:rFonts w:ascii="Cambria Math" w:eastAsia="等线" w:hAnsi="Cambria Math" w:cs="Times New Roman"/>
                        <w:color w:val="000000"/>
                        <w:kern w:val="24"/>
                        <w:sz w:val="24"/>
                        <w:szCs w:val="24"/>
                      </w:rPr>
                      <m:t>max</m:t>
                    </m:r>
                  </m:sup>
                </m:sSubSup>
              </m:oMath>
            </m:oMathPara>
          </w:p>
        </w:tc>
        <w:tc>
          <w:tcPr>
            <w:tcW w:w="1037" w:type="dxa"/>
            <w:shd w:val="clear" w:color="auto" w:fill="auto"/>
          </w:tcPr>
          <w:p w14:paraId="36972D29" w14:textId="77777777" w:rsidR="004F3724" w:rsidRPr="00691979" w:rsidRDefault="004F3724" w:rsidP="004F3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038" w:type="dxa"/>
            <w:shd w:val="clear" w:color="auto" w:fill="auto"/>
          </w:tcPr>
          <w:p w14:paraId="60AC4513" w14:textId="77777777" w:rsidR="004F3724" w:rsidRPr="00691979" w:rsidRDefault="004F3724" w:rsidP="004F3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037" w:type="dxa"/>
          </w:tcPr>
          <w:p w14:paraId="4BE2D92C" w14:textId="77777777" w:rsidR="004F3724" w:rsidRPr="00691979" w:rsidRDefault="004F3724" w:rsidP="004F3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038" w:type="dxa"/>
          </w:tcPr>
          <w:p w14:paraId="6334218F" w14:textId="54F39AD0" w:rsidR="004F3724" w:rsidRPr="00691979" w:rsidRDefault="004F3724" w:rsidP="004F3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038" w:type="dxa"/>
            <w:shd w:val="clear" w:color="auto" w:fill="auto"/>
          </w:tcPr>
          <w:p w14:paraId="58B23CB5" w14:textId="338CE0D8" w:rsidR="004F3724" w:rsidRPr="00691979" w:rsidRDefault="004F3724" w:rsidP="004F3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4F3724" w:rsidRPr="00691979" w14:paraId="6F2D314D" w14:textId="77777777" w:rsidTr="004F3724">
        <w:trPr>
          <w:trHeight w:val="20"/>
        </w:trPr>
        <w:tc>
          <w:tcPr>
            <w:tcW w:w="1049" w:type="dxa"/>
            <w:shd w:val="clear" w:color="auto" w:fill="auto"/>
          </w:tcPr>
          <w:p w14:paraId="5FA82A59" w14:textId="77777777" w:rsidR="004F3724" w:rsidRPr="00691979" w:rsidRDefault="00000000" w:rsidP="004F37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等线" w:hAnsi="Cambria Math" w:cs="Times New Roman"/>
                        <w:color w:val="000000"/>
                        <w:kern w:val="24"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eastAsia="等线" w:hAnsi="Cambria Math" w:cs="Times New Roman"/>
                        <w:color w:val="000000"/>
                        <w:kern w:val="24"/>
                        <w:sz w:val="24"/>
                        <w:szCs w:val="24"/>
                      </w:rPr>
                      <m:t>G</m:t>
                    </m:r>
                  </m:e>
                  <m:sub>
                    <m:r>
                      <w:rPr>
                        <w:rFonts w:ascii="Cambria Math" w:eastAsia="等线" w:hAnsi="Cambria Math" w:cs="Times New Roman"/>
                        <w:color w:val="000000"/>
                        <w:kern w:val="24"/>
                        <w:sz w:val="24"/>
                        <w:szCs w:val="24"/>
                      </w:rPr>
                      <m:t>c</m:t>
                    </m:r>
                  </m:sub>
                  <m:sup>
                    <m:r>
                      <w:rPr>
                        <w:rFonts w:ascii="Cambria Math" w:eastAsia="等线" w:hAnsi="Cambria Math" w:cs="Times New Roman"/>
                        <w:color w:val="000000"/>
                        <w:kern w:val="24"/>
                        <w:sz w:val="24"/>
                        <w:szCs w:val="24"/>
                      </w:rPr>
                      <m:t>min</m:t>
                    </m:r>
                  </m:sup>
                </m:sSubSup>
              </m:oMath>
            </m:oMathPara>
          </w:p>
        </w:tc>
        <w:tc>
          <w:tcPr>
            <w:tcW w:w="1037" w:type="dxa"/>
            <w:shd w:val="clear" w:color="auto" w:fill="auto"/>
          </w:tcPr>
          <w:p w14:paraId="516D7325" w14:textId="77777777" w:rsidR="004F3724" w:rsidRPr="00691979" w:rsidRDefault="004F3724" w:rsidP="004F3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038" w:type="dxa"/>
            <w:shd w:val="clear" w:color="auto" w:fill="auto"/>
          </w:tcPr>
          <w:p w14:paraId="6EE731F9" w14:textId="77777777" w:rsidR="004F3724" w:rsidRPr="00691979" w:rsidRDefault="004F3724" w:rsidP="004F3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037" w:type="dxa"/>
          </w:tcPr>
          <w:p w14:paraId="36750E00" w14:textId="77777777" w:rsidR="004F3724" w:rsidRPr="00691979" w:rsidRDefault="004F3724" w:rsidP="004F3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038" w:type="dxa"/>
          </w:tcPr>
          <w:p w14:paraId="0D8D7E62" w14:textId="2087105B" w:rsidR="004F3724" w:rsidRPr="00691979" w:rsidRDefault="004F3724" w:rsidP="004F3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038" w:type="dxa"/>
            <w:shd w:val="clear" w:color="auto" w:fill="auto"/>
          </w:tcPr>
          <w:p w14:paraId="43A6E93F" w14:textId="4ACF2C03" w:rsidR="004F3724" w:rsidRPr="00691979" w:rsidRDefault="004F3724" w:rsidP="004F3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4F3724" w:rsidRPr="00691979" w14:paraId="537891A0" w14:textId="77777777" w:rsidTr="004F3724">
        <w:trPr>
          <w:trHeight w:val="20"/>
        </w:trPr>
        <w:tc>
          <w:tcPr>
            <w:tcW w:w="1049" w:type="dxa"/>
            <w:shd w:val="clear" w:color="auto" w:fill="auto"/>
          </w:tcPr>
          <w:p w14:paraId="33C95108" w14:textId="77777777" w:rsidR="004F3724" w:rsidRPr="00691979" w:rsidRDefault="00000000" w:rsidP="004F3724">
            <w:pPr>
              <w:jc w:val="center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等线" w:hAnsi="Cambria Math" w:cs="Times New Roman"/>
                        <w:color w:val="000000"/>
                        <w:kern w:val="24"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ν</m:t>
                    </m:r>
                  </m:e>
                  <m:sub>
                    <m:r>
                      <w:rPr>
                        <w:rFonts w:ascii="Cambria Math" w:eastAsia="等线" w:hAnsi="Cambria Math" w:cs="Times New Roman"/>
                        <w:color w:val="000000"/>
                        <w:kern w:val="24"/>
                        <w:sz w:val="24"/>
                        <w:szCs w:val="24"/>
                      </w:rPr>
                      <m:t>a</m:t>
                    </m:r>
                  </m:sub>
                  <m:sup>
                    <m:r>
                      <w:rPr>
                        <w:rFonts w:ascii="Cambria Math" w:eastAsia="等线" w:hAnsi="Cambria Math" w:cs="Times New Roman"/>
                        <w:color w:val="000000"/>
                        <w:kern w:val="24"/>
                        <w:sz w:val="24"/>
                        <w:szCs w:val="24"/>
                      </w:rPr>
                      <m:t>max</m:t>
                    </m:r>
                  </m:sup>
                </m:sSubSup>
              </m:oMath>
            </m:oMathPara>
          </w:p>
        </w:tc>
        <w:tc>
          <w:tcPr>
            <w:tcW w:w="1037" w:type="dxa"/>
            <w:shd w:val="clear" w:color="auto" w:fill="auto"/>
          </w:tcPr>
          <w:p w14:paraId="4D3675B3" w14:textId="77777777" w:rsidR="004F3724" w:rsidRPr="00691979" w:rsidRDefault="004F3724" w:rsidP="004F3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sz w:val="24"/>
                <w:szCs w:val="24"/>
              </w:rPr>
              <w:t>0.52</w:t>
            </w:r>
          </w:p>
        </w:tc>
        <w:tc>
          <w:tcPr>
            <w:tcW w:w="1038" w:type="dxa"/>
            <w:shd w:val="clear" w:color="auto" w:fill="auto"/>
          </w:tcPr>
          <w:p w14:paraId="3D4E2D0B" w14:textId="77777777" w:rsidR="004F3724" w:rsidRPr="00691979" w:rsidRDefault="004F3724" w:rsidP="004F3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sz w:val="24"/>
                <w:szCs w:val="24"/>
              </w:rPr>
              <w:t>0.44</w:t>
            </w:r>
          </w:p>
        </w:tc>
        <w:tc>
          <w:tcPr>
            <w:tcW w:w="1037" w:type="dxa"/>
          </w:tcPr>
          <w:p w14:paraId="7B22D0BD" w14:textId="77777777" w:rsidR="004F3724" w:rsidRPr="00691979" w:rsidRDefault="004F3724" w:rsidP="004F3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sz w:val="24"/>
                <w:szCs w:val="24"/>
              </w:rPr>
              <w:t>1.42</w:t>
            </w:r>
          </w:p>
        </w:tc>
        <w:tc>
          <w:tcPr>
            <w:tcW w:w="1038" w:type="dxa"/>
          </w:tcPr>
          <w:p w14:paraId="2379176B" w14:textId="788B3105" w:rsidR="004F3724" w:rsidRPr="00691979" w:rsidRDefault="004F3724" w:rsidP="004F3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sz w:val="24"/>
                <w:szCs w:val="24"/>
              </w:rPr>
              <w:t>1.81</w:t>
            </w:r>
          </w:p>
        </w:tc>
        <w:tc>
          <w:tcPr>
            <w:tcW w:w="1038" w:type="dxa"/>
            <w:shd w:val="clear" w:color="auto" w:fill="auto"/>
          </w:tcPr>
          <w:p w14:paraId="01AEE963" w14:textId="6A78BAE4" w:rsidR="004F3724" w:rsidRPr="00691979" w:rsidRDefault="004F3724" w:rsidP="004F3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sz w:val="24"/>
                <w:szCs w:val="24"/>
              </w:rPr>
              <w:t>0.37</w:t>
            </w:r>
          </w:p>
        </w:tc>
      </w:tr>
      <w:tr w:rsidR="004F3724" w:rsidRPr="00691979" w14:paraId="6BC40AF5" w14:textId="77777777" w:rsidTr="004F3724">
        <w:trPr>
          <w:trHeight w:val="47"/>
        </w:trPr>
        <w:tc>
          <w:tcPr>
            <w:tcW w:w="1049" w:type="dxa"/>
            <w:shd w:val="clear" w:color="auto" w:fill="auto"/>
          </w:tcPr>
          <w:p w14:paraId="53777E57" w14:textId="77777777" w:rsidR="004F3724" w:rsidRPr="00691979" w:rsidRDefault="00000000" w:rsidP="004F37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等线" w:hAnsi="Cambria Math" w:cs="Times New Roman"/>
                        <w:color w:val="000000"/>
                        <w:kern w:val="24"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ν</m:t>
                    </m:r>
                  </m:e>
                  <m:sub>
                    <m:r>
                      <w:rPr>
                        <w:rFonts w:ascii="Cambria Math" w:eastAsia="等线" w:hAnsi="Cambria Math" w:cs="Times New Roman"/>
                        <w:color w:val="000000"/>
                        <w:kern w:val="24"/>
                        <w:sz w:val="24"/>
                        <w:szCs w:val="24"/>
                      </w:rPr>
                      <m:t>a</m:t>
                    </m:r>
                  </m:sub>
                  <m:sup>
                    <m:r>
                      <w:rPr>
                        <w:rFonts w:ascii="Cambria Math" w:eastAsia="等线" w:hAnsi="Cambria Math" w:cs="Times New Roman"/>
                        <w:color w:val="000000"/>
                        <w:kern w:val="24"/>
                        <w:sz w:val="24"/>
                        <w:szCs w:val="24"/>
                      </w:rPr>
                      <m:t>min</m:t>
                    </m:r>
                  </m:sup>
                </m:sSubSup>
              </m:oMath>
            </m:oMathPara>
          </w:p>
        </w:tc>
        <w:tc>
          <w:tcPr>
            <w:tcW w:w="1037" w:type="dxa"/>
            <w:shd w:val="clear" w:color="auto" w:fill="auto"/>
          </w:tcPr>
          <w:p w14:paraId="2A36B9EE" w14:textId="77777777" w:rsidR="004F3724" w:rsidRPr="00691979" w:rsidRDefault="004F3724" w:rsidP="004F3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sz w:val="24"/>
                <w:szCs w:val="24"/>
              </w:rPr>
              <w:t>0.22</w:t>
            </w:r>
          </w:p>
        </w:tc>
        <w:tc>
          <w:tcPr>
            <w:tcW w:w="1038" w:type="dxa"/>
            <w:shd w:val="clear" w:color="auto" w:fill="auto"/>
          </w:tcPr>
          <w:p w14:paraId="1087AFA3" w14:textId="77777777" w:rsidR="004F3724" w:rsidRPr="00691979" w:rsidRDefault="004F3724" w:rsidP="004F3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1037" w:type="dxa"/>
          </w:tcPr>
          <w:p w14:paraId="4069C154" w14:textId="77777777" w:rsidR="004F3724" w:rsidRPr="00691979" w:rsidRDefault="004F3724" w:rsidP="004F3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sz w:val="24"/>
                <w:szCs w:val="24"/>
              </w:rPr>
              <w:t>-0.01</w:t>
            </w:r>
          </w:p>
        </w:tc>
        <w:tc>
          <w:tcPr>
            <w:tcW w:w="1038" w:type="dxa"/>
          </w:tcPr>
          <w:p w14:paraId="252998D8" w14:textId="0EE49557" w:rsidR="004F3724" w:rsidRPr="00691979" w:rsidRDefault="004F3724" w:rsidP="004F3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sz w:val="24"/>
                <w:szCs w:val="24"/>
              </w:rPr>
              <w:t>-0.19</w:t>
            </w:r>
          </w:p>
        </w:tc>
        <w:tc>
          <w:tcPr>
            <w:tcW w:w="1038" w:type="dxa"/>
            <w:shd w:val="clear" w:color="auto" w:fill="auto"/>
          </w:tcPr>
          <w:p w14:paraId="342A8770" w14:textId="7B13748F" w:rsidR="004F3724" w:rsidRPr="00691979" w:rsidRDefault="004F3724" w:rsidP="004F3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sz w:val="24"/>
                <w:szCs w:val="24"/>
              </w:rPr>
              <w:t>0.13</w:t>
            </w:r>
          </w:p>
        </w:tc>
      </w:tr>
      <w:tr w:rsidR="004F3724" w:rsidRPr="00691979" w14:paraId="7C8E8B74" w14:textId="77777777" w:rsidTr="004F3724">
        <w:trPr>
          <w:trHeight w:val="20"/>
        </w:trPr>
        <w:tc>
          <w:tcPr>
            <w:tcW w:w="1049" w:type="dxa"/>
            <w:shd w:val="clear" w:color="auto" w:fill="auto"/>
          </w:tcPr>
          <w:p w14:paraId="5AE5565C" w14:textId="77777777" w:rsidR="004F3724" w:rsidRPr="00691979" w:rsidRDefault="00000000" w:rsidP="004F37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等线" w:hAnsi="Cambria Math" w:cs="Times New Roman"/>
                        <w:color w:val="000000"/>
                        <w:kern w:val="24"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ν</m:t>
                    </m:r>
                  </m:e>
                  <m:sub>
                    <m:r>
                      <w:rPr>
                        <w:rFonts w:ascii="Cambria Math" w:eastAsia="等线" w:hAnsi="Cambria Math" w:cs="Times New Roman"/>
                        <w:color w:val="000000"/>
                        <w:kern w:val="24"/>
                        <w:sz w:val="24"/>
                        <w:szCs w:val="24"/>
                      </w:rPr>
                      <m:t>c</m:t>
                    </m:r>
                  </m:sub>
                  <m:sup>
                    <m:r>
                      <w:rPr>
                        <w:rFonts w:ascii="Cambria Math" w:eastAsia="等线" w:hAnsi="Cambria Math" w:cs="Times New Roman"/>
                        <w:color w:val="000000"/>
                        <w:kern w:val="24"/>
                        <w:sz w:val="24"/>
                        <w:szCs w:val="24"/>
                      </w:rPr>
                      <m:t>max</m:t>
                    </m:r>
                  </m:sup>
                </m:sSubSup>
              </m:oMath>
            </m:oMathPara>
          </w:p>
        </w:tc>
        <w:tc>
          <w:tcPr>
            <w:tcW w:w="1037" w:type="dxa"/>
            <w:shd w:val="clear" w:color="auto" w:fill="auto"/>
          </w:tcPr>
          <w:p w14:paraId="2B2EDCEB" w14:textId="77777777" w:rsidR="004F3724" w:rsidRPr="00691979" w:rsidRDefault="004F3724" w:rsidP="004F3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sz w:val="24"/>
                <w:szCs w:val="24"/>
              </w:rPr>
              <w:t>0.22</w:t>
            </w:r>
          </w:p>
        </w:tc>
        <w:tc>
          <w:tcPr>
            <w:tcW w:w="1038" w:type="dxa"/>
            <w:shd w:val="clear" w:color="auto" w:fill="auto"/>
          </w:tcPr>
          <w:p w14:paraId="3FDDE083" w14:textId="77777777" w:rsidR="004F3724" w:rsidRPr="00691979" w:rsidRDefault="004F3724" w:rsidP="004F3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sz w:val="24"/>
                <w:szCs w:val="24"/>
              </w:rPr>
              <w:t>0.18</w:t>
            </w:r>
          </w:p>
        </w:tc>
        <w:tc>
          <w:tcPr>
            <w:tcW w:w="1037" w:type="dxa"/>
          </w:tcPr>
          <w:p w14:paraId="3DFAE3D2" w14:textId="77777777" w:rsidR="004F3724" w:rsidRPr="00691979" w:rsidRDefault="004F3724" w:rsidP="004F3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sz w:val="24"/>
                <w:szCs w:val="24"/>
              </w:rPr>
              <w:t>0.21</w:t>
            </w:r>
          </w:p>
        </w:tc>
        <w:tc>
          <w:tcPr>
            <w:tcW w:w="1038" w:type="dxa"/>
          </w:tcPr>
          <w:p w14:paraId="7B885A70" w14:textId="7241DC48" w:rsidR="004F3724" w:rsidRPr="00691979" w:rsidRDefault="004F3724" w:rsidP="004F3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sz w:val="24"/>
                <w:szCs w:val="24"/>
              </w:rPr>
              <w:t>0.19</w:t>
            </w:r>
          </w:p>
        </w:tc>
        <w:tc>
          <w:tcPr>
            <w:tcW w:w="1038" w:type="dxa"/>
            <w:shd w:val="clear" w:color="auto" w:fill="auto"/>
          </w:tcPr>
          <w:p w14:paraId="5D02CE26" w14:textId="1C9C41E2" w:rsidR="004F3724" w:rsidRPr="00691979" w:rsidRDefault="004F3724" w:rsidP="004F3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sz w:val="24"/>
                <w:szCs w:val="24"/>
              </w:rPr>
              <w:t>0.15</w:t>
            </w:r>
          </w:p>
        </w:tc>
      </w:tr>
      <w:tr w:rsidR="009A2AD3" w:rsidRPr="00691979" w14:paraId="073B9B09" w14:textId="77777777" w:rsidTr="004F3724">
        <w:trPr>
          <w:trHeight w:val="20"/>
        </w:trPr>
        <w:tc>
          <w:tcPr>
            <w:tcW w:w="1049" w:type="dxa"/>
            <w:shd w:val="clear" w:color="auto" w:fill="auto"/>
          </w:tcPr>
          <w:p w14:paraId="09488C45" w14:textId="1E62AD89" w:rsidR="009A2AD3" w:rsidRPr="00691979" w:rsidRDefault="00000000" w:rsidP="009A2AD3">
            <w:pPr>
              <w:jc w:val="center"/>
              <w:rPr>
                <w:rFonts w:ascii="Times New Roman" w:eastAsia="等线" w:hAnsi="Times New Roman" w:cs="Times New Roman"/>
                <w:color w:val="000000"/>
                <w:kern w:val="24"/>
                <w:sz w:val="24"/>
                <w:szCs w:val="24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等线" w:hAnsi="Cambria Math" w:cs="Times New Roman"/>
                        <w:color w:val="000000"/>
                        <w:kern w:val="24"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eastAsia="等线" w:hAnsi="Cambria Math" w:cs="Times New Roman"/>
                        <w:color w:val="000000"/>
                        <w:kern w:val="24"/>
                        <w:sz w:val="24"/>
                        <w:szCs w:val="24"/>
                      </w:rPr>
                      <m:t>v</m:t>
                    </m:r>
                  </m:e>
                  <m:sub>
                    <m:r>
                      <w:rPr>
                        <w:rFonts w:ascii="Cambria Math" w:eastAsia="等线" w:hAnsi="Cambria Math" w:cs="Times New Roman"/>
                        <w:color w:val="000000"/>
                        <w:kern w:val="24"/>
                        <w:sz w:val="24"/>
                        <w:szCs w:val="24"/>
                      </w:rPr>
                      <m:t>c</m:t>
                    </m:r>
                  </m:sub>
                  <m:sup>
                    <m:r>
                      <w:rPr>
                        <w:rFonts w:ascii="Cambria Math" w:eastAsia="等线" w:hAnsi="Cambria Math" w:cs="Times New Roman"/>
                        <w:color w:val="000000"/>
                        <w:kern w:val="24"/>
                        <w:sz w:val="24"/>
                        <w:szCs w:val="24"/>
                      </w:rPr>
                      <m:t>min</m:t>
                    </m:r>
                  </m:sup>
                </m:sSubSup>
              </m:oMath>
            </m:oMathPara>
          </w:p>
        </w:tc>
        <w:tc>
          <w:tcPr>
            <w:tcW w:w="1037" w:type="dxa"/>
            <w:shd w:val="clear" w:color="auto" w:fill="auto"/>
          </w:tcPr>
          <w:p w14:paraId="3F39DA41" w14:textId="4AA81DFC" w:rsidR="009A2AD3" w:rsidRPr="00691979" w:rsidRDefault="009A2AD3" w:rsidP="009A2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sz w:val="24"/>
                <w:szCs w:val="24"/>
              </w:rPr>
              <w:t>0.22</w:t>
            </w:r>
          </w:p>
        </w:tc>
        <w:tc>
          <w:tcPr>
            <w:tcW w:w="1038" w:type="dxa"/>
            <w:shd w:val="clear" w:color="auto" w:fill="auto"/>
          </w:tcPr>
          <w:p w14:paraId="2976C961" w14:textId="2E9335BF" w:rsidR="009A2AD3" w:rsidRPr="00691979" w:rsidRDefault="009A2AD3" w:rsidP="009A2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sz w:val="24"/>
                <w:szCs w:val="24"/>
              </w:rPr>
              <w:t>0.18</w:t>
            </w:r>
          </w:p>
        </w:tc>
        <w:tc>
          <w:tcPr>
            <w:tcW w:w="1037" w:type="dxa"/>
          </w:tcPr>
          <w:p w14:paraId="4D1858F1" w14:textId="6081BB20" w:rsidR="009A2AD3" w:rsidRPr="00691979" w:rsidRDefault="009A2AD3" w:rsidP="009A2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sz w:val="24"/>
                <w:szCs w:val="24"/>
              </w:rPr>
              <w:t>0.21</w:t>
            </w:r>
          </w:p>
        </w:tc>
        <w:tc>
          <w:tcPr>
            <w:tcW w:w="1038" w:type="dxa"/>
          </w:tcPr>
          <w:p w14:paraId="3A18F310" w14:textId="6BF49330" w:rsidR="009A2AD3" w:rsidRPr="00691979" w:rsidRDefault="009A2AD3" w:rsidP="009A2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sz w:val="24"/>
                <w:szCs w:val="24"/>
              </w:rPr>
              <w:t>0.19</w:t>
            </w:r>
          </w:p>
        </w:tc>
        <w:tc>
          <w:tcPr>
            <w:tcW w:w="1038" w:type="dxa"/>
            <w:shd w:val="clear" w:color="auto" w:fill="auto"/>
          </w:tcPr>
          <w:p w14:paraId="6A317AA9" w14:textId="20BF8D1A" w:rsidR="009A2AD3" w:rsidRPr="00691979" w:rsidRDefault="009A2AD3" w:rsidP="009A2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sz w:val="24"/>
                <w:szCs w:val="24"/>
              </w:rPr>
              <w:t>0.15</w:t>
            </w:r>
          </w:p>
        </w:tc>
      </w:tr>
    </w:tbl>
    <w:p w14:paraId="59DB80F8" w14:textId="24911604" w:rsidR="00646F44" w:rsidRPr="00691979" w:rsidRDefault="0008209C" w:rsidP="000820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91979">
        <w:rPr>
          <w:rFonts w:ascii="Times New Roman" w:hAnsi="Times New Roman" w:cs="Times New Roman"/>
          <w:b/>
          <w:sz w:val="24"/>
          <w:szCs w:val="24"/>
        </w:rPr>
        <w:br w:type="textWrapping" w:clear="all"/>
      </w:r>
    </w:p>
    <w:p w14:paraId="6959C42F" w14:textId="77777777" w:rsidR="008D0210" w:rsidRPr="00691979" w:rsidRDefault="008D0210" w:rsidP="008D021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91979">
        <w:rPr>
          <w:rFonts w:ascii="Times New Roman" w:hAnsi="Times New Roman" w:cs="Times New Roman"/>
          <w:b/>
          <w:sz w:val="24"/>
          <w:szCs w:val="24"/>
        </w:rPr>
        <w:t xml:space="preserve">Piezoelectricity </w:t>
      </w:r>
    </w:p>
    <w:p w14:paraId="33C82281" w14:textId="77777777" w:rsidR="008D0210" w:rsidRPr="00691979" w:rsidRDefault="008D0210" w:rsidP="008D021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B58DFAC" w14:textId="2BE0E321" w:rsidR="008D0210" w:rsidRPr="00691979" w:rsidRDefault="008D0210" w:rsidP="008D021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91979">
        <w:rPr>
          <w:rFonts w:ascii="Times New Roman" w:hAnsi="Times New Roman" w:cs="Times New Roman"/>
          <w:bCs/>
          <w:sz w:val="24"/>
          <w:szCs w:val="24"/>
        </w:rPr>
        <w:t>“Piezoelectric stress constant” is written as:</w:t>
      </w:r>
    </w:p>
    <w:p w14:paraId="0071D33F" w14:textId="4C2C50EA" w:rsidR="008D0210" w:rsidRPr="00691979" w:rsidRDefault="00000000" w:rsidP="008D021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bCs/>
                  <w:i/>
                  <w:sz w:val="24"/>
                  <w:szCs w:val="24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 w:cs="Times New Roman"/>
                      <w:b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e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αj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sSub>
                <m:sSubPr>
                  <m:ctrlPr>
                    <w:rPr>
                      <w:rFonts w:ascii="Cambria Math" w:hAnsi="Cambria Math" w:cs="Times New Roman"/>
                      <w:bCs/>
                      <w:sz w:val="24"/>
                      <w:szCs w:val="24"/>
                    </w:rPr>
                  </m:ctrlPr>
                </m:sSubPr>
                <m:e>
                  <m:d>
                    <m:dPr>
                      <m:begChr m:val=""/>
                      <m:endChr m:val="|"/>
                      <m:ctrlPr>
                        <w:rPr>
                          <w:rFonts w:ascii="Cambria Math" w:hAnsi="Cambria Math" w:cs="Times New Roman"/>
                          <w:bCs/>
                          <w:sz w:val="24"/>
                          <w:szCs w:val="24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bCs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∂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bCs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P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α</m:t>
                              </m:r>
                            </m:sub>
                          </m:sSub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∂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bCs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η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j</m:t>
                              </m:r>
                            </m:sub>
                          </m:sSub>
                        </m:den>
                      </m:f>
                    </m:e>
                  </m:d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ε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sSub>
                <m:sSubPr>
                  <m:ctrlPr>
                    <w:rPr>
                      <w:rFonts w:ascii="Cambria Math" w:hAnsi="Cambria Math" w:cs="Times New Roman"/>
                      <w:bCs/>
                      <w:sz w:val="24"/>
                      <w:szCs w:val="24"/>
                    </w:rPr>
                  </m:ctrlPr>
                </m:sSubPr>
                <m:e>
                  <m:d>
                    <m:dPr>
                      <m:begChr m:val=""/>
                      <m:endChr m:val="|"/>
                      <m:ctrlPr>
                        <w:rPr>
                          <w:rFonts w:ascii="Cambria Math" w:hAnsi="Cambria Math" w:cs="Times New Roman"/>
                          <w:bCs/>
                          <w:sz w:val="24"/>
                          <w:szCs w:val="24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bCs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∂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bCs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σ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j</m:t>
                              </m:r>
                            </m:sub>
                          </m:sSub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∂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bCs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ε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α</m:t>
                              </m:r>
                            </m:sub>
                          </m:sSub>
                        </m:den>
                      </m:f>
                    </m:e>
                  </m:d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η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.#</m:t>
              </m:r>
              <m:d>
                <m:dPr>
                  <m:ctrlPr>
                    <w:rPr>
                      <w:rFonts w:ascii="Cambria Math" w:hAnsi="Cambria Math" w:cs="Times New Roman"/>
                      <w:bCs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9</m:t>
                  </m:r>
                </m:e>
              </m:d>
            </m:e>
          </m:eqArr>
        </m:oMath>
      </m:oMathPara>
    </w:p>
    <w:p w14:paraId="5392A220" w14:textId="77777777" w:rsidR="008D0210" w:rsidRPr="00691979" w:rsidRDefault="008D0210" w:rsidP="008D021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B627AF8" w14:textId="697378C7" w:rsidR="008D0210" w:rsidRPr="00691979" w:rsidRDefault="008D0210" w:rsidP="008D021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91979">
        <w:rPr>
          <w:rFonts w:ascii="Times New Roman" w:hAnsi="Times New Roman" w:cs="Times New Roman"/>
          <w:bCs/>
          <w:sz w:val="24"/>
          <w:szCs w:val="24"/>
        </w:rPr>
        <w:t>“Piezoelectric strain constant” is written as:</w:t>
      </w:r>
    </w:p>
    <w:p w14:paraId="708127C4" w14:textId="73ACEB88" w:rsidR="008D0210" w:rsidRPr="00691979" w:rsidRDefault="00000000" w:rsidP="008D021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bCs/>
                  <w:i/>
                  <w:sz w:val="24"/>
                  <w:szCs w:val="24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 w:cs="Times New Roman"/>
                      <w:b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d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αj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sSub>
                <m:sSubPr>
                  <m:ctrlPr>
                    <w:rPr>
                      <w:rFonts w:ascii="Cambria Math" w:hAnsi="Cambria Math" w:cs="Times New Roman"/>
                      <w:bCs/>
                      <w:sz w:val="24"/>
                      <w:szCs w:val="24"/>
                    </w:rPr>
                  </m:ctrlPr>
                </m:sSubPr>
                <m:e>
                  <m:d>
                    <m:dPr>
                      <m:begChr m:val=""/>
                      <m:endChr m:val="|"/>
                      <m:ctrlPr>
                        <w:rPr>
                          <w:rFonts w:ascii="Cambria Math" w:hAnsi="Cambria Math" w:cs="Times New Roman"/>
                          <w:bCs/>
                          <w:sz w:val="24"/>
                          <w:szCs w:val="24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bCs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∂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bCs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P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α</m:t>
                              </m:r>
                            </m:sub>
                          </m:sSub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∂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bCs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σ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j</m:t>
                              </m:r>
                            </m:sub>
                          </m:sSub>
                        </m:den>
                      </m:f>
                    </m:e>
                  </m:d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ε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sSub>
                <m:sSubPr>
                  <m:ctrlPr>
                    <w:rPr>
                      <w:rFonts w:ascii="Cambria Math" w:hAnsi="Cambria Math" w:cs="Times New Roman"/>
                      <w:bCs/>
                      <w:sz w:val="24"/>
                      <w:szCs w:val="24"/>
                    </w:rPr>
                  </m:ctrlPr>
                </m:sSubPr>
                <m:e>
                  <m:d>
                    <m:dPr>
                      <m:begChr m:val=""/>
                      <m:endChr m:val="|"/>
                      <m:ctrlPr>
                        <w:rPr>
                          <w:rFonts w:ascii="Cambria Math" w:hAnsi="Cambria Math" w:cs="Times New Roman"/>
                          <w:bCs/>
                          <w:sz w:val="24"/>
                          <w:szCs w:val="24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bCs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∂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bCs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η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j</m:t>
                              </m:r>
                            </m:sub>
                          </m:sSub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∂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bCs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ε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α</m:t>
                              </m:r>
                            </m:sub>
                          </m:sSub>
                        </m:den>
                      </m:f>
                    </m:e>
                  </m:d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σ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.#</m:t>
              </m:r>
              <m:d>
                <m:dPr>
                  <m:ctrlPr>
                    <w:rPr>
                      <w:rFonts w:ascii="Cambria Math" w:hAnsi="Cambria Math" w:cs="Times New Roman"/>
                      <w:bCs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10</m:t>
                  </m:r>
                </m:e>
              </m:d>
            </m:e>
          </m:eqArr>
        </m:oMath>
      </m:oMathPara>
    </w:p>
    <w:p w14:paraId="4C1451A9" w14:textId="5FF5B735" w:rsidR="008D0210" w:rsidRPr="00691979" w:rsidRDefault="008D0210" w:rsidP="008D021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428DAADE" w14:textId="77777777" w:rsidR="008D0210" w:rsidRPr="00691979" w:rsidRDefault="008D0210" w:rsidP="008D021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91979">
        <w:rPr>
          <w:rFonts w:ascii="Times New Roman" w:hAnsi="Times New Roman" w:cs="Times New Roman"/>
          <w:bCs/>
          <w:sz w:val="24"/>
          <w:szCs w:val="24"/>
        </w:rPr>
        <w:t>They can be converted by the thermodynamic relations:</w:t>
      </w:r>
    </w:p>
    <w:p w14:paraId="4FE0E4C2" w14:textId="465CE6FD" w:rsidR="008D0210" w:rsidRPr="00691979" w:rsidRDefault="00000000" w:rsidP="008D021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bCs/>
                  <w:i/>
                  <w:sz w:val="24"/>
                  <w:szCs w:val="24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 w:cs="Times New Roman"/>
                      <w:b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d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αj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S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jk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b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e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αk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,#</m:t>
              </m:r>
              <m:d>
                <m:dPr>
                  <m:ctrlPr>
                    <w:rPr>
                      <w:rFonts w:ascii="Cambria Math" w:hAnsi="Cambria Math" w:cs="Times New Roman"/>
                      <w:bCs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11</m:t>
                  </m:r>
                </m:e>
              </m:d>
            </m:e>
          </m:eqArr>
        </m:oMath>
      </m:oMathPara>
    </w:p>
    <w:p w14:paraId="01B4C5B7" w14:textId="77777777" w:rsidR="008D0210" w:rsidRPr="00691979" w:rsidRDefault="008D0210" w:rsidP="008D021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0F11ABCA" w14:textId="75164DA0" w:rsidR="008D0210" w:rsidRPr="00691979" w:rsidRDefault="00000000" w:rsidP="008D021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bCs/>
                  <w:i/>
                  <w:sz w:val="24"/>
                  <w:szCs w:val="24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 w:cs="Times New Roman"/>
                      <w:b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e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αj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jk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b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d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αk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.#</m:t>
              </m:r>
              <m:d>
                <m:dPr>
                  <m:ctrlPr>
                    <w:rPr>
                      <w:rFonts w:ascii="Cambria Math" w:hAnsi="Cambria Math" w:cs="Times New Roman"/>
                      <w:bCs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12</m:t>
                  </m:r>
                </m:e>
              </m:d>
            </m:e>
          </m:eqArr>
        </m:oMath>
      </m:oMathPara>
    </w:p>
    <w:p w14:paraId="33F8219A" w14:textId="77777777" w:rsidR="008D0210" w:rsidRPr="00691979" w:rsidRDefault="008D0210" w:rsidP="008D021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6FCD5EE" w14:textId="63164B75" w:rsidR="009A2AD3" w:rsidRPr="00691979" w:rsidRDefault="009A2AD3">
      <w:pPr>
        <w:widowControl/>
        <w:jc w:val="left"/>
        <w:rPr>
          <w:rFonts w:ascii="Times New Roman" w:eastAsia="等线" w:hAnsi="Times New Roman" w:cs="Times New Roman"/>
          <w:color w:val="4472C4" w:themeColor="accent1"/>
          <w:kern w:val="24"/>
          <w:sz w:val="24"/>
          <w:szCs w:val="24"/>
        </w:rPr>
      </w:pPr>
    </w:p>
    <w:p w14:paraId="4BFFDF89" w14:textId="77777777" w:rsidR="001936BD" w:rsidRPr="00691979" w:rsidRDefault="00F63108" w:rsidP="00F63108">
      <w:pPr>
        <w:widowControl/>
        <w:jc w:val="center"/>
        <w:rPr>
          <w:rFonts w:ascii="Times New Roman" w:hAnsi="Times New Roman" w:cs="Times New Roman"/>
          <w:color w:val="0070C0"/>
          <w:sz w:val="24"/>
          <w:szCs w:val="24"/>
        </w:rPr>
      </w:pPr>
      <w:r w:rsidRPr="00691979">
        <w:rPr>
          <w:rFonts w:ascii="Times New Roman" w:eastAsia="等线" w:hAnsi="Times New Roman" w:cs="Times New Roman"/>
          <w:noProof/>
          <w:color w:val="4472C4" w:themeColor="accent1"/>
          <w:kern w:val="24"/>
          <w:sz w:val="24"/>
          <w:szCs w:val="24"/>
        </w:rPr>
        <w:drawing>
          <wp:inline distT="0" distB="0" distL="0" distR="0" wp14:anchorId="223BC650" wp14:editId="4D89C29A">
            <wp:extent cx="4641567" cy="1549052"/>
            <wp:effectExtent l="0" t="0" r="6985" b="0"/>
            <wp:docPr id="148667149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6671497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88197" cy="1564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91979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</w:p>
    <w:p w14:paraId="7A03D2D3" w14:textId="6F5FDF21" w:rsidR="00F63108" w:rsidRPr="00691979" w:rsidRDefault="00F63108" w:rsidP="00F63108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915B4">
        <w:rPr>
          <w:rFonts w:ascii="Times New Roman" w:hAnsi="Times New Roman" w:cs="Times New Roman"/>
          <w:color w:val="4472C4" w:themeColor="accent1"/>
          <w:sz w:val="24"/>
          <w:szCs w:val="24"/>
        </w:rPr>
        <w:t>Figure S3.</w:t>
      </w:r>
      <w:r w:rsidRPr="00691979">
        <w:rPr>
          <w:rFonts w:ascii="Times New Roman" w:hAnsi="Times New Roman" w:cs="Times New Roman"/>
          <w:sz w:val="24"/>
          <w:szCs w:val="24"/>
        </w:rPr>
        <w:t xml:space="preserve"> Piezoelectric constant </w:t>
      </w:r>
      <w:r w:rsidRPr="00691979">
        <w:rPr>
          <w:rFonts w:ascii="Times New Roman" w:hAnsi="Times New Roman" w:cs="Times New Roman"/>
          <w:i/>
          <w:iCs/>
          <w:sz w:val="24"/>
          <w:szCs w:val="24"/>
        </w:rPr>
        <w:t>d</w:t>
      </w:r>
      <w:r w:rsidRPr="005915B4">
        <w:rPr>
          <w:rFonts w:ascii="Times New Roman" w:hAnsi="Times New Roman" w:cs="Times New Roman"/>
          <w:sz w:val="24"/>
          <w:szCs w:val="24"/>
          <w:vertAlign w:val="subscript"/>
        </w:rPr>
        <w:t>33</w:t>
      </w:r>
      <w:r w:rsidRPr="005915B4">
        <w:rPr>
          <w:rFonts w:ascii="Times New Roman" w:hAnsi="Times New Roman" w:cs="Times New Roman"/>
          <w:sz w:val="24"/>
          <w:szCs w:val="24"/>
        </w:rPr>
        <w:t xml:space="preserve"> </w:t>
      </w:r>
      <w:r w:rsidRPr="00691979">
        <w:rPr>
          <w:rFonts w:ascii="Times New Roman" w:hAnsi="Times New Roman" w:cs="Times New Roman"/>
          <w:sz w:val="24"/>
          <w:szCs w:val="24"/>
        </w:rPr>
        <w:t>as a function of polarization.</w:t>
      </w:r>
    </w:p>
    <w:p w14:paraId="5F14B827" w14:textId="7765EADD" w:rsidR="00F63108" w:rsidRPr="00691979" w:rsidRDefault="008B52CB" w:rsidP="004C086D">
      <w:pPr>
        <w:jc w:val="center"/>
        <w:rPr>
          <w:rFonts w:ascii="Times New Roman" w:eastAsia="等线" w:hAnsi="Times New Roman" w:cs="Times New Roman"/>
          <w:color w:val="4472C4" w:themeColor="accent1"/>
          <w:kern w:val="24"/>
          <w:sz w:val="24"/>
          <w:szCs w:val="24"/>
        </w:rPr>
      </w:pPr>
      <w:r w:rsidRPr="008B52CB">
        <w:rPr>
          <w:rFonts w:ascii="Times New Roman" w:eastAsia="等线" w:hAnsi="Times New Roman" w:cs="Times New Roman"/>
          <w:color w:val="4472C4" w:themeColor="accent1"/>
          <w:kern w:val="24"/>
          <w:sz w:val="24"/>
          <w:szCs w:val="24"/>
        </w:rPr>
        <w:lastRenderedPageBreak/>
        <w:drawing>
          <wp:inline distT="0" distB="0" distL="0" distR="0" wp14:anchorId="1BF00B49" wp14:editId="328D89AC">
            <wp:extent cx="4361246" cy="2339195"/>
            <wp:effectExtent l="0" t="0" r="1270" b="4445"/>
            <wp:docPr id="200114914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149148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70432" cy="2344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BF7D08" w14:textId="58A4BA6F" w:rsidR="004C086D" w:rsidRPr="00691979" w:rsidRDefault="004C086D" w:rsidP="004C086D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915B4">
        <w:rPr>
          <w:rFonts w:ascii="Times New Roman" w:hAnsi="Times New Roman" w:cs="Times New Roman"/>
          <w:color w:val="4472C4" w:themeColor="accent1"/>
          <w:sz w:val="24"/>
          <w:szCs w:val="24"/>
        </w:rPr>
        <w:t>Figure S4.</w:t>
      </w:r>
      <w:r w:rsidRPr="00691979">
        <w:rPr>
          <w:rFonts w:ascii="Times New Roman" w:hAnsi="Times New Roman" w:cs="Times New Roman"/>
          <w:sz w:val="24"/>
          <w:szCs w:val="24"/>
        </w:rPr>
        <w:t xml:space="preserve"> Piezoelectric constants </w:t>
      </w:r>
      <w:r w:rsidRPr="00691979">
        <w:rPr>
          <w:rFonts w:ascii="Times New Roman" w:hAnsi="Times New Roman" w:cs="Times New Roman"/>
          <w:i/>
          <w:iCs/>
          <w:sz w:val="24"/>
          <w:szCs w:val="24"/>
        </w:rPr>
        <w:t>e</w:t>
      </w:r>
      <w:r w:rsidRPr="005915B4">
        <w:rPr>
          <w:rFonts w:ascii="Times New Roman" w:hAnsi="Times New Roman" w:cs="Times New Roman"/>
          <w:sz w:val="24"/>
          <w:szCs w:val="24"/>
          <w:vertAlign w:val="subscript"/>
        </w:rPr>
        <w:t>33</w:t>
      </w:r>
      <w:r w:rsidRPr="00691979">
        <w:rPr>
          <w:rFonts w:ascii="Times New Roman" w:hAnsi="Times New Roman" w:cs="Times New Roman"/>
          <w:sz w:val="24"/>
          <w:szCs w:val="24"/>
        </w:rPr>
        <w:t xml:space="preserve"> and </w:t>
      </w:r>
      <w:r w:rsidRPr="00691979">
        <w:rPr>
          <w:rFonts w:ascii="Times New Roman" w:hAnsi="Times New Roman" w:cs="Times New Roman"/>
          <w:i/>
          <w:iCs/>
          <w:sz w:val="24"/>
          <w:szCs w:val="24"/>
        </w:rPr>
        <w:t>e</w:t>
      </w:r>
      <w:r w:rsidRPr="005915B4">
        <w:rPr>
          <w:rFonts w:ascii="Times New Roman" w:hAnsi="Times New Roman" w:cs="Times New Roman"/>
          <w:sz w:val="24"/>
          <w:szCs w:val="24"/>
          <w:vertAlign w:val="subscript"/>
        </w:rPr>
        <w:t>31</w:t>
      </w:r>
      <w:r w:rsidRPr="00691979">
        <w:rPr>
          <w:rFonts w:ascii="Times New Roman" w:hAnsi="Times New Roman" w:cs="Times New Roman"/>
          <w:sz w:val="24"/>
          <w:szCs w:val="24"/>
        </w:rPr>
        <w:t xml:space="preserve"> as a function of </w:t>
      </w:r>
      <w:r w:rsidRPr="00691979">
        <w:rPr>
          <w:rFonts w:ascii="Times New Roman" w:hAnsi="Times New Roman" w:cs="Times New Roman"/>
          <w:i/>
          <w:iCs/>
          <w:sz w:val="24"/>
          <w:szCs w:val="24"/>
        </w:rPr>
        <w:t>c/a</w:t>
      </w:r>
      <w:r w:rsidRPr="00691979">
        <w:rPr>
          <w:rFonts w:ascii="Times New Roman" w:hAnsi="Times New Roman" w:cs="Times New Roman"/>
          <w:sz w:val="24"/>
          <w:szCs w:val="24"/>
        </w:rPr>
        <w:t xml:space="preserve"> ratio.</w:t>
      </w:r>
    </w:p>
    <w:p w14:paraId="1A63F734" w14:textId="038ED633" w:rsidR="00D8515D" w:rsidRPr="00691979" w:rsidRDefault="00D8515D" w:rsidP="004C086D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9197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9BC14A8" wp14:editId="7BFF6C8B">
            <wp:extent cx="1434353" cy="2758910"/>
            <wp:effectExtent l="0" t="0" r="0" b="3810"/>
            <wp:docPr id="126841460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8414603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439814" cy="2769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CCD122" w14:textId="4241CCC6" w:rsidR="00D8515D" w:rsidRPr="00691979" w:rsidRDefault="00D8515D" w:rsidP="00BA109B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915B4">
        <w:rPr>
          <w:rFonts w:ascii="Times New Roman" w:hAnsi="Times New Roman" w:cs="Times New Roman"/>
          <w:color w:val="4472C4" w:themeColor="accent1"/>
          <w:sz w:val="24"/>
          <w:szCs w:val="24"/>
        </w:rPr>
        <w:t>Figure S5</w:t>
      </w:r>
      <w:r w:rsidRPr="00691979">
        <w:rPr>
          <w:rFonts w:ascii="Times New Roman" w:hAnsi="Times New Roman" w:cs="Times New Roman"/>
          <w:color w:val="0070C0"/>
          <w:sz w:val="24"/>
          <w:szCs w:val="24"/>
        </w:rPr>
        <w:t>.</w:t>
      </w:r>
      <w:r w:rsidRPr="00691979">
        <w:rPr>
          <w:rFonts w:ascii="Times New Roman" w:hAnsi="Times New Roman" w:cs="Times New Roman"/>
          <w:sz w:val="24"/>
          <w:szCs w:val="24"/>
        </w:rPr>
        <w:t xml:space="preserve"> |</w:t>
      </w:r>
      <w:r w:rsidRPr="00691979">
        <w:rPr>
          <w:rFonts w:ascii="Times New Roman" w:hAnsi="Times New Roman" w:cs="Times New Roman"/>
          <w:i/>
          <w:iCs/>
          <w:sz w:val="24"/>
          <w:szCs w:val="24"/>
        </w:rPr>
        <w:t>e</w:t>
      </w:r>
      <w:r w:rsidRPr="00691979">
        <w:rPr>
          <w:rFonts w:ascii="Times New Roman" w:hAnsi="Times New Roman" w:cs="Times New Roman"/>
          <w:sz w:val="24"/>
          <w:szCs w:val="24"/>
          <w:vertAlign w:val="subscript"/>
        </w:rPr>
        <w:t>33</w:t>
      </w:r>
      <w:r w:rsidRPr="00691979">
        <w:rPr>
          <w:rFonts w:ascii="Times New Roman" w:hAnsi="Times New Roman" w:cs="Times New Roman"/>
          <w:sz w:val="24"/>
          <w:szCs w:val="24"/>
        </w:rPr>
        <w:t>/</w:t>
      </w:r>
      <w:r w:rsidRPr="00691979">
        <w:rPr>
          <w:rFonts w:ascii="Times New Roman" w:hAnsi="Times New Roman" w:cs="Times New Roman"/>
          <w:i/>
          <w:iCs/>
          <w:sz w:val="24"/>
          <w:szCs w:val="24"/>
        </w:rPr>
        <w:t>e</w:t>
      </w:r>
      <w:r w:rsidRPr="00691979">
        <w:rPr>
          <w:rFonts w:ascii="Times New Roman" w:hAnsi="Times New Roman" w:cs="Times New Roman"/>
          <w:sz w:val="24"/>
          <w:szCs w:val="24"/>
          <w:vertAlign w:val="subscript"/>
        </w:rPr>
        <w:t>31</w:t>
      </w:r>
      <w:r w:rsidRPr="00691979">
        <w:rPr>
          <w:rFonts w:ascii="Times New Roman" w:hAnsi="Times New Roman" w:cs="Times New Roman"/>
          <w:sz w:val="24"/>
          <w:szCs w:val="24"/>
        </w:rPr>
        <w:t xml:space="preserve">| ratio as a function of </w:t>
      </w:r>
      <w:r w:rsidRPr="00691979">
        <w:rPr>
          <w:rFonts w:ascii="Times New Roman" w:hAnsi="Times New Roman" w:cs="Times New Roman"/>
          <w:i/>
          <w:iCs/>
          <w:sz w:val="24"/>
          <w:szCs w:val="24"/>
        </w:rPr>
        <w:t>c/a</w:t>
      </w:r>
      <w:r w:rsidRPr="00691979">
        <w:rPr>
          <w:rFonts w:ascii="Times New Roman" w:hAnsi="Times New Roman" w:cs="Times New Roman"/>
          <w:sz w:val="24"/>
          <w:szCs w:val="24"/>
        </w:rPr>
        <w:t xml:space="preserve"> ratio.</w:t>
      </w:r>
    </w:p>
    <w:p w14:paraId="5679055A" w14:textId="77777777" w:rsidR="005A5529" w:rsidRDefault="005A5529">
      <w:pPr>
        <w:widowControl/>
        <w:jc w:val="left"/>
        <w:rPr>
          <w:rFonts w:ascii="Times New Roman" w:eastAsia="等线" w:hAnsi="Times New Roman" w:cs="Times New Roman"/>
          <w:color w:val="4472C4" w:themeColor="accent1"/>
          <w:kern w:val="24"/>
          <w:sz w:val="24"/>
          <w:szCs w:val="24"/>
        </w:rPr>
      </w:pPr>
      <w:r>
        <w:rPr>
          <w:rFonts w:ascii="Times New Roman" w:eastAsia="等线" w:hAnsi="Times New Roman" w:cs="Times New Roman"/>
          <w:color w:val="4472C4" w:themeColor="accent1"/>
          <w:kern w:val="24"/>
          <w:sz w:val="24"/>
          <w:szCs w:val="24"/>
        </w:rPr>
        <w:br w:type="page"/>
      </w:r>
    </w:p>
    <w:p w14:paraId="32578659" w14:textId="6EB95183" w:rsidR="00385E00" w:rsidRPr="00691979" w:rsidRDefault="00385E00" w:rsidP="000E2DBA">
      <w:pPr>
        <w:widowControl/>
        <w:jc w:val="left"/>
        <w:rPr>
          <w:rFonts w:ascii="Times New Roman" w:eastAsia="等线" w:hAnsi="Times New Roman" w:cs="Times New Roman"/>
          <w:color w:val="4472C4" w:themeColor="accent1"/>
          <w:kern w:val="24"/>
          <w:sz w:val="24"/>
          <w:szCs w:val="24"/>
        </w:rPr>
      </w:pPr>
      <w:r w:rsidRPr="00691979">
        <w:rPr>
          <w:rFonts w:ascii="Times New Roman" w:eastAsia="等线" w:hAnsi="Times New Roman" w:cs="Times New Roman"/>
          <w:color w:val="4472C4" w:themeColor="accent1"/>
          <w:kern w:val="24"/>
          <w:sz w:val="24"/>
          <w:szCs w:val="24"/>
        </w:rPr>
        <w:lastRenderedPageBreak/>
        <w:t>Table S</w:t>
      </w:r>
      <w:r w:rsidR="009A2AD3" w:rsidRPr="00691979">
        <w:rPr>
          <w:rFonts w:ascii="Times New Roman" w:eastAsia="等线" w:hAnsi="Times New Roman" w:cs="Times New Roman"/>
          <w:color w:val="4472C4" w:themeColor="accent1"/>
          <w:kern w:val="24"/>
          <w:sz w:val="24"/>
          <w:szCs w:val="24"/>
        </w:rPr>
        <w:t>Ⅲ</w:t>
      </w:r>
      <w:r w:rsidRPr="00691979">
        <w:rPr>
          <w:rFonts w:ascii="Times New Roman" w:eastAsia="等线" w:hAnsi="Times New Roman" w:cs="Times New Roman"/>
          <w:color w:val="4472C4" w:themeColor="accent1"/>
          <w:kern w:val="24"/>
          <w:sz w:val="24"/>
          <w:szCs w:val="24"/>
        </w:rPr>
        <w:t>.</w:t>
      </w:r>
      <w:r w:rsidRPr="00691979"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 xml:space="preserve"> The calculated piezoelectricity (</w:t>
      </w:r>
      <w:r w:rsidRPr="005D7784">
        <w:rPr>
          <w:rFonts w:ascii="Times New Roman" w:eastAsia="等线" w:hAnsi="Times New Roman" w:cs="Times New Roman"/>
          <w:b/>
          <w:bCs/>
          <w:i/>
          <w:iCs/>
          <w:color w:val="000000"/>
          <w:kern w:val="24"/>
          <w:sz w:val="24"/>
          <w:szCs w:val="24"/>
        </w:rPr>
        <w:t>e</w:t>
      </w:r>
      <w:r w:rsidRPr="00691979">
        <w:rPr>
          <w:rFonts w:ascii="Times New Roman" w:eastAsia="等线" w:hAnsi="Times New Roman" w:cs="Times New Roman"/>
          <w:i/>
          <w:iCs/>
          <w:color w:val="000000"/>
          <w:kern w:val="24"/>
          <w:sz w:val="24"/>
          <w:szCs w:val="24"/>
          <w:vertAlign w:val="subscript"/>
        </w:rPr>
        <w:t>αj</w:t>
      </w:r>
      <w:r w:rsidRPr="00691979"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 xml:space="preserve"> in C/m</w:t>
      </w:r>
      <w:r w:rsidRPr="00691979">
        <w:rPr>
          <w:rFonts w:ascii="Times New Roman" w:eastAsia="等线" w:hAnsi="Times New Roman" w:cs="Times New Roman"/>
          <w:color w:val="000000"/>
          <w:kern w:val="24"/>
          <w:sz w:val="24"/>
          <w:szCs w:val="24"/>
          <w:vertAlign w:val="superscript"/>
        </w:rPr>
        <w:t>2</w:t>
      </w:r>
      <w:r w:rsidRPr="00691979"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 xml:space="preserve">, </w:t>
      </w:r>
      <w:r w:rsidRPr="005D7784">
        <w:rPr>
          <w:rFonts w:ascii="Times New Roman" w:eastAsia="等线" w:hAnsi="Times New Roman" w:cs="Times New Roman"/>
          <w:b/>
          <w:bCs/>
          <w:i/>
          <w:iCs/>
          <w:color w:val="000000"/>
          <w:kern w:val="24"/>
          <w:sz w:val="24"/>
          <w:szCs w:val="24"/>
        </w:rPr>
        <w:t>d</w:t>
      </w:r>
      <w:r w:rsidRPr="00691979">
        <w:rPr>
          <w:rFonts w:ascii="Times New Roman" w:eastAsia="等线" w:hAnsi="Times New Roman" w:cs="Times New Roman"/>
          <w:i/>
          <w:iCs/>
          <w:color w:val="000000"/>
          <w:kern w:val="24"/>
          <w:sz w:val="24"/>
          <w:szCs w:val="24"/>
          <w:vertAlign w:val="subscript"/>
        </w:rPr>
        <w:t>αj</w:t>
      </w:r>
      <w:r w:rsidRPr="00691979"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 xml:space="preserve"> in </w:t>
      </w:r>
      <w:r w:rsidRPr="00691979">
        <w:rPr>
          <w:rFonts w:ascii="Times New Roman" w:eastAsia="等线" w:hAnsi="Times New Roman" w:cs="Times New Roman"/>
          <w:i/>
          <w:iCs/>
          <w:color w:val="000000"/>
          <w:kern w:val="24"/>
          <w:sz w:val="24"/>
          <w:szCs w:val="24"/>
        </w:rPr>
        <w:t>p</w:t>
      </w:r>
      <w:r w:rsidRPr="00691979">
        <w:rPr>
          <w:rFonts w:ascii="Times New Roman" w:eastAsia="等线" w:hAnsi="Times New Roman" w:cs="Times New Roman"/>
          <w:color w:val="000000"/>
          <w:kern w:val="24"/>
          <w:sz w:val="24"/>
          <w:szCs w:val="24"/>
        </w:rPr>
        <w:t xml:space="preserve">C/N,) of </w:t>
      </w:r>
      <w:r w:rsidRPr="00691979">
        <w:rPr>
          <w:rFonts w:ascii="Times New Roman" w:hAnsi="Times New Roman" w:cs="Times New Roman"/>
          <w:sz w:val="24"/>
          <w:szCs w:val="24"/>
        </w:rPr>
        <w:t xml:space="preserve">tetragonal </w:t>
      </w:r>
      <w:r w:rsidRPr="00691979">
        <w:rPr>
          <w:rFonts w:ascii="Times New Roman" w:hAnsi="Times New Roman" w:cs="Times New Roman"/>
          <w:bCs/>
          <w:sz w:val="24"/>
          <w:szCs w:val="24"/>
        </w:rPr>
        <w:t>ABO</w:t>
      </w:r>
      <w:r w:rsidRPr="00691979">
        <w:rPr>
          <w:rFonts w:ascii="Times New Roman" w:hAnsi="Times New Roman" w:cs="Times New Roman"/>
          <w:bCs/>
          <w:sz w:val="24"/>
          <w:szCs w:val="24"/>
          <w:vertAlign w:val="subscript"/>
        </w:rPr>
        <w:t>3</w:t>
      </w:r>
      <w:r w:rsidRPr="00691979">
        <w:rPr>
          <w:rFonts w:ascii="Times New Roman" w:hAnsi="Times New Roman" w:cs="Times New Roman"/>
          <w:sz w:val="24"/>
          <w:szCs w:val="24"/>
        </w:rPr>
        <w:t xml:space="preserve"> systems</w:t>
      </w:r>
      <w:r w:rsidRPr="00691979">
        <w:rPr>
          <w:rFonts w:ascii="Times New Roman" w:hAnsi="Times New Roman" w:cs="Times New Roman"/>
          <w:kern w:val="0"/>
          <w:sz w:val="24"/>
          <w:szCs w:val="24"/>
        </w:rPr>
        <w:t>.</w:t>
      </w:r>
    </w:p>
    <w:tbl>
      <w:tblPr>
        <w:tblW w:w="8086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337"/>
        <w:gridCol w:w="986"/>
        <w:gridCol w:w="960"/>
        <w:gridCol w:w="961"/>
        <w:gridCol w:w="960"/>
        <w:gridCol w:w="961"/>
        <w:gridCol w:w="960"/>
        <w:gridCol w:w="961"/>
      </w:tblGrid>
      <w:tr w:rsidR="008C14B5" w:rsidRPr="00691979" w14:paraId="1AD54D65" w14:textId="77777777" w:rsidTr="00505F0F">
        <w:trPr>
          <w:trHeight w:val="500"/>
          <w:jc w:val="center"/>
        </w:trPr>
        <w:tc>
          <w:tcPr>
            <w:tcW w:w="1337" w:type="dxa"/>
            <w:tcBorders>
              <w:top w:val="thinThickMediumGap" w:sz="1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C9D0AF" w14:textId="77777777" w:rsidR="00385E00" w:rsidRPr="00691979" w:rsidRDefault="00385E00" w:rsidP="00FC3FA0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iCs/>
                <w:sz w:val="24"/>
                <w:szCs w:val="24"/>
              </w:rPr>
              <w:t>System</w:t>
            </w:r>
          </w:p>
        </w:tc>
        <w:tc>
          <w:tcPr>
            <w:tcW w:w="986" w:type="dxa"/>
            <w:tcBorders>
              <w:top w:val="thinThickMediumGap" w:sz="1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57A6EF" w14:textId="77777777" w:rsidR="00385E00" w:rsidRPr="00691979" w:rsidRDefault="00385E00" w:rsidP="00FC3FA0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iCs/>
                <w:sz w:val="24"/>
                <w:szCs w:val="24"/>
              </w:rPr>
              <w:t>Phase</w:t>
            </w:r>
          </w:p>
        </w:tc>
        <w:tc>
          <w:tcPr>
            <w:tcW w:w="960" w:type="dxa"/>
            <w:tcBorders>
              <w:top w:val="thinThickMediumGap" w:sz="1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4AC051B" w14:textId="77777777" w:rsidR="00385E00" w:rsidRPr="00691979" w:rsidRDefault="00385E00" w:rsidP="00FC3FA0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e</w:t>
            </w:r>
            <w:r w:rsidRPr="005915B4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33</w:t>
            </w:r>
          </w:p>
        </w:tc>
        <w:tc>
          <w:tcPr>
            <w:tcW w:w="961" w:type="dxa"/>
            <w:tcBorders>
              <w:top w:val="thinThickMediumGap" w:sz="1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4C8E09" w14:textId="77777777" w:rsidR="00385E00" w:rsidRPr="00691979" w:rsidRDefault="00385E00" w:rsidP="00FC3FA0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e</w:t>
            </w:r>
            <w:r w:rsidRPr="005915B4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31</w:t>
            </w:r>
          </w:p>
        </w:tc>
        <w:tc>
          <w:tcPr>
            <w:tcW w:w="960" w:type="dxa"/>
            <w:tcBorders>
              <w:top w:val="thinThickMediumGap" w:sz="12" w:space="0" w:color="000000"/>
              <w:left w:val="nil"/>
              <w:bottom w:val="single" w:sz="6" w:space="0" w:color="000000"/>
              <w:right w:val="nil"/>
            </w:tcBorders>
          </w:tcPr>
          <w:p w14:paraId="51F1D612" w14:textId="1D09E118" w:rsidR="00385E00" w:rsidRPr="00691979" w:rsidRDefault="008C14B5" w:rsidP="00FC3FA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|</w:t>
            </w:r>
            <w:r w:rsidR="00385E00" w:rsidRPr="0069197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e</w:t>
            </w:r>
            <w:r w:rsidR="00385E00" w:rsidRPr="005915B4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33</w:t>
            </w:r>
            <w:r w:rsidR="00385E00" w:rsidRPr="0069197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/e</w:t>
            </w:r>
            <w:r w:rsidR="00385E00" w:rsidRPr="005915B4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31</w:t>
            </w:r>
            <w:r w:rsidRPr="0069197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|</w:t>
            </w:r>
          </w:p>
        </w:tc>
        <w:tc>
          <w:tcPr>
            <w:tcW w:w="961" w:type="dxa"/>
            <w:tcBorders>
              <w:top w:val="thinThickMediumGap" w:sz="1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5AE5278" w14:textId="77777777" w:rsidR="00385E00" w:rsidRPr="00691979" w:rsidRDefault="00385E00" w:rsidP="00FC3FA0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</w:t>
            </w:r>
            <w:r w:rsidRPr="005915B4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33</w:t>
            </w:r>
          </w:p>
        </w:tc>
        <w:tc>
          <w:tcPr>
            <w:tcW w:w="960" w:type="dxa"/>
            <w:tcBorders>
              <w:top w:val="thinThickMediumGap" w:sz="1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B9EAEF1" w14:textId="77777777" w:rsidR="00385E00" w:rsidRPr="00691979" w:rsidRDefault="00385E00" w:rsidP="00FC3FA0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</w:t>
            </w:r>
            <w:r w:rsidRPr="005915B4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31</w:t>
            </w:r>
          </w:p>
        </w:tc>
        <w:tc>
          <w:tcPr>
            <w:tcW w:w="961" w:type="dxa"/>
            <w:tcBorders>
              <w:top w:val="thinThickMediumGap" w:sz="12" w:space="0" w:color="000000"/>
              <w:left w:val="nil"/>
              <w:bottom w:val="single" w:sz="6" w:space="0" w:color="000000"/>
              <w:right w:val="nil"/>
            </w:tcBorders>
          </w:tcPr>
          <w:p w14:paraId="21AA3C3A" w14:textId="3EBF1330" w:rsidR="00385E00" w:rsidRPr="00691979" w:rsidRDefault="008C14B5" w:rsidP="00FC3FA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|</w:t>
            </w:r>
            <w:r w:rsidR="00385E00" w:rsidRPr="0069197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</w:t>
            </w:r>
            <w:r w:rsidR="00385E00" w:rsidRPr="005915B4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33</w:t>
            </w:r>
            <w:r w:rsidR="00385E00" w:rsidRPr="0069197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/d</w:t>
            </w:r>
            <w:r w:rsidR="00385E00" w:rsidRPr="005915B4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31</w:t>
            </w:r>
            <w:r w:rsidRPr="0069197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|</w:t>
            </w:r>
          </w:p>
        </w:tc>
      </w:tr>
      <w:tr w:rsidR="008C14B5" w:rsidRPr="00691979" w14:paraId="759CAC11" w14:textId="77777777" w:rsidTr="00505F0F">
        <w:trPr>
          <w:trHeight w:val="329"/>
          <w:jc w:val="center"/>
        </w:trPr>
        <w:tc>
          <w:tcPr>
            <w:tcW w:w="1337" w:type="dxa"/>
            <w:tcBorders>
              <w:top w:val="single" w:sz="6" w:space="0" w:color="000000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406EABF" w14:textId="3A3411DE" w:rsidR="008C14B5" w:rsidRPr="00691979" w:rsidRDefault="008C14B5" w:rsidP="008C14B5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iCs/>
                <w:sz w:val="24"/>
                <w:szCs w:val="24"/>
              </w:rPr>
              <w:t>BaTiO</w:t>
            </w:r>
            <w:r w:rsidRPr="00691979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986" w:type="dxa"/>
            <w:tcBorders>
              <w:top w:val="single" w:sz="6" w:space="0" w:color="000000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86846B4" w14:textId="2649E601" w:rsidR="008C14B5" w:rsidRPr="00691979" w:rsidRDefault="008C14B5" w:rsidP="008C14B5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915B4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Pr="00691979"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  <w:r w:rsidRPr="005915B4">
              <w:rPr>
                <w:rFonts w:ascii="Times New Roman" w:hAnsi="Times New Roman" w:cs="Times New Roman"/>
                <w:i/>
                <w:sz w:val="24"/>
                <w:szCs w:val="24"/>
              </w:rPr>
              <w:t>mm</w:t>
            </w:r>
          </w:p>
        </w:tc>
        <w:tc>
          <w:tcPr>
            <w:tcW w:w="960" w:type="dxa"/>
            <w:tcBorders>
              <w:top w:val="single" w:sz="6" w:space="0" w:color="000000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CDF3B5E" w14:textId="77777777" w:rsidR="008C14B5" w:rsidRPr="00691979" w:rsidRDefault="008C14B5" w:rsidP="008C14B5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4.85</w:t>
            </w:r>
          </w:p>
          <w:p w14:paraId="736D2C66" w14:textId="6B39B4F7" w:rsidR="00BA4D68" w:rsidRPr="00691979" w:rsidRDefault="00BA4D68" w:rsidP="008C14B5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5.48</w:t>
            </w:r>
            <w:r w:rsidRPr="00691979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961" w:type="dxa"/>
            <w:tcBorders>
              <w:top w:val="single" w:sz="6" w:space="0" w:color="000000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32B7689" w14:textId="77777777" w:rsidR="008C14B5" w:rsidRPr="00691979" w:rsidRDefault="008C14B5" w:rsidP="008C14B5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0.57</w:t>
            </w:r>
          </w:p>
          <w:p w14:paraId="3E4D2A0F" w14:textId="1FE04CF6" w:rsidR="00BA4D68" w:rsidRPr="00691979" w:rsidRDefault="00BA4D68" w:rsidP="008C14B5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-3.88</w:t>
            </w:r>
            <w:r w:rsidRPr="00691979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960" w:type="dxa"/>
            <w:tcBorders>
              <w:top w:val="single" w:sz="6" w:space="0" w:color="000000"/>
              <w:left w:val="nil"/>
              <w:right w:val="nil"/>
            </w:tcBorders>
          </w:tcPr>
          <w:p w14:paraId="6FFF86FC" w14:textId="77777777" w:rsidR="008C14B5" w:rsidRPr="00691979" w:rsidRDefault="008C14B5" w:rsidP="008C14B5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8.5</w:t>
            </w:r>
          </w:p>
          <w:p w14:paraId="31535598" w14:textId="4984F1BE" w:rsidR="00392A8D" w:rsidRPr="00691979" w:rsidRDefault="00392A8D" w:rsidP="008C14B5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961" w:type="dxa"/>
            <w:tcBorders>
              <w:top w:val="single" w:sz="6" w:space="0" w:color="000000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5078162" w14:textId="4EFC688A" w:rsidR="008C14B5" w:rsidRPr="00691979" w:rsidRDefault="008C14B5" w:rsidP="008C14B5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49.0</w:t>
            </w:r>
          </w:p>
        </w:tc>
        <w:tc>
          <w:tcPr>
            <w:tcW w:w="960" w:type="dxa"/>
            <w:tcBorders>
              <w:top w:val="single" w:sz="6" w:space="0" w:color="000000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BFB6C48" w14:textId="64E15AD1" w:rsidR="008C14B5" w:rsidRPr="00691979" w:rsidRDefault="008C14B5" w:rsidP="008C14B5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-9.2</w:t>
            </w:r>
          </w:p>
        </w:tc>
        <w:tc>
          <w:tcPr>
            <w:tcW w:w="961" w:type="dxa"/>
            <w:tcBorders>
              <w:top w:val="single" w:sz="6" w:space="0" w:color="000000"/>
              <w:left w:val="nil"/>
              <w:right w:val="nil"/>
            </w:tcBorders>
          </w:tcPr>
          <w:p w14:paraId="277604A3" w14:textId="2D7F5B54" w:rsidR="008C14B5" w:rsidRPr="00691979" w:rsidRDefault="008C14B5" w:rsidP="008C14B5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</w:tr>
      <w:tr w:rsidR="004A2429" w:rsidRPr="00691979" w14:paraId="03260C81" w14:textId="77777777" w:rsidTr="00505F0F">
        <w:trPr>
          <w:trHeight w:val="329"/>
          <w:jc w:val="center"/>
        </w:trPr>
        <w:tc>
          <w:tcPr>
            <w:tcW w:w="1337" w:type="dxa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AE16721" w14:textId="7CD94318" w:rsidR="004A2429" w:rsidRPr="00691979" w:rsidRDefault="004A2429" w:rsidP="004A2429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iCs/>
                <w:sz w:val="24"/>
                <w:szCs w:val="24"/>
              </w:rPr>
              <w:t>KNbO</w:t>
            </w:r>
            <w:r w:rsidRPr="00691979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986" w:type="dxa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43E20CC" w14:textId="19E2A6AA" w:rsidR="004A2429" w:rsidRPr="00691979" w:rsidRDefault="005915B4" w:rsidP="004A2429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915B4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Pr="00691979"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  <w:r w:rsidRPr="005915B4">
              <w:rPr>
                <w:rFonts w:ascii="Times New Roman" w:hAnsi="Times New Roman" w:cs="Times New Roman"/>
                <w:i/>
                <w:sz w:val="24"/>
                <w:szCs w:val="24"/>
              </w:rPr>
              <w:t>mm</w:t>
            </w: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E7D1AB5" w14:textId="52E4EAAF" w:rsidR="004A2429" w:rsidRPr="00691979" w:rsidRDefault="004A2429" w:rsidP="004A2429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5.20</w:t>
            </w:r>
          </w:p>
        </w:tc>
        <w:tc>
          <w:tcPr>
            <w:tcW w:w="961" w:type="dxa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0768179" w14:textId="330C24ED" w:rsidR="004A2429" w:rsidRPr="00691979" w:rsidRDefault="004A2429" w:rsidP="004A2429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-0.31</w:t>
            </w:r>
          </w:p>
        </w:tc>
        <w:tc>
          <w:tcPr>
            <w:tcW w:w="960" w:type="dxa"/>
            <w:tcBorders>
              <w:left w:val="nil"/>
              <w:right w:val="nil"/>
            </w:tcBorders>
          </w:tcPr>
          <w:p w14:paraId="6D51D233" w14:textId="73F15A68" w:rsidR="004A2429" w:rsidRPr="00691979" w:rsidRDefault="004A2429" w:rsidP="004A2429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16.5</w:t>
            </w:r>
          </w:p>
        </w:tc>
        <w:tc>
          <w:tcPr>
            <w:tcW w:w="961" w:type="dxa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F9E729" w14:textId="0D263E79" w:rsidR="004A2429" w:rsidRPr="00691979" w:rsidRDefault="004A2429" w:rsidP="004A2429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40.1</w:t>
            </w: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25FAD1" w14:textId="0F3750A5" w:rsidR="004A2429" w:rsidRPr="00691979" w:rsidRDefault="004A2429" w:rsidP="004A2429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-7.7</w:t>
            </w:r>
          </w:p>
        </w:tc>
        <w:tc>
          <w:tcPr>
            <w:tcW w:w="961" w:type="dxa"/>
            <w:tcBorders>
              <w:left w:val="nil"/>
              <w:right w:val="nil"/>
            </w:tcBorders>
          </w:tcPr>
          <w:p w14:paraId="08140590" w14:textId="581D959E" w:rsidR="004A2429" w:rsidRPr="00691979" w:rsidRDefault="004A2429" w:rsidP="004A2429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</w:tr>
      <w:tr w:rsidR="004A2429" w:rsidRPr="00691979" w14:paraId="518FD0D4" w14:textId="77777777" w:rsidTr="00505F0F">
        <w:trPr>
          <w:trHeight w:val="329"/>
          <w:jc w:val="center"/>
        </w:trPr>
        <w:tc>
          <w:tcPr>
            <w:tcW w:w="1337" w:type="dxa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C64BE42" w14:textId="296244FA" w:rsidR="004A2429" w:rsidRPr="00691979" w:rsidRDefault="004A2429" w:rsidP="004A2429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iCs/>
                <w:sz w:val="24"/>
                <w:szCs w:val="24"/>
              </w:rPr>
              <w:t>PbTiO</w:t>
            </w:r>
            <w:r w:rsidRPr="00691979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986" w:type="dxa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FE3C730" w14:textId="4C81F201" w:rsidR="004A2429" w:rsidRPr="00691979" w:rsidRDefault="005915B4" w:rsidP="004A2429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915B4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Pr="00691979"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  <w:r w:rsidRPr="005915B4">
              <w:rPr>
                <w:rFonts w:ascii="Times New Roman" w:hAnsi="Times New Roman" w:cs="Times New Roman"/>
                <w:i/>
                <w:sz w:val="24"/>
                <w:szCs w:val="24"/>
              </w:rPr>
              <w:t>mm</w:t>
            </w: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721D70B" w14:textId="77777777" w:rsidR="004A2429" w:rsidRPr="00691979" w:rsidRDefault="004A2429" w:rsidP="004A2429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4.86</w:t>
            </w:r>
          </w:p>
          <w:p w14:paraId="705D54C6" w14:textId="1644A37C" w:rsidR="00392A8D" w:rsidRPr="00691979" w:rsidRDefault="00392A8D" w:rsidP="004A2429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5.0</w:t>
            </w:r>
            <w:r w:rsidRPr="00691979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961" w:type="dxa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FE7004" w14:textId="77777777" w:rsidR="004A2429" w:rsidRPr="00691979" w:rsidRDefault="004A2429" w:rsidP="004A2429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1.57</w:t>
            </w:r>
          </w:p>
          <w:p w14:paraId="478A360D" w14:textId="01AA1494" w:rsidR="00392A8D" w:rsidRPr="00691979" w:rsidRDefault="00392A8D" w:rsidP="004A2429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960" w:type="dxa"/>
            <w:tcBorders>
              <w:left w:val="nil"/>
              <w:right w:val="nil"/>
            </w:tcBorders>
          </w:tcPr>
          <w:p w14:paraId="49CD7168" w14:textId="77777777" w:rsidR="004A2429" w:rsidRPr="00691979" w:rsidRDefault="004A2429" w:rsidP="004A2429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  <w:p w14:paraId="1C486FF6" w14:textId="3E21158D" w:rsidR="00392A8D" w:rsidRPr="00691979" w:rsidRDefault="00392A8D" w:rsidP="004A2429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961" w:type="dxa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1FBDEAD" w14:textId="3144A40A" w:rsidR="004A2429" w:rsidRPr="00691979" w:rsidRDefault="004A2429" w:rsidP="004A2429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209.0</w:t>
            </w: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69A5010" w14:textId="3155F138" w:rsidR="004A2429" w:rsidRPr="00691979" w:rsidRDefault="004A2429" w:rsidP="004A2429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-40.3</w:t>
            </w:r>
          </w:p>
        </w:tc>
        <w:tc>
          <w:tcPr>
            <w:tcW w:w="961" w:type="dxa"/>
            <w:tcBorders>
              <w:left w:val="nil"/>
              <w:right w:val="nil"/>
            </w:tcBorders>
          </w:tcPr>
          <w:p w14:paraId="78FE5F02" w14:textId="4913C62A" w:rsidR="004A2429" w:rsidRPr="00691979" w:rsidRDefault="004A2429" w:rsidP="004A2429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</w:tr>
      <w:tr w:rsidR="004F3724" w:rsidRPr="00691979" w14:paraId="6D12B539" w14:textId="77777777" w:rsidTr="00505F0F">
        <w:trPr>
          <w:trHeight w:val="329"/>
          <w:jc w:val="center"/>
        </w:trPr>
        <w:tc>
          <w:tcPr>
            <w:tcW w:w="1337" w:type="dxa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9ABC275" w14:textId="4DCF0D36" w:rsidR="004F3724" w:rsidRPr="00691979" w:rsidRDefault="004F3724" w:rsidP="004F372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iCs/>
                <w:sz w:val="24"/>
                <w:szCs w:val="24"/>
              </w:rPr>
              <w:t>PbVO</w:t>
            </w:r>
            <w:r w:rsidRPr="00691979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986" w:type="dxa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D4FFD76" w14:textId="54F865E5" w:rsidR="004F3724" w:rsidRPr="00691979" w:rsidRDefault="00342702" w:rsidP="004F372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915B4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Pr="00691979"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  <w:r w:rsidRPr="005915B4">
              <w:rPr>
                <w:rFonts w:ascii="Times New Roman" w:hAnsi="Times New Roman" w:cs="Times New Roman"/>
                <w:i/>
                <w:sz w:val="24"/>
                <w:szCs w:val="24"/>
              </w:rPr>
              <w:t>mm</w:t>
            </w: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0BB748F" w14:textId="345F5F8A" w:rsidR="004F3724" w:rsidRPr="00691979" w:rsidRDefault="004F3724" w:rsidP="004F3724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1.36</w:t>
            </w:r>
          </w:p>
        </w:tc>
        <w:tc>
          <w:tcPr>
            <w:tcW w:w="961" w:type="dxa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2733984" w14:textId="49E10294" w:rsidR="004F3724" w:rsidRPr="00691979" w:rsidRDefault="004F3724" w:rsidP="004F3724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2.29</w:t>
            </w:r>
          </w:p>
        </w:tc>
        <w:tc>
          <w:tcPr>
            <w:tcW w:w="960" w:type="dxa"/>
            <w:tcBorders>
              <w:left w:val="nil"/>
              <w:right w:val="nil"/>
            </w:tcBorders>
          </w:tcPr>
          <w:p w14:paraId="19722CD6" w14:textId="582CD29D" w:rsidR="004F3724" w:rsidRPr="00691979" w:rsidRDefault="004F3724" w:rsidP="004F3724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961" w:type="dxa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C2EC3D8" w14:textId="4A98ABA0" w:rsidR="004F3724" w:rsidRPr="00691979" w:rsidRDefault="004F3724" w:rsidP="004F3724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120.9</w:t>
            </w: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91C057E" w14:textId="5DFCE3C1" w:rsidR="004F3724" w:rsidRPr="00691979" w:rsidRDefault="004F3724" w:rsidP="004F3724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-17.1</w:t>
            </w:r>
          </w:p>
        </w:tc>
        <w:tc>
          <w:tcPr>
            <w:tcW w:w="961" w:type="dxa"/>
            <w:tcBorders>
              <w:left w:val="nil"/>
              <w:right w:val="nil"/>
            </w:tcBorders>
          </w:tcPr>
          <w:p w14:paraId="030B8C51" w14:textId="49BA39A8" w:rsidR="004F3724" w:rsidRPr="00691979" w:rsidRDefault="004F3724" w:rsidP="004F3724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</w:tr>
      <w:tr w:rsidR="004F3724" w:rsidRPr="00691979" w14:paraId="49F212E6" w14:textId="77777777" w:rsidTr="00505F0F">
        <w:trPr>
          <w:trHeight w:val="19"/>
          <w:jc w:val="center"/>
        </w:trPr>
        <w:tc>
          <w:tcPr>
            <w:tcW w:w="1337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816F160" w14:textId="3BD8A7FE" w:rsidR="004F3724" w:rsidRPr="00691979" w:rsidRDefault="004F3724" w:rsidP="004F372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iCs/>
                <w:sz w:val="24"/>
                <w:szCs w:val="24"/>
              </w:rPr>
              <w:t>BiCoO</w:t>
            </w:r>
            <w:r w:rsidRPr="00691979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986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336BE66" w14:textId="37431A86" w:rsidR="004F3724" w:rsidRPr="00691979" w:rsidRDefault="00342702" w:rsidP="004F372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915B4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Pr="00691979"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  <w:r w:rsidRPr="005915B4">
              <w:rPr>
                <w:rFonts w:ascii="Times New Roman" w:hAnsi="Times New Roman" w:cs="Times New Roman"/>
                <w:i/>
                <w:sz w:val="24"/>
                <w:szCs w:val="24"/>
              </w:rPr>
              <w:t>mm</w:t>
            </w:r>
          </w:p>
        </w:tc>
        <w:tc>
          <w:tcPr>
            <w:tcW w:w="960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3336AE" w14:textId="7F313EDB" w:rsidR="004F3724" w:rsidRPr="00691979" w:rsidRDefault="004F3724" w:rsidP="004F3724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2.97</w:t>
            </w:r>
          </w:p>
        </w:tc>
        <w:tc>
          <w:tcPr>
            <w:tcW w:w="961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C59311" w14:textId="43EB32A7" w:rsidR="004F3724" w:rsidRPr="00691979" w:rsidRDefault="004F3724" w:rsidP="004F3724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2.88</w:t>
            </w:r>
          </w:p>
        </w:tc>
        <w:tc>
          <w:tcPr>
            <w:tcW w:w="960" w:type="dxa"/>
            <w:tcBorders>
              <w:left w:val="nil"/>
              <w:bottom w:val="single" w:sz="12" w:space="0" w:color="auto"/>
              <w:right w:val="nil"/>
            </w:tcBorders>
          </w:tcPr>
          <w:p w14:paraId="77A7D58E" w14:textId="5A302BFF" w:rsidR="004F3724" w:rsidRPr="00691979" w:rsidRDefault="004F3724" w:rsidP="004F3724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</w:t>
            </w:r>
          </w:p>
        </w:tc>
        <w:tc>
          <w:tcPr>
            <w:tcW w:w="961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CB89561" w14:textId="06858285" w:rsidR="004F3724" w:rsidRPr="00691979" w:rsidRDefault="004F3724" w:rsidP="004F3724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26.7</w:t>
            </w:r>
          </w:p>
        </w:tc>
        <w:tc>
          <w:tcPr>
            <w:tcW w:w="960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047A08D" w14:textId="7D5F5967" w:rsidR="004F3724" w:rsidRPr="00691979" w:rsidRDefault="004F3724" w:rsidP="004F3724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8.7</w:t>
            </w:r>
          </w:p>
        </w:tc>
        <w:tc>
          <w:tcPr>
            <w:tcW w:w="961" w:type="dxa"/>
            <w:tcBorders>
              <w:left w:val="nil"/>
              <w:bottom w:val="single" w:sz="12" w:space="0" w:color="auto"/>
              <w:right w:val="nil"/>
            </w:tcBorders>
          </w:tcPr>
          <w:p w14:paraId="66E713DE" w14:textId="69A72C5F" w:rsidR="004F3724" w:rsidRPr="00691979" w:rsidRDefault="004F3724" w:rsidP="004F3724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19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</w:tr>
    </w:tbl>
    <w:p w14:paraId="66CBE6EE" w14:textId="1DCE861F" w:rsidR="00385E00" w:rsidRPr="00691979" w:rsidRDefault="00BA4D68" w:rsidP="00385E0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91979">
        <w:rPr>
          <w:rFonts w:ascii="Times New Roman" w:hAnsi="Times New Roman" w:cs="Times New Roman"/>
          <w:bCs/>
          <w:sz w:val="24"/>
          <w:szCs w:val="24"/>
          <w:vertAlign w:val="superscript"/>
        </w:rPr>
        <w:t>a</w:t>
      </w:r>
      <w:r w:rsidRPr="00691979">
        <w:rPr>
          <w:rFonts w:ascii="Times New Roman" w:hAnsi="Times New Roman" w:cs="Times New Roman"/>
          <w:bCs/>
          <w:sz w:val="24"/>
          <w:szCs w:val="24"/>
        </w:rPr>
        <w:t xml:space="preserve">Ref </w:t>
      </w:r>
      <w:r w:rsidRPr="00691979">
        <w:rPr>
          <w:rFonts w:ascii="Times New Roman" w:hAnsi="Times New Roman" w:cs="Times New Roman"/>
          <w:bCs/>
          <w:sz w:val="24"/>
          <w:szCs w:val="24"/>
        </w:rPr>
        <w:fldChar w:fldCharType="begin"/>
      </w:r>
      <w:r w:rsidR="00BA5FB7" w:rsidRPr="00691979">
        <w:rPr>
          <w:rFonts w:ascii="Times New Roman" w:hAnsi="Times New Roman" w:cs="Times New Roman"/>
          <w:bCs/>
          <w:sz w:val="24"/>
          <w:szCs w:val="24"/>
        </w:rPr>
        <w:instrText xml:space="preserve"> ADDIN EN.CITE &lt;EndNote&gt;&lt;Cite&gt;&lt;Author&gt;Li&lt;/Author&gt;&lt;Year&gt;1991&lt;/Year&gt;&lt;RecNum&gt;685&lt;/RecNum&gt;&lt;DisplayText&gt;[2]&lt;/DisplayText&gt;&lt;record&gt;&lt;rec-number&gt;685&lt;/rec-number&gt;&lt;foreign-keys&gt;&lt;key app="EN" db-id="fpsv2edxl2asweevx00xzwwpzrpvepe5xpvp" timestamp="1695969959"&gt;685&lt;/key&gt;&lt;/foreign-keys&gt;&lt;ref-type name="Journal Article"&gt;17&lt;/ref-type&gt;&lt;contributors&gt;&lt;authors&gt;&lt;author&gt;Li, Z&lt;/author&gt;&lt;author&gt;Chan, S‐K&lt;/author&gt;&lt;author&gt;Grimsditch, MH&lt;/author&gt;&lt;author&gt;Zouboulis, ES&lt;/author&gt;&lt;/authors&gt;&lt;/contributors&gt;&lt;titles&gt;&lt;title&gt;The elastic and electromechanical properties of tetragonal BaTiO3 single crystals&lt;/title&gt;&lt;secondary-title&gt;Journal of Applied Physics&lt;/secondary-title&gt;&lt;/titles&gt;&lt;periodical&gt;&lt;full-title&gt;Journal of Applied Physics&lt;/full-title&gt;&lt;/periodical&gt;&lt;pages&gt;7327-7332&lt;/pages&gt;&lt;volume&gt;70&lt;/volume&gt;&lt;number&gt;12&lt;/number&gt;&lt;dates&gt;&lt;year&gt;1991&lt;/year&gt;&lt;/dates&gt;&lt;isbn&gt;0021-8979&lt;/isbn&gt;&lt;urls&gt;&lt;/urls&gt;&lt;/record&gt;&lt;/Cite&gt;&lt;/EndNote&gt;</w:instrText>
      </w:r>
      <w:r w:rsidRPr="00691979">
        <w:rPr>
          <w:rFonts w:ascii="Times New Roman" w:hAnsi="Times New Roman" w:cs="Times New Roman"/>
          <w:bCs/>
          <w:sz w:val="24"/>
          <w:szCs w:val="24"/>
        </w:rPr>
        <w:fldChar w:fldCharType="separate"/>
      </w:r>
      <w:r w:rsidR="00BA5FB7" w:rsidRPr="00691979">
        <w:rPr>
          <w:rFonts w:ascii="Times New Roman" w:hAnsi="Times New Roman" w:cs="Times New Roman"/>
          <w:bCs/>
          <w:noProof/>
          <w:sz w:val="24"/>
          <w:szCs w:val="24"/>
        </w:rPr>
        <w:t>[2]</w:t>
      </w:r>
      <w:r w:rsidRPr="00691979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="00392A8D" w:rsidRPr="00691979">
        <w:rPr>
          <w:rFonts w:ascii="Times New Roman" w:hAnsi="Times New Roman" w:cs="Times New Roman"/>
          <w:bCs/>
          <w:sz w:val="24"/>
          <w:szCs w:val="24"/>
        </w:rPr>
        <w:t>;</w:t>
      </w:r>
      <w:r w:rsidR="00392A8D" w:rsidRPr="00691979"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b</w:t>
      </w:r>
      <w:r w:rsidR="00392A8D" w:rsidRPr="00691979">
        <w:rPr>
          <w:rFonts w:ascii="Times New Roman" w:hAnsi="Times New Roman" w:cs="Times New Roman"/>
          <w:bCs/>
          <w:sz w:val="24"/>
          <w:szCs w:val="24"/>
        </w:rPr>
        <w:t xml:space="preserve">Ref </w:t>
      </w:r>
      <w:r w:rsidR="00392A8D" w:rsidRPr="00691979">
        <w:rPr>
          <w:rFonts w:ascii="Times New Roman" w:hAnsi="Times New Roman" w:cs="Times New Roman"/>
          <w:bCs/>
          <w:sz w:val="24"/>
          <w:szCs w:val="24"/>
        </w:rPr>
        <w:fldChar w:fldCharType="begin"/>
      </w:r>
      <w:r w:rsidR="00392A8D" w:rsidRPr="00691979">
        <w:rPr>
          <w:rFonts w:ascii="Times New Roman" w:hAnsi="Times New Roman" w:cs="Times New Roman"/>
          <w:bCs/>
          <w:sz w:val="24"/>
          <w:szCs w:val="24"/>
        </w:rPr>
        <w:instrText xml:space="preserve"> ADDIN EN.CITE &lt;EndNote&gt;&lt;Cite&gt;&lt;Author&gt;Kalinichev&lt;/Author&gt;&lt;Year&gt;1997&lt;/Year&gt;&lt;RecNum&gt;687&lt;/RecNum&gt;&lt;DisplayText&gt;[3]&lt;/DisplayText&gt;&lt;record&gt;&lt;rec-number&gt;687&lt;/rec-number&gt;&lt;foreign-keys&gt;&lt;key app="EN" db-id="fpsv2edxl2asweevx00xzwwpzrpvepe5xpvp" timestamp="1695970826"&gt;687&lt;/key&gt;&lt;/foreign-keys&gt;&lt;ref-type name="Journal Article"&gt;17&lt;/ref-type&gt;&lt;contributors&gt;&lt;authors&gt;&lt;author&gt;Kalinichev, AG&lt;/author&gt;&lt;author&gt;Bass, JD&lt;/author&gt;&lt;author&gt;Sun, BN&lt;/author&gt;&lt;author&gt;Payne, DA&lt;/author&gt;&lt;/authors&gt;&lt;/contributors&gt;&lt;titles&gt;&lt;title&gt;Elastic properties of tetragonal PbTiO3 single crystals by Brillouin scattering&lt;/title&gt;&lt;secondary-title&gt;Journal of materials research&lt;/secondary-title&gt;&lt;/titles&gt;&lt;periodical&gt;&lt;full-title&gt;Journal of materials research&lt;/full-title&gt;&lt;/periodical&gt;&lt;pages&gt;2623-2627&lt;/pages&gt;&lt;volume&gt;12&lt;/volume&gt;&lt;number&gt;10&lt;/number&gt;&lt;dates&gt;&lt;year&gt;1997&lt;/year&gt;&lt;/dates&gt;&lt;isbn&gt;2044-5326&lt;/isbn&gt;&lt;urls&gt;&lt;/urls&gt;&lt;/record&gt;&lt;/Cite&gt;&lt;/EndNote&gt;</w:instrText>
      </w:r>
      <w:r w:rsidR="00392A8D" w:rsidRPr="00691979">
        <w:rPr>
          <w:rFonts w:ascii="Times New Roman" w:hAnsi="Times New Roman" w:cs="Times New Roman"/>
          <w:bCs/>
          <w:sz w:val="24"/>
          <w:szCs w:val="24"/>
        </w:rPr>
        <w:fldChar w:fldCharType="separate"/>
      </w:r>
      <w:r w:rsidR="00392A8D" w:rsidRPr="00691979">
        <w:rPr>
          <w:rFonts w:ascii="Times New Roman" w:hAnsi="Times New Roman" w:cs="Times New Roman"/>
          <w:bCs/>
          <w:noProof/>
          <w:sz w:val="24"/>
          <w:szCs w:val="24"/>
        </w:rPr>
        <w:t>[3]</w:t>
      </w:r>
      <w:r w:rsidR="00392A8D" w:rsidRPr="00691979">
        <w:rPr>
          <w:rFonts w:ascii="Times New Roman" w:hAnsi="Times New Roman" w:cs="Times New Roman"/>
          <w:bCs/>
          <w:sz w:val="24"/>
          <w:szCs w:val="24"/>
        </w:rPr>
        <w:fldChar w:fldCharType="end"/>
      </w:r>
    </w:p>
    <w:p w14:paraId="352C340E" w14:textId="77777777" w:rsidR="00722854" w:rsidRPr="00691979" w:rsidRDefault="00722854" w:rsidP="00385E0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77DC4145" w14:textId="77777777" w:rsidR="00DD6B7D" w:rsidRDefault="00DD6B7D" w:rsidP="00385E0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D81CC9A" w14:textId="4CBFDF09" w:rsidR="00A07359" w:rsidRPr="00DD6B7D" w:rsidRDefault="00DD6B7D" w:rsidP="00385E0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D6B7D">
        <w:rPr>
          <w:rFonts w:ascii="Times New Roman" w:hAnsi="Times New Roman" w:cs="Times New Roman"/>
          <w:b/>
          <w:bCs/>
          <w:sz w:val="24"/>
          <w:szCs w:val="24"/>
        </w:rPr>
        <w:t>REFERENCE</w:t>
      </w:r>
    </w:p>
    <w:p w14:paraId="21FECA0E" w14:textId="77777777" w:rsidR="00392A8D" w:rsidRPr="00691979" w:rsidRDefault="00A07359" w:rsidP="00392A8D">
      <w:pPr>
        <w:pStyle w:val="EndNoteBibliography"/>
        <w:spacing w:after="0"/>
        <w:rPr>
          <w:rFonts w:ascii="Times New Roman" w:hAnsi="Times New Roman" w:cs="Times New Roman"/>
          <w:sz w:val="24"/>
          <w:szCs w:val="24"/>
        </w:rPr>
      </w:pPr>
      <w:r w:rsidRPr="00691979">
        <w:rPr>
          <w:rFonts w:ascii="Times New Roman" w:hAnsi="Times New Roman" w:cs="Times New Roman"/>
          <w:sz w:val="24"/>
          <w:szCs w:val="24"/>
        </w:rPr>
        <w:fldChar w:fldCharType="begin"/>
      </w:r>
      <w:r w:rsidRPr="00691979">
        <w:rPr>
          <w:rFonts w:ascii="Times New Roman" w:hAnsi="Times New Roman" w:cs="Times New Roman"/>
          <w:sz w:val="24"/>
          <w:szCs w:val="24"/>
        </w:rPr>
        <w:instrText xml:space="preserve"> ADDIN EN.REFLIST </w:instrText>
      </w:r>
      <w:r w:rsidRPr="00691979">
        <w:rPr>
          <w:rFonts w:ascii="Times New Roman" w:hAnsi="Times New Roman" w:cs="Times New Roman"/>
          <w:sz w:val="24"/>
          <w:szCs w:val="24"/>
        </w:rPr>
        <w:fldChar w:fldCharType="separate"/>
      </w:r>
      <w:r w:rsidR="00392A8D" w:rsidRPr="00691979">
        <w:rPr>
          <w:rFonts w:ascii="Times New Roman" w:hAnsi="Times New Roman" w:cs="Times New Roman"/>
          <w:sz w:val="24"/>
          <w:szCs w:val="24"/>
        </w:rPr>
        <w:t>[1]</w:t>
      </w:r>
      <w:r w:rsidR="00392A8D" w:rsidRPr="00691979">
        <w:rPr>
          <w:rFonts w:ascii="Times New Roman" w:hAnsi="Times New Roman" w:cs="Times New Roman"/>
          <w:sz w:val="24"/>
          <w:szCs w:val="24"/>
        </w:rPr>
        <w:tab/>
        <w:t xml:space="preserve">A. Marmier, Z. A. D. Lethbridge, R. I. Walton, C. W. Smith, S. C. Parker, and K. E. Evans, Computer Physics Communications </w:t>
      </w:r>
      <w:r w:rsidR="00392A8D" w:rsidRPr="00691979">
        <w:rPr>
          <w:rFonts w:ascii="Times New Roman" w:hAnsi="Times New Roman" w:cs="Times New Roman"/>
          <w:b/>
          <w:sz w:val="24"/>
          <w:szCs w:val="24"/>
        </w:rPr>
        <w:t>181</w:t>
      </w:r>
      <w:r w:rsidR="00392A8D" w:rsidRPr="00691979">
        <w:rPr>
          <w:rFonts w:ascii="Times New Roman" w:hAnsi="Times New Roman" w:cs="Times New Roman"/>
          <w:sz w:val="24"/>
          <w:szCs w:val="24"/>
        </w:rPr>
        <w:t>, 2102 (2010).</w:t>
      </w:r>
    </w:p>
    <w:p w14:paraId="23FEDBBA" w14:textId="77777777" w:rsidR="00392A8D" w:rsidRPr="00691979" w:rsidRDefault="00392A8D" w:rsidP="00392A8D">
      <w:pPr>
        <w:pStyle w:val="EndNoteBibliography"/>
        <w:spacing w:after="0"/>
        <w:rPr>
          <w:rFonts w:ascii="Times New Roman" w:hAnsi="Times New Roman" w:cs="Times New Roman"/>
          <w:sz w:val="24"/>
          <w:szCs w:val="24"/>
        </w:rPr>
      </w:pPr>
      <w:r w:rsidRPr="00691979">
        <w:rPr>
          <w:rFonts w:ascii="Times New Roman" w:hAnsi="Times New Roman" w:cs="Times New Roman"/>
          <w:sz w:val="24"/>
          <w:szCs w:val="24"/>
        </w:rPr>
        <w:t>[2]</w:t>
      </w:r>
      <w:r w:rsidRPr="00691979">
        <w:rPr>
          <w:rFonts w:ascii="Times New Roman" w:hAnsi="Times New Roman" w:cs="Times New Roman"/>
          <w:sz w:val="24"/>
          <w:szCs w:val="24"/>
        </w:rPr>
        <w:tab/>
        <w:t xml:space="preserve">Z. Li, S. K. Chan, M. Grimsditch, and E. Zouboulis, Journal of Applied Physics </w:t>
      </w:r>
      <w:r w:rsidRPr="00691979">
        <w:rPr>
          <w:rFonts w:ascii="Times New Roman" w:hAnsi="Times New Roman" w:cs="Times New Roman"/>
          <w:b/>
          <w:sz w:val="24"/>
          <w:szCs w:val="24"/>
        </w:rPr>
        <w:t>70</w:t>
      </w:r>
      <w:r w:rsidRPr="00691979">
        <w:rPr>
          <w:rFonts w:ascii="Times New Roman" w:hAnsi="Times New Roman" w:cs="Times New Roman"/>
          <w:sz w:val="24"/>
          <w:szCs w:val="24"/>
        </w:rPr>
        <w:t>, 7327 (1991).</w:t>
      </w:r>
    </w:p>
    <w:p w14:paraId="7431F0FF" w14:textId="77777777" w:rsidR="00392A8D" w:rsidRPr="00691979" w:rsidRDefault="00392A8D" w:rsidP="00392A8D">
      <w:pPr>
        <w:pStyle w:val="EndNoteBibliography"/>
        <w:rPr>
          <w:rFonts w:ascii="Times New Roman" w:hAnsi="Times New Roman" w:cs="Times New Roman"/>
          <w:sz w:val="24"/>
          <w:szCs w:val="24"/>
        </w:rPr>
      </w:pPr>
      <w:r w:rsidRPr="00691979">
        <w:rPr>
          <w:rFonts w:ascii="Times New Roman" w:hAnsi="Times New Roman" w:cs="Times New Roman"/>
          <w:sz w:val="24"/>
          <w:szCs w:val="24"/>
        </w:rPr>
        <w:t>[3]</w:t>
      </w:r>
      <w:r w:rsidRPr="00691979">
        <w:rPr>
          <w:rFonts w:ascii="Times New Roman" w:hAnsi="Times New Roman" w:cs="Times New Roman"/>
          <w:sz w:val="24"/>
          <w:szCs w:val="24"/>
        </w:rPr>
        <w:tab/>
        <w:t xml:space="preserve">A. Kalinichev, J. Bass, B. Sun, and D. Payne, Journal of materials research </w:t>
      </w:r>
      <w:r w:rsidRPr="00691979">
        <w:rPr>
          <w:rFonts w:ascii="Times New Roman" w:hAnsi="Times New Roman" w:cs="Times New Roman"/>
          <w:b/>
          <w:sz w:val="24"/>
          <w:szCs w:val="24"/>
        </w:rPr>
        <w:t>12</w:t>
      </w:r>
      <w:r w:rsidRPr="00691979">
        <w:rPr>
          <w:rFonts w:ascii="Times New Roman" w:hAnsi="Times New Roman" w:cs="Times New Roman"/>
          <w:sz w:val="24"/>
          <w:szCs w:val="24"/>
        </w:rPr>
        <w:t>, 2623 (1997).</w:t>
      </w:r>
    </w:p>
    <w:p w14:paraId="36A669C8" w14:textId="6DE0BA47" w:rsidR="00385E00" w:rsidRPr="00691979" w:rsidRDefault="00A07359" w:rsidP="00385E00">
      <w:pPr>
        <w:rPr>
          <w:rFonts w:ascii="Times New Roman" w:hAnsi="Times New Roman" w:cs="Times New Roman"/>
          <w:sz w:val="24"/>
          <w:szCs w:val="24"/>
        </w:rPr>
      </w:pPr>
      <w:r w:rsidRPr="00691979"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385E00" w:rsidRPr="00691979" w:rsidSect="0021071D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D02DAD" w14:textId="77777777" w:rsidR="00E74C1B" w:rsidRDefault="00E74C1B" w:rsidP="001E4089">
      <w:pPr>
        <w:spacing w:after="0" w:line="240" w:lineRule="auto"/>
      </w:pPr>
      <w:r>
        <w:separator/>
      </w:r>
    </w:p>
  </w:endnote>
  <w:endnote w:type="continuationSeparator" w:id="0">
    <w:p w14:paraId="62D87376" w14:textId="77777777" w:rsidR="00E74C1B" w:rsidRDefault="00E74C1B" w:rsidP="001E40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B4C728" w14:textId="77777777" w:rsidR="00E74C1B" w:rsidRDefault="00E74C1B" w:rsidP="001E4089">
      <w:pPr>
        <w:spacing w:after="0" w:line="240" w:lineRule="auto"/>
      </w:pPr>
      <w:r>
        <w:separator/>
      </w:r>
    </w:p>
  </w:footnote>
  <w:footnote w:type="continuationSeparator" w:id="0">
    <w:p w14:paraId="07461506" w14:textId="77777777" w:rsidR="00E74C1B" w:rsidRDefault="00E74C1B" w:rsidP="001E40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Physical Review Letters&lt;/Style&gt;&lt;LeftDelim&gt;{&lt;/LeftDelim&gt;&lt;RightDelim&gt;}&lt;/RightDelim&gt;&lt;FontName&gt;等线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psv2edxl2asweevx00xzwwpzrpvepe5xpvp&quot;&gt;My EndNote Library&lt;record-ids&gt;&lt;item&gt;39&lt;/item&gt;&lt;item&gt;685&lt;/item&gt;&lt;item&gt;687&lt;/item&gt;&lt;/record-ids&gt;&lt;/item&gt;&lt;/Libraries&gt;"/>
  </w:docVars>
  <w:rsids>
    <w:rsidRoot w:val="00A05C04"/>
    <w:rsid w:val="0008209C"/>
    <w:rsid w:val="00087B08"/>
    <w:rsid w:val="000D3697"/>
    <w:rsid w:val="000E2DBA"/>
    <w:rsid w:val="00100084"/>
    <w:rsid w:val="0010319B"/>
    <w:rsid w:val="00113CE8"/>
    <w:rsid w:val="00140618"/>
    <w:rsid w:val="00147523"/>
    <w:rsid w:val="0015322A"/>
    <w:rsid w:val="001936BD"/>
    <w:rsid w:val="001E4089"/>
    <w:rsid w:val="0021071D"/>
    <w:rsid w:val="00224E1F"/>
    <w:rsid w:val="002407CA"/>
    <w:rsid w:val="0026523D"/>
    <w:rsid w:val="00270652"/>
    <w:rsid w:val="002B1AF4"/>
    <w:rsid w:val="002C47AB"/>
    <w:rsid w:val="00342702"/>
    <w:rsid w:val="003617C9"/>
    <w:rsid w:val="00385E00"/>
    <w:rsid w:val="00392A8D"/>
    <w:rsid w:val="003D3693"/>
    <w:rsid w:val="003D724C"/>
    <w:rsid w:val="00401930"/>
    <w:rsid w:val="00417089"/>
    <w:rsid w:val="00422395"/>
    <w:rsid w:val="004350DF"/>
    <w:rsid w:val="00446F24"/>
    <w:rsid w:val="00486FDD"/>
    <w:rsid w:val="004A2429"/>
    <w:rsid w:val="004B74FA"/>
    <w:rsid w:val="004C086D"/>
    <w:rsid w:val="004F3724"/>
    <w:rsid w:val="004F3884"/>
    <w:rsid w:val="00505F0F"/>
    <w:rsid w:val="0051783B"/>
    <w:rsid w:val="00530AC6"/>
    <w:rsid w:val="005915B4"/>
    <w:rsid w:val="005A5529"/>
    <w:rsid w:val="005D7784"/>
    <w:rsid w:val="00645CF6"/>
    <w:rsid w:val="00646F44"/>
    <w:rsid w:val="00691979"/>
    <w:rsid w:val="006F262F"/>
    <w:rsid w:val="00722854"/>
    <w:rsid w:val="00762E0B"/>
    <w:rsid w:val="00791F54"/>
    <w:rsid w:val="007A42E6"/>
    <w:rsid w:val="00827C37"/>
    <w:rsid w:val="008B52CB"/>
    <w:rsid w:val="008C081C"/>
    <w:rsid w:val="008C14B5"/>
    <w:rsid w:val="008D0210"/>
    <w:rsid w:val="00915FC6"/>
    <w:rsid w:val="00987D69"/>
    <w:rsid w:val="009A2AD3"/>
    <w:rsid w:val="009D5EDD"/>
    <w:rsid w:val="00A05C04"/>
    <w:rsid w:val="00A07359"/>
    <w:rsid w:val="00A237D3"/>
    <w:rsid w:val="00A50690"/>
    <w:rsid w:val="00AF6071"/>
    <w:rsid w:val="00B417DD"/>
    <w:rsid w:val="00B53BCD"/>
    <w:rsid w:val="00B804ED"/>
    <w:rsid w:val="00B95FA2"/>
    <w:rsid w:val="00BA109B"/>
    <w:rsid w:val="00BA4D68"/>
    <w:rsid w:val="00BA5FB7"/>
    <w:rsid w:val="00BF7FD2"/>
    <w:rsid w:val="00C03516"/>
    <w:rsid w:val="00C222CB"/>
    <w:rsid w:val="00C634FB"/>
    <w:rsid w:val="00C63A42"/>
    <w:rsid w:val="00C9370F"/>
    <w:rsid w:val="00CF628A"/>
    <w:rsid w:val="00D7501C"/>
    <w:rsid w:val="00D8515D"/>
    <w:rsid w:val="00D91797"/>
    <w:rsid w:val="00D93BFA"/>
    <w:rsid w:val="00D95FB1"/>
    <w:rsid w:val="00DB1481"/>
    <w:rsid w:val="00DC372C"/>
    <w:rsid w:val="00DD6B7D"/>
    <w:rsid w:val="00E74C1B"/>
    <w:rsid w:val="00F345BD"/>
    <w:rsid w:val="00F63108"/>
    <w:rsid w:val="00F7210C"/>
    <w:rsid w:val="00FB049D"/>
    <w:rsid w:val="00FC42D5"/>
    <w:rsid w:val="00FC6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51781E"/>
  <w15:chartTrackingRefBased/>
  <w15:docId w15:val="{A0A4455E-26F7-4B26-BBC0-E27C1ECF8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515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408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4">
    <w:name w:val="页眉 字符"/>
    <w:basedOn w:val="a0"/>
    <w:link w:val="a3"/>
    <w:uiPriority w:val="99"/>
    <w:rsid w:val="001E4089"/>
  </w:style>
  <w:style w:type="paragraph" w:styleId="a5">
    <w:name w:val="footer"/>
    <w:basedOn w:val="a"/>
    <w:link w:val="a6"/>
    <w:uiPriority w:val="99"/>
    <w:unhideWhenUsed/>
    <w:rsid w:val="001E408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6">
    <w:name w:val="页脚 字符"/>
    <w:basedOn w:val="a0"/>
    <w:link w:val="a5"/>
    <w:uiPriority w:val="99"/>
    <w:rsid w:val="001E4089"/>
  </w:style>
  <w:style w:type="character" w:styleId="a7">
    <w:name w:val="Hyperlink"/>
    <w:basedOn w:val="a0"/>
    <w:uiPriority w:val="99"/>
    <w:unhideWhenUsed/>
    <w:rsid w:val="001E4089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385E00"/>
    <w:pPr>
      <w:spacing w:after="0" w:line="240" w:lineRule="auto"/>
    </w:pPr>
    <w:rPr>
      <w:rFonts w:ascii="Times New Roman" w:eastAsia="宋体" w:hAnsi="Times New Roman"/>
      <w:sz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a"/>
    <w:link w:val="EndNoteBibliographyTitle0"/>
    <w:rsid w:val="00A07359"/>
    <w:pPr>
      <w:spacing w:after="0"/>
      <w:jc w:val="center"/>
    </w:pPr>
    <w:rPr>
      <w:rFonts w:ascii="等线" w:eastAsia="等线" w:hAnsi="等线"/>
      <w:noProof/>
    </w:rPr>
  </w:style>
  <w:style w:type="character" w:customStyle="1" w:styleId="EndNoteBibliographyTitle0">
    <w:name w:val="EndNote Bibliography Title 字符"/>
    <w:basedOn w:val="a0"/>
    <w:link w:val="EndNoteBibliographyTitle"/>
    <w:rsid w:val="00A07359"/>
    <w:rPr>
      <w:rFonts w:ascii="等线" w:eastAsia="等线" w:hAnsi="等线"/>
      <w:noProof/>
    </w:rPr>
  </w:style>
  <w:style w:type="paragraph" w:customStyle="1" w:styleId="EndNoteBibliography">
    <w:name w:val="EndNote Bibliography"/>
    <w:basedOn w:val="a"/>
    <w:link w:val="EndNoteBibliography0"/>
    <w:rsid w:val="00A07359"/>
    <w:pPr>
      <w:spacing w:line="240" w:lineRule="auto"/>
    </w:pPr>
    <w:rPr>
      <w:rFonts w:ascii="等线" w:eastAsia="等线" w:hAnsi="等线"/>
      <w:noProof/>
    </w:rPr>
  </w:style>
  <w:style w:type="character" w:customStyle="1" w:styleId="EndNoteBibliography0">
    <w:name w:val="EndNote Bibliography 字符"/>
    <w:basedOn w:val="a0"/>
    <w:link w:val="EndNoteBibliography"/>
    <w:rsid w:val="00A07359"/>
    <w:rPr>
      <w:rFonts w:ascii="等线" w:eastAsia="等线" w:hAnsi="等线"/>
      <w:noProof/>
    </w:rPr>
  </w:style>
  <w:style w:type="paragraph" w:customStyle="1" w:styleId="a9">
    <w:name w:val="正文自定义"/>
    <w:basedOn w:val="a"/>
    <w:link w:val="aa"/>
    <w:qFormat/>
    <w:rsid w:val="00646F44"/>
    <w:pPr>
      <w:spacing w:after="0" w:line="360" w:lineRule="auto"/>
      <w:ind w:firstLineChars="200" w:firstLine="200"/>
    </w:pPr>
    <w:rPr>
      <w:rFonts w:ascii="Times New Roman" w:eastAsia="宋体" w:hAnsi="Times New Roman" w:cs="Times New Roman"/>
      <w:sz w:val="24"/>
      <w:szCs w:val="21"/>
      <w14:ligatures w14:val="none"/>
    </w:rPr>
  </w:style>
  <w:style w:type="character" w:customStyle="1" w:styleId="aa">
    <w:name w:val="正文自定义 字符"/>
    <w:basedOn w:val="a0"/>
    <w:link w:val="a9"/>
    <w:rsid w:val="00646F44"/>
    <w:rPr>
      <w:rFonts w:ascii="Times New Roman" w:eastAsia="宋体" w:hAnsi="Times New Roman" w:cs="Times New Roman"/>
      <w:sz w:val="24"/>
      <w:szCs w:val="21"/>
      <w14:ligatures w14:val="none"/>
    </w:rPr>
  </w:style>
  <w:style w:type="paragraph" w:styleId="ab">
    <w:name w:val="List Paragraph"/>
    <w:basedOn w:val="a"/>
    <w:uiPriority w:val="34"/>
    <w:qFormat/>
    <w:rsid w:val="000D3697"/>
    <w:pPr>
      <w:widowControl/>
      <w:ind w:firstLineChars="200" w:firstLine="420"/>
      <w:jc w:val="left"/>
    </w:pPr>
    <w:rPr>
      <w:rFonts w:ascii="Times New Roman" w:eastAsia="宋体" w:hAnsi="Times New Roman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5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2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2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rcheng@shu.edu.cn" TargetMode="External"/><Relationship Id="rId13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hyperlink" Target="mailto:renwei@shu.edu.cn" TargetMode="External"/><Relationship Id="rId12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hunbohu@shu.edu.cn" TargetMode="External"/><Relationship Id="rId11" Type="http://schemas.openxmlformats.org/officeDocument/2006/relationships/image" Target="media/image3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footnotes" Target="footnot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6</Pages>
  <Words>1674</Words>
  <Characters>9542</Characters>
  <Application>Microsoft Office Word</Application>
  <DocSecurity>0</DocSecurity>
  <Lines>79</Lines>
  <Paragraphs>22</Paragraphs>
  <ScaleCrop>false</ScaleCrop>
  <Company/>
  <LinksUpToDate>false</LinksUpToDate>
  <CharactersWithSpaces>11194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fanhao jia</dc:creator>
  <cp:keywords/>
  <dc:description/>
  <cp:lastModifiedBy>fanhao jia</cp:lastModifiedBy>
  <cp:revision>87</cp:revision>
  <dcterms:created xsi:type="dcterms:W3CDTF">2023-09-26T14:02:00Z</dcterms:created>
  <dcterms:modified xsi:type="dcterms:W3CDTF">2023-10-18T17:11:00Z</dcterms:modified>
</cp:coreProperties>
</file>