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hint="eastAsia" w:ascii="Times New Roman" w:hAnsi="Times New Roman"/>
          <w:b/>
          <w:bCs/>
          <w:sz w:val="24"/>
          <w:szCs w:val="24"/>
        </w:rPr>
        <w:t xml:space="preserve">Clinical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hint="eastAsia" w:ascii="Times New Roman" w:hAnsi="Times New Roman"/>
          <w:b/>
          <w:bCs/>
          <w:sz w:val="24"/>
          <w:szCs w:val="24"/>
        </w:rPr>
        <w:t xml:space="preserve">utcomes and </w:t>
      </w:r>
      <w:r>
        <w:rPr>
          <w:rFonts w:ascii="Times New Roman" w:hAnsi="Times New Roman"/>
          <w:b/>
          <w:bCs/>
          <w:sz w:val="24"/>
          <w:szCs w:val="24"/>
        </w:rPr>
        <w:t>P</w:t>
      </w:r>
      <w:r>
        <w:rPr>
          <w:rFonts w:hint="eastAsia" w:ascii="Times New Roman" w:hAnsi="Times New Roman"/>
          <w:b/>
          <w:bCs/>
          <w:sz w:val="24"/>
          <w:szCs w:val="24"/>
        </w:rPr>
        <w:t xml:space="preserve">rognostic </w:t>
      </w:r>
      <w:r>
        <w:rPr>
          <w:rFonts w:ascii="Times New Roman" w:hAnsi="Times New Roman"/>
          <w:b/>
          <w:bCs/>
          <w:sz w:val="24"/>
          <w:szCs w:val="24"/>
        </w:rPr>
        <w:t>F</w:t>
      </w:r>
      <w:r>
        <w:rPr>
          <w:rFonts w:hint="eastAsia" w:ascii="Times New Roman" w:hAnsi="Times New Roman"/>
          <w:b/>
          <w:bCs/>
          <w:sz w:val="24"/>
          <w:szCs w:val="24"/>
        </w:rPr>
        <w:t xml:space="preserve">actors of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hint="eastAsia" w:ascii="Times New Roman" w:hAnsi="Times New Roman"/>
          <w:b/>
          <w:bCs/>
          <w:sz w:val="24"/>
          <w:szCs w:val="24"/>
        </w:rPr>
        <w:t xml:space="preserve">rthroscopic </w:t>
      </w:r>
      <w:r>
        <w:rPr>
          <w:rFonts w:ascii="Times New Roman" w:hAnsi="Times New Roman"/>
          <w:b/>
          <w:bCs/>
          <w:sz w:val="24"/>
          <w:szCs w:val="24"/>
        </w:rPr>
        <w:t>B</w:t>
      </w:r>
      <w:r>
        <w:rPr>
          <w:rFonts w:hint="eastAsia" w:ascii="Times New Roman" w:hAnsi="Times New Roman"/>
          <w:b/>
          <w:bCs/>
          <w:sz w:val="24"/>
          <w:szCs w:val="24"/>
        </w:rPr>
        <w:t xml:space="preserve">ankart </w:t>
      </w:r>
      <w:r>
        <w:rPr>
          <w:rFonts w:ascii="Times New Roman" w:hAnsi="Times New Roman"/>
          <w:b/>
          <w:bCs/>
          <w:sz w:val="24"/>
          <w:szCs w:val="24"/>
        </w:rPr>
        <w:t>Repair for Recurrent Shoulder Instability in Soldiers</w:t>
      </w:r>
      <w:r>
        <w:rPr>
          <w:rFonts w:hint="eastAsia" w:ascii="Times New Roman" w:hAnsi="Times New Roman"/>
          <w:b/>
          <w:bCs/>
          <w:sz w:val="24"/>
          <w:szCs w:val="24"/>
        </w:rPr>
        <w:t>: a retrospective single-center analysis</w:t>
      </w:r>
    </w:p>
    <w:p>
      <w:pPr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  <w:t xml:space="preserve">Ji Li </w:t>
      </w:r>
      <w:r>
        <w:rPr>
          <w:rFonts w:ascii="Times New Roman" w:hAnsi="Times New Roman" w:eastAsia="宋体" w:cs="Times New Roman"/>
          <w:color w:val="000000"/>
          <w:sz w:val="20"/>
          <w:szCs w:val="20"/>
          <w:vertAlign w:val="superscript"/>
          <w:lang w:bidi="ar"/>
        </w:rPr>
        <w:t>a†</w:t>
      </w:r>
      <w:r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  <w:t xml:space="preserve">, Wei Qi </w:t>
      </w:r>
      <w:r>
        <w:rPr>
          <w:rFonts w:ascii="Times New Roman" w:hAnsi="Times New Roman" w:eastAsia="宋体" w:cs="Times New Roman"/>
          <w:color w:val="000000"/>
          <w:sz w:val="20"/>
          <w:szCs w:val="20"/>
          <w:vertAlign w:val="superscript"/>
          <w:lang w:bidi="ar"/>
        </w:rPr>
        <w:t>a†</w:t>
      </w:r>
      <w:r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  <w:t xml:space="preserve">, Qiang Zhang </w:t>
      </w:r>
      <w:r>
        <w:rPr>
          <w:rFonts w:ascii="Times New Roman" w:hAnsi="Times New Roman" w:eastAsia="宋体" w:cs="Times New Roman"/>
          <w:color w:val="000000"/>
          <w:sz w:val="20"/>
          <w:szCs w:val="20"/>
          <w:vertAlign w:val="superscript"/>
          <w:lang w:bidi="ar"/>
        </w:rPr>
        <w:t>a</w:t>
      </w:r>
      <w:r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  <w:t xml:space="preserve">, Ketao Wang </w:t>
      </w:r>
      <w:r>
        <w:rPr>
          <w:rFonts w:ascii="Times New Roman" w:hAnsi="Times New Roman" w:eastAsia="宋体" w:cs="Times New Roman"/>
          <w:color w:val="000000"/>
          <w:sz w:val="20"/>
          <w:szCs w:val="20"/>
          <w:vertAlign w:val="superscript"/>
          <w:lang w:bidi="ar"/>
        </w:rPr>
        <w:t>b</w:t>
      </w:r>
      <w:r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  <w:t xml:space="preserve">, Wei Li </w:t>
      </w:r>
      <w:r>
        <w:rPr>
          <w:rFonts w:ascii="Times New Roman" w:hAnsi="Times New Roman" w:eastAsia="宋体" w:cs="Times New Roman"/>
          <w:color w:val="000000"/>
          <w:sz w:val="20"/>
          <w:szCs w:val="20"/>
          <w:vertAlign w:val="superscript"/>
          <w:lang w:bidi="ar"/>
        </w:rPr>
        <w:t>c</w:t>
      </w:r>
      <w:r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  <w:t>, Haoran Wang</w:t>
      </w:r>
      <w:r>
        <w:rPr>
          <w:rFonts w:ascii="Times New Roman" w:hAnsi="Times New Roman" w:eastAsia="宋体" w:cs="Times New Roman"/>
          <w:color w:val="000000"/>
          <w:sz w:val="20"/>
          <w:szCs w:val="20"/>
          <w:vertAlign w:val="superscript"/>
          <w:lang w:bidi="ar"/>
        </w:rPr>
        <w:t>a</w:t>
      </w:r>
      <w:r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  <w:t>, Zhongli Li</w:t>
      </w:r>
      <w:r>
        <w:rPr>
          <w:rFonts w:ascii="Times New Roman" w:hAnsi="Times New Roman" w:eastAsia="宋体" w:cs="Times New Roman"/>
          <w:color w:val="000000"/>
          <w:sz w:val="20"/>
          <w:szCs w:val="20"/>
          <w:vertAlign w:val="superscript"/>
          <w:lang w:bidi="ar"/>
        </w:rPr>
        <w:t>a</w:t>
      </w:r>
      <w:r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  <w:t>*</w:t>
      </w:r>
    </w:p>
    <w:p>
      <w:pPr>
        <w:spacing w:line="360" w:lineRule="auto"/>
        <w:rPr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hAnsi="Times New Roman" w:eastAsia="宋体" w:cs="Times New Roman"/>
          <w:i/>
          <w:color w:val="000000"/>
          <w:sz w:val="20"/>
          <w:szCs w:val="20"/>
          <w:vertAlign w:val="superscript"/>
          <w:lang w:bidi="ar"/>
        </w:rPr>
        <w:t>a</w:t>
      </w:r>
      <w:r>
        <w:rPr>
          <w:rFonts w:ascii="Times New Roman" w:hAnsi="Times New Roman" w:eastAsia="宋体" w:cs="Times New Roman"/>
          <w:i/>
          <w:color w:val="000000"/>
          <w:sz w:val="20"/>
          <w:szCs w:val="20"/>
          <w:lang w:bidi="ar"/>
        </w:rPr>
        <w:t xml:space="preserve"> Department of Orthopedics, General Hospital of PLA, No. 28 Fuxing Road, Haidian District, Beijing 100853, China</w:t>
      </w:r>
    </w:p>
    <w:p>
      <w:pPr>
        <w:spacing w:line="360" w:lineRule="auto"/>
        <w:rPr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hAnsi="Times New Roman" w:eastAsia="宋体" w:cs="Times New Roman"/>
          <w:i/>
          <w:color w:val="000000"/>
          <w:sz w:val="20"/>
          <w:szCs w:val="20"/>
          <w:vertAlign w:val="superscript"/>
          <w:lang w:bidi="ar"/>
        </w:rPr>
        <w:t>b</w:t>
      </w:r>
      <w:r>
        <w:rPr>
          <w:rFonts w:ascii="Times New Roman" w:hAnsi="Times New Roman" w:eastAsia="宋体" w:cs="Times New Roman"/>
          <w:i/>
          <w:color w:val="000000"/>
          <w:sz w:val="20"/>
          <w:szCs w:val="20"/>
          <w:lang w:bidi="ar"/>
        </w:rPr>
        <w:t xml:space="preserve"> Department of Orthopedic Surgery, Zhongshan Hospital, Fudan University, Shanghai, China </w:t>
      </w:r>
    </w:p>
    <w:p>
      <w:pPr>
        <w:spacing w:line="360" w:lineRule="auto"/>
        <w:rPr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hAnsi="Times New Roman" w:eastAsia="宋体" w:cs="Times New Roman"/>
          <w:i/>
          <w:color w:val="000000"/>
          <w:sz w:val="20"/>
          <w:szCs w:val="20"/>
          <w:vertAlign w:val="superscript"/>
          <w:lang w:bidi="ar"/>
        </w:rPr>
        <w:t xml:space="preserve">c </w:t>
      </w:r>
      <w:r>
        <w:rPr>
          <w:rFonts w:ascii="Times New Roman" w:hAnsi="Times New Roman" w:eastAsia="宋体" w:cs="Times New Roman"/>
          <w:i/>
          <w:color w:val="000000"/>
          <w:sz w:val="20"/>
          <w:szCs w:val="20"/>
          <w:lang w:bidi="ar"/>
        </w:rPr>
        <w:t>Department of Rehabilitation, Beijing Rehabilitation Hospital, Capital Medical University; Xixiazhuang, Badachu Road, Shijingshan District, Beijing, China;100144</w:t>
      </w:r>
    </w:p>
    <w:p>
      <w:pPr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  <w:t xml:space="preserve">*: Corresponding author. </w:t>
      </w:r>
      <w:r>
        <w:rPr>
          <w:rFonts w:ascii="Times New Roman" w:hAnsi="Times New Roman" w:eastAsia="宋体" w:cs="Times New Roman"/>
          <w:iCs/>
          <w:color w:val="000000"/>
          <w:sz w:val="20"/>
          <w:szCs w:val="20"/>
          <w:lang w:bidi="ar"/>
        </w:rPr>
        <w:t>Department of Orthopedics, General Hospital of PLA, No. 28 Fuxing Road, Haidian District, Beijing 100853, China</w:t>
      </w:r>
      <w:r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  <w:t>; E-mail addresses: lizhongli301@126.</w:t>
      </w:r>
      <w:r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  <w:t>com</w:t>
      </w:r>
      <w:bookmarkStart w:id="0" w:name="_GoBack"/>
      <w:bookmarkEnd w:id="0"/>
    </w:p>
    <w:p>
      <w:pPr>
        <w:spacing w:line="360" w:lineRule="auto"/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</w:pPr>
      <w:r>
        <w:rPr>
          <w:rFonts w:ascii="Times New Roman" w:hAnsi="Times New Roman" w:eastAsia="宋体" w:cs="Times New Roman"/>
          <w:b/>
          <w:color w:val="000000"/>
          <w:sz w:val="20"/>
          <w:szCs w:val="20"/>
          <w:lang w:bidi="ar"/>
        </w:rPr>
        <w:t>†</w:t>
      </w:r>
      <w:r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  <w:t>: Ji Li and Wei Qi contributed equally.</w:t>
      </w:r>
    </w:p>
    <w:p>
      <w:pPr>
        <w:spacing w:line="360" w:lineRule="auto"/>
        <w:rPr>
          <w:rFonts w:ascii="Times New Roman" w:hAnsi="Times New Roman" w:eastAsia="宋体" w:cs="Times New Roman"/>
          <w:color w:val="000000"/>
          <w:sz w:val="20"/>
          <w:szCs w:val="20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8BE"/>
    <w:rsid w:val="00031A4D"/>
    <w:rsid w:val="0026596C"/>
    <w:rsid w:val="004C55D5"/>
    <w:rsid w:val="00655256"/>
    <w:rsid w:val="00672B69"/>
    <w:rsid w:val="006C79F2"/>
    <w:rsid w:val="006D6F46"/>
    <w:rsid w:val="006E52EA"/>
    <w:rsid w:val="007C79D1"/>
    <w:rsid w:val="007D38AA"/>
    <w:rsid w:val="00A36DD5"/>
    <w:rsid w:val="00B35E91"/>
    <w:rsid w:val="00C658BE"/>
    <w:rsid w:val="00F36C5A"/>
    <w:rsid w:val="133E4FE8"/>
    <w:rsid w:val="167F6CD5"/>
    <w:rsid w:val="1D9A38EC"/>
    <w:rsid w:val="2C392FB1"/>
    <w:rsid w:val="2DFF4D13"/>
    <w:rsid w:val="2EFEBD51"/>
    <w:rsid w:val="2F5FCFAC"/>
    <w:rsid w:val="37F780D5"/>
    <w:rsid w:val="38EC924A"/>
    <w:rsid w:val="3B73761F"/>
    <w:rsid w:val="3BEFC5AE"/>
    <w:rsid w:val="3DEDCD7A"/>
    <w:rsid w:val="3F3F0782"/>
    <w:rsid w:val="47B86E62"/>
    <w:rsid w:val="47DB276C"/>
    <w:rsid w:val="47DBDECB"/>
    <w:rsid w:val="496EAD4E"/>
    <w:rsid w:val="4975A13B"/>
    <w:rsid w:val="54FF68E0"/>
    <w:rsid w:val="57EDDDA4"/>
    <w:rsid w:val="5BFF9518"/>
    <w:rsid w:val="5F8C49EC"/>
    <w:rsid w:val="5FFB2C4B"/>
    <w:rsid w:val="5FFEB66F"/>
    <w:rsid w:val="67D346EC"/>
    <w:rsid w:val="6DFB3E83"/>
    <w:rsid w:val="6F5BEA5B"/>
    <w:rsid w:val="6FBEA570"/>
    <w:rsid w:val="75FF4C06"/>
    <w:rsid w:val="768FF7BB"/>
    <w:rsid w:val="77FBB608"/>
    <w:rsid w:val="77FDB1C6"/>
    <w:rsid w:val="79FFB52B"/>
    <w:rsid w:val="7B8BE874"/>
    <w:rsid w:val="7BFF9A3E"/>
    <w:rsid w:val="7D6F5DFB"/>
    <w:rsid w:val="7DFA5221"/>
    <w:rsid w:val="7EFE513F"/>
    <w:rsid w:val="7F368D24"/>
    <w:rsid w:val="7F771074"/>
    <w:rsid w:val="8FD70165"/>
    <w:rsid w:val="8FFFC005"/>
    <w:rsid w:val="97D8D0C6"/>
    <w:rsid w:val="98FF7295"/>
    <w:rsid w:val="9EAFB59A"/>
    <w:rsid w:val="A2FF4D47"/>
    <w:rsid w:val="B2AF738F"/>
    <w:rsid w:val="B5DF09D9"/>
    <w:rsid w:val="B63093C5"/>
    <w:rsid w:val="B8EFC3C1"/>
    <w:rsid w:val="BBD7444F"/>
    <w:rsid w:val="C1530C2E"/>
    <w:rsid w:val="D35FAC4B"/>
    <w:rsid w:val="DBEEE07B"/>
    <w:rsid w:val="DFB344E8"/>
    <w:rsid w:val="DFEDDDA2"/>
    <w:rsid w:val="E45F9BB2"/>
    <w:rsid w:val="EF2D388D"/>
    <w:rsid w:val="EF3FE17D"/>
    <w:rsid w:val="F533900F"/>
    <w:rsid w:val="F5FAED4A"/>
    <w:rsid w:val="F67D41CB"/>
    <w:rsid w:val="F7AFF5BD"/>
    <w:rsid w:val="F91F266D"/>
    <w:rsid w:val="FAE4D657"/>
    <w:rsid w:val="FCAF0E07"/>
    <w:rsid w:val="FCF15FE2"/>
    <w:rsid w:val="FDD5A6F2"/>
    <w:rsid w:val="FE7FFF82"/>
    <w:rsid w:val="FF3FC5FA"/>
    <w:rsid w:val="FF3FF3B4"/>
    <w:rsid w:val="FF7FC6AD"/>
    <w:rsid w:val="FFEE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710</Characters>
  <Lines>5</Lines>
  <Paragraphs>1</Paragraphs>
  <TotalTime>0</TotalTime>
  <ScaleCrop>false</ScaleCrop>
  <LinksUpToDate>false</LinksUpToDate>
  <CharactersWithSpaces>833</CharactersWithSpaces>
  <Application>WPS Office_2.3.0.3701_F1E327BC-269C-435d-A152-05C5408002CA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2017-08-22T10:48:00Z</dcterms:created>
  <dc:creator>ji li</dc:creator>
  <cp:lastModifiedBy>lee</cp:lastModifiedBy>
  <dcterms:modified xsi:type="dcterms:W3CDTF">2020-06-11T23:59:42Z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2052-2.3.0.3701</vt:lpwstr>
  </property>
</Properties>
</file>