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309B" w14:textId="77777777" w:rsidR="004C4036" w:rsidRPr="004C4036" w:rsidRDefault="004C4036" w:rsidP="004C4036">
      <w:pPr>
        <w:spacing w:after="0" w:line="360" w:lineRule="auto"/>
        <w:jc w:val="center"/>
        <w:rPr>
          <w:rFonts w:cs="Times New Roman"/>
          <w:szCs w:val="24"/>
          <w:lang w:val="en-GB"/>
        </w:rPr>
      </w:pPr>
      <w:r w:rsidRPr="004C4036">
        <w:rPr>
          <w:rFonts w:cs="Times New Roman"/>
          <w:szCs w:val="24"/>
          <w:lang w:val="en-GB"/>
        </w:rPr>
        <w:t xml:space="preserve">Tuning in to Emotion: </w:t>
      </w:r>
    </w:p>
    <w:p w14:paraId="660BA32A" w14:textId="77777777" w:rsidR="004C4036" w:rsidRDefault="004C4036" w:rsidP="004C4036">
      <w:pPr>
        <w:spacing w:after="0" w:line="360" w:lineRule="auto"/>
        <w:jc w:val="center"/>
        <w:rPr>
          <w:rFonts w:cs="Times New Roman"/>
          <w:szCs w:val="24"/>
          <w:lang w:val="en-GB"/>
        </w:rPr>
      </w:pPr>
      <w:r w:rsidRPr="004C4036">
        <w:rPr>
          <w:rFonts w:cs="Times New Roman"/>
          <w:szCs w:val="24"/>
          <w:lang w:val="en-GB"/>
        </w:rPr>
        <w:t>Investigating the Association between Musical Ability, Prosodic Discrimination Skills and Vocal Emotion Recognition</w:t>
      </w:r>
    </w:p>
    <w:p w14:paraId="677F8202" w14:textId="77777777" w:rsidR="004C4036" w:rsidRPr="004C4036" w:rsidRDefault="004C4036" w:rsidP="004C4036">
      <w:pPr>
        <w:spacing w:after="0" w:line="360" w:lineRule="auto"/>
        <w:jc w:val="center"/>
        <w:rPr>
          <w:rFonts w:cs="Times New Roman"/>
          <w:szCs w:val="24"/>
          <w:lang w:val="en-GB"/>
        </w:rPr>
      </w:pPr>
    </w:p>
    <w:p w14:paraId="21AB7B51" w14:textId="77777777" w:rsidR="004C4036" w:rsidRDefault="004C4036" w:rsidP="004C4036">
      <w:pPr>
        <w:jc w:val="center"/>
        <w:rPr>
          <w:rFonts w:cs="Times New Roman"/>
          <w:b/>
          <w:szCs w:val="24"/>
          <w:lang w:val="en-GB"/>
        </w:rPr>
      </w:pPr>
      <w:r w:rsidRPr="004C4036">
        <w:rPr>
          <w:rFonts w:cs="Times New Roman"/>
          <w:b/>
          <w:szCs w:val="24"/>
          <w:lang w:val="en-GB"/>
        </w:rPr>
        <w:t>Supplementary Online Material</w:t>
      </w:r>
    </w:p>
    <w:p w14:paraId="4AA69E2E" w14:textId="77777777" w:rsidR="004C4036" w:rsidRDefault="004C4036">
      <w:pPr>
        <w:rPr>
          <w:rFonts w:cs="Times New Roman"/>
          <w:szCs w:val="24"/>
          <w:lang w:val="en-GB"/>
        </w:rPr>
      </w:pPr>
    </w:p>
    <w:p w14:paraId="750F16AF" w14:textId="77777777" w:rsidR="00D70024" w:rsidRPr="00850AB6" w:rsidRDefault="004021D6" w:rsidP="00850AB6">
      <w:pPr>
        <w:pStyle w:val="Listenabsatz"/>
        <w:numPr>
          <w:ilvl w:val="0"/>
          <w:numId w:val="12"/>
        </w:numPr>
        <w:rPr>
          <w:rFonts w:cs="Times New Roman"/>
          <w:b/>
          <w:i/>
          <w:szCs w:val="24"/>
          <w:lang w:val="en-GB"/>
        </w:rPr>
      </w:pPr>
      <w:r w:rsidRPr="00850AB6">
        <w:rPr>
          <w:rFonts w:cs="Times New Roman"/>
          <w:b/>
          <w:i/>
          <w:szCs w:val="24"/>
          <w:lang w:val="en-GB"/>
        </w:rPr>
        <w:t xml:space="preserve">Details on </w:t>
      </w:r>
      <w:r w:rsidR="00BD0013" w:rsidRPr="00850AB6">
        <w:rPr>
          <w:rFonts w:cs="Times New Roman"/>
          <w:b/>
          <w:i/>
          <w:szCs w:val="24"/>
          <w:lang w:val="en-GB"/>
        </w:rPr>
        <w:t xml:space="preserve">Prosodic Discrimination </w:t>
      </w:r>
      <w:r w:rsidR="00D70024" w:rsidRPr="00850AB6">
        <w:rPr>
          <w:rFonts w:cs="Times New Roman"/>
          <w:b/>
          <w:i/>
          <w:szCs w:val="24"/>
          <w:lang w:val="en-GB"/>
        </w:rPr>
        <w:t xml:space="preserve">Item </w:t>
      </w:r>
      <w:r w:rsidR="00BD0013" w:rsidRPr="00850AB6">
        <w:rPr>
          <w:rFonts w:cs="Times New Roman"/>
          <w:b/>
          <w:i/>
          <w:szCs w:val="24"/>
          <w:lang w:val="en-GB"/>
        </w:rPr>
        <w:t>Generation</w:t>
      </w:r>
      <w:r w:rsidR="00DD71AC">
        <w:rPr>
          <w:rFonts w:cs="Times New Roman"/>
          <w:b/>
          <w:i/>
          <w:szCs w:val="24"/>
          <w:lang w:val="en-GB"/>
        </w:rPr>
        <w:t xml:space="preserve"> (Study 1)</w:t>
      </w:r>
    </w:p>
    <w:p w14:paraId="5EE63ED1" w14:textId="4DE9D985" w:rsidR="00091353" w:rsidRPr="00091353" w:rsidRDefault="00091353" w:rsidP="00091353">
      <w:pPr>
        <w:jc w:val="both"/>
        <w:rPr>
          <w:rFonts w:cs="Times New Roman"/>
          <w:szCs w:val="24"/>
          <w:lang w:val="en-US"/>
        </w:rPr>
      </w:pPr>
      <w:r w:rsidRPr="00091353">
        <w:rPr>
          <w:rFonts w:cs="Times New Roman"/>
          <w:szCs w:val="24"/>
          <w:lang w:val="en-US"/>
        </w:rPr>
        <w:t xml:space="preserve">To measure prosodic discrimination ability, we </w:t>
      </w:r>
      <w:r w:rsidR="00997013">
        <w:rPr>
          <w:rFonts w:cs="Times New Roman"/>
          <w:szCs w:val="24"/>
          <w:lang w:val="en-US"/>
        </w:rPr>
        <w:t>created</w:t>
      </w:r>
      <w:r w:rsidRPr="00091353">
        <w:rPr>
          <w:rFonts w:cs="Times New Roman"/>
          <w:szCs w:val="24"/>
          <w:lang w:val="en-US"/>
        </w:rPr>
        <w:t xml:space="preserve"> a task, </w:t>
      </w:r>
      <w:r w:rsidR="00997013">
        <w:rPr>
          <w:rFonts w:cs="Times New Roman"/>
          <w:szCs w:val="24"/>
          <w:lang w:val="en-US"/>
        </w:rPr>
        <w:t>in which</w:t>
      </w:r>
      <w:r w:rsidRPr="00091353">
        <w:rPr>
          <w:rFonts w:cs="Times New Roman"/>
          <w:szCs w:val="24"/>
          <w:lang w:val="en-US"/>
        </w:rPr>
        <w:t xml:space="preserve"> participants </w:t>
      </w:r>
      <w:r w:rsidR="00997013">
        <w:rPr>
          <w:rFonts w:cs="Times New Roman"/>
          <w:szCs w:val="24"/>
          <w:lang w:val="en-US"/>
        </w:rPr>
        <w:t>had to decide whether a test stimulus sounded the same or different from</w:t>
      </w:r>
      <w:r w:rsidRPr="00091353">
        <w:rPr>
          <w:rFonts w:cs="Times New Roman"/>
          <w:szCs w:val="24"/>
          <w:lang w:val="en-US"/>
        </w:rPr>
        <w:t xml:space="preserve"> </w:t>
      </w:r>
      <w:r w:rsidR="00997013">
        <w:rPr>
          <w:rFonts w:cs="Times New Roman"/>
          <w:szCs w:val="24"/>
          <w:lang w:val="en-US"/>
        </w:rPr>
        <w:t>the</w:t>
      </w:r>
      <w:r w:rsidRPr="00091353">
        <w:rPr>
          <w:rFonts w:cs="Times New Roman"/>
          <w:szCs w:val="24"/>
          <w:lang w:val="en-US"/>
        </w:rPr>
        <w:t xml:space="preserve"> </w:t>
      </w:r>
      <w:r w:rsidR="00997013">
        <w:rPr>
          <w:rFonts w:cs="Times New Roman"/>
          <w:szCs w:val="24"/>
          <w:lang w:val="en-US"/>
        </w:rPr>
        <w:t>reference</w:t>
      </w:r>
      <w:r w:rsidRPr="00091353">
        <w:rPr>
          <w:rFonts w:cs="Times New Roman"/>
          <w:szCs w:val="24"/>
          <w:lang w:val="en-US"/>
        </w:rPr>
        <w:t xml:space="preserve"> stimulus presented to them. For the </w:t>
      </w:r>
      <w:r w:rsidR="00997013">
        <w:rPr>
          <w:rFonts w:cs="Times New Roman"/>
          <w:szCs w:val="24"/>
          <w:lang w:val="en-US"/>
        </w:rPr>
        <w:t>reference</w:t>
      </w:r>
      <w:r w:rsidRPr="00091353">
        <w:rPr>
          <w:rFonts w:cs="Times New Roman"/>
          <w:szCs w:val="24"/>
          <w:lang w:val="en-US"/>
        </w:rPr>
        <w:t xml:space="preserve"> stimuli, we </w:t>
      </w:r>
      <w:r w:rsidR="00997013">
        <w:rPr>
          <w:rFonts w:cs="Times New Roman"/>
          <w:szCs w:val="24"/>
          <w:lang w:val="en-US"/>
        </w:rPr>
        <w:t>used</w:t>
      </w:r>
      <w:r w:rsidRPr="00091353">
        <w:rPr>
          <w:rFonts w:cs="Times New Roman"/>
          <w:szCs w:val="24"/>
          <w:lang w:val="en-US"/>
        </w:rPr>
        <w:t xml:space="preserve"> an audio database containing recordings of six validated </w:t>
      </w:r>
      <w:r w:rsidR="00997013">
        <w:rPr>
          <w:rFonts w:cs="Times New Roman"/>
          <w:szCs w:val="24"/>
          <w:lang w:val="en-US"/>
        </w:rPr>
        <w:t>sentences with neutral content</w:t>
      </w:r>
      <w:r w:rsidR="00C95930">
        <w:rPr>
          <w:rFonts w:cs="Times New Roman"/>
          <w:szCs w:val="24"/>
          <w:lang w:val="en-US"/>
        </w:rPr>
        <w:t xml:space="preserve"> </w:t>
      </w:r>
      <w:sdt>
        <w:sdtPr>
          <w:rPr>
            <w:rFonts w:cs="Times New Roman"/>
            <w:szCs w:val="24"/>
            <w:lang w:val="en-US"/>
          </w:rPr>
          <w:alias w:val="To edit, see citavi.com/edit"/>
          <w:tag w:val="CitaviPlaceholder#8d849e25-0693-445e-bd50-4cea8188dd87"/>
          <w:id w:val="-2126070826"/>
          <w:placeholder>
            <w:docPart w:val="DefaultPlaceholder_-1854013440"/>
          </w:placeholder>
        </w:sdtPr>
        <w:sdtContent>
          <w:r w:rsidR="00C95930">
            <w:rPr>
              <w:rFonts w:cs="Times New Roman"/>
              <w:szCs w:val="24"/>
              <w:lang w:val="en-US"/>
            </w:rPr>
            <w:fldChar w:fldCharType="begin"/>
          </w:r>
          <w:r w:rsidR="00A56959">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OGM5NzIyLWJhZmYtNDJkYS04MjUwLTFjNmZiYTIzYjA4ZSIsIlJhbmdlTGVuZ3RoIjoxOSwiUmVmZXJlbmNlSWQiOiI2ODBmYzhkZS1hNDEwLTRiYjctYWUyYS1iMjlkZDVjZTA1N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c1OC9CUk0uNDAuNC45MzU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kwMDEzODQiLCJVcmlTdHJpbmciOiJodHRwOi8vd3d3Lm5jYmkubmxtLm5paC5nb3YvcHVibWVkLzE5MDAxMzg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xpYSBWaWdsIiwiQ3JlYXRlZE9uIjoiMjAyMi0wOC0zMVQxMDo0NzoyMiIsIk1vZGlmaWVkQnkiOiJfSnVsaWEgVmlnbCIsIklkIjoiOGIwNzlkMzAtYjVlMi00NmY3LTllYjQtM2I3MjE5NDEwMjQzIiwiTW9kaWZpZWRPbiI6IjIwMjItMDgtMzFUMTA6NDc6MjI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zNzU4L0JSTS40MC40LjkzNSIsIlVyaVN0cmluZyI6Imh0dHBzOi8vZG9pLm9yZy8xMC4zNzU4L0JSTS40MC40Ljkz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VsaWEgVmlnbCIsIkNyZWF0ZWRPbiI6IjIwMjItMDgtMzFUMTA6NDc6MTgiLCJNb2RpZmllZEJ5IjoiX0p1bGlhIFZpZ2wiLCJJZCI6ImEyOTVhNDIxLTM4ZTEtNDQ5Yi1hMWRhLTZjOGU1N2ExMGIzNCIsIk1vZGlmaWVkT24iOiIyMDIyLTA4LTMxVDEwOjQ3OjE4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ODA0MjY0NiIsIlVyaVN0cmluZyI6Imh0dHBzOi8vd3d3Lm5jYmkubmxtLm5paC5nb3YvcG1jL2FydGljbGVzL1BNQzgwNDI2NDY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bGlhIFZpZ2wiLCJDcmVhdGVkT24iOiIyMDIyLTA4LTMxVDEwOjQ3OjIyIiwiTW9kaWZpZWRCeSI6Il9KdWxpYSBWaWdsIiwiSWQiOiI0OTM3NTgzMS1jNTBmLTRkYjQtYTMzMS1iYjFmMmQ0YmU2YTUiLCJNb2RpZmllZE9uIjoiMjAyMi0wOC0zMVQxMDo0NzoyM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bGluay5zcHJpbmdlci5jb20vYXJ0aWNsZS8xMC4zNzU4L2JybS40MC40LjkzNSIsIlVyaVN0cmluZyI6Imh0dHBzOi8vbGluay5zcHJpbmdlci5jb20vYXJ0aWNsZS8xMC4zNzU4L2JybS40MC40LjkzN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}</w:instrText>
          </w:r>
          <w:r w:rsidR="00C95930">
            <w:rPr>
              <w:rFonts w:cs="Times New Roman"/>
              <w:szCs w:val="24"/>
              <w:lang w:val="en-US"/>
            </w:rPr>
            <w:fldChar w:fldCharType="separate"/>
          </w:r>
          <w:r w:rsidR="009D289C">
            <w:rPr>
              <w:rFonts w:cs="Times New Roman"/>
              <w:szCs w:val="24"/>
              <w:lang w:val="en-US"/>
            </w:rPr>
            <w:t>(Russ et al., 2008)</w:t>
          </w:r>
          <w:r w:rsidR="00C95930">
            <w:rPr>
              <w:rFonts w:cs="Times New Roman"/>
              <w:szCs w:val="24"/>
              <w:lang w:val="en-US"/>
            </w:rPr>
            <w:fldChar w:fldCharType="end"/>
          </w:r>
        </w:sdtContent>
      </w:sdt>
      <w:r w:rsidR="00C95930">
        <w:rPr>
          <w:rFonts w:cs="Times New Roman"/>
          <w:szCs w:val="24"/>
          <w:lang w:val="en-US"/>
        </w:rPr>
        <w:t xml:space="preserve">, </w:t>
      </w:r>
      <w:r w:rsidRPr="00091353">
        <w:rPr>
          <w:rFonts w:cs="Times New Roman"/>
          <w:szCs w:val="24"/>
          <w:lang w:val="en-US"/>
        </w:rPr>
        <w:t>performed in both neutral speech and emotiona</w:t>
      </w:r>
      <w:r w:rsidR="004021D6">
        <w:rPr>
          <w:rFonts w:cs="Times New Roman"/>
          <w:szCs w:val="24"/>
          <w:lang w:val="en-US"/>
        </w:rPr>
        <w:t xml:space="preserve">l prosody </w:t>
      </w:r>
      <w:sdt>
        <w:sdtPr>
          <w:rPr>
            <w:rFonts w:cs="Times New Roman"/>
            <w:szCs w:val="24"/>
            <w:lang w:val="en-US"/>
          </w:rPr>
          <w:alias w:val="To edit, see citavi.com/edit"/>
          <w:tag w:val="CitaviPlaceholder#de6ae59c-800b-492d-84a1-a8b5e9de4382"/>
          <w:id w:val="1579396715"/>
          <w:placeholder>
            <w:docPart w:val="DefaultPlaceholder_-1854013440"/>
          </w:placeholder>
        </w:sdtPr>
        <w:sdtContent>
          <w:r w:rsidR="004021D6">
            <w:rPr>
              <w:rFonts w:cs="Times New Roman"/>
              <w:szCs w:val="24"/>
              <w:lang w:val="en-US"/>
            </w:rPr>
            <w:fldChar w:fldCharType="begin"/>
          </w:r>
          <w:r w:rsidR="00A56959">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MmM0NzFjLTQyZTAtNGVlZi05Yjc5LWE0MDg2YjNiMjYzMSIsIlJhbmdlTGVuZ3RoIjoyMCwiUmVmZXJlbmNlSWQiOiJiZjQ3OTdjZS1lMGRmLTRhMWYtOTllNC0zNjJjNTJiOTFhN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YXJjaGl2ZS5vcmcvZGV0YWlscy9OZXV0cmFsQ29udGVudFNhaWRFbW90aW9uYWxseURhdGFCYXNlVXBsb2FkZWRWZXJzaW9uIiwiVXJpU3RyaW5nIjoiaHR0cHM6Ly9hcmNoaXZlLm9yZy9kZXRhaWxzL05ldXRyYWxDb250ZW50U2FpZEVtb3Rpb25hbGx5RGF0YUJhc2VVcGxvYWRlZFZlcnNpb24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}</w:instrText>
          </w:r>
          <w:r w:rsidR="004021D6">
            <w:rPr>
              <w:rFonts w:cs="Times New Roman"/>
              <w:szCs w:val="24"/>
              <w:lang w:val="en-US"/>
            </w:rPr>
            <w:fldChar w:fldCharType="separate"/>
          </w:r>
          <w:r w:rsidR="009D289C">
            <w:rPr>
              <w:rFonts w:cs="Times New Roman"/>
              <w:szCs w:val="24"/>
              <w:lang w:val="en-US"/>
            </w:rPr>
            <w:t>(Arias et al., 2015)</w:t>
          </w:r>
          <w:r w:rsidR="004021D6">
            <w:rPr>
              <w:rFonts w:cs="Times New Roman"/>
              <w:szCs w:val="24"/>
              <w:lang w:val="en-US"/>
            </w:rPr>
            <w:fldChar w:fldCharType="end"/>
          </w:r>
        </w:sdtContent>
      </w:sdt>
      <w:r w:rsidRPr="00091353">
        <w:rPr>
          <w:rFonts w:cs="Times New Roman"/>
          <w:szCs w:val="24"/>
          <w:lang w:val="en-US"/>
        </w:rPr>
        <w:t xml:space="preserve">. The six neutral sentences are: "I'm on my way to the meeting. ", "The airplane is almost full.", "Can you hear me?", "I'd like a new alarm clock.", "Don't forget your jacket.", and "We'll stop in a couple of minutes." In this database, the sentences are available in four languages (Japanese, English, Swedish, and French), and spoken by male and female speakers. For a first version of the prosodic discrimination task, we selected 48 audio files, 12 for each of the four languages. Six stimuli in each language were spoken by a female speaker, six by a male speaker. </w:t>
      </w:r>
    </w:p>
    <w:p w14:paraId="4204D2E2" w14:textId="77777777" w:rsidR="00091353" w:rsidRPr="00091353" w:rsidRDefault="00091353" w:rsidP="00091353">
      <w:pPr>
        <w:jc w:val="both"/>
        <w:rPr>
          <w:rFonts w:cs="Times New Roman"/>
          <w:szCs w:val="24"/>
          <w:lang w:val="en-US"/>
        </w:rPr>
      </w:pPr>
      <w:r w:rsidRPr="00091353">
        <w:rPr>
          <w:rFonts w:cs="Times New Roman"/>
          <w:szCs w:val="24"/>
          <w:lang w:val="en-US"/>
        </w:rPr>
        <w:t xml:space="preserve">We </w:t>
      </w:r>
      <w:r w:rsidR="00997013">
        <w:rPr>
          <w:rFonts w:cs="Times New Roman"/>
          <w:szCs w:val="24"/>
          <w:lang w:val="en-US"/>
        </w:rPr>
        <w:t>constructed</w:t>
      </w:r>
      <w:r w:rsidRPr="00091353">
        <w:rPr>
          <w:rFonts w:cs="Times New Roman"/>
          <w:szCs w:val="24"/>
          <w:lang w:val="en-US"/>
        </w:rPr>
        <w:t xml:space="preserve"> a task with 16 “same” and 32 “different” trials. Half of the “same” trials were neutrally spoken sentences from the database, the other half were sentences with emotional prosody (2 sad, 3 happy, 3 fearful). We decided to modify the audio recordings of the 32 “different” trials in two ways: First, by changing individual or combined parameters (e.g., pitch, vibrato) and second, by changing </w:t>
      </w:r>
      <w:r w:rsidR="00997013">
        <w:rPr>
          <w:rFonts w:cs="Times New Roman"/>
          <w:szCs w:val="24"/>
          <w:lang w:val="en-US"/>
        </w:rPr>
        <w:t>the emotional prosody. We did this</w:t>
      </w:r>
      <w:r w:rsidRPr="00091353">
        <w:rPr>
          <w:rFonts w:cs="Times New Roman"/>
          <w:szCs w:val="24"/>
          <w:lang w:val="en-US"/>
        </w:rPr>
        <w:t xml:space="preserve"> because </w:t>
      </w:r>
      <w:r w:rsidR="00997013">
        <w:rPr>
          <w:rFonts w:cs="Times New Roman"/>
          <w:szCs w:val="24"/>
          <w:lang w:val="en-US"/>
        </w:rPr>
        <w:t>there is evidence</w:t>
      </w:r>
      <w:r w:rsidRPr="00091353">
        <w:rPr>
          <w:rFonts w:cs="Times New Roman"/>
          <w:szCs w:val="24"/>
          <w:lang w:val="en-US"/>
        </w:rPr>
        <w:t xml:space="preserve"> that neutral and emotional prosody are processed differently </w:t>
      </w:r>
      <w:sdt>
        <w:sdtPr>
          <w:rPr>
            <w:rFonts w:cs="Times New Roman"/>
            <w:szCs w:val="24"/>
            <w:lang w:val="en-US"/>
          </w:rPr>
          <w:alias w:val="To edit, see citavi.com/edit"/>
          <w:tag w:val="CitaviPlaceholder#027bed80-43ca-499a-a80c-ae7492e66a54"/>
          <w:id w:val="2123025859"/>
          <w:placeholder>
            <w:docPart w:val="DefaultPlaceholder_-1854013440"/>
          </w:placeholder>
        </w:sdtPr>
        <w:sdtContent>
          <w:r w:rsidR="004021D6">
            <w:rPr>
              <w:rFonts w:cs="Times New Roman"/>
              <w:szCs w:val="24"/>
              <w:lang w:val="en-US"/>
            </w:rPr>
            <w:fldChar w:fldCharType="begin"/>
          </w:r>
          <w:r w:rsidR="004021D6">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NmMyYjQxLWVjNGYtNDg2NS1hZmNlLWEwOTM3MWUzNzkxMSIsIlJhbmdlTGVuZ3RoIjoyMywiUmVmZXJlbmNlSWQiOiIxOTA5Y2U2NS0zZjgyLTQyNjYtODBiMS03YWNmYzUwYWEzY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xNC4xMi4yMDEzIiwiRG9pIjoiMTAuMTAxNi9qLnNjaHJlcy4yMDEzLjEwLjA0Mi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c2NocmVzLjIwMTMuMTAuMDQyIiwiVXJpU3RyaW5nIjoiaHR0cHM6Ly9kb2kub3JnLzEwLjEwMTYvai5zY2hyZXMuMjAxMy4xMC4wN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1bGlhIFZpZ2wiLCJDcmVhdGVkT24iOiIyMDIzLTAzLTMxVDA5OjUyOjIzIiwiTW9kaWZpZWRCeSI6Il9KdWxpYSBWaWdsIiwiSWQiOiI2NTZjMjI4MC0zMmI4LTQ3ODAtODRkMC0xMDMyMDhkZjliZTQiLCJNb2RpZmllZE9uIjoiMjAyMy0wMy0zMVQwOTo1MjoyM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I0MzQyNTg2IiwiVXJpU3RyaW5nIjoiaHR0cDovL3d3dy5uY2JpLm5sbS5uaWguZ292L3B1Ym1lZC8yNDM0MjU4N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saWEgVmlnbCIsIkNyZWF0ZWRPbiI6IjIwMjMtMDMtMzFUMDk6NTI6MjgiLCJNb2RpZmllZEJ5IjoiX0p1bGlhIFZpZ2wiLCJJZCI6IjVkOTRhYzEzLWRhMjctNGM3OS1iNmJmLTNiMGNiYzFlZDA3ZCIsIk1vZGlmaWVkT24iOiIyMDIzLTAzLTMxVDA5OjUyOjI4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UE1DNTU5MDgzNyIsIlVyaVN0cmluZyI6Imh0dHBzOi8vd3d3Lm5jYmkubmxtLm5paC5nb3YvcG1jL2FydGljbGVzL1BNQzU1OTA4Mzc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}</w:instrText>
          </w:r>
          <w:r w:rsidR="004021D6">
            <w:rPr>
              <w:rFonts w:cs="Times New Roman"/>
              <w:szCs w:val="24"/>
              <w:lang w:val="en-US"/>
            </w:rPr>
            <w:fldChar w:fldCharType="separate"/>
          </w:r>
          <w:r w:rsidR="009D289C">
            <w:rPr>
              <w:rFonts w:cs="Times New Roman"/>
              <w:szCs w:val="24"/>
              <w:lang w:val="en-US"/>
            </w:rPr>
            <w:t>(Pinheiro et al., 2014)</w:t>
          </w:r>
          <w:r w:rsidR="004021D6">
            <w:rPr>
              <w:rFonts w:cs="Times New Roman"/>
              <w:szCs w:val="24"/>
              <w:lang w:val="en-US"/>
            </w:rPr>
            <w:fldChar w:fldCharType="end"/>
          </w:r>
        </w:sdtContent>
      </w:sdt>
      <w:r w:rsidR="00997013">
        <w:rPr>
          <w:rFonts w:cs="Times New Roman"/>
          <w:szCs w:val="24"/>
          <w:lang w:val="en-US"/>
        </w:rPr>
        <w:t>, and because previous work has</w:t>
      </w:r>
      <w:r w:rsidRPr="00091353">
        <w:rPr>
          <w:rFonts w:cs="Times New Roman"/>
          <w:szCs w:val="24"/>
          <w:lang w:val="en-US"/>
        </w:rPr>
        <w:t xml:space="preserve"> examined </w:t>
      </w:r>
      <w:r w:rsidR="00997013" w:rsidRPr="00091353">
        <w:rPr>
          <w:rFonts w:cs="Times New Roman"/>
          <w:szCs w:val="24"/>
          <w:lang w:val="en-US"/>
        </w:rPr>
        <w:t xml:space="preserve">either </w:t>
      </w:r>
      <w:r w:rsidRPr="00091353">
        <w:rPr>
          <w:rFonts w:cs="Times New Roman"/>
          <w:szCs w:val="24"/>
          <w:lang w:val="en-US"/>
        </w:rPr>
        <w:t>emotional or neutral prosody</w:t>
      </w:r>
      <w:r w:rsidR="00997013">
        <w:rPr>
          <w:rFonts w:cs="Times New Roman"/>
          <w:szCs w:val="24"/>
          <w:lang w:val="en-US"/>
        </w:rPr>
        <w:t>,</w:t>
      </w:r>
      <w:r w:rsidRPr="00091353">
        <w:rPr>
          <w:rFonts w:cs="Times New Roman"/>
          <w:szCs w:val="24"/>
          <w:lang w:val="en-US"/>
        </w:rPr>
        <w:t xml:space="preserve"> but not both </w:t>
      </w:r>
      <w:r w:rsidR="00997013">
        <w:rPr>
          <w:rFonts w:cs="Times New Roman"/>
          <w:szCs w:val="24"/>
          <w:lang w:val="en-US"/>
        </w:rPr>
        <w:t>together</w:t>
      </w:r>
      <w:r w:rsidRPr="00091353">
        <w:rPr>
          <w:rFonts w:cs="Times New Roman"/>
          <w:szCs w:val="24"/>
          <w:lang w:val="en-US"/>
        </w:rPr>
        <w:t>.</w:t>
      </w:r>
    </w:p>
    <w:p w14:paraId="4E1B04B6" w14:textId="7655A815" w:rsidR="004021D6" w:rsidRDefault="00091353" w:rsidP="00091353">
      <w:pPr>
        <w:jc w:val="both"/>
        <w:rPr>
          <w:rFonts w:cs="Times New Roman"/>
          <w:szCs w:val="24"/>
          <w:lang w:val="en-US"/>
        </w:rPr>
      </w:pPr>
      <w:r w:rsidRPr="00091353">
        <w:rPr>
          <w:rFonts w:cs="Times New Roman"/>
          <w:szCs w:val="24"/>
          <w:lang w:val="en-US"/>
        </w:rPr>
        <w:t xml:space="preserve">To implement these modifications, we used the free software DAVID, which allows for small but precise parametric changes in </w:t>
      </w:r>
      <w:r w:rsidR="00997013">
        <w:rPr>
          <w:rFonts w:cs="Times New Roman"/>
          <w:szCs w:val="24"/>
          <w:lang w:val="en-US"/>
        </w:rPr>
        <w:t xml:space="preserve">the </w:t>
      </w:r>
      <w:r w:rsidRPr="00091353">
        <w:rPr>
          <w:rFonts w:cs="Times New Roman"/>
          <w:szCs w:val="24"/>
          <w:lang w:val="en-US"/>
        </w:rPr>
        <w:t xml:space="preserve">pitch, inflection, and vibrato of vocal signals, and also includes sets for emotional speech transformations that sound natural (for shading spoken sentences towards fear, joy, and sadness) </w:t>
      </w:r>
      <w:sdt>
        <w:sdtPr>
          <w:rPr>
            <w:rFonts w:cs="Times New Roman"/>
            <w:szCs w:val="24"/>
            <w:lang w:val="en-US"/>
          </w:rPr>
          <w:alias w:val="To edit, see citavi.com/edit"/>
          <w:tag w:val="CitaviPlaceholder#0cd52aa5-6684-4fc6-bf13-c3756b1ed9cf"/>
          <w:id w:val="-1665081063"/>
          <w:placeholder>
            <w:docPart w:val="DefaultPlaceholder_-1854013440"/>
          </w:placeholder>
        </w:sdtPr>
        <w:sdtContent>
          <w:r w:rsidR="004021D6">
            <w:rPr>
              <w:rFonts w:cs="Times New Roman"/>
              <w:szCs w:val="24"/>
              <w:lang w:val="en-US"/>
            </w:rPr>
            <w:fldChar w:fldCharType="begin"/>
          </w:r>
          <w:r w:rsidR="00A56959">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ZDc4NmFjLWY2ODQtNDQxMy1hNDY2LTlhMWI0NTg3NjA5OSIsIlJhbmdlTGVuZ3RoIjoyNSwiUmVmZXJlbmNlSWQiOiIxNjlhMmFhYy02ZWY1LTRiZGMtOTg4NC1mMjM0OThmZjA1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S4wMS4yMDE2IiwiRGF0ZTIiOiIxMS4wMS4yMDE2IiwiRG9pIjoiMTAuMTA3My9wbmFzLjE1MDY1NTIxMTM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UE1DNDc0MzgwMyIsIlVyaVN0cmluZyI6Imh0dHBzOi8vd3d3Lm5jYmkubmxtLm5paC5nb3YvcG1jL2FydGljbGVzL1BNQzQ3NDM4MDM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bGlhIFZpZ2wiLCJDcmVhdGVkT24iOiIyMDIyLTA5LTAyVDA4OjU2OjQxIiwiTW9kaWZpZWRCeSI6Il9KdWxpYSBWaWdsIiwiSWQiOiI3M2EzYThjMC04NDQ5LTRkYWQtODNiMS0wOWJmMmMzYThjNWEiLCJNb2RpZmllZE9uIjoiMjAyMi0wOS0wMlQwODo1Njo0M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NzMvcG5hcy4xNTA2NTUyMTEzIiwiVXJpU3RyaW5nIjoiaHR0cHM6Ly9kb2kub3JnLzEwLjEwNzMvcG5hcy4xNTA2NTUyMTEz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xpYSBWaWdsIiwiQ3JlYXRlZE9uIjoiMjAyMi0wOS0wMlQwODo1NjozOSIsIk1vZGlmaWVkQnkiOiJfSnVsaWEgVmlnbCIsIklkIjoiMGJlM2I0OTYtZjgyZi00ZmY1LWJlNDgtMGZkMDgxYjAwNTA3IiwiTW9kaWZpZWRPbiI6IjIwMjItMDktMDJUMDg6NTY6Mzk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IyNjc1NTU4NCIsIlVyaVN0cmluZyI6Imh0dHA6Ly93d3cubmNiaS5ubG0ubmloLmdvdi9wdWJtZWQvMjY3NTU1OD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bGlhIFZpZ2wiLCJDcmVhdGVkT24iOiIyMDIyLTA5LTAyVDA4OjU2OjQxIiwiTW9kaWZpZWRCeSI6Il9KdWxpYSBWaWdsIiwiSWQiOiI4ZGI1ZDFmYS1kYzlkLTRjODAtOWQ0MS05MjlmM2Y2NTExZmIiLCJNb2RpZmllZE9uIjoiMjAyMi0wOS0wMlQwODo1Njo0MS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d3d3LnBuYXMub3JnL2RvaS9hYnMvMTAuMTA3My9wbmFzLjE1MDY1NTIxMTMiLCJVcmlTdHJpbmciOiJodHRwczovL3d3dy5wbmFzLm9yZy9kb2kvYWJzLzEwLjEwNzMvcG5hcy4xNTA2NTUyMTEz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}</w:instrText>
          </w:r>
          <w:r w:rsidR="004021D6">
            <w:rPr>
              <w:rFonts w:cs="Times New Roman"/>
              <w:szCs w:val="24"/>
              <w:lang w:val="en-US"/>
            </w:rPr>
            <w:fldChar w:fldCharType="separate"/>
          </w:r>
          <w:r w:rsidR="009D289C">
            <w:rPr>
              <w:rFonts w:cs="Times New Roman"/>
              <w:szCs w:val="24"/>
              <w:lang w:val="en-US"/>
            </w:rPr>
            <w:t>(Aucouturier et al., 2016; Rachman et al., 2018)</w:t>
          </w:r>
          <w:r w:rsidR="004021D6">
            <w:rPr>
              <w:rFonts w:cs="Times New Roman"/>
              <w:szCs w:val="24"/>
              <w:lang w:val="en-US"/>
            </w:rPr>
            <w:fldChar w:fldCharType="end"/>
          </w:r>
        </w:sdtContent>
      </w:sdt>
      <w:r w:rsidR="004021D6">
        <w:rPr>
          <w:rFonts w:cs="Times New Roman"/>
          <w:szCs w:val="24"/>
          <w:lang w:val="en-US"/>
        </w:rPr>
        <w:t xml:space="preserve">. </w:t>
      </w:r>
    </w:p>
    <w:p w14:paraId="7D90A76F" w14:textId="778C0413" w:rsidR="00091353" w:rsidRPr="00091353" w:rsidRDefault="00091353" w:rsidP="00091353">
      <w:pPr>
        <w:jc w:val="both"/>
        <w:rPr>
          <w:rFonts w:cs="Times New Roman"/>
          <w:szCs w:val="24"/>
          <w:lang w:val="en-US"/>
        </w:rPr>
      </w:pPr>
      <w:r w:rsidRPr="00091353">
        <w:rPr>
          <w:rFonts w:cs="Times New Roman"/>
          <w:szCs w:val="24"/>
          <w:lang w:val="en-US"/>
        </w:rPr>
        <w:t xml:space="preserve">For </w:t>
      </w:r>
      <w:r w:rsidR="00997013">
        <w:rPr>
          <w:rFonts w:cs="Times New Roman"/>
          <w:szCs w:val="24"/>
          <w:lang w:val="en-US"/>
        </w:rPr>
        <w:t>16 items, we applied a change in</w:t>
      </w:r>
      <w:r w:rsidRPr="00091353">
        <w:rPr>
          <w:rFonts w:cs="Times New Roman"/>
          <w:szCs w:val="24"/>
          <w:lang w:val="en-US"/>
        </w:rPr>
        <w:t xml:space="preserve"> single or combined parameters without emotional coloring, realized in four different ways with four trials per type: In the first type (alternative recording)</w:t>
      </w:r>
      <w:r w:rsidR="00997013">
        <w:rPr>
          <w:rFonts w:cs="Times New Roman"/>
          <w:szCs w:val="24"/>
          <w:lang w:val="en-US"/>
        </w:rPr>
        <w:t>,</w:t>
      </w:r>
      <w:r w:rsidRPr="00091353">
        <w:rPr>
          <w:rFonts w:cs="Times New Roman"/>
          <w:szCs w:val="24"/>
          <w:lang w:val="en-US"/>
        </w:rPr>
        <w:t xml:space="preserve"> we did not artificially alter the recording, but used a second neutral recording of the same sentence by the same actor. In the pitch modification, </w:t>
      </w:r>
      <w:r w:rsidR="00997013">
        <w:rPr>
          <w:rFonts w:cs="Times New Roman"/>
          <w:szCs w:val="24"/>
          <w:lang w:val="en-US"/>
        </w:rPr>
        <w:t xml:space="preserve">the </w:t>
      </w:r>
      <w:r w:rsidRPr="00091353">
        <w:rPr>
          <w:rFonts w:cs="Times New Roman"/>
          <w:szCs w:val="24"/>
          <w:lang w:val="en-US"/>
        </w:rPr>
        <w:t>pitch was increased by 50 cent</w:t>
      </w:r>
      <w:r w:rsidR="00997013">
        <w:rPr>
          <w:rFonts w:cs="Times New Roman"/>
          <w:szCs w:val="24"/>
          <w:lang w:val="en-US"/>
        </w:rPr>
        <w:t>s</w:t>
      </w:r>
      <w:r w:rsidRPr="00091353">
        <w:rPr>
          <w:rFonts w:cs="Times New Roman"/>
          <w:szCs w:val="24"/>
          <w:lang w:val="en-US"/>
        </w:rPr>
        <w:t xml:space="preserve"> with a delay of 10 ms. In the inflection modification, an inflection was inserted, with a minimum pitch change of -200 cent</w:t>
      </w:r>
      <w:r w:rsidR="00997013">
        <w:rPr>
          <w:rFonts w:cs="Times New Roman"/>
          <w:szCs w:val="24"/>
          <w:lang w:val="en-US"/>
        </w:rPr>
        <w:t>s</w:t>
      </w:r>
      <w:r w:rsidRPr="00091353">
        <w:rPr>
          <w:rFonts w:cs="Times New Roman"/>
          <w:szCs w:val="24"/>
          <w:lang w:val="en-US"/>
        </w:rPr>
        <w:t>, a maximum change of 140 cent</w:t>
      </w:r>
      <w:r w:rsidR="00997013">
        <w:rPr>
          <w:rFonts w:cs="Times New Roman"/>
          <w:szCs w:val="24"/>
          <w:lang w:val="en-US"/>
        </w:rPr>
        <w:t>s, and a duration of 500 ms. For</w:t>
      </w:r>
      <w:r w:rsidRPr="00091353">
        <w:rPr>
          <w:rFonts w:cs="Times New Roman"/>
          <w:szCs w:val="24"/>
          <w:lang w:val="en-US"/>
        </w:rPr>
        <w:t xml:space="preserve"> the pitch and inflection modification, </w:t>
      </w:r>
      <w:r w:rsidR="00997013">
        <w:rPr>
          <w:rFonts w:cs="Times New Roman"/>
          <w:szCs w:val="24"/>
          <w:lang w:val="en-US"/>
        </w:rPr>
        <w:t>the pitch was changed</w:t>
      </w:r>
      <w:r w:rsidRPr="00091353">
        <w:rPr>
          <w:rFonts w:cs="Times New Roman"/>
          <w:szCs w:val="24"/>
          <w:lang w:val="en-US"/>
        </w:rPr>
        <w:t xml:space="preserve"> by 50 cent</w:t>
      </w:r>
      <w:r w:rsidR="00997013">
        <w:rPr>
          <w:rFonts w:cs="Times New Roman"/>
          <w:szCs w:val="24"/>
          <w:lang w:val="en-US"/>
        </w:rPr>
        <w:t xml:space="preserve"> with a delay of 10 ms. For </w:t>
      </w:r>
      <w:r w:rsidRPr="00091353">
        <w:rPr>
          <w:rFonts w:cs="Times New Roman"/>
          <w:szCs w:val="24"/>
          <w:lang w:val="en-US"/>
        </w:rPr>
        <w:t xml:space="preserve">inflection, a minimum pitch change of -400 cent and a maximum change of 50 were chosen, with a total duration of 400 ms. </w:t>
      </w:r>
      <w:r w:rsidR="00997013">
        <w:rPr>
          <w:rFonts w:cs="Times New Roman"/>
          <w:szCs w:val="24"/>
          <w:lang w:val="en-US"/>
        </w:rPr>
        <w:t>For details on how each of the audio effects is implemented by the user and technically realized in the DAVID software, s</w:t>
      </w:r>
      <w:r w:rsidRPr="00091353">
        <w:rPr>
          <w:rFonts w:cs="Times New Roman"/>
          <w:szCs w:val="24"/>
          <w:lang w:val="en-US"/>
        </w:rPr>
        <w:t xml:space="preserve">ee </w:t>
      </w:r>
      <w:sdt>
        <w:sdtPr>
          <w:rPr>
            <w:rFonts w:cs="Times New Roman"/>
            <w:szCs w:val="24"/>
            <w:lang w:val="en-US"/>
          </w:rPr>
          <w:alias w:val="To edit, see citavi.com/edit"/>
          <w:tag w:val="CitaviPlaceholder#03890cd2-7f5b-4d5e-843b-78b86f9d0a0d"/>
          <w:id w:val="-436216069"/>
          <w:placeholder>
            <w:docPart w:val="DefaultPlaceholder_-1854013440"/>
          </w:placeholder>
        </w:sdtPr>
        <w:sdtContent>
          <w:r w:rsidR="004021D6">
            <w:rPr>
              <w:rFonts w:cs="Times New Roman"/>
              <w:szCs w:val="24"/>
              <w:lang w:val="en-US"/>
            </w:rPr>
            <w:fldChar w:fldCharType="begin"/>
          </w:r>
          <w:r w:rsidR="00A56959">
            <w:rPr>
              <w:rFonts w:cs="Times New Roman"/>
              <w:szCs w:val="24"/>
              <w:lang w:val="en-US"/>
            </w:rPr>
            <w:instrText>ADDIN CitaviPlaceholder{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M3NTgvczEzNDI4LTAxNy0wODczLXkiLCJVcmlTdHJpbmciOiJodHRwczovL2RvaS5vcmcvMTAuMzc1OC9zMTM0MjgtMDE3LTA4NzMte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VsaWEgVmlnbCIsIkNyZWF0ZWRPbiI6IjIwMjItMDgtMzFUMTA6NTA6NDgiLCJNb2RpZmllZEJ5IjoiX0p1bGlhIFZpZ2wiLCJJZCI6IjU2MmUwNDIwLWFhZGEtNDUwZS05YWE3LTIzYjEzYWU2NjgwNCIsIk1vZGlmaWVkT24iOiIyMDIyLTA4LTMxVDEwOjUwOjQ4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saW5rLnNwcmluZ2VyLmNvbS9hcnRpY2xlLzEwLjM3NTgvczEzNDI4LTAxNy0wODczLXkiLCJVcmlTdHJpbmciOiJodHRwczovL2xpbmsuc3ByaW5nZXIuY29tL2FydGljbGUvMTAuMzc1OC9zMTM0MjgtMDE3LTA4NzMte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saWEgVmlnbCIsIkNyZWF0ZWRPbiI6IjIwMjItMDgtMzFUMTA6NTA6NDgiLCJNb2RpZmllZEJ5IjoiX0p1bGlhIFZpZ2wiLCJJZCI6IjA5MDM4ODJhLTA3NTUtNDlhNi1iYmJkLTI0YjYwMzAyZmU5OSIsIk1vZGlmaWVkT24iOiIyMDIyLTA4LTMxVDEwOjUwOjQ4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UE1DNTgwOTU0OSIsIlVyaVN0cmluZyI6Imh0dHBzOi8vd3d3Lm5jYmkubmxtLm5paC5nb3YvcG1jL2FydGljbGVzL1BNQzU4MDk1NDk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bGlhIFZpZ2wiLCJDcmVhdGVkT24iOiIyMDIyLTA4LTMxVDEwOjUwOjUzIiwiTW9kaWZpZWRCeSI6Il9KdWxpYSBWaWdsIiwiSWQiOiI4MGZjMzk5Mi1jMmMyLTQ4MjQtODc5Yi04N2MyOGZjYmM3MWQiLCJNb2RpZmllZE9uIjoiMjAyMi0wOC0zMVQxMDo1MDo1My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jI4Mzc0MTQ0IiwiVXJpU3RyaW5nIjoiaHR0cDovL3d3dy5uY2JpLm5sbS5uaWguZ292L3B1Ym1lZC8yODM3NDE0NC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}</w:instrText>
          </w:r>
          <w:r w:rsidR="004021D6">
            <w:rPr>
              <w:rFonts w:cs="Times New Roman"/>
              <w:szCs w:val="24"/>
              <w:lang w:val="en-US"/>
            </w:rPr>
            <w:fldChar w:fldCharType="separate"/>
          </w:r>
          <w:r w:rsidR="009D289C">
            <w:rPr>
              <w:rFonts w:cs="Times New Roman"/>
              <w:szCs w:val="24"/>
              <w:lang w:val="en-US"/>
            </w:rPr>
            <w:t>Rachman et al.</w:t>
          </w:r>
          <w:r w:rsidR="004021D6">
            <w:rPr>
              <w:rFonts w:cs="Times New Roman"/>
              <w:szCs w:val="24"/>
              <w:lang w:val="en-US"/>
            </w:rPr>
            <w:fldChar w:fldCharType="end"/>
          </w:r>
        </w:sdtContent>
      </w:sdt>
      <w:r w:rsidR="004021D6">
        <w:rPr>
          <w:rFonts w:cs="Times New Roman"/>
          <w:szCs w:val="24"/>
          <w:lang w:val="en-US"/>
        </w:rPr>
        <w:t xml:space="preserve"> </w:t>
      </w:r>
      <w:sdt>
        <w:sdtPr>
          <w:rPr>
            <w:rFonts w:cs="Times New Roman"/>
            <w:szCs w:val="24"/>
            <w:lang w:val="en-US"/>
          </w:rPr>
          <w:alias w:val="To edit, see citavi.com/edit"/>
          <w:tag w:val="CitaviPlaceholder#3d500b4a-3b57-4bcc-b184-c140797dadbd"/>
          <w:id w:val="-688754676"/>
          <w:placeholder>
            <w:docPart w:val="DefaultPlaceholder_-1854013440"/>
          </w:placeholder>
        </w:sdtPr>
        <w:sdtContent>
          <w:r w:rsidR="004021D6">
            <w:rPr>
              <w:rFonts w:cs="Times New Roman"/>
              <w:szCs w:val="24"/>
              <w:lang w:val="en-US"/>
            </w:rPr>
            <w:fldChar w:fldCharType="begin"/>
          </w:r>
          <w:r w:rsidR="00A56959">
            <w:rPr>
              <w:rFonts w:cs="Times New Roman"/>
              <w:szCs w:val="24"/>
              <w:lang w:val="en-US"/>
            </w:rPr>
            <w:instrText>ADDIN CitaviPlaceholder{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zNzU4L3MxMzQyOC0wMTctMDg3My15IiwiVXJpU3RyaW5nIjoiaHR0cHM6Ly9kb2kub3JnLzEwLjM3NTgvczEzNDI4LTAxNy0wODczLX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1bGlhIFZpZ2wiLCJDcmVhdGVkT24iOiIyMDIyLTA4LTMxVDEwOjUwOjQ4IiwiTW9kaWZpZWRCeSI6Il9KdWxpYSBWaWdsIiwiSWQiOiI1NjJlMDQyMC1hYWRhLTQ1MGUtOWFhNy0yM2IxM2FlNjY4MDQiLCJNb2RpZmllZE9uIjoiMjAyMi0wOC0zMVQxMDo1MDo0OC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BzOi8vbGluay5zcHJpbmdlci5jb20vYXJ0aWNsZS8xMC4zNzU4L3MxMzQyOC0wMTctMDg3My15IiwiVXJpU3RyaW5nIjoiaHR0cHM6Ly9saW5rLnNwcmluZ2VyLmNvbS9hcnRpY2xlLzEwLjM3NTgvczEzNDI4LTAxNy0wODczLX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1bGlhIFZpZ2wiLCJDcmVhdGVkT24iOiIyMDIyLTA4LTMxVDEwOjUwOjQ4IiwiTW9kaWZpZWRCeSI6Il9KdWxpYSBWaWdsIiwiSWQiOiIwOTAzODgyYS0wNzU1LTQ5YTYtYmJiZC0yNGI2MDMwMmZlOTkiLCJNb2RpZmllZE9uIjoiMjAyMi0wOC0zMVQxMDo1MDo0OC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lBNQzU4MDk1NDkiLCJVcmlTdHJpbmciOiJodHRwczovL3d3dy5uY2JpLm5sbS5uaWguZ292L3BtYy9hcnRpY2xlcy9QTUM1ODA5NTQ5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dWxpYSBWaWdsIiwiQ3JlYXRlZE9uIjoiMjAyMi0wOC0zMVQxMDo1MDo1MyIsIk1vZGlmaWVkQnkiOiJfSnVsaWEgVmlnbCIsIklkIjoiODBmYzM5OTItYzJjMi00ODI0LTg3OWItODdjMjhmY2JjNzFkIiwiTW9kaWZpZWRPbiI6IjIwMjItMDgtMzFUMTA6NTA6NTM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yODM3NDE0NCIsIlVyaVN0cmluZyI6Imh0dHA6Ly93d3cubmNiaS5ubG0ubmloLmdvdi9wdWJtZWQvMjgzNzQxNDQ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}</w:instrText>
          </w:r>
          <w:r w:rsidR="004021D6">
            <w:rPr>
              <w:rFonts w:cs="Times New Roman"/>
              <w:szCs w:val="24"/>
              <w:lang w:val="en-US"/>
            </w:rPr>
            <w:fldChar w:fldCharType="separate"/>
          </w:r>
          <w:r w:rsidR="009D289C">
            <w:rPr>
              <w:rFonts w:cs="Times New Roman"/>
              <w:szCs w:val="24"/>
              <w:lang w:val="en-US"/>
            </w:rPr>
            <w:t>(2018)</w:t>
          </w:r>
          <w:r w:rsidR="004021D6">
            <w:rPr>
              <w:rFonts w:cs="Times New Roman"/>
              <w:szCs w:val="24"/>
              <w:lang w:val="en-US"/>
            </w:rPr>
            <w:fldChar w:fldCharType="end"/>
          </w:r>
        </w:sdtContent>
      </w:sdt>
      <w:r w:rsidR="00997013">
        <w:rPr>
          <w:rFonts w:cs="Times New Roman"/>
          <w:szCs w:val="24"/>
          <w:lang w:val="en-US"/>
        </w:rPr>
        <w:t xml:space="preserve">. </w:t>
      </w:r>
    </w:p>
    <w:p w14:paraId="31744E0D" w14:textId="6B298149" w:rsidR="00091353" w:rsidRPr="00091353" w:rsidRDefault="00091353" w:rsidP="00091353">
      <w:pPr>
        <w:jc w:val="both"/>
        <w:rPr>
          <w:rFonts w:cs="Times New Roman"/>
          <w:szCs w:val="24"/>
          <w:lang w:val="en-US"/>
        </w:rPr>
      </w:pPr>
      <w:r w:rsidRPr="00091353">
        <w:rPr>
          <w:rFonts w:cs="Times New Roman"/>
          <w:szCs w:val="24"/>
          <w:lang w:val="en-US"/>
        </w:rPr>
        <w:t xml:space="preserve">The remaining 16 items were edited using the emotional speech transformation templates provided by the software. These transformations are achieved by </w:t>
      </w:r>
      <w:r w:rsidR="00997013">
        <w:rPr>
          <w:rFonts w:cs="Times New Roman"/>
          <w:szCs w:val="24"/>
          <w:lang w:val="en-US"/>
        </w:rPr>
        <w:t>combining</w:t>
      </w:r>
      <w:r w:rsidRPr="00091353">
        <w:rPr>
          <w:rFonts w:cs="Times New Roman"/>
          <w:szCs w:val="24"/>
          <w:lang w:val="en-US"/>
        </w:rPr>
        <w:t xml:space="preserve"> several sound effects and correspond to frequently identified correlates of emotional voices in the literature. </w:t>
      </w:r>
      <w:r w:rsidRPr="00091353">
        <w:rPr>
          <w:rFonts w:cs="Times New Roman"/>
          <w:szCs w:val="24"/>
          <w:lang w:val="en-US"/>
        </w:rPr>
        <w:lastRenderedPageBreak/>
        <w:t>For example, the transformation towards the emotion</w:t>
      </w:r>
      <w:r w:rsidR="00997013">
        <w:rPr>
          <w:rFonts w:cs="Times New Roman"/>
          <w:szCs w:val="24"/>
          <w:lang w:val="en-US"/>
        </w:rPr>
        <w:t xml:space="preserve"> of</w:t>
      </w:r>
      <w:r w:rsidRPr="00091353">
        <w:rPr>
          <w:rFonts w:cs="Times New Roman"/>
          <w:szCs w:val="24"/>
          <w:lang w:val="en-US"/>
        </w:rPr>
        <w:t xml:space="preserve"> joy involves the use of inflection, pitch increase and a filter for a brighter sound quality (see </w:t>
      </w:r>
      <w:sdt>
        <w:sdtPr>
          <w:rPr>
            <w:rFonts w:cs="Times New Roman"/>
            <w:szCs w:val="24"/>
            <w:lang w:val="en-US"/>
          </w:rPr>
          <w:alias w:val="To edit, see citavi.com/edit"/>
          <w:tag w:val="CitaviPlaceholder#5e3ffa45-9249-400b-9a87-1edc6e74f3c0"/>
          <w:id w:val="557520363"/>
          <w:placeholder>
            <w:docPart w:val="DefaultPlaceholder_-1854013440"/>
          </w:placeholder>
        </w:sdtPr>
        <w:sdtContent>
          <w:r w:rsidR="004021D6">
            <w:rPr>
              <w:rFonts w:cs="Times New Roman"/>
              <w:szCs w:val="24"/>
              <w:lang w:val="en-US"/>
            </w:rPr>
            <w:fldChar w:fldCharType="begin"/>
          </w:r>
          <w:r w:rsidR="00A56959">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jYTk4NDlhLWE5MGYtNGQ5OS1hMzQwLWYzZDFkMzYxNjNmYSIsIlJhbmdlTGVuZ3RoIjoyMCwiUmVmZXJlbmNlSWQiOiI4Y2QzNWQyMS0xNmIzLTRhOTUtYTM0Yy1hMTBkMjBmNzU4N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M3NTgvczEzNDI4LTAxNy0wODczLXkiLCJVcmlTdHJpbmciOiJodHRwczovL2RvaS5vcmcvMTAuMzc1OC9zMTM0MjgtMDE3LTA4NzMte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VsaWEgVmlnbCIsIkNyZWF0ZWRPbiI6IjIwMjItMDgtMzFUMTA6NTA6NDgiLCJNb2RpZmllZEJ5IjoiX0p1bGlhIFZpZ2wiLCJJZCI6IjU2MmUwNDIwLWFhZGEtNDUwZS05YWE3LTIzYjEzYWU2NjgwNCIsIk1vZGlmaWVkT24iOiIyMDIyLTA4LTMxVDEwOjUwOjQ4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saW5rLnNwcmluZ2VyLmNvbS9hcnRpY2xlLzEwLjM3NTgvczEzNDI4LTAxNy0wODczLXkiLCJVcmlTdHJpbmciOiJodHRwczovL2xpbmsuc3ByaW5nZXIuY29tL2FydGljbGUvMTAuMzc1OC9zMTM0MjgtMDE3LTA4NzMte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saWEgVmlnbCIsIkNyZWF0ZWRPbiI6IjIwMjItMDgtMzFUMTA6NTA6NDgiLCJNb2RpZmllZEJ5IjoiX0p1bGlhIFZpZ2wiLCJJZCI6IjA5MDM4ODJhLTA3NTUtNDlhNi1iYmJkLTI0YjYwMzAyZmU5OSIsIk1vZGlmaWVkT24iOiIyMDIyLTA4LTMxVDEwOjUwOjQ4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UE1DNTgwOTU0OSIsIlVyaVN0cmluZyI6Imh0dHBzOi8vd3d3Lm5jYmkubmxtLm5paC5nb3YvcG1jL2FydGljbGVzL1BNQzU4MDk1NDk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bGlhIFZpZ2wiLCJDcmVhdGVkT24iOiIyMDIyLTA4LTMxVDEwOjUwOjUzIiwiTW9kaWZpZWRCeSI6Il9KdWxpYSBWaWdsIiwiSWQiOiI4MGZjMzk5Mi1jMmMyLTQ4MjQtODc5Yi04N2MyOGZjYmM3MWQiLCJNb2RpZmllZE9uIjoiMjAyMi0wOC0zMVQxMDo1MDo1My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jI4Mzc0MTQ0IiwiVXJpU3RyaW5nIjoiaHR0cDovL3d3dy5uY2JpLm5sbS5uaWguZ292L3B1Ym1lZC8yODM3NDE0NC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}</w:instrText>
          </w:r>
          <w:r w:rsidR="004021D6">
            <w:rPr>
              <w:rFonts w:cs="Times New Roman"/>
              <w:szCs w:val="24"/>
              <w:lang w:val="en-US"/>
            </w:rPr>
            <w:fldChar w:fldCharType="separate"/>
          </w:r>
          <w:r w:rsidR="009D289C">
            <w:rPr>
              <w:rFonts w:cs="Times New Roman"/>
              <w:szCs w:val="24"/>
              <w:lang w:val="en-US"/>
            </w:rPr>
            <w:t>Rachman et al., 2018</w:t>
          </w:r>
          <w:r w:rsidR="004021D6">
            <w:rPr>
              <w:rFonts w:cs="Times New Roman"/>
              <w:szCs w:val="24"/>
              <w:lang w:val="en-US"/>
            </w:rPr>
            <w:fldChar w:fldCharType="end"/>
          </w:r>
        </w:sdtContent>
      </w:sdt>
      <w:r w:rsidR="004021D6">
        <w:rPr>
          <w:rFonts w:cs="Times New Roman"/>
          <w:szCs w:val="24"/>
          <w:lang w:val="en-US"/>
        </w:rPr>
        <w:t xml:space="preserve"> </w:t>
      </w:r>
      <w:r w:rsidRPr="00091353">
        <w:rPr>
          <w:rFonts w:cs="Times New Roman"/>
          <w:szCs w:val="24"/>
          <w:lang w:val="en-US"/>
        </w:rPr>
        <w:t xml:space="preserve">for details). </w:t>
      </w:r>
    </w:p>
    <w:p w14:paraId="55E324F5" w14:textId="77777777" w:rsidR="00091353" w:rsidRPr="00091353" w:rsidRDefault="00091353" w:rsidP="00091353">
      <w:pPr>
        <w:jc w:val="both"/>
        <w:rPr>
          <w:rFonts w:cs="Times New Roman"/>
          <w:szCs w:val="24"/>
          <w:lang w:val="en-US"/>
        </w:rPr>
      </w:pPr>
      <w:r w:rsidRPr="00091353">
        <w:rPr>
          <w:rFonts w:cs="Times New Roman"/>
          <w:szCs w:val="24"/>
          <w:lang w:val="en-US"/>
        </w:rPr>
        <w:t>Again, we tried to in</w:t>
      </w:r>
      <w:r w:rsidR="00997013">
        <w:rPr>
          <w:rFonts w:cs="Times New Roman"/>
          <w:szCs w:val="24"/>
          <w:lang w:val="en-US"/>
        </w:rPr>
        <w:t>clude different types of change</w:t>
      </w:r>
      <w:r w:rsidRPr="00091353">
        <w:rPr>
          <w:rFonts w:cs="Times New Roman"/>
          <w:szCs w:val="24"/>
          <w:lang w:val="en-US"/>
        </w:rPr>
        <w:t xml:space="preserve">. In four stimuli, we implemented an emotional switch. For this purpose, sad spoken sentences were processed </w:t>
      </w:r>
      <w:r w:rsidR="00997013">
        <w:rPr>
          <w:rFonts w:cs="Times New Roman"/>
          <w:szCs w:val="24"/>
          <w:lang w:val="en-US"/>
        </w:rPr>
        <w:t xml:space="preserve">by the software </w:t>
      </w:r>
      <w:r w:rsidRPr="00091353">
        <w:rPr>
          <w:rFonts w:cs="Times New Roman"/>
          <w:szCs w:val="24"/>
          <w:lang w:val="en-US"/>
        </w:rPr>
        <w:t xml:space="preserve">with a filter for happy prosody </w:t>
      </w:r>
      <w:r w:rsidR="00997013">
        <w:rPr>
          <w:rFonts w:cs="Times New Roman"/>
          <w:szCs w:val="24"/>
          <w:lang w:val="en-US"/>
        </w:rPr>
        <w:t>and vice versa. In six stimuli</w:t>
      </w:r>
      <w:r w:rsidRPr="00091353">
        <w:rPr>
          <w:rFonts w:cs="Times New Roman"/>
          <w:szCs w:val="24"/>
          <w:lang w:val="en-US"/>
        </w:rPr>
        <w:t xml:space="preserve"> we used neutrally spoken sentences and colored them emotionally in the direction of sad, </w:t>
      </w:r>
      <w:r w:rsidR="00997013">
        <w:rPr>
          <w:rFonts w:cs="Times New Roman"/>
          <w:szCs w:val="24"/>
          <w:lang w:val="en-US"/>
        </w:rPr>
        <w:t>fearful</w:t>
      </w:r>
      <w:r w:rsidRPr="00091353">
        <w:rPr>
          <w:rFonts w:cs="Times New Roman"/>
          <w:szCs w:val="24"/>
          <w:lang w:val="en-US"/>
        </w:rPr>
        <w:t xml:space="preserve"> or happy prosody. Finally, in six items, emotions were </w:t>
      </w:r>
      <w:r w:rsidR="00997013">
        <w:rPr>
          <w:rFonts w:cs="Times New Roman"/>
          <w:szCs w:val="24"/>
          <w:lang w:val="en-US"/>
        </w:rPr>
        <w:t>amplified or attenuated</w:t>
      </w:r>
      <w:r w:rsidRPr="00091353">
        <w:rPr>
          <w:rFonts w:cs="Times New Roman"/>
          <w:szCs w:val="24"/>
          <w:lang w:val="en-US"/>
        </w:rPr>
        <w:t xml:space="preserve">. For this purpose, emotionally spoken sentences were </w:t>
      </w:r>
      <w:r w:rsidR="00997013">
        <w:rPr>
          <w:rFonts w:cs="Times New Roman"/>
          <w:szCs w:val="24"/>
          <w:lang w:val="en-US"/>
        </w:rPr>
        <w:t>amplified</w:t>
      </w:r>
      <w:r w:rsidRPr="00091353">
        <w:rPr>
          <w:rFonts w:cs="Times New Roman"/>
          <w:szCs w:val="24"/>
          <w:lang w:val="en-US"/>
        </w:rPr>
        <w:t xml:space="preserve"> in the same emotion, e.g., a sadly spoken sentence was </w:t>
      </w:r>
      <w:r w:rsidR="00997013">
        <w:rPr>
          <w:rFonts w:cs="Times New Roman"/>
          <w:szCs w:val="24"/>
          <w:lang w:val="en-US"/>
        </w:rPr>
        <w:t>additionally manipulated with an</w:t>
      </w:r>
      <w:r w:rsidRPr="00091353">
        <w:rPr>
          <w:rFonts w:cs="Times New Roman"/>
          <w:szCs w:val="24"/>
          <w:lang w:val="en-US"/>
        </w:rPr>
        <w:t xml:space="preserve"> emotional transformation towards sad prosody. </w:t>
      </w:r>
      <w:r w:rsidR="00997013" w:rsidRPr="00997013">
        <w:rPr>
          <w:rFonts w:cs="Times New Roman"/>
          <w:szCs w:val="24"/>
          <w:lang w:val="en-US"/>
        </w:rPr>
        <w:t>Similarly, for the attenuated emotions, we first amplified an emotionally spoken sentence in the same emotion and then reversed the order of presentation, i.e. the amplified stimulus was used as the reference stimulus and the original stimulus as the test stimulus.</w:t>
      </w:r>
      <w:r w:rsidRPr="00091353">
        <w:rPr>
          <w:rFonts w:cs="Times New Roman"/>
          <w:szCs w:val="24"/>
          <w:lang w:val="en-US"/>
        </w:rPr>
        <w:t xml:space="preserve"> All audio files were exported as MP3 and normalized to a constant volume. In total, we obtained a set of 48 stimuli, including 16 unmodified stimuli and 32 stimuli in two versions (see Table 1A</w:t>
      </w:r>
      <w:r w:rsidR="009D289C">
        <w:rPr>
          <w:rFonts w:cs="Times New Roman"/>
          <w:szCs w:val="24"/>
          <w:lang w:val="en-US"/>
        </w:rPr>
        <w:t xml:space="preserve"> in the manuscript,</w:t>
      </w:r>
      <w:r w:rsidRPr="00091353">
        <w:rPr>
          <w:rFonts w:cs="Times New Roman"/>
          <w:szCs w:val="24"/>
          <w:lang w:val="en-US"/>
        </w:rPr>
        <w:t xml:space="preserve"> for an overview). </w:t>
      </w:r>
    </w:p>
    <w:p w14:paraId="060DBBDA" w14:textId="0483FD89" w:rsidR="00D70024" w:rsidRPr="00D70024" w:rsidRDefault="009D289C" w:rsidP="00091353">
      <w:pPr>
        <w:jc w:val="both"/>
        <w:rPr>
          <w:rFonts w:cs="Times New Roman"/>
          <w:szCs w:val="24"/>
          <w:lang w:val="en-US"/>
        </w:rPr>
      </w:pPr>
      <w:r w:rsidRPr="00800A31">
        <w:rPr>
          <w:lang w:val="en-US"/>
        </w:rPr>
        <w:t xml:space="preserve">Each trial consisted of three audio recordings created with Audacity software: First the reference stimulus, followed by its repetition 1.5 s later, and then the comparison stimulus after 2.5 s, which was either the same or different. The reference stimulus was presented twice to facilitate its encoding, thereby leaving less room for individual differences in memory capacity to affect the performance. The same time intervals were also applied in the </w:t>
      </w:r>
      <w:r w:rsidRPr="00800A31">
        <w:rPr>
          <w:i/>
          <w:lang w:val="en-US"/>
        </w:rPr>
        <w:t>Profile of Music Perception Skills</w:t>
      </w:r>
      <w:r w:rsidR="00091353" w:rsidRPr="00091353">
        <w:rPr>
          <w:rFonts w:cs="Times New Roman"/>
          <w:szCs w:val="24"/>
          <w:lang w:val="en-US"/>
        </w:rPr>
        <w:t xml:space="preserve"> (PROMS;</w:t>
      </w:r>
      <w:r w:rsidR="004021D6">
        <w:rPr>
          <w:rFonts w:cs="Times New Roman"/>
          <w:szCs w:val="24"/>
          <w:lang w:val="en-US"/>
        </w:rPr>
        <w:t xml:space="preserve"> </w:t>
      </w:r>
      <w:sdt>
        <w:sdtPr>
          <w:rPr>
            <w:rFonts w:cs="Times New Roman"/>
            <w:szCs w:val="24"/>
            <w:lang w:val="en-US"/>
          </w:rPr>
          <w:alias w:val="To edit, see citavi.com/edit"/>
          <w:tag w:val="CitaviPlaceholder#a1c5e7ef-b2a9-492f-add8-794f96bccb96"/>
          <w:id w:val="949590469"/>
          <w:placeholder>
            <w:docPart w:val="DefaultPlaceholder_-1854013440"/>
          </w:placeholder>
        </w:sdtPr>
        <w:sdtContent>
          <w:r w:rsidR="004021D6">
            <w:rPr>
              <w:rFonts w:cs="Times New Roman"/>
              <w:szCs w:val="24"/>
              <w:lang w:val="en-US"/>
            </w:rPr>
            <w:fldChar w:fldCharType="begin"/>
          </w:r>
          <w:r w:rsidR="00A56959">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xNTJkYmI3LWM4ZjgtNDg1ZC04MzM4LTA3OTZhZmU0ZDY3NyIsIlJhbmdlTGVuZ3RoIjoxOSwiUmVmZXJlbmNlSWQiOiJjN2YwMjI0Zi02ZjM0LTQ2ZGYtYTU2YS0zYTVlOWI0ZTFkNz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i0xfSwiTnVtYmVyaW5nVHlwZSI6MCwiTnVtZXJhbFN5c3RlbSI6LTEsIlN0YXJ0UGFnZSI6eyIkaWQiOiI1IiwiJHR5cGUiOiJTd2lzc0FjYWRlbWljLlBhZ2VOdW1iZXIsIFN3aXNzQWNhZGVtaWMiLCJJc0Z1bGx5TnVtZXJpYyI6ZmFsc2UsIk51bWJlcmluZ1R5cGUiOjAsIk51bWVyYWxTeXN0ZW0iOi0x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zNzEvam91cm5hbC5wb25lLjAwNTI1MDgiLCJVcmlTdHJpbmciOiJodHRwczovL2RvaS5vcmcvMTAuMTM3MS9qb3VybmFsLnBvbmUuMDA1MjUwO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VsaWEgVmlnbCIsIkNyZWF0ZWRPbiI6IjIwMjItMDQtMDdUMDg6NTM6MzYiLCJNb2RpZmllZEJ5IjoiX0p1bGlhIFZpZ2wiLCJJZCI6ImUxMTNhYTg2LWRjZTctNDEyOC1iZTBmLTE3MTBmNmFiMjNjYSIsIk1vZGlmaWVkT24iOiIyMDIyLTA0LTA3VDA4OjUzOjM2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UE1DMzUzMjIxOSIsIlVyaVN0cmluZyI6Imh0dHBzOi8vd3d3Lm5jYmkubmxtLm5paC5nb3YvcG1jL2FydGljbGVzL1BNQzM1MzIyMT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bGlhIFZpZ2wiLCJDcmVhdGVkT24iOiIyMDIyLTA0LTA3VDA4OjUzOjM2IiwiTW9kaWZpZWRCeSI6Il9KdWxpYSBWaWdsIiwiSWQiOiI5MzUzNThmOC1iMmFhLTQ1M2UtOGRhZi0zOTY5ZGRhNzBhZjYiLCJNb2RpZmllZE9uIjoiMjAyMi0wNC0wN1QwODo1MzozN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IzMjg1MDcxIiwiVXJpU3RyaW5nIjoiaHR0cDovL3d3dy5uY2JpLm5sbS5uaWguZ292L3B1Ym1lZC8yMzI4NTA3M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}</w:instrText>
          </w:r>
          <w:r w:rsidR="004021D6">
            <w:rPr>
              <w:rFonts w:cs="Times New Roman"/>
              <w:szCs w:val="24"/>
              <w:lang w:val="en-US"/>
            </w:rPr>
            <w:fldChar w:fldCharType="separate"/>
          </w:r>
          <w:r>
            <w:rPr>
              <w:rFonts w:cs="Times New Roman"/>
              <w:szCs w:val="24"/>
              <w:lang w:val="en-US"/>
            </w:rPr>
            <w:t>Law &amp; Zentner, 2012</w:t>
          </w:r>
          <w:r w:rsidR="004021D6">
            <w:rPr>
              <w:rFonts w:cs="Times New Roman"/>
              <w:szCs w:val="24"/>
              <w:lang w:val="en-US"/>
            </w:rPr>
            <w:fldChar w:fldCharType="end"/>
          </w:r>
        </w:sdtContent>
      </w:sdt>
      <w:r w:rsidR="00091353" w:rsidRPr="00091353">
        <w:rPr>
          <w:rFonts w:cs="Times New Roman"/>
          <w:szCs w:val="24"/>
          <w:lang w:val="en-US"/>
        </w:rPr>
        <w:t>).</w:t>
      </w:r>
    </w:p>
    <w:p w14:paraId="57EC3C70" w14:textId="77777777" w:rsidR="006C03EB" w:rsidRDefault="006C03EB">
      <w:pPr>
        <w:rPr>
          <w:rFonts w:cs="Times New Roman"/>
          <w:szCs w:val="24"/>
          <w:lang w:val="en-GB"/>
        </w:rPr>
      </w:pPr>
    </w:p>
    <w:p w14:paraId="1CD76EE7" w14:textId="77777777" w:rsidR="006C03EB" w:rsidRDefault="006C03EB">
      <w:pPr>
        <w:rPr>
          <w:rFonts w:cs="Times New Roman"/>
          <w:szCs w:val="24"/>
          <w:lang w:val="en-GB"/>
        </w:rPr>
      </w:pPr>
    </w:p>
    <w:p w14:paraId="0FC66212" w14:textId="77777777" w:rsidR="00DD71AC" w:rsidRPr="00DD71AC" w:rsidRDefault="00DD71AC" w:rsidP="00DD71AC">
      <w:pPr>
        <w:pStyle w:val="Listenabsatz"/>
        <w:numPr>
          <w:ilvl w:val="0"/>
          <w:numId w:val="12"/>
        </w:numPr>
        <w:rPr>
          <w:rFonts w:cs="Times New Roman"/>
          <w:b/>
          <w:i/>
          <w:szCs w:val="24"/>
          <w:lang w:val="en-GB"/>
        </w:rPr>
      </w:pPr>
      <w:r w:rsidRPr="00DD71AC">
        <w:rPr>
          <w:rFonts w:cs="Times New Roman"/>
          <w:b/>
          <w:i/>
          <w:szCs w:val="24"/>
          <w:lang w:val="en-GB"/>
        </w:rPr>
        <w:t xml:space="preserve">Details on </w:t>
      </w:r>
      <w:r>
        <w:rPr>
          <w:rFonts w:cs="Times New Roman"/>
          <w:b/>
          <w:i/>
          <w:szCs w:val="24"/>
          <w:lang w:val="en-GB"/>
        </w:rPr>
        <w:t>Item Analysis (Study 1)</w:t>
      </w:r>
    </w:p>
    <w:p w14:paraId="48AD1153" w14:textId="00A0BDFA" w:rsidR="00DD71AC" w:rsidRDefault="00DD71AC" w:rsidP="00DD71AC">
      <w:pPr>
        <w:jc w:val="both"/>
        <w:rPr>
          <w:lang w:val="en-US"/>
        </w:rPr>
      </w:pPr>
      <w:r>
        <w:rPr>
          <w:lang w:val="en-GB"/>
        </w:rPr>
        <w:t>W</w:t>
      </w:r>
      <w:r>
        <w:rPr>
          <w:lang w:val="en-US"/>
        </w:rPr>
        <w:t xml:space="preserve">e performed an item analysis </w:t>
      </w:r>
      <w:r>
        <w:rPr>
          <w:lang w:val="en-GB"/>
        </w:rPr>
        <w:t xml:space="preserve">of the trials, considering item difficulty, item-to-total-correlation, and participant feedback. </w:t>
      </w:r>
      <w:r w:rsidRPr="002C66C1">
        <w:rPr>
          <w:lang w:val="en-GB"/>
        </w:rPr>
        <w:t>No items were found to be inappropriate in terms of difficulty</w:t>
      </w:r>
      <w:r>
        <w:rPr>
          <w:lang w:val="en-GB"/>
        </w:rPr>
        <w:t xml:space="preserve"> as defined by</w:t>
      </w:r>
      <w:r w:rsidR="00FF0703">
        <w:rPr>
          <w:lang w:val="en-GB"/>
        </w:rPr>
        <w:t xml:space="preserve"> </w:t>
      </w:r>
      <w:sdt>
        <w:sdtPr>
          <w:rPr>
            <w:lang w:val="en-GB"/>
          </w:rPr>
          <w:alias w:val="To edit, see citavi.com/edit"/>
          <w:tag w:val="CitaviPlaceholder#95ad771d-9ec1-43b9-8d15-1d3188b86aee"/>
          <w:id w:val="-509523789"/>
          <w:placeholder>
            <w:docPart w:val="DefaultPlaceholder_-1854013440"/>
          </w:placeholder>
        </w:sdtPr>
        <w:sdtContent>
          <w:r w:rsidR="00FF0703">
            <w:rPr>
              <w:lang w:val="en-GB"/>
            </w:rPr>
            <w:fldChar w:fldCharType="begin"/>
          </w:r>
          <w:r w:rsidR="00A56959">
            <w:rPr>
              <w:lang w:val="en-GB"/>
            </w:rPr>
            <w:instrText>ADDIN CitaviPlaceholder{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M3MjAxMTA0XFxBcHBEYXRhXFxMb2NhbFxcVGVtcFxcM2cycjNscmUuanBnIiwiVXJpU3RyaW5nIjoiYmQwY2YwYWQtNWQ3NC00NWQ5LWJjNzAtOTE4M2VmZjI4ZDg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}</w:instrText>
          </w:r>
          <w:r w:rsidR="00FF0703">
            <w:rPr>
              <w:lang w:val="en-GB"/>
            </w:rPr>
            <w:fldChar w:fldCharType="separate"/>
          </w:r>
          <w:r w:rsidR="009D289C">
            <w:rPr>
              <w:lang w:val="en-GB"/>
            </w:rPr>
            <w:t>Thissen and Wainer</w:t>
          </w:r>
          <w:r w:rsidR="00FF0703">
            <w:rPr>
              <w:lang w:val="en-GB"/>
            </w:rPr>
            <w:fldChar w:fldCharType="end"/>
          </w:r>
        </w:sdtContent>
      </w:sdt>
      <w:r w:rsidR="00FF0703">
        <w:rPr>
          <w:lang w:val="en-GB"/>
        </w:rPr>
        <w:t xml:space="preserve"> </w:t>
      </w:r>
      <w:sdt>
        <w:sdtPr>
          <w:rPr>
            <w:lang w:val="en-GB"/>
          </w:rPr>
          <w:alias w:val="To edit, see citavi.com/edit"/>
          <w:tag w:val="CitaviPlaceholder#4ea5aa24-ae41-44cf-a339-5b5574541644"/>
          <w:id w:val="-474213785"/>
          <w:placeholder>
            <w:docPart w:val="DefaultPlaceholder_-1854013440"/>
          </w:placeholder>
        </w:sdtPr>
        <w:sdtContent>
          <w:r w:rsidR="00FF0703">
            <w:rPr>
              <w:lang w:val="en-GB"/>
            </w:rPr>
            <w:fldChar w:fldCharType="begin"/>
          </w:r>
          <w:r w:rsidR="00A56959">
            <w:rPr>
              <w:lang w:val="en-GB"/>
            </w:rPr>
            <w:instrText>ADDIN CitaviPlaceholder{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jNzIwMTEwNFxcQXBwRGF0YVxcTG9jYWxcXFRlbXBcXDNnMnIzbHJlLmpwZyIsIlVyaVN0cmluZyI6ImJkMGNmMGFkLTVkNzQtNDVkOS1iYzcwLTkxODNlZmYyOGQ4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}</w:instrText>
          </w:r>
          <w:r w:rsidR="00FF0703">
            <w:rPr>
              <w:lang w:val="en-GB"/>
            </w:rPr>
            <w:fldChar w:fldCharType="separate"/>
          </w:r>
          <w:r w:rsidR="009D289C">
            <w:rPr>
              <w:lang w:val="en-GB"/>
            </w:rPr>
            <w:t>(2001)</w:t>
          </w:r>
          <w:r w:rsidR="00FF0703">
            <w:rPr>
              <w:lang w:val="en-GB"/>
            </w:rPr>
            <w:fldChar w:fldCharType="end"/>
          </w:r>
        </w:sdtContent>
      </w:sdt>
      <w:r>
        <w:rPr>
          <w:lang w:val="en-GB"/>
        </w:rPr>
        <w:t>,</w:t>
      </w:r>
      <w:r w:rsidRPr="002C66C1">
        <w:rPr>
          <w:lang w:val="en-GB"/>
        </w:rPr>
        <w:t xml:space="preserve"> </w:t>
      </w:r>
      <w:r>
        <w:rPr>
          <w:lang w:val="en-GB"/>
        </w:rPr>
        <w:t>with correct responses exceeding 90% or falling below 10%.</w:t>
      </w:r>
      <w:r w:rsidRPr="000175FF">
        <w:rPr>
          <w:lang w:val="en-GB"/>
        </w:rPr>
        <w:t xml:space="preserve"> </w:t>
      </w:r>
      <w:r>
        <w:rPr>
          <w:lang w:val="en-GB"/>
        </w:rPr>
        <w:t xml:space="preserve">The minimum </w:t>
      </w:r>
      <w:r w:rsidRPr="00DE53CC">
        <w:rPr>
          <w:lang w:val="en-GB"/>
        </w:rPr>
        <w:t>item-</w:t>
      </w:r>
      <w:r>
        <w:rPr>
          <w:lang w:val="en-GB"/>
        </w:rPr>
        <w:t>to-</w:t>
      </w:r>
      <w:r w:rsidRPr="00DE53CC">
        <w:rPr>
          <w:lang w:val="en-GB"/>
        </w:rPr>
        <w:t>total correlati</w:t>
      </w:r>
      <w:r w:rsidR="005D0FEB">
        <w:rPr>
          <w:lang w:val="en-GB"/>
        </w:rPr>
        <w:t xml:space="preserve">on according to </w:t>
      </w:r>
      <w:sdt>
        <w:sdtPr>
          <w:rPr>
            <w:lang w:val="en-GB"/>
          </w:rPr>
          <w:alias w:val="To edit, see citavi.com/edit"/>
          <w:tag w:val="CitaviPlaceholder#45d6efc8-f030-407c-879d-cb9c8a8566d4"/>
          <w:id w:val="-1028631967"/>
          <w:placeholder>
            <w:docPart w:val="DefaultPlaceholder_-1854013440"/>
          </w:placeholder>
        </w:sdtPr>
        <w:sdtContent>
          <w:r w:rsidR="005D0FEB">
            <w:rPr>
              <w:lang w:val="en-GB"/>
            </w:rPr>
            <w:fldChar w:fldCharType="begin"/>
          </w:r>
          <w:r w:rsidR="00A56959">
            <w:rPr>
              <w:lang w:val="en-GB"/>
            </w:rPr>
            <w:instrText>ADDIN CitaviPlaceholder{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M3MjAxMTA0XFxBcHBEYXRhXFxMb2NhbFxcVGVtcFxceGtiaHFyd20uanBnIiwiVXJpU3RyaW5nIjoiNjIzZWE0ZTgtNzFlZS00MzkyLWFhMDUtNDNjNWQwMDFkODhi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i0wLTAzLTA2MTYzNC00IiwiS2V5d29yZHMiOltdLCJMYW5ndWFnZSI6ImVu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lcmljLmVkLmdvdi8/aWQ9ZWQzMTIyODEiLCJVcmlTdHJpbmciOiJodHRwczovL2VyaWMuZWQuZ292Lz9pZD1lZDMxMjI4M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}</w:instrText>
          </w:r>
          <w:r w:rsidR="005D0FEB">
            <w:rPr>
              <w:lang w:val="en-GB"/>
            </w:rPr>
            <w:fldChar w:fldCharType="separate"/>
          </w:r>
          <w:r w:rsidR="009D289C">
            <w:rPr>
              <w:lang w:val="en-GB"/>
            </w:rPr>
            <w:t>Crocker and Algina</w:t>
          </w:r>
          <w:r w:rsidR="005D0FEB">
            <w:rPr>
              <w:lang w:val="en-GB"/>
            </w:rPr>
            <w:fldChar w:fldCharType="end"/>
          </w:r>
        </w:sdtContent>
      </w:sdt>
      <w:r w:rsidR="005D0FEB">
        <w:rPr>
          <w:lang w:val="en-GB"/>
        </w:rPr>
        <w:t xml:space="preserve"> </w:t>
      </w:r>
      <w:sdt>
        <w:sdtPr>
          <w:rPr>
            <w:lang w:val="en-GB"/>
          </w:rPr>
          <w:alias w:val="To edit, see citavi.com/edit"/>
          <w:tag w:val="CitaviPlaceholder#4b261082-751f-4f07-994a-181831568002"/>
          <w:id w:val="2012878877"/>
          <w:placeholder>
            <w:docPart w:val="DefaultPlaceholder_-1854013440"/>
          </w:placeholder>
        </w:sdtPr>
        <w:sdtContent>
          <w:r w:rsidR="005D0FEB">
            <w:rPr>
              <w:lang w:val="en-GB"/>
            </w:rPr>
            <w:fldChar w:fldCharType="begin"/>
          </w:r>
          <w:r w:rsidR="00A56959">
            <w:rPr>
              <w:lang w:val="en-GB"/>
            </w:rPr>
            <w:instrText>ADDIN CitaviPlaceholder{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jNzIwMTEwNFxcQXBwRGF0YVxcTG9jYWxcXFRlbXBcXHhrYmhxcndtLmpwZyIsIlVyaVN0cmluZyI6IjYyM2VhNGU4LTcxZWUtNDM5Mi1hYTA1LTQzYzVkMDAxZDg4Y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tMC0wMy0wNjE2MzQtNCIsIktleXdvcmRzIjpbXSwiTGFuZ3VhZ2UiOiJlbi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ZXJpYy5lZC5nb3YvP2lkPWVkMzEyMjgxIiwiVXJpU3RyaW5nIjoiaHR0cHM6Ly9lcmljLmVkLmdvdi8/aWQ9ZWQzMTIyO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Tk4NikifV19LCJUYWciOiJDaXRhdmlQbGFjZWhvbGRlciM0YjI2MTA4Mi03NTFmLTRmMDctOTk0YS0xODE4MzE1NjgwMDIiLCJUZXh0IjoiKDE5ODYpIiwiV0FJVmVyc2lvbiI6IjYuMTQuMC4wIn0=}</w:instrText>
          </w:r>
          <w:r w:rsidR="005D0FEB">
            <w:rPr>
              <w:lang w:val="en-GB"/>
            </w:rPr>
            <w:fldChar w:fldCharType="separate"/>
          </w:r>
          <w:r w:rsidR="009D289C">
            <w:rPr>
              <w:lang w:val="en-GB"/>
            </w:rPr>
            <w:t>(1986)</w:t>
          </w:r>
          <w:r w:rsidR="005D0FEB">
            <w:rPr>
              <w:lang w:val="en-GB"/>
            </w:rPr>
            <w:fldChar w:fldCharType="end"/>
          </w:r>
        </w:sdtContent>
      </w:sdt>
      <w:r>
        <w:rPr>
          <w:lang w:val="en-GB"/>
        </w:rPr>
        <w:t xml:space="preserve"> of </w:t>
      </w:r>
      <w:r w:rsidRPr="000074BE">
        <w:rPr>
          <w:i/>
          <w:iCs/>
          <w:lang w:val="en-GB"/>
        </w:rPr>
        <w:t>r</w:t>
      </w:r>
      <w:r>
        <w:rPr>
          <w:lang w:val="en-GB"/>
        </w:rPr>
        <w:t xml:space="preserve"> =.20 was not met by </w:t>
      </w:r>
      <w:r w:rsidRPr="000175FF">
        <w:rPr>
          <w:lang w:val="en-GB"/>
        </w:rPr>
        <w:t>10 items</w:t>
      </w:r>
      <w:r>
        <w:rPr>
          <w:lang w:val="en-GB"/>
        </w:rPr>
        <w:t xml:space="preserve">. We removed those items except one (item-to-total r =.17) that we retained to </w:t>
      </w:r>
      <w:r w:rsidRPr="000175FF">
        <w:rPr>
          <w:lang w:val="en-GB"/>
        </w:rPr>
        <w:t xml:space="preserve">maintain </w:t>
      </w:r>
      <w:r>
        <w:rPr>
          <w:lang w:val="en-GB"/>
        </w:rPr>
        <w:t xml:space="preserve">balance in types of change, language, and gender of speaker. </w:t>
      </w:r>
      <w:r>
        <w:rPr>
          <w:lang w:val="en-US"/>
        </w:rPr>
        <w:t xml:space="preserve">An additional 12 items were removed on the basis of </w:t>
      </w:r>
      <w:r w:rsidRPr="00C074EF">
        <w:rPr>
          <w:lang w:val="en-US"/>
        </w:rPr>
        <w:t>participant</w:t>
      </w:r>
      <w:r>
        <w:rPr>
          <w:lang w:val="en-US"/>
        </w:rPr>
        <w:t xml:space="preserve"> feedback; in some cases participants </w:t>
      </w:r>
      <w:r w:rsidRPr="00C074EF">
        <w:rPr>
          <w:lang w:val="en-US"/>
        </w:rPr>
        <w:t xml:space="preserve">noted that the changes in prosody </w:t>
      </w:r>
      <w:r>
        <w:rPr>
          <w:lang w:val="en-US"/>
        </w:rPr>
        <w:t xml:space="preserve">sounded </w:t>
      </w:r>
      <w:r w:rsidRPr="00C074EF">
        <w:rPr>
          <w:lang w:val="en-US"/>
        </w:rPr>
        <w:t>artificial</w:t>
      </w:r>
      <w:r>
        <w:rPr>
          <w:lang w:val="en-US"/>
        </w:rPr>
        <w:t xml:space="preserve">, while in other cases they judged the </w:t>
      </w:r>
      <w:r w:rsidRPr="00C074EF">
        <w:rPr>
          <w:lang w:val="en-US"/>
        </w:rPr>
        <w:t xml:space="preserve">audio quality </w:t>
      </w:r>
      <w:r>
        <w:rPr>
          <w:lang w:val="en-US"/>
        </w:rPr>
        <w:t xml:space="preserve">to be substandard (e.g., </w:t>
      </w:r>
      <w:r w:rsidRPr="00E000A7">
        <w:rPr>
          <w:lang w:val="en-US"/>
        </w:rPr>
        <w:t>background noise or static could be heard</w:t>
      </w:r>
      <w:r>
        <w:rPr>
          <w:lang w:val="en-US"/>
        </w:rPr>
        <w:t>).</w:t>
      </w:r>
    </w:p>
    <w:p w14:paraId="327E6D40" w14:textId="77777777" w:rsidR="00DD71AC" w:rsidRDefault="00DD71AC">
      <w:pPr>
        <w:rPr>
          <w:lang w:val="en-US"/>
        </w:rPr>
      </w:pPr>
    </w:p>
    <w:p w14:paraId="373210C2" w14:textId="77777777" w:rsidR="00DD71AC" w:rsidRDefault="00DD71AC">
      <w:pPr>
        <w:rPr>
          <w:rFonts w:cs="Times New Roman"/>
          <w:szCs w:val="24"/>
          <w:lang w:val="en-GB"/>
        </w:rPr>
      </w:pPr>
    </w:p>
    <w:p w14:paraId="16B9BA85" w14:textId="77777777" w:rsidR="006C03EB" w:rsidRDefault="006C03EB">
      <w:pPr>
        <w:rPr>
          <w:b/>
          <w:iCs/>
          <w:sz w:val="22"/>
          <w:szCs w:val="18"/>
          <w:lang w:val="en-US"/>
        </w:rPr>
      </w:pPr>
      <w:bookmarkStart w:id="0" w:name="_Ref112945664"/>
      <w:r>
        <w:rPr>
          <w:b/>
          <w:i/>
          <w:sz w:val="22"/>
          <w:lang w:val="en-US"/>
        </w:rPr>
        <w:br w:type="page"/>
      </w:r>
    </w:p>
    <w:p w14:paraId="6E354433" w14:textId="77777777" w:rsidR="004C4036" w:rsidRPr="00515CF9" w:rsidRDefault="004C4036" w:rsidP="004C4036">
      <w:pPr>
        <w:pStyle w:val="Beschriftung"/>
        <w:keepNext/>
        <w:ind w:firstLine="0"/>
        <w:rPr>
          <w:b/>
          <w:i w:val="0"/>
          <w:color w:val="auto"/>
          <w:sz w:val="22"/>
          <w:lang w:val="en-US"/>
        </w:rPr>
      </w:pPr>
      <w:r w:rsidRPr="00515CF9">
        <w:rPr>
          <w:b/>
          <w:i w:val="0"/>
          <w:color w:val="auto"/>
          <w:sz w:val="22"/>
          <w:lang w:val="en-US"/>
        </w:rPr>
        <w:lastRenderedPageBreak/>
        <w:t>Table</w:t>
      </w:r>
      <w:bookmarkEnd w:id="0"/>
      <w:r w:rsidRPr="00515CF9">
        <w:rPr>
          <w:b/>
          <w:i w:val="0"/>
          <w:color w:val="auto"/>
          <w:sz w:val="22"/>
          <w:lang w:val="en-US"/>
        </w:rPr>
        <w:t xml:space="preserve"> S1 </w:t>
      </w:r>
    </w:p>
    <w:p w14:paraId="0C864819" w14:textId="77777777" w:rsidR="004C4036" w:rsidRPr="00515CF9" w:rsidRDefault="004C4036" w:rsidP="004C4036">
      <w:pPr>
        <w:pStyle w:val="Beschriftung"/>
        <w:keepNext/>
        <w:ind w:firstLine="0"/>
        <w:rPr>
          <w:color w:val="auto"/>
          <w:sz w:val="22"/>
          <w:lang w:val="en-US"/>
        </w:rPr>
      </w:pPr>
      <w:r w:rsidRPr="00515CF9">
        <w:rPr>
          <w:color w:val="auto"/>
          <w:sz w:val="22"/>
          <w:lang w:val="en-US"/>
        </w:rPr>
        <w:t>Details on the 26 Stimuli of the Prosodic Discrimination Task after Item Reduction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1127"/>
        <w:gridCol w:w="1128"/>
        <w:gridCol w:w="1100"/>
        <w:gridCol w:w="2386"/>
        <w:gridCol w:w="883"/>
        <w:gridCol w:w="531"/>
        <w:gridCol w:w="1161"/>
      </w:tblGrid>
      <w:tr w:rsidR="004C4036" w:rsidRPr="00515CF9" w14:paraId="03F5727F" w14:textId="77777777" w:rsidTr="003B46EB">
        <w:trPr>
          <w:trHeight w:val="283"/>
        </w:trPr>
        <w:tc>
          <w:tcPr>
            <w:tcW w:w="756" w:type="dxa"/>
            <w:tcBorders>
              <w:bottom w:val="single" w:sz="4" w:space="0" w:color="auto"/>
            </w:tcBorders>
            <w:vAlign w:val="center"/>
            <w:hideMark/>
          </w:tcPr>
          <w:p w14:paraId="1688AC65"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Audio file</w:t>
            </w:r>
          </w:p>
        </w:tc>
        <w:tc>
          <w:tcPr>
            <w:tcW w:w="1127" w:type="dxa"/>
            <w:tcBorders>
              <w:bottom w:val="single" w:sz="4" w:space="0" w:color="auto"/>
            </w:tcBorders>
            <w:vAlign w:val="center"/>
            <w:hideMark/>
          </w:tcPr>
          <w:p w14:paraId="144A52D8"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Same/ different</w:t>
            </w:r>
          </w:p>
        </w:tc>
        <w:tc>
          <w:tcPr>
            <w:tcW w:w="1128" w:type="dxa"/>
            <w:tcBorders>
              <w:bottom w:val="single" w:sz="4" w:space="0" w:color="auto"/>
            </w:tcBorders>
            <w:vAlign w:val="center"/>
            <w:hideMark/>
          </w:tcPr>
          <w:p w14:paraId="0258EC22"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Language</w:t>
            </w:r>
          </w:p>
        </w:tc>
        <w:tc>
          <w:tcPr>
            <w:tcW w:w="1100" w:type="dxa"/>
            <w:tcBorders>
              <w:bottom w:val="single" w:sz="4" w:space="0" w:color="auto"/>
            </w:tcBorders>
          </w:tcPr>
          <w:p w14:paraId="286788A7"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Neutral/ emotional</w:t>
            </w:r>
          </w:p>
        </w:tc>
        <w:tc>
          <w:tcPr>
            <w:tcW w:w="2386" w:type="dxa"/>
            <w:tcBorders>
              <w:bottom w:val="single" w:sz="4" w:space="0" w:color="auto"/>
            </w:tcBorders>
            <w:vAlign w:val="center"/>
            <w:hideMark/>
          </w:tcPr>
          <w:p w14:paraId="26F24045"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Type of change</w:t>
            </w:r>
          </w:p>
        </w:tc>
        <w:tc>
          <w:tcPr>
            <w:tcW w:w="883" w:type="dxa"/>
            <w:tcBorders>
              <w:bottom w:val="single" w:sz="4" w:space="0" w:color="auto"/>
            </w:tcBorders>
            <w:vAlign w:val="center"/>
            <w:hideMark/>
          </w:tcPr>
          <w:p w14:paraId="36985A21"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Gender of speaker</w:t>
            </w:r>
          </w:p>
        </w:tc>
        <w:tc>
          <w:tcPr>
            <w:tcW w:w="531" w:type="dxa"/>
            <w:tcBorders>
              <w:bottom w:val="single" w:sz="4" w:space="0" w:color="auto"/>
            </w:tcBorders>
            <w:vAlign w:val="center"/>
          </w:tcPr>
          <w:p w14:paraId="0DC66D46"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M</w:t>
            </w:r>
          </w:p>
        </w:tc>
        <w:tc>
          <w:tcPr>
            <w:tcW w:w="1161" w:type="dxa"/>
            <w:tcBorders>
              <w:bottom w:val="single" w:sz="4" w:space="0" w:color="auto"/>
            </w:tcBorders>
            <w:vAlign w:val="center"/>
          </w:tcPr>
          <w:p w14:paraId="105ABC46" w14:textId="77777777" w:rsidR="004C4036" w:rsidRPr="00515CF9" w:rsidRDefault="004C4036" w:rsidP="003B46EB">
            <w:pPr>
              <w:jc w:val="center"/>
              <w:rPr>
                <w:rFonts w:cs="Times New Roman"/>
                <w:b/>
                <w:bCs/>
                <w:sz w:val="20"/>
                <w:szCs w:val="20"/>
                <w:lang w:val="en-US"/>
              </w:rPr>
            </w:pPr>
            <w:r w:rsidRPr="00515CF9">
              <w:rPr>
                <w:rFonts w:cs="Times New Roman"/>
                <w:b/>
                <w:bCs/>
                <w:sz w:val="20"/>
                <w:szCs w:val="20"/>
                <w:lang w:val="en-US"/>
              </w:rPr>
              <w:t>Item-total correlation</w:t>
            </w:r>
          </w:p>
        </w:tc>
      </w:tr>
      <w:tr w:rsidR="004C4036" w:rsidRPr="00515CF9" w14:paraId="10F26C0F" w14:textId="77777777" w:rsidTr="003B46EB">
        <w:trPr>
          <w:trHeight w:val="283"/>
        </w:trPr>
        <w:tc>
          <w:tcPr>
            <w:tcW w:w="756" w:type="dxa"/>
            <w:tcBorders>
              <w:top w:val="single" w:sz="4" w:space="0" w:color="auto"/>
            </w:tcBorders>
            <w:vAlign w:val="center"/>
            <w:hideMark/>
          </w:tcPr>
          <w:p w14:paraId="7A3613E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EG1</w:t>
            </w:r>
          </w:p>
        </w:tc>
        <w:tc>
          <w:tcPr>
            <w:tcW w:w="1127" w:type="dxa"/>
            <w:tcBorders>
              <w:top w:val="single" w:sz="4" w:space="0" w:color="auto"/>
            </w:tcBorders>
            <w:vAlign w:val="center"/>
            <w:hideMark/>
          </w:tcPr>
          <w:p w14:paraId="07A7683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tcBorders>
              <w:top w:val="single" w:sz="4" w:space="0" w:color="auto"/>
            </w:tcBorders>
            <w:vAlign w:val="center"/>
            <w:hideMark/>
          </w:tcPr>
          <w:p w14:paraId="3C56601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Japanese</w:t>
            </w:r>
          </w:p>
        </w:tc>
        <w:tc>
          <w:tcPr>
            <w:tcW w:w="1100" w:type="dxa"/>
            <w:tcBorders>
              <w:top w:val="single" w:sz="4" w:space="0" w:color="auto"/>
            </w:tcBorders>
          </w:tcPr>
          <w:p w14:paraId="58B16F8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tcBorders>
              <w:top w:val="single" w:sz="4" w:space="0" w:color="auto"/>
            </w:tcBorders>
            <w:vAlign w:val="center"/>
            <w:hideMark/>
          </w:tcPr>
          <w:p w14:paraId="2A11779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tcBorders>
              <w:top w:val="single" w:sz="4" w:space="0" w:color="auto"/>
            </w:tcBorders>
            <w:vAlign w:val="center"/>
            <w:hideMark/>
          </w:tcPr>
          <w:p w14:paraId="7B2505D6"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tcBorders>
              <w:top w:val="single" w:sz="4" w:space="0" w:color="auto"/>
            </w:tcBorders>
            <w:shd w:val="clear" w:color="auto" w:fill="auto"/>
            <w:vAlign w:val="center"/>
          </w:tcPr>
          <w:p w14:paraId="565DCEDD"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0.85</w:t>
            </w:r>
          </w:p>
        </w:tc>
        <w:tc>
          <w:tcPr>
            <w:tcW w:w="1161" w:type="dxa"/>
            <w:tcBorders>
              <w:top w:val="single" w:sz="4" w:space="0" w:color="auto"/>
            </w:tcBorders>
            <w:shd w:val="clear" w:color="auto" w:fill="auto"/>
            <w:vAlign w:val="center"/>
          </w:tcPr>
          <w:p w14:paraId="67D5D251"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0.27</w:t>
            </w:r>
          </w:p>
        </w:tc>
      </w:tr>
      <w:tr w:rsidR="004C4036" w:rsidRPr="00515CF9" w14:paraId="3C3B8E40" w14:textId="77777777" w:rsidTr="003B46EB">
        <w:trPr>
          <w:trHeight w:val="283"/>
        </w:trPr>
        <w:tc>
          <w:tcPr>
            <w:tcW w:w="756" w:type="dxa"/>
            <w:vAlign w:val="center"/>
          </w:tcPr>
          <w:p w14:paraId="3F282DE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EG4</w:t>
            </w:r>
          </w:p>
        </w:tc>
        <w:tc>
          <w:tcPr>
            <w:tcW w:w="1127" w:type="dxa"/>
            <w:vAlign w:val="center"/>
          </w:tcPr>
          <w:p w14:paraId="0374CD96"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vAlign w:val="center"/>
          </w:tcPr>
          <w:p w14:paraId="32FF937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11C9EB6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0A583206"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vAlign w:val="center"/>
          </w:tcPr>
          <w:p w14:paraId="7483C9B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7EDEAB39"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0.79</w:t>
            </w:r>
          </w:p>
        </w:tc>
        <w:tc>
          <w:tcPr>
            <w:tcW w:w="1161" w:type="dxa"/>
            <w:shd w:val="clear" w:color="auto" w:fill="auto"/>
            <w:vAlign w:val="center"/>
          </w:tcPr>
          <w:p w14:paraId="3F5BB500"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0.22</w:t>
            </w:r>
          </w:p>
        </w:tc>
      </w:tr>
      <w:tr w:rsidR="004C4036" w:rsidRPr="00515CF9" w14:paraId="1A6767CA" w14:textId="77777777" w:rsidTr="003B46EB">
        <w:trPr>
          <w:trHeight w:val="283"/>
        </w:trPr>
        <w:tc>
          <w:tcPr>
            <w:tcW w:w="756" w:type="dxa"/>
            <w:vAlign w:val="center"/>
          </w:tcPr>
          <w:p w14:paraId="53CD118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EG7</w:t>
            </w:r>
          </w:p>
        </w:tc>
        <w:tc>
          <w:tcPr>
            <w:tcW w:w="1127" w:type="dxa"/>
            <w:vAlign w:val="center"/>
          </w:tcPr>
          <w:p w14:paraId="7D255D0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vAlign w:val="center"/>
          </w:tcPr>
          <w:p w14:paraId="1D6F97B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Japanese</w:t>
            </w:r>
          </w:p>
        </w:tc>
        <w:tc>
          <w:tcPr>
            <w:tcW w:w="1100" w:type="dxa"/>
          </w:tcPr>
          <w:p w14:paraId="5D1CE33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384649C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vAlign w:val="center"/>
          </w:tcPr>
          <w:p w14:paraId="7B88BD4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47D2BEF6"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0.61</w:t>
            </w:r>
          </w:p>
        </w:tc>
        <w:tc>
          <w:tcPr>
            <w:tcW w:w="1161" w:type="dxa"/>
            <w:shd w:val="clear" w:color="auto" w:fill="auto"/>
            <w:vAlign w:val="center"/>
          </w:tcPr>
          <w:p w14:paraId="7AF4BF9A"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0.17</w:t>
            </w:r>
          </w:p>
        </w:tc>
      </w:tr>
      <w:tr w:rsidR="004C4036" w:rsidRPr="00515CF9" w14:paraId="48C7FFB0" w14:textId="77777777" w:rsidTr="003B46EB">
        <w:trPr>
          <w:trHeight w:val="283"/>
        </w:trPr>
        <w:tc>
          <w:tcPr>
            <w:tcW w:w="756" w:type="dxa"/>
            <w:vAlign w:val="center"/>
          </w:tcPr>
          <w:p w14:paraId="0C05792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EG8</w:t>
            </w:r>
          </w:p>
        </w:tc>
        <w:tc>
          <w:tcPr>
            <w:tcW w:w="1127" w:type="dxa"/>
            <w:vAlign w:val="center"/>
          </w:tcPr>
          <w:p w14:paraId="49051BD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vAlign w:val="center"/>
          </w:tcPr>
          <w:p w14:paraId="640AD98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0F49087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7FD7461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vAlign w:val="center"/>
          </w:tcPr>
          <w:p w14:paraId="00A9311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75CDB4BE"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0.85</w:t>
            </w:r>
          </w:p>
        </w:tc>
        <w:tc>
          <w:tcPr>
            <w:tcW w:w="1161" w:type="dxa"/>
            <w:shd w:val="clear" w:color="auto" w:fill="auto"/>
            <w:vAlign w:val="center"/>
          </w:tcPr>
          <w:p w14:paraId="6F9BD85B"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0.34</w:t>
            </w:r>
          </w:p>
        </w:tc>
      </w:tr>
      <w:tr w:rsidR="004C4036" w:rsidRPr="00515CF9" w14:paraId="1D8B633D" w14:textId="77777777" w:rsidTr="003B46EB">
        <w:trPr>
          <w:trHeight w:val="283"/>
        </w:trPr>
        <w:tc>
          <w:tcPr>
            <w:tcW w:w="756" w:type="dxa"/>
            <w:vAlign w:val="center"/>
          </w:tcPr>
          <w:p w14:paraId="3BA8DAA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P5G</w:t>
            </w:r>
          </w:p>
        </w:tc>
        <w:tc>
          <w:tcPr>
            <w:tcW w:w="1127" w:type="dxa"/>
            <w:vAlign w:val="center"/>
          </w:tcPr>
          <w:p w14:paraId="57DA1396"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vAlign w:val="center"/>
          </w:tcPr>
          <w:p w14:paraId="642E3B2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5CA13DC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30CD0FD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vAlign w:val="center"/>
          </w:tcPr>
          <w:p w14:paraId="45E52BD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03D0435C"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0.70</w:t>
            </w:r>
          </w:p>
        </w:tc>
        <w:tc>
          <w:tcPr>
            <w:tcW w:w="1161" w:type="dxa"/>
            <w:shd w:val="clear" w:color="auto" w:fill="auto"/>
            <w:vAlign w:val="center"/>
          </w:tcPr>
          <w:p w14:paraId="67B4C8E2"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0.29</w:t>
            </w:r>
          </w:p>
        </w:tc>
      </w:tr>
      <w:tr w:rsidR="004C4036" w:rsidRPr="00515CF9" w14:paraId="43056A45" w14:textId="77777777" w:rsidTr="003B46EB">
        <w:trPr>
          <w:trHeight w:val="283"/>
        </w:trPr>
        <w:tc>
          <w:tcPr>
            <w:tcW w:w="756" w:type="dxa"/>
            <w:vAlign w:val="center"/>
          </w:tcPr>
          <w:p w14:paraId="076AEC8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P6G</w:t>
            </w:r>
          </w:p>
        </w:tc>
        <w:tc>
          <w:tcPr>
            <w:tcW w:w="1127" w:type="dxa"/>
            <w:vAlign w:val="center"/>
          </w:tcPr>
          <w:p w14:paraId="2C01014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vAlign w:val="center"/>
          </w:tcPr>
          <w:p w14:paraId="3D9B2C3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Japanese</w:t>
            </w:r>
          </w:p>
        </w:tc>
        <w:tc>
          <w:tcPr>
            <w:tcW w:w="1100" w:type="dxa"/>
          </w:tcPr>
          <w:p w14:paraId="04FC9DB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6A3A430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vAlign w:val="center"/>
          </w:tcPr>
          <w:p w14:paraId="58293D9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412C23CB"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0.64</w:t>
            </w:r>
          </w:p>
        </w:tc>
        <w:tc>
          <w:tcPr>
            <w:tcW w:w="1161" w:type="dxa"/>
            <w:shd w:val="clear" w:color="auto" w:fill="auto"/>
            <w:vAlign w:val="center"/>
          </w:tcPr>
          <w:p w14:paraId="5565F218"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0.41</w:t>
            </w:r>
          </w:p>
        </w:tc>
      </w:tr>
      <w:tr w:rsidR="004C4036" w:rsidRPr="00515CF9" w14:paraId="7881E9B3" w14:textId="77777777" w:rsidTr="003B46EB">
        <w:trPr>
          <w:trHeight w:val="283"/>
        </w:trPr>
        <w:tc>
          <w:tcPr>
            <w:tcW w:w="756" w:type="dxa"/>
            <w:vAlign w:val="center"/>
          </w:tcPr>
          <w:p w14:paraId="41CAB3F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P7G</w:t>
            </w:r>
          </w:p>
        </w:tc>
        <w:tc>
          <w:tcPr>
            <w:tcW w:w="1127" w:type="dxa"/>
            <w:vAlign w:val="center"/>
          </w:tcPr>
          <w:p w14:paraId="18667E2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vAlign w:val="center"/>
          </w:tcPr>
          <w:p w14:paraId="2F02178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7E4C5CF7"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52977D4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vAlign w:val="center"/>
          </w:tcPr>
          <w:p w14:paraId="18AD9E8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57A862EF"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0.73</w:t>
            </w:r>
          </w:p>
        </w:tc>
        <w:tc>
          <w:tcPr>
            <w:tcW w:w="1161" w:type="dxa"/>
            <w:shd w:val="clear" w:color="auto" w:fill="auto"/>
            <w:vAlign w:val="center"/>
          </w:tcPr>
          <w:p w14:paraId="71E85140"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0.28</w:t>
            </w:r>
          </w:p>
        </w:tc>
      </w:tr>
      <w:tr w:rsidR="004C4036" w:rsidRPr="00515CF9" w14:paraId="7CC71E00" w14:textId="77777777" w:rsidTr="003B46EB">
        <w:trPr>
          <w:trHeight w:val="283"/>
        </w:trPr>
        <w:tc>
          <w:tcPr>
            <w:tcW w:w="756" w:type="dxa"/>
            <w:vAlign w:val="center"/>
            <w:hideMark/>
          </w:tcPr>
          <w:p w14:paraId="2AEF7622"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P8G</w:t>
            </w:r>
          </w:p>
        </w:tc>
        <w:tc>
          <w:tcPr>
            <w:tcW w:w="1127" w:type="dxa"/>
            <w:vAlign w:val="center"/>
            <w:hideMark/>
          </w:tcPr>
          <w:p w14:paraId="3F93C4C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Same</w:t>
            </w:r>
          </w:p>
        </w:tc>
        <w:tc>
          <w:tcPr>
            <w:tcW w:w="1128" w:type="dxa"/>
            <w:vAlign w:val="center"/>
            <w:hideMark/>
          </w:tcPr>
          <w:p w14:paraId="22F1CD22"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Swedish</w:t>
            </w:r>
          </w:p>
        </w:tc>
        <w:tc>
          <w:tcPr>
            <w:tcW w:w="1100" w:type="dxa"/>
          </w:tcPr>
          <w:p w14:paraId="315750F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7DC9F5B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w:t>
            </w:r>
          </w:p>
        </w:tc>
        <w:tc>
          <w:tcPr>
            <w:tcW w:w="883" w:type="dxa"/>
            <w:vAlign w:val="center"/>
            <w:hideMark/>
          </w:tcPr>
          <w:p w14:paraId="47E51D9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3BADF4AA"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0.68</w:t>
            </w:r>
          </w:p>
        </w:tc>
        <w:tc>
          <w:tcPr>
            <w:tcW w:w="1161" w:type="dxa"/>
            <w:shd w:val="clear" w:color="auto" w:fill="auto"/>
            <w:vAlign w:val="center"/>
          </w:tcPr>
          <w:p w14:paraId="1B8FF56D"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0.21</w:t>
            </w:r>
          </w:p>
        </w:tc>
      </w:tr>
      <w:tr w:rsidR="004C4036" w:rsidRPr="00515CF9" w14:paraId="3ED1BE91" w14:textId="77777777" w:rsidTr="003B46EB">
        <w:trPr>
          <w:trHeight w:val="283"/>
        </w:trPr>
        <w:tc>
          <w:tcPr>
            <w:tcW w:w="756" w:type="dxa"/>
            <w:vAlign w:val="center"/>
          </w:tcPr>
          <w:p w14:paraId="7DD6EA2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ES1</w:t>
            </w:r>
          </w:p>
        </w:tc>
        <w:tc>
          <w:tcPr>
            <w:tcW w:w="1127" w:type="dxa"/>
            <w:vAlign w:val="center"/>
          </w:tcPr>
          <w:p w14:paraId="38E283B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64E39BF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English</w:t>
            </w:r>
          </w:p>
        </w:tc>
        <w:tc>
          <w:tcPr>
            <w:tcW w:w="1100" w:type="dxa"/>
          </w:tcPr>
          <w:p w14:paraId="0AE3D53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61782B9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Neutral </w:t>
            </w:r>
            <w:r w:rsidRPr="00515CF9">
              <w:rPr>
                <w:rFonts w:cs="Times New Roman"/>
                <w:sz w:val="18"/>
                <w:szCs w:val="20"/>
                <w:lang w:val="en-US"/>
              </w:rPr>
              <w:sym w:font="Wingdings" w:char="F0E0"/>
            </w:r>
            <w:r w:rsidRPr="00515CF9">
              <w:rPr>
                <w:rFonts w:cs="Times New Roman"/>
                <w:sz w:val="18"/>
                <w:szCs w:val="20"/>
                <w:lang w:val="en-US"/>
              </w:rPr>
              <w:t xml:space="preserve"> sad</w:t>
            </w:r>
          </w:p>
        </w:tc>
        <w:tc>
          <w:tcPr>
            <w:tcW w:w="883" w:type="dxa"/>
            <w:vAlign w:val="center"/>
          </w:tcPr>
          <w:p w14:paraId="5A2D6D6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1BCA62E2"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0.45</w:t>
            </w:r>
          </w:p>
        </w:tc>
        <w:tc>
          <w:tcPr>
            <w:tcW w:w="1161" w:type="dxa"/>
            <w:shd w:val="clear" w:color="auto" w:fill="auto"/>
            <w:vAlign w:val="center"/>
          </w:tcPr>
          <w:p w14:paraId="3E402B81"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0.46</w:t>
            </w:r>
          </w:p>
        </w:tc>
      </w:tr>
      <w:tr w:rsidR="004C4036" w:rsidRPr="00515CF9" w14:paraId="4148974C" w14:textId="77777777" w:rsidTr="003B46EB">
        <w:trPr>
          <w:trHeight w:val="283"/>
        </w:trPr>
        <w:tc>
          <w:tcPr>
            <w:tcW w:w="756" w:type="dxa"/>
            <w:vAlign w:val="center"/>
          </w:tcPr>
          <w:p w14:paraId="0F889E3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ES2</w:t>
            </w:r>
          </w:p>
        </w:tc>
        <w:tc>
          <w:tcPr>
            <w:tcW w:w="1127" w:type="dxa"/>
            <w:vAlign w:val="center"/>
          </w:tcPr>
          <w:p w14:paraId="0729654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5A1F972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Japanese</w:t>
            </w:r>
          </w:p>
        </w:tc>
        <w:tc>
          <w:tcPr>
            <w:tcW w:w="1100" w:type="dxa"/>
          </w:tcPr>
          <w:p w14:paraId="08F6BA1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7C4EC98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Neutral </w:t>
            </w:r>
            <w:r w:rsidRPr="00515CF9">
              <w:rPr>
                <w:rFonts w:cs="Times New Roman"/>
                <w:sz w:val="18"/>
                <w:szCs w:val="20"/>
                <w:lang w:val="en-US"/>
              </w:rPr>
              <w:sym w:font="Wingdings" w:char="F0E0"/>
            </w:r>
            <w:r w:rsidRPr="00515CF9">
              <w:rPr>
                <w:rFonts w:cs="Times New Roman"/>
                <w:sz w:val="18"/>
                <w:szCs w:val="20"/>
                <w:lang w:val="en-US"/>
              </w:rPr>
              <w:t xml:space="preserve"> sad</w:t>
            </w:r>
          </w:p>
        </w:tc>
        <w:tc>
          <w:tcPr>
            <w:tcW w:w="883" w:type="dxa"/>
            <w:vAlign w:val="center"/>
          </w:tcPr>
          <w:p w14:paraId="7596BF9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334226C8"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0.62</w:t>
            </w:r>
          </w:p>
        </w:tc>
        <w:tc>
          <w:tcPr>
            <w:tcW w:w="1161" w:type="dxa"/>
            <w:shd w:val="clear" w:color="auto" w:fill="auto"/>
            <w:vAlign w:val="center"/>
          </w:tcPr>
          <w:p w14:paraId="0BD68F6A"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0.50</w:t>
            </w:r>
          </w:p>
        </w:tc>
      </w:tr>
      <w:tr w:rsidR="004C4036" w:rsidRPr="00515CF9" w14:paraId="29F21544" w14:textId="77777777" w:rsidTr="003B46EB">
        <w:trPr>
          <w:trHeight w:val="283"/>
        </w:trPr>
        <w:tc>
          <w:tcPr>
            <w:tcW w:w="756" w:type="dxa"/>
            <w:vAlign w:val="center"/>
          </w:tcPr>
          <w:p w14:paraId="18E1048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EH2</w:t>
            </w:r>
          </w:p>
        </w:tc>
        <w:tc>
          <w:tcPr>
            <w:tcW w:w="1127" w:type="dxa"/>
            <w:vAlign w:val="center"/>
          </w:tcPr>
          <w:p w14:paraId="0B7727D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75409F3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English</w:t>
            </w:r>
          </w:p>
        </w:tc>
        <w:tc>
          <w:tcPr>
            <w:tcW w:w="1100" w:type="dxa"/>
          </w:tcPr>
          <w:p w14:paraId="4B2A37E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2DAFC19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Neutral </w:t>
            </w:r>
            <w:r w:rsidRPr="00515CF9">
              <w:rPr>
                <w:rFonts w:cs="Times New Roman"/>
                <w:sz w:val="18"/>
                <w:szCs w:val="20"/>
                <w:lang w:val="en-US"/>
              </w:rPr>
              <w:sym w:font="Wingdings" w:char="F0E0"/>
            </w:r>
            <w:r w:rsidRPr="00515CF9">
              <w:rPr>
                <w:rFonts w:cs="Times New Roman"/>
                <w:sz w:val="18"/>
                <w:szCs w:val="20"/>
                <w:lang w:val="en-US"/>
              </w:rPr>
              <w:t xml:space="preserve"> happy</w:t>
            </w:r>
          </w:p>
        </w:tc>
        <w:tc>
          <w:tcPr>
            <w:tcW w:w="883" w:type="dxa"/>
            <w:vAlign w:val="center"/>
          </w:tcPr>
          <w:p w14:paraId="4AA2461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4E68062C"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0.62</w:t>
            </w:r>
          </w:p>
        </w:tc>
        <w:tc>
          <w:tcPr>
            <w:tcW w:w="1161" w:type="dxa"/>
            <w:shd w:val="clear" w:color="auto" w:fill="auto"/>
            <w:vAlign w:val="center"/>
          </w:tcPr>
          <w:p w14:paraId="07C19EB4"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0.32</w:t>
            </w:r>
          </w:p>
        </w:tc>
      </w:tr>
      <w:tr w:rsidR="004C4036" w:rsidRPr="00515CF9" w14:paraId="4408EA4A" w14:textId="77777777" w:rsidTr="003B46EB">
        <w:trPr>
          <w:trHeight w:val="283"/>
        </w:trPr>
        <w:tc>
          <w:tcPr>
            <w:tcW w:w="756" w:type="dxa"/>
            <w:vAlign w:val="center"/>
          </w:tcPr>
          <w:p w14:paraId="47269C2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EHM</w:t>
            </w:r>
          </w:p>
        </w:tc>
        <w:tc>
          <w:tcPr>
            <w:tcW w:w="1127" w:type="dxa"/>
            <w:vAlign w:val="center"/>
          </w:tcPr>
          <w:p w14:paraId="2F427FA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2529106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3367F3C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35FED18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Happy </w:t>
            </w:r>
            <w:r w:rsidRPr="00515CF9">
              <w:rPr>
                <w:rFonts w:cs="Times New Roman"/>
                <w:sz w:val="18"/>
                <w:szCs w:val="20"/>
                <w:lang w:val="en-US"/>
              </w:rPr>
              <w:sym w:font="Wingdings" w:char="F0E0"/>
            </w:r>
            <w:r w:rsidRPr="00515CF9">
              <w:rPr>
                <w:rFonts w:cs="Times New Roman"/>
                <w:sz w:val="18"/>
                <w:szCs w:val="20"/>
                <w:lang w:val="en-US"/>
              </w:rPr>
              <w:t xml:space="preserve"> more happy</w:t>
            </w:r>
          </w:p>
        </w:tc>
        <w:tc>
          <w:tcPr>
            <w:tcW w:w="883" w:type="dxa"/>
            <w:vAlign w:val="center"/>
          </w:tcPr>
          <w:p w14:paraId="0BB944D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5D93D928"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0.82</w:t>
            </w:r>
          </w:p>
        </w:tc>
        <w:tc>
          <w:tcPr>
            <w:tcW w:w="1161" w:type="dxa"/>
            <w:shd w:val="clear" w:color="auto" w:fill="auto"/>
            <w:vAlign w:val="center"/>
          </w:tcPr>
          <w:p w14:paraId="0BFEAB93"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0.44</w:t>
            </w:r>
          </w:p>
        </w:tc>
      </w:tr>
      <w:tr w:rsidR="004C4036" w:rsidRPr="00515CF9" w14:paraId="34F907DE" w14:textId="77777777" w:rsidTr="003B46EB">
        <w:trPr>
          <w:trHeight w:val="283"/>
        </w:trPr>
        <w:tc>
          <w:tcPr>
            <w:tcW w:w="756" w:type="dxa"/>
            <w:vAlign w:val="center"/>
          </w:tcPr>
          <w:p w14:paraId="2510E217"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ESW</w:t>
            </w:r>
          </w:p>
        </w:tc>
        <w:tc>
          <w:tcPr>
            <w:tcW w:w="1127" w:type="dxa"/>
            <w:vAlign w:val="center"/>
          </w:tcPr>
          <w:p w14:paraId="13BE519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074CE16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Swedish</w:t>
            </w:r>
          </w:p>
        </w:tc>
        <w:tc>
          <w:tcPr>
            <w:tcW w:w="1100" w:type="dxa"/>
          </w:tcPr>
          <w:p w14:paraId="2B6FF43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00F822D2"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Sad </w:t>
            </w:r>
            <w:r w:rsidRPr="00515CF9">
              <w:rPr>
                <w:rFonts w:cs="Times New Roman"/>
                <w:sz w:val="18"/>
                <w:szCs w:val="20"/>
                <w:lang w:val="en-US"/>
              </w:rPr>
              <w:sym w:font="Wingdings" w:char="F0E0"/>
            </w:r>
            <w:r w:rsidRPr="00515CF9">
              <w:rPr>
                <w:rFonts w:cs="Times New Roman"/>
                <w:sz w:val="18"/>
                <w:szCs w:val="20"/>
                <w:lang w:val="en-US"/>
              </w:rPr>
              <w:t xml:space="preserve"> less sad</w:t>
            </w:r>
          </w:p>
        </w:tc>
        <w:tc>
          <w:tcPr>
            <w:tcW w:w="883" w:type="dxa"/>
            <w:vAlign w:val="center"/>
          </w:tcPr>
          <w:p w14:paraId="4A5C810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59CF6A06"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0.45</w:t>
            </w:r>
          </w:p>
        </w:tc>
        <w:tc>
          <w:tcPr>
            <w:tcW w:w="1161" w:type="dxa"/>
            <w:shd w:val="clear" w:color="auto" w:fill="auto"/>
            <w:vAlign w:val="center"/>
          </w:tcPr>
          <w:p w14:paraId="0523441F"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0.28</w:t>
            </w:r>
          </w:p>
        </w:tc>
      </w:tr>
      <w:tr w:rsidR="004C4036" w:rsidRPr="00515CF9" w14:paraId="4E60F456" w14:textId="77777777" w:rsidTr="003B46EB">
        <w:trPr>
          <w:trHeight w:val="283"/>
        </w:trPr>
        <w:tc>
          <w:tcPr>
            <w:tcW w:w="756" w:type="dxa"/>
            <w:vAlign w:val="center"/>
          </w:tcPr>
          <w:p w14:paraId="50AFA8B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EHTS1</w:t>
            </w:r>
          </w:p>
        </w:tc>
        <w:tc>
          <w:tcPr>
            <w:tcW w:w="1127" w:type="dxa"/>
            <w:vAlign w:val="center"/>
          </w:tcPr>
          <w:p w14:paraId="7DE9335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7664C61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Japanese</w:t>
            </w:r>
          </w:p>
        </w:tc>
        <w:tc>
          <w:tcPr>
            <w:tcW w:w="1100" w:type="dxa"/>
          </w:tcPr>
          <w:p w14:paraId="1311111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10C96F02"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Happy </w:t>
            </w:r>
            <w:r w:rsidRPr="00515CF9">
              <w:rPr>
                <w:rFonts w:cs="Times New Roman"/>
                <w:sz w:val="18"/>
                <w:szCs w:val="20"/>
                <w:lang w:val="en-US"/>
              </w:rPr>
              <w:sym w:font="Wingdings" w:char="F0E0"/>
            </w:r>
            <w:r w:rsidRPr="00515CF9">
              <w:rPr>
                <w:rFonts w:cs="Times New Roman"/>
                <w:sz w:val="18"/>
                <w:szCs w:val="20"/>
                <w:lang w:val="en-US"/>
              </w:rPr>
              <w:t xml:space="preserve"> more happy</w:t>
            </w:r>
          </w:p>
        </w:tc>
        <w:tc>
          <w:tcPr>
            <w:tcW w:w="883" w:type="dxa"/>
            <w:vAlign w:val="center"/>
          </w:tcPr>
          <w:p w14:paraId="1AB4566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13645E01"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0.85</w:t>
            </w:r>
          </w:p>
        </w:tc>
        <w:tc>
          <w:tcPr>
            <w:tcW w:w="1161" w:type="dxa"/>
            <w:shd w:val="clear" w:color="auto" w:fill="auto"/>
            <w:vAlign w:val="center"/>
          </w:tcPr>
          <w:p w14:paraId="0C770E01"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0.56</w:t>
            </w:r>
          </w:p>
        </w:tc>
      </w:tr>
      <w:tr w:rsidR="004C4036" w:rsidRPr="00515CF9" w14:paraId="3B57083E" w14:textId="77777777" w:rsidTr="003B46EB">
        <w:trPr>
          <w:trHeight w:val="283"/>
        </w:trPr>
        <w:tc>
          <w:tcPr>
            <w:tcW w:w="756" w:type="dxa"/>
            <w:vAlign w:val="center"/>
          </w:tcPr>
          <w:p w14:paraId="788A550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EHTS2</w:t>
            </w:r>
          </w:p>
        </w:tc>
        <w:tc>
          <w:tcPr>
            <w:tcW w:w="1127" w:type="dxa"/>
            <w:vAlign w:val="center"/>
          </w:tcPr>
          <w:p w14:paraId="6DEC691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2189AF0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English</w:t>
            </w:r>
          </w:p>
        </w:tc>
        <w:tc>
          <w:tcPr>
            <w:tcW w:w="1100" w:type="dxa"/>
          </w:tcPr>
          <w:p w14:paraId="3A0CF85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1E9EDB3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Sad </w:t>
            </w:r>
            <w:r w:rsidRPr="00515CF9">
              <w:rPr>
                <w:rFonts w:cs="Times New Roman"/>
                <w:sz w:val="18"/>
                <w:szCs w:val="20"/>
                <w:lang w:val="en-US"/>
              </w:rPr>
              <w:sym w:font="Wingdings" w:char="F0E0"/>
            </w:r>
            <w:r w:rsidRPr="00515CF9">
              <w:rPr>
                <w:rFonts w:cs="Times New Roman"/>
                <w:sz w:val="18"/>
                <w:szCs w:val="20"/>
                <w:lang w:val="en-US"/>
              </w:rPr>
              <w:t xml:space="preserve"> happy</w:t>
            </w:r>
          </w:p>
        </w:tc>
        <w:tc>
          <w:tcPr>
            <w:tcW w:w="883" w:type="dxa"/>
            <w:vAlign w:val="center"/>
          </w:tcPr>
          <w:p w14:paraId="4F4BE79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2E00E200"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0.68</w:t>
            </w:r>
          </w:p>
        </w:tc>
        <w:tc>
          <w:tcPr>
            <w:tcW w:w="1161" w:type="dxa"/>
            <w:shd w:val="clear" w:color="auto" w:fill="auto"/>
            <w:vAlign w:val="center"/>
          </w:tcPr>
          <w:p w14:paraId="72EAF8C8"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0.49</w:t>
            </w:r>
          </w:p>
        </w:tc>
      </w:tr>
      <w:tr w:rsidR="004C4036" w:rsidRPr="00515CF9" w14:paraId="185E354D" w14:textId="77777777" w:rsidTr="003B46EB">
        <w:trPr>
          <w:trHeight w:val="283"/>
        </w:trPr>
        <w:tc>
          <w:tcPr>
            <w:tcW w:w="756" w:type="dxa"/>
            <w:vAlign w:val="center"/>
          </w:tcPr>
          <w:p w14:paraId="14E4087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ESTH1</w:t>
            </w:r>
          </w:p>
        </w:tc>
        <w:tc>
          <w:tcPr>
            <w:tcW w:w="1127" w:type="dxa"/>
            <w:vAlign w:val="center"/>
          </w:tcPr>
          <w:p w14:paraId="0B25A42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3E18689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Swedish</w:t>
            </w:r>
          </w:p>
        </w:tc>
        <w:tc>
          <w:tcPr>
            <w:tcW w:w="1100" w:type="dxa"/>
          </w:tcPr>
          <w:p w14:paraId="4970D6D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08F0127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Happy </w:t>
            </w:r>
            <w:r w:rsidRPr="00515CF9">
              <w:rPr>
                <w:rFonts w:cs="Times New Roman"/>
                <w:sz w:val="18"/>
                <w:szCs w:val="20"/>
                <w:lang w:val="en-US"/>
              </w:rPr>
              <w:sym w:font="Wingdings" w:char="F0E0"/>
            </w:r>
            <w:r w:rsidRPr="00515CF9">
              <w:rPr>
                <w:rFonts w:cs="Times New Roman"/>
                <w:sz w:val="18"/>
                <w:szCs w:val="20"/>
                <w:lang w:val="en-US"/>
              </w:rPr>
              <w:t xml:space="preserve"> sad</w:t>
            </w:r>
          </w:p>
        </w:tc>
        <w:tc>
          <w:tcPr>
            <w:tcW w:w="883" w:type="dxa"/>
            <w:vAlign w:val="center"/>
          </w:tcPr>
          <w:p w14:paraId="7D001BF7"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083DC54D"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0.90</w:t>
            </w:r>
          </w:p>
        </w:tc>
        <w:tc>
          <w:tcPr>
            <w:tcW w:w="1161" w:type="dxa"/>
            <w:shd w:val="clear" w:color="auto" w:fill="auto"/>
            <w:vAlign w:val="center"/>
          </w:tcPr>
          <w:p w14:paraId="44C6C41C"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0.42</w:t>
            </w:r>
          </w:p>
        </w:tc>
      </w:tr>
      <w:tr w:rsidR="004C4036" w:rsidRPr="00515CF9" w14:paraId="690788A5" w14:textId="77777777" w:rsidTr="003B46EB">
        <w:trPr>
          <w:trHeight w:val="283"/>
        </w:trPr>
        <w:tc>
          <w:tcPr>
            <w:tcW w:w="756" w:type="dxa"/>
            <w:vAlign w:val="center"/>
          </w:tcPr>
          <w:p w14:paraId="712F774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ESTH2</w:t>
            </w:r>
          </w:p>
        </w:tc>
        <w:tc>
          <w:tcPr>
            <w:tcW w:w="1127" w:type="dxa"/>
            <w:vAlign w:val="center"/>
          </w:tcPr>
          <w:p w14:paraId="44FEDFD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00DF06D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0715382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Emotional</w:t>
            </w:r>
          </w:p>
        </w:tc>
        <w:tc>
          <w:tcPr>
            <w:tcW w:w="2386" w:type="dxa"/>
            <w:vAlign w:val="center"/>
          </w:tcPr>
          <w:p w14:paraId="5416DFF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Sad </w:t>
            </w:r>
            <w:r w:rsidRPr="00515CF9">
              <w:rPr>
                <w:rFonts w:cs="Times New Roman"/>
                <w:sz w:val="18"/>
                <w:szCs w:val="20"/>
                <w:lang w:val="en-US"/>
              </w:rPr>
              <w:sym w:font="Wingdings" w:char="F0E0"/>
            </w:r>
            <w:r w:rsidRPr="00515CF9">
              <w:rPr>
                <w:rFonts w:cs="Times New Roman"/>
                <w:sz w:val="18"/>
                <w:szCs w:val="20"/>
                <w:lang w:val="en-US"/>
              </w:rPr>
              <w:t xml:space="preserve"> happy</w:t>
            </w:r>
          </w:p>
        </w:tc>
        <w:tc>
          <w:tcPr>
            <w:tcW w:w="883" w:type="dxa"/>
            <w:vAlign w:val="center"/>
          </w:tcPr>
          <w:p w14:paraId="0C9A0E5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0D25AD80"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0.90</w:t>
            </w:r>
          </w:p>
        </w:tc>
        <w:tc>
          <w:tcPr>
            <w:tcW w:w="1161" w:type="dxa"/>
            <w:shd w:val="clear" w:color="auto" w:fill="auto"/>
            <w:vAlign w:val="center"/>
          </w:tcPr>
          <w:p w14:paraId="797DC550"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0.45</w:t>
            </w:r>
          </w:p>
        </w:tc>
      </w:tr>
      <w:tr w:rsidR="004C4036" w:rsidRPr="00515CF9" w14:paraId="65CE4439" w14:textId="77777777" w:rsidTr="003B46EB">
        <w:trPr>
          <w:trHeight w:val="283"/>
        </w:trPr>
        <w:tc>
          <w:tcPr>
            <w:tcW w:w="756" w:type="dxa"/>
            <w:vAlign w:val="center"/>
          </w:tcPr>
          <w:p w14:paraId="6112021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PS02</w:t>
            </w:r>
          </w:p>
        </w:tc>
        <w:tc>
          <w:tcPr>
            <w:tcW w:w="1127" w:type="dxa"/>
            <w:vAlign w:val="center"/>
          </w:tcPr>
          <w:p w14:paraId="0AE66E7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4528A3B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Japanese</w:t>
            </w:r>
          </w:p>
        </w:tc>
        <w:tc>
          <w:tcPr>
            <w:tcW w:w="1100" w:type="dxa"/>
          </w:tcPr>
          <w:p w14:paraId="431DB78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6616FFF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Inflection</w:t>
            </w:r>
          </w:p>
        </w:tc>
        <w:tc>
          <w:tcPr>
            <w:tcW w:w="883" w:type="dxa"/>
            <w:vAlign w:val="center"/>
          </w:tcPr>
          <w:p w14:paraId="1B66E14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54DE2BC0"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0.86</w:t>
            </w:r>
          </w:p>
        </w:tc>
        <w:tc>
          <w:tcPr>
            <w:tcW w:w="1161" w:type="dxa"/>
            <w:shd w:val="clear" w:color="auto" w:fill="auto"/>
            <w:vAlign w:val="center"/>
          </w:tcPr>
          <w:p w14:paraId="6A414A5A"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0.46</w:t>
            </w:r>
          </w:p>
        </w:tc>
      </w:tr>
      <w:tr w:rsidR="004C4036" w:rsidRPr="00515CF9" w14:paraId="0EE2094F" w14:textId="77777777" w:rsidTr="003B46EB">
        <w:trPr>
          <w:trHeight w:val="283"/>
        </w:trPr>
        <w:tc>
          <w:tcPr>
            <w:tcW w:w="756" w:type="dxa"/>
            <w:vAlign w:val="center"/>
          </w:tcPr>
          <w:p w14:paraId="351C1D4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PS03</w:t>
            </w:r>
          </w:p>
        </w:tc>
        <w:tc>
          <w:tcPr>
            <w:tcW w:w="1127" w:type="dxa"/>
            <w:vAlign w:val="center"/>
          </w:tcPr>
          <w:p w14:paraId="129B9C6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76CB3DE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English</w:t>
            </w:r>
          </w:p>
        </w:tc>
        <w:tc>
          <w:tcPr>
            <w:tcW w:w="1100" w:type="dxa"/>
          </w:tcPr>
          <w:p w14:paraId="6E12D31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6339AD51"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Inflection</w:t>
            </w:r>
          </w:p>
        </w:tc>
        <w:tc>
          <w:tcPr>
            <w:tcW w:w="883" w:type="dxa"/>
            <w:vAlign w:val="center"/>
          </w:tcPr>
          <w:p w14:paraId="36BAD5A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38A3C169"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0.38</w:t>
            </w:r>
          </w:p>
        </w:tc>
        <w:tc>
          <w:tcPr>
            <w:tcW w:w="1161" w:type="dxa"/>
            <w:shd w:val="clear" w:color="auto" w:fill="auto"/>
            <w:vAlign w:val="center"/>
          </w:tcPr>
          <w:p w14:paraId="7D3FAD23"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0.57</w:t>
            </w:r>
          </w:p>
        </w:tc>
      </w:tr>
      <w:tr w:rsidR="004C4036" w:rsidRPr="00515CF9" w14:paraId="07309D81" w14:textId="77777777" w:rsidTr="003B46EB">
        <w:trPr>
          <w:trHeight w:val="283"/>
        </w:trPr>
        <w:tc>
          <w:tcPr>
            <w:tcW w:w="756" w:type="dxa"/>
            <w:vAlign w:val="center"/>
          </w:tcPr>
          <w:p w14:paraId="108BDD4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PS13</w:t>
            </w:r>
          </w:p>
        </w:tc>
        <w:tc>
          <w:tcPr>
            <w:tcW w:w="1127" w:type="dxa"/>
            <w:vAlign w:val="center"/>
          </w:tcPr>
          <w:p w14:paraId="60B42AB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7AD733A6"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Swedish</w:t>
            </w:r>
          </w:p>
        </w:tc>
        <w:tc>
          <w:tcPr>
            <w:tcW w:w="1100" w:type="dxa"/>
          </w:tcPr>
          <w:p w14:paraId="2CE5559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7511B6C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Pitch </w:t>
            </w:r>
          </w:p>
        </w:tc>
        <w:tc>
          <w:tcPr>
            <w:tcW w:w="883" w:type="dxa"/>
            <w:vAlign w:val="center"/>
          </w:tcPr>
          <w:p w14:paraId="439EF01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436CF0D4"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0.43</w:t>
            </w:r>
          </w:p>
        </w:tc>
        <w:tc>
          <w:tcPr>
            <w:tcW w:w="1161" w:type="dxa"/>
            <w:shd w:val="clear" w:color="auto" w:fill="auto"/>
            <w:vAlign w:val="center"/>
          </w:tcPr>
          <w:p w14:paraId="455FCC62"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0.40</w:t>
            </w:r>
          </w:p>
        </w:tc>
      </w:tr>
      <w:tr w:rsidR="004C4036" w:rsidRPr="00515CF9" w14:paraId="0ECA2A7D" w14:textId="77777777" w:rsidTr="003B46EB">
        <w:trPr>
          <w:trHeight w:val="283"/>
        </w:trPr>
        <w:tc>
          <w:tcPr>
            <w:tcW w:w="756" w:type="dxa"/>
            <w:vAlign w:val="center"/>
          </w:tcPr>
          <w:p w14:paraId="6F16FF6E"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PS14</w:t>
            </w:r>
          </w:p>
        </w:tc>
        <w:tc>
          <w:tcPr>
            <w:tcW w:w="1127" w:type="dxa"/>
            <w:vAlign w:val="center"/>
          </w:tcPr>
          <w:p w14:paraId="6052072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45EA896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51A589B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56A0D06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Pitch </w:t>
            </w:r>
          </w:p>
        </w:tc>
        <w:tc>
          <w:tcPr>
            <w:tcW w:w="883" w:type="dxa"/>
            <w:vAlign w:val="center"/>
          </w:tcPr>
          <w:p w14:paraId="7268C01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379EDC32"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0.87</w:t>
            </w:r>
          </w:p>
        </w:tc>
        <w:tc>
          <w:tcPr>
            <w:tcW w:w="1161" w:type="dxa"/>
            <w:shd w:val="clear" w:color="auto" w:fill="auto"/>
            <w:vAlign w:val="center"/>
          </w:tcPr>
          <w:p w14:paraId="647244E6"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0.37</w:t>
            </w:r>
          </w:p>
        </w:tc>
      </w:tr>
      <w:tr w:rsidR="004C4036" w:rsidRPr="00515CF9" w14:paraId="68927CA4" w14:textId="77777777" w:rsidTr="003B46EB">
        <w:trPr>
          <w:trHeight w:val="283"/>
        </w:trPr>
        <w:tc>
          <w:tcPr>
            <w:tcW w:w="756" w:type="dxa"/>
            <w:vAlign w:val="center"/>
          </w:tcPr>
          <w:p w14:paraId="7CCCA55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PS21</w:t>
            </w:r>
          </w:p>
        </w:tc>
        <w:tc>
          <w:tcPr>
            <w:tcW w:w="1127" w:type="dxa"/>
            <w:vAlign w:val="center"/>
          </w:tcPr>
          <w:p w14:paraId="51F01A0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032452F2"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English</w:t>
            </w:r>
          </w:p>
        </w:tc>
        <w:tc>
          <w:tcPr>
            <w:tcW w:w="1100" w:type="dxa"/>
          </w:tcPr>
          <w:p w14:paraId="238EC8C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37BA7E3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Pitch and inflection </w:t>
            </w:r>
          </w:p>
        </w:tc>
        <w:tc>
          <w:tcPr>
            <w:tcW w:w="883" w:type="dxa"/>
            <w:vAlign w:val="center"/>
          </w:tcPr>
          <w:p w14:paraId="08884292"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6E6E9EEC"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0.34</w:t>
            </w:r>
          </w:p>
        </w:tc>
        <w:tc>
          <w:tcPr>
            <w:tcW w:w="1161" w:type="dxa"/>
            <w:shd w:val="clear" w:color="auto" w:fill="auto"/>
            <w:vAlign w:val="center"/>
          </w:tcPr>
          <w:p w14:paraId="24D3B34E"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0.50</w:t>
            </w:r>
          </w:p>
        </w:tc>
      </w:tr>
      <w:tr w:rsidR="004C4036" w:rsidRPr="00515CF9" w14:paraId="74967F46" w14:textId="77777777" w:rsidTr="003B46EB">
        <w:trPr>
          <w:trHeight w:val="283"/>
        </w:trPr>
        <w:tc>
          <w:tcPr>
            <w:tcW w:w="756" w:type="dxa"/>
            <w:vAlign w:val="center"/>
          </w:tcPr>
          <w:p w14:paraId="56C4A07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PS23</w:t>
            </w:r>
          </w:p>
        </w:tc>
        <w:tc>
          <w:tcPr>
            <w:tcW w:w="1127" w:type="dxa"/>
            <w:vAlign w:val="center"/>
          </w:tcPr>
          <w:p w14:paraId="504C6C2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1EDE61E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French</w:t>
            </w:r>
          </w:p>
        </w:tc>
        <w:tc>
          <w:tcPr>
            <w:tcW w:w="1100" w:type="dxa"/>
          </w:tcPr>
          <w:p w14:paraId="545F6C5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6BCBCB4C"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Pitch and inflection </w:t>
            </w:r>
          </w:p>
        </w:tc>
        <w:tc>
          <w:tcPr>
            <w:tcW w:w="883" w:type="dxa"/>
            <w:vAlign w:val="center"/>
          </w:tcPr>
          <w:p w14:paraId="04431B5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1D7BE43F"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0.53</w:t>
            </w:r>
          </w:p>
        </w:tc>
        <w:tc>
          <w:tcPr>
            <w:tcW w:w="1161" w:type="dxa"/>
            <w:shd w:val="clear" w:color="auto" w:fill="auto"/>
            <w:vAlign w:val="center"/>
          </w:tcPr>
          <w:p w14:paraId="34EFF4FE"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0.34</w:t>
            </w:r>
          </w:p>
        </w:tc>
      </w:tr>
      <w:tr w:rsidR="004C4036" w:rsidRPr="00515CF9" w14:paraId="6A01CAB4" w14:textId="77777777" w:rsidTr="003B46EB">
        <w:trPr>
          <w:trHeight w:val="283"/>
        </w:trPr>
        <w:tc>
          <w:tcPr>
            <w:tcW w:w="756" w:type="dxa"/>
            <w:vAlign w:val="center"/>
          </w:tcPr>
          <w:p w14:paraId="4C9D99D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PS24</w:t>
            </w:r>
          </w:p>
        </w:tc>
        <w:tc>
          <w:tcPr>
            <w:tcW w:w="1127" w:type="dxa"/>
            <w:vAlign w:val="center"/>
          </w:tcPr>
          <w:p w14:paraId="5522A44B"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2D05A20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Swedish</w:t>
            </w:r>
          </w:p>
        </w:tc>
        <w:tc>
          <w:tcPr>
            <w:tcW w:w="1100" w:type="dxa"/>
          </w:tcPr>
          <w:p w14:paraId="4C256C5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52B91260"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 xml:space="preserve">Pitch and inflection </w:t>
            </w:r>
          </w:p>
        </w:tc>
        <w:tc>
          <w:tcPr>
            <w:tcW w:w="883" w:type="dxa"/>
            <w:vAlign w:val="center"/>
          </w:tcPr>
          <w:p w14:paraId="2102DA7F"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shd w:val="clear" w:color="auto" w:fill="auto"/>
            <w:vAlign w:val="center"/>
          </w:tcPr>
          <w:p w14:paraId="05850A04"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0.44</w:t>
            </w:r>
          </w:p>
        </w:tc>
        <w:tc>
          <w:tcPr>
            <w:tcW w:w="1161" w:type="dxa"/>
            <w:shd w:val="clear" w:color="auto" w:fill="auto"/>
            <w:vAlign w:val="center"/>
          </w:tcPr>
          <w:p w14:paraId="5BDDE0B1"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0.31</w:t>
            </w:r>
          </w:p>
        </w:tc>
      </w:tr>
      <w:tr w:rsidR="004C4036" w:rsidRPr="00515CF9" w14:paraId="1EF6757E" w14:textId="77777777" w:rsidTr="003B46EB">
        <w:trPr>
          <w:trHeight w:val="283"/>
        </w:trPr>
        <w:tc>
          <w:tcPr>
            <w:tcW w:w="756" w:type="dxa"/>
            <w:vAlign w:val="center"/>
          </w:tcPr>
          <w:p w14:paraId="61CA4483"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PS31</w:t>
            </w:r>
          </w:p>
        </w:tc>
        <w:tc>
          <w:tcPr>
            <w:tcW w:w="1127" w:type="dxa"/>
            <w:vAlign w:val="center"/>
          </w:tcPr>
          <w:p w14:paraId="27B34FBA"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vAlign w:val="center"/>
          </w:tcPr>
          <w:p w14:paraId="250648E5"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Japanese</w:t>
            </w:r>
          </w:p>
        </w:tc>
        <w:tc>
          <w:tcPr>
            <w:tcW w:w="1100" w:type="dxa"/>
          </w:tcPr>
          <w:p w14:paraId="7D27471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vAlign w:val="center"/>
          </w:tcPr>
          <w:p w14:paraId="66E02024"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Alternative recording</w:t>
            </w:r>
          </w:p>
        </w:tc>
        <w:tc>
          <w:tcPr>
            <w:tcW w:w="883" w:type="dxa"/>
            <w:vAlign w:val="center"/>
          </w:tcPr>
          <w:p w14:paraId="3F3DE19D"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Female</w:t>
            </w:r>
          </w:p>
        </w:tc>
        <w:tc>
          <w:tcPr>
            <w:tcW w:w="531" w:type="dxa"/>
            <w:shd w:val="clear" w:color="auto" w:fill="auto"/>
            <w:vAlign w:val="center"/>
          </w:tcPr>
          <w:p w14:paraId="44052A63"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0.84</w:t>
            </w:r>
          </w:p>
        </w:tc>
        <w:tc>
          <w:tcPr>
            <w:tcW w:w="1161" w:type="dxa"/>
            <w:shd w:val="clear" w:color="auto" w:fill="auto"/>
            <w:vAlign w:val="center"/>
          </w:tcPr>
          <w:p w14:paraId="1537F674"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0.25</w:t>
            </w:r>
          </w:p>
        </w:tc>
      </w:tr>
      <w:tr w:rsidR="004C4036" w:rsidRPr="00515CF9" w14:paraId="6CA1001D" w14:textId="77777777" w:rsidTr="003B46EB">
        <w:trPr>
          <w:trHeight w:val="283"/>
        </w:trPr>
        <w:tc>
          <w:tcPr>
            <w:tcW w:w="756" w:type="dxa"/>
            <w:tcBorders>
              <w:bottom w:val="single" w:sz="4" w:space="0" w:color="auto"/>
            </w:tcBorders>
            <w:vAlign w:val="center"/>
          </w:tcPr>
          <w:p w14:paraId="700622D6"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PS32</w:t>
            </w:r>
          </w:p>
        </w:tc>
        <w:tc>
          <w:tcPr>
            <w:tcW w:w="1127" w:type="dxa"/>
            <w:tcBorders>
              <w:bottom w:val="single" w:sz="4" w:space="0" w:color="auto"/>
            </w:tcBorders>
            <w:vAlign w:val="center"/>
          </w:tcPr>
          <w:p w14:paraId="36735132"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Different</w:t>
            </w:r>
          </w:p>
        </w:tc>
        <w:tc>
          <w:tcPr>
            <w:tcW w:w="1128" w:type="dxa"/>
            <w:tcBorders>
              <w:bottom w:val="single" w:sz="4" w:space="0" w:color="auto"/>
            </w:tcBorders>
            <w:vAlign w:val="center"/>
          </w:tcPr>
          <w:p w14:paraId="00FEC2E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English</w:t>
            </w:r>
          </w:p>
        </w:tc>
        <w:tc>
          <w:tcPr>
            <w:tcW w:w="1100" w:type="dxa"/>
            <w:tcBorders>
              <w:bottom w:val="single" w:sz="4" w:space="0" w:color="auto"/>
            </w:tcBorders>
          </w:tcPr>
          <w:p w14:paraId="48880CA8"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Neutral</w:t>
            </w:r>
          </w:p>
        </w:tc>
        <w:tc>
          <w:tcPr>
            <w:tcW w:w="2386" w:type="dxa"/>
            <w:tcBorders>
              <w:bottom w:val="single" w:sz="4" w:space="0" w:color="auto"/>
            </w:tcBorders>
            <w:vAlign w:val="center"/>
          </w:tcPr>
          <w:p w14:paraId="265A62B9"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Alternative recording</w:t>
            </w:r>
          </w:p>
        </w:tc>
        <w:tc>
          <w:tcPr>
            <w:tcW w:w="883" w:type="dxa"/>
            <w:tcBorders>
              <w:bottom w:val="single" w:sz="4" w:space="0" w:color="auto"/>
            </w:tcBorders>
            <w:vAlign w:val="center"/>
          </w:tcPr>
          <w:p w14:paraId="748A2267" w14:textId="77777777" w:rsidR="004C4036" w:rsidRPr="00515CF9" w:rsidRDefault="004C4036" w:rsidP="003B46EB">
            <w:pPr>
              <w:jc w:val="center"/>
              <w:rPr>
                <w:rFonts w:cs="Times New Roman"/>
                <w:sz w:val="18"/>
                <w:szCs w:val="20"/>
                <w:lang w:val="en-US"/>
              </w:rPr>
            </w:pPr>
            <w:r w:rsidRPr="00515CF9">
              <w:rPr>
                <w:rFonts w:cs="Times New Roman"/>
                <w:sz w:val="18"/>
                <w:szCs w:val="20"/>
                <w:lang w:val="en-US"/>
              </w:rPr>
              <w:t>Male</w:t>
            </w:r>
          </w:p>
        </w:tc>
        <w:tc>
          <w:tcPr>
            <w:tcW w:w="531" w:type="dxa"/>
            <w:tcBorders>
              <w:bottom w:val="single" w:sz="4" w:space="0" w:color="auto"/>
            </w:tcBorders>
            <w:shd w:val="clear" w:color="auto" w:fill="auto"/>
            <w:vAlign w:val="center"/>
          </w:tcPr>
          <w:p w14:paraId="7256C965" w14:textId="77777777" w:rsidR="004C4036" w:rsidRPr="00515CF9" w:rsidRDefault="004C4036" w:rsidP="003B46EB">
            <w:pPr>
              <w:jc w:val="center"/>
              <w:rPr>
                <w:rFonts w:cs="Times New Roman"/>
                <w:color w:val="000000"/>
                <w:sz w:val="18"/>
                <w:lang w:val="en-US"/>
              </w:rPr>
            </w:pPr>
            <w:r w:rsidRPr="00515CF9">
              <w:rPr>
                <w:rFonts w:cs="Times New Roman"/>
                <w:color w:val="000000"/>
                <w:sz w:val="18"/>
                <w:lang w:val="en-US"/>
              </w:rPr>
              <w:t>0.90</w:t>
            </w:r>
          </w:p>
        </w:tc>
        <w:tc>
          <w:tcPr>
            <w:tcW w:w="1161" w:type="dxa"/>
            <w:tcBorders>
              <w:bottom w:val="single" w:sz="4" w:space="0" w:color="auto"/>
            </w:tcBorders>
            <w:shd w:val="clear" w:color="auto" w:fill="auto"/>
            <w:vAlign w:val="center"/>
          </w:tcPr>
          <w:p w14:paraId="06790AD3" w14:textId="77777777" w:rsidR="004C4036" w:rsidRPr="00515CF9" w:rsidRDefault="004C4036" w:rsidP="003B46EB">
            <w:pPr>
              <w:jc w:val="center"/>
              <w:rPr>
                <w:rFonts w:cs="Times New Roman"/>
                <w:color w:val="000000"/>
                <w:sz w:val="18"/>
                <w:szCs w:val="18"/>
                <w:lang w:val="en-US"/>
              </w:rPr>
            </w:pPr>
            <w:r w:rsidRPr="00515CF9">
              <w:rPr>
                <w:rFonts w:cs="Times New Roman"/>
                <w:color w:val="000000"/>
                <w:sz w:val="18"/>
                <w:szCs w:val="18"/>
                <w:lang w:val="en-US"/>
              </w:rPr>
              <w:t>0.35</w:t>
            </w:r>
          </w:p>
        </w:tc>
      </w:tr>
    </w:tbl>
    <w:p w14:paraId="778E52F7" w14:textId="77777777" w:rsidR="004021D6" w:rsidRDefault="004021D6">
      <w:pPr>
        <w:rPr>
          <w:rFonts w:cs="Times New Roman"/>
          <w:szCs w:val="24"/>
          <w:lang w:val="en-GB"/>
        </w:rPr>
      </w:pPr>
    </w:p>
    <w:p w14:paraId="2A11C671" w14:textId="77777777" w:rsidR="004C4036" w:rsidRDefault="004C4036">
      <w:pPr>
        <w:rPr>
          <w:rFonts w:cs="Times New Roman"/>
          <w:szCs w:val="24"/>
          <w:lang w:val="en-GB"/>
        </w:rPr>
      </w:pPr>
    </w:p>
    <w:p w14:paraId="06F6A882" w14:textId="77777777" w:rsidR="006C03EB" w:rsidRDefault="006C03EB">
      <w:pPr>
        <w:rPr>
          <w:rFonts w:cs="Times New Roman"/>
          <w:b/>
          <w:i/>
          <w:szCs w:val="24"/>
          <w:lang w:val="en-GB"/>
        </w:rPr>
      </w:pPr>
      <w:r>
        <w:rPr>
          <w:rFonts w:cs="Times New Roman"/>
          <w:b/>
          <w:i/>
          <w:szCs w:val="24"/>
          <w:lang w:val="en-GB"/>
        </w:rPr>
        <w:br w:type="page"/>
      </w:r>
    </w:p>
    <w:p w14:paraId="3FAB3355" w14:textId="77777777" w:rsidR="00EA2F32" w:rsidRPr="00850AB6" w:rsidRDefault="00EA2F32" w:rsidP="006C03EB">
      <w:pPr>
        <w:pStyle w:val="Listenabsatz"/>
        <w:numPr>
          <w:ilvl w:val="0"/>
          <w:numId w:val="12"/>
        </w:numPr>
        <w:rPr>
          <w:rFonts w:cs="Times New Roman"/>
          <w:b/>
          <w:i/>
          <w:szCs w:val="24"/>
          <w:lang w:val="en-GB"/>
        </w:rPr>
      </w:pPr>
      <w:r w:rsidRPr="00850AB6">
        <w:rPr>
          <w:rFonts w:cs="Times New Roman"/>
          <w:b/>
          <w:i/>
          <w:szCs w:val="24"/>
          <w:lang w:val="en-GB"/>
        </w:rPr>
        <w:lastRenderedPageBreak/>
        <w:t>Details on the Psychoacoustic Tasks Used in Study 2</w:t>
      </w:r>
    </w:p>
    <w:p w14:paraId="25DD0EE2" w14:textId="474BE0E8" w:rsidR="00EA2F32" w:rsidRDefault="00F42FD1" w:rsidP="00F42FD1">
      <w:pPr>
        <w:jc w:val="both"/>
        <w:rPr>
          <w:lang w:val="en-GB"/>
        </w:rPr>
      </w:pPr>
      <w:r>
        <w:rPr>
          <w:lang w:val="en-GB"/>
        </w:rPr>
        <w:t xml:space="preserve">The </w:t>
      </w:r>
      <w:r w:rsidRPr="00F42FD1">
        <w:rPr>
          <w:i/>
          <w:lang w:val="en-GB"/>
        </w:rPr>
        <w:t>White Noice Gap Detection Test</w:t>
      </w:r>
      <w:r>
        <w:rPr>
          <w:lang w:val="en-GB"/>
        </w:rPr>
        <w:t xml:space="preserve"> and the </w:t>
      </w:r>
      <w:r w:rsidRPr="00F42FD1">
        <w:rPr>
          <w:i/>
          <w:lang w:val="en-GB"/>
        </w:rPr>
        <w:t>Pure Tone Frequency Discrimination Test</w:t>
      </w:r>
      <w:r w:rsidR="00EA2F32">
        <w:rPr>
          <w:lang w:val="en-GB"/>
        </w:rPr>
        <w:t xml:space="preserve"> </w:t>
      </w:r>
      <w:r>
        <w:rPr>
          <w:lang w:val="en-GB"/>
        </w:rPr>
        <w:t xml:space="preserve">administered in Study 2 </w:t>
      </w:r>
      <w:bookmarkStart w:id="1" w:name="_Hlk142293921"/>
      <w:r>
        <w:rPr>
          <w:lang w:val="en-GB"/>
        </w:rPr>
        <w:t xml:space="preserve">are </w:t>
      </w:r>
      <w:r w:rsidR="00EA2F32">
        <w:rPr>
          <w:lang w:val="en-GB"/>
        </w:rPr>
        <w:t xml:space="preserve">available on a newly developed website based on the </w:t>
      </w:r>
      <w:r w:rsidR="00EA2F32" w:rsidRPr="004E577C">
        <w:rPr>
          <w:lang w:val="en-GB"/>
        </w:rPr>
        <w:t xml:space="preserve">MATLAB </w:t>
      </w:r>
      <w:r w:rsidR="00EA2F32">
        <w:rPr>
          <w:lang w:val="en-GB"/>
        </w:rPr>
        <w:t xml:space="preserve">psychoacoustic toolbox </w:t>
      </w:r>
      <w:sdt>
        <w:sdtPr>
          <w:rPr>
            <w:lang w:val="en-GB"/>
          </w:rPr>
          <w:alias w:val="To edit, see citavi.com/edit"/>
          <w:tag w:val="CitaviPlaceholder#bf454327-bd41-435b-ba23-57984217ba4f"/>
          <w:id w:val="-698926772"/>
          <w:placeholder>
            <w:docPart w:val="F35FE33A228A493B8B2774BC123284EA"/>
          </w:placeholder>
        </w:sdtPr>
        <w:sdtContent>
          <w:r w:rsidR="00EA2F32">
            <w:rPr>
              <w:lang w:val="en-GB"/>
            </w:rPr>
            <w:fldChar w:fldCharType="begin"/>
          </w:r>
          <w:r w:rsidR="00AA6722">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ZWY5N2MwLTZmZDEtNDIxNi1hNDA2LThhMDEzOGZlOGM4NCIsIlJhbmdlTGVuZ3RoIjoyMywiUmVmZXJlbmNlSWQiOiJiZDk3N2E5Zi1kMDNhLTRkMTEtYTcwMC0yMjYwYmNiZGI5Z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M3MjAxMTA0XFxBcHBEYXRhXFxMb2NhbFxcVGVtcFxcbnZ2dmZmdGsuanBnIiwiVXJpU3RyaW5nIjoiYmQ5NzdhOWYtZDAzYS00ZDExLWE3MDAtMjI2MGJjYmRiOWU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AyLjIwMDkiLCJEb2kiOiIxMC4zNzU4L0JSTS40MS4xLjIw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M3NTgvQlJNLjQxLjEuMjAiLCJVcmlTdHJpbmciOiJodHRwczovL2RvaS5vcmcvMTAuMzc1OC9CUk0uNDEuMS4y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VsaWEgVmlnbCIsIkNyZWF0ZWRPbiI6IjIwMjMtMDYtMTVUMDg6NDk6NTkiLCJNb2RpZmllZEJ5IjoiX0p1bGlhIFZpZ2wiLCJJZCI6ImJkNTFjZmM3LWEyNTItNGViZC04OWNlLWFmNTY0YTY1N2Q5ZiIsIk1vZGlmaWVkT24iOiIyMDIzLTA2LTE1VDA4OjQ5OjU5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saW5rLnNwcmluZ2VyLmNvbS9hcnRpY2xlLzEwLjM3NTgvYnJtLjQxLjEuMjAiLCJVcmlTdHJpbmciOiJodHRwczovL2xpbmsuc3ByaW5nZXIuY29tL2FydGljbGUvMTAuMzc1OC9icm0uNDEuMS4yM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saWEgVmlnbCIsIkNyZWF0ZWRPbiI6IjIwMjMtMDYtMTVUMDg6NDk6NTkiLCJNb2RpZmllZEJ5IjoiX0p1bGlhIFZpZ2wiLCJJZCI6ImQ4OGMxNjkzLWU4MjItNDVmMS1hNGM4LWQ3ZGI1ODY4NmU2YyIsIk1vZGlmaWVkT24iOiIyMDIzLTA2LTE1VDA4OjQ5OjU5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kxODIxMjAiLCJVcmlTdHJpbmciOiJodHRwOi8vd3d3Lm5jYmkubmxtLm5paC5nb3YvcHVibWVkLzE5MTgyMTIw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yZWYiOiI5In0seyIkcmVmIjoiNyJ9XSwiQ2l0YXRpb25LZXlVcGRhdGVUeXBlIjowLCJDb2xsYWJvcmF0b3JzIjpbXSwiQ292ZXJQYXRoIjp7IiRpZCI6IjI5IiwiJHR5cGUiOiJTd2lzc0FjYWRlbWljLkNpdGF2aS5MaW5rZWRSZXNvdXJjZSwgU3dpc3NBY2FkZW1pYy5DaXRhdmkiLCJMaW5rZWRSZXNvdXJjZVR5cGUiOjIsIk9yaWdpbmFsU3RyaW5nIjoiQzpcXFVzZXJzXFxjNzIwMTEwNFxcQXBwRGF0YVxcTG9jYWxcXFRlbXBcXGpmdnJzbWVwLmpwZyIsIlVyaVN0cmluZyI6IjhkMzJhYTFiLThjMDgtNGM5Ni1hZTI5LTNjYWQ5ZWRiYmIxNS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OS4wNi4yMDE0IiwiRGF0ZTIiOiIyMS4wNy4yMDE0IiwiRG9pIjoiMTAuMzM4OS9mcHN5Zy4yMDE0LjAwNzEyIiwiRWRpdG9ycyI6W10sIkV2YWx1YXRpb25Db21wbGV4aXR5IjowLCJFdmFsdWF0aW9uU291cmNlVGV4dEZvcm1hdCI6MCwiR3JvdXBzIjpbXSwiSGFzTGFiZWwxIjpmYWxzZSwiSGFzTGFiZWwyIjpmYWxzZSwiS2V5d29yZHMiOltdLCJMYW5ndWFnZSI6ImVuZyIsIkxhbmd1YWdlQ29kZSI6ImVuIi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MzODkvZnBzeWcuMjAxNC4wMDcxMiIsIlVyaVN0cmluZyI6Imh0dHBzOi8vZG9pLm9yZy8xMC4zMzg5L2Zwc3lnLjIwMTQuMDA3MTI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1bGlhIFZpZ2wiLCJDcmVhdGVkT24iOiIyMDIzLTA2LTE1VDA4OjUwOjQ4IiwiTW9kaWZpZWRCeSI6Il9KdWxpYSBWaWdsIiwiSWQiOiI0ODkxZDQ1Zi05ZTcyLTRhNTktOWExZS01NDA4NmFiMjA2Y2UiLCJNb2RpZmllZE9uIjoiMjAyMy0wNi0xNVQwODo1MDo0OC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mh0dHBzOi8vd3d3LmZyb250aWVyc2luLm9yZy9hcnRpY2xlcy8xMC4zMzg5L2Zwc3lnLjIwMTQuMDA3MTIvZnVsbCIsIlVyaVN0cmluZyI6Imh0dHBzOi8vd3d3LmZyb250aWVyc2luLm9yZy9hcnRpY2xlcy8xMC4zMzg5L2Zwc3lnLjIwMTQuMDA3MTIvZnVsb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xpYSBWaWdsIiwiQ3JlYXRlZE9uIjoiMjAyMy0wNi0xNVQwODo1MDo1MiIsIk1vZGlmaWVkQnkiOiJfSnVsaWEgVmlnbCIsIklkIjoiODY5NzM0MWQtYWY5MS00ZmRhLThmZGMtNDgwZjhmY2E4MDQyIiwiTW9kaWZpZWRPbiI6IjIwMjMtMDYtMTVUMDg6NTA6NTI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JQTUM0MTA0ODAwIiwiVXJpU3RyaW5nIjoiaHR0cHM6Ly93d3cubmNiaS5ubG0ubmloLmdvdi9wbWMvYXJ0aWNsZXMvUE1DNDEwNDgwMC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}</w:instrText>
          </w:r>
          <w:r w:rsidR="00EA2F32">
            <w:rPr>
              <w:lang w:val="en-GB"/>
            </w:rPr>
            <w:fldChar w:fldCharType="separate"/>
          </w:r>
          <w:r w:rsidR="009D289C">
            <w:rPr>
              <w:lang w:val="en-GB"/>
            </w:rPr>
            <w:t>(Grassi &amp; Soranzo, 2009; Soranzo &amp; Grassi, 2014)</w:t>
          </w:r>
          <w:r w:rsidR="00EA2F32">
            <w:rPr>
              <w:lang w:val="en-GB"/>
            </w:rPr>
            <w:fldChar w:fldCharType="end"/>
          </w:r>
        </w:sdtContent>
      </w:sdt>
      <w:r w:rsidR="00EA2F32">
        <w:rPr>
          <w:lang w:val="en-GB"/>
        </w:rPr>
        <w:t xml:space="preserve">. </w:t>
      </w:r>
      <w:bookmarkEnd w:id="1"/>
      <w:r w:rsidR="00EA2F32">
        <w:rPr>
          <w:lang w:val="en-GB"/>
        </w:rPr>
        <w:t xml:space="preserve">The chosen tests were customized for the present study to be a three-alternative forced choice tasks. Specifically, the participant had to detect which one of three tones was different (in case of the frequency discrimination) or contained a silent gap (in case of the gap detection), and the difficulty of the task was increasing/decreasing based on the participant’s correct or incorrect answer. The difference between the standard and the comparison was decreasing by a factor of two for the first two reversals, and by a factor of 1.41 for other six reversals until the task stopped. Each task was repeated twice, and the threshold was computed by averaging the last six reversals of the two repetitions. The white noise Gap Detection Test had a standard tone of white noise presented for 500ms, and the comparison stimulus had the same total duration but included an initial silent gap of 20ms. The Pure Tones Frequency Discrimination Task had a standard pure tone of 1000Hz, and the comparison was initially 100Hz lower than the standard. Each tone was presented for 500ms. </w:t>
      </w:r>
    </w:p>
    <w:p w14:paraId="2C90C720" w14:textId="77777777" w:rsidR="00EA2F32" w:rsidRDefault="00EA2F32">
      <w:pPr>
        <w:rPr>
          <w:rFonts w:cs="Times New Roman"/>
          <w:szCs w:val="24"/>
          <w:lang w:val="en-GB"/>
        </w:rPr>
      </w:pPr>
    </w:p>
    <w:p w14:paraId="4933D3FE" w14:textId="77777777" w:rsidR="004021D6" w:rsidRDefault="004021D6">
      <w:pPr>
        <w:rPr>
          <w:rFonts w:cs="Times New Roman"/>
          <w:szCs w:val="24"/>
          <w:lang w:val="en-GB"/>
        </w:rPr>
      </w:pPr>
    </w:p>
    <w:p w14:paraId="6458880B" w14:textId="77777777" w:rsidR="004021D6" w:rsidRDefault="004021D6">
      <w:pPr>
        <w:rPr>
          <w:rFonts w:cs="Times New Roman"/>
          <w:szCs w:val="24"/>
          <w:lang w:val="en-GB"/>
        </w:rPr>
      </w:pPr>
    </w:p>
    <w:p w14:paraId="336806DB" w14:textId="77777777" w:rsidR="004021D6" w:rsidRDefault="00F42FD1">
      <w:pPr>
        <w:rPr>
          <w:rFonts w:cs="Times New Roman"/>
          <w:szCs w:val="24"/>
          <w:lang w:val="en-GB"/>
        </w:rPr>
      </w:pPr>
      <w:r>
        <w:rPr>
          <w:rFonts w:cs="Times New Roman"/>
          <w:szCs w:val="24"/>
          <w:lang w:val="en-GB"/>
        </w:rPr>
        <w:br w:type="page"/>
      </w:r>
    </w:p>
    <w:sdt>
      <w:sdtPr>
        <w:rPr>
          <w:rFonts w:eastAsiaTheme="minorHAnsi" w:cstheme="minorBidi"/>
          <w:b w:val="0"/>
          <w:szCs w:val="22"/>
          <w:lang w:val="en-GB"/>
        </w:rPr>
        <w:tag w:val="CitaviBibliography"/>
        <w:id w:val="793021403"/>
        <w:placeholder>
          <w:docPart w:val="DefaultPlaceholder_-1854013440"/>
        </w:placeholder>
      </w:sdtPr>
      <w:sdtContent>
        <w:p w14:paraId="38DBD8E0" w14:textId="77777777" w:rsidR="009D289C" w:rsidRDefault="00C95930" w:rsidP="009D289C">
          <w:pPr>
            <w:pStyle w:val="CitaviBibliographyHeading"/>
            <w:rPr>
              <w:lang w:val="en-GB"/>
            </w:rPr>
          </w:pPr>
          <w:r>
            <w:rPr>
              <w:lang w:val="en-GB"/>
            </w:rPr>
            <w:fldChar w:fldCharType="begin"/>
          </w:r>
          <w:r>
            <w:rPr>
              <w:lang w:val="en-GB"/>
            </w:rPr>
            <w:instrText>ADDIN CitaviBibliography</w:instrText>
          </w:r>
          <w:r>
            <w:rPr>
              <w:lang w:val="en-GB"/>
            </w:rPr>
            <w:fldChar w:fldCharType="separate"/>
          </w:r>
          <w:r w:rsidR="009D289C">
            <w:rPr>
              <w:lang w:val="en-GB"/>
            </w:rPr>
            <w:t>References</w:t>
          </w:r>
        </w:p>
        <w:p w14:paraId="651BD0A1" w14:textId="77777777" w:rsidR="009D289C" w:rsidRDefault="009D289C" w:rsidP="009D289C">
          <w:pPr>
            <w:pStyle w:val="CitaviBibliographyEntry"/>
            <w:rPr>
              <w:lang w:val="en-GB"/>
            </w:rPr>
          </w:pPr>
          <w:bookmarkStart w:id="2" w:name="_CTVL001bf4797cee0df4a1f99e4362c52b91a5d"/>
          <w:r>
            <w:rPr>
              <w:lang w:val="en-GB"/>
            </w:rPr>
            <w:t>Arias, P., Rachman, L., Lind, A., &amp; Aucouturier, J. J. (2015).</w:t>
          </w:r>
          <w:bookmarkEnd w:id="2"/>
          <w:r>
            <w:rPr>
              <w:lang w:val="en-GB"/>
            </w:rPr>
            <w:t xml:space="preserve"> </w:t>
          </w:r>
          <w:r w:rsidRPr="009D289C">
            <w:rPr>
              <w:i/>
              <w:lang w:val="en-GB"/>
            </w:rPr>
            <w:t>IRCAM Neutral-content Voices (audio corpus)</w:t>
          </w:r>
          <w:r w:rsidRPr="009D289C">
            <w:rPr>
              <w:lang w:val="en-GB"/>
            </w:rPr>
            <w:t>. https://archive.org/details/NeutralContentSaidEmotionallyDataBaseUploadedVersion</w:t>
          </w:r>
        </w:p>
        <w:p w14:paraId="771FA6B9" w14:textId="77777777" w:rsidR="009D289C" w:rsidRDefault="009D289C" w:rsidP="009D289C">
          <w:pPr>
            <w:pStyle w:val="CitaviBibliographyEntry"/>
            <w:rPr>
              <w:lang w:val="en-GB"/>
            </w:rPr>
          </w:pPr>
          <w:bookmarkStart w:id="3" w:name="_CTVL001169a2aac6ef54bdc9884f23498ff0555"/>
          <w:r>
            <w:rPr>
              <w:lang w:val="en-GB"/>
            </w:rPr>
            <w:t>Aucouturier, J.‑J., Johansson, P., Hall, L., Segnini, R., Mercadié, L., &amp; Watanabe, K. (2016). Covert digital manipulation of vocal emotion alter speakers' emotional states in a congruent direction.</w:t>
          </w:r>
          <w:bookmarkEnd w:id="3"/>
          <w:r>
            <w:rPr>
              <w:lang w:val="en-GB"/>
            </w:rPr>
            <w:t xml:space="preserve"> </w:t>
          </w:r>
          <w:r w:rsidRPr="009D289C">
            <w:rPr>
              <w:i/>
              <w:lang w:val="en-GB"/>
            </w:rPr>
            <w:t>Proceedings of the National Academy of Sciences</w:t>
          </w:r>
          <w:r w:rsidRPr="009D289C">
            <w:rPr>
              <w:lang w:val="en-GB"/>
            </w:rPr>
            <w:t xml:space="preserve">, </w:t>
          </w:r>
          <w:r w:rsidRPr="009D289C">
            <w:rPr>
              <w:i/>
              <w:lang w:val="en-GB"/>
            </w:rPr>
            <w:t>113</w:t>
          </w:r>
          <w:r w:rsidRPr="009D289C">
            <w:rPr>
              <w:lang w:val="en-GB"/>
            </w:rPr>
            <w:t>(4), 948–953. https://doi.org/10.1073/pnas.1506552113</w:t>
          </w:r>
        </w:p>
        <w:p w14:paraId="144BF92D" w14:textId="77777777" w:rsidR="009D289C" w:rsidRDefault="009D289C" w:rsidP="009D289C">
          <w:pPr>
            <w:pStyle w:val="CitaviBibliographyEntry"/>
            <w:rPr>
              <w:lang w:val="en-GB"/>
            </w:rPr>
          </w:pPr>
          <w:bookmarkStart w:id="4" w:name="_CTVL001623ea4e871ee4392aa0543c5d001d88b"/>
          <w:r>
            <w:rPr>
              <w:lang w:val="en-GB"/>
            </w:rPr>
            <w:t>Crocker, L., &amp; Algina, J. (1986).</w:t>
          </w:r>
          <w:bookmarkEnd w:id="4"/>
          <w:r>
            <w:rPr>
              <w:lang w:val="en-GB"/>
            </w:rPr>
            <w:t xml:space="preserve"> </w:t>
          </w:r>
          <w:r w:rsidRPr="009D289C">
            <w:rPr>
              <w:i/>
              <w:lang w:val="en-GB"/>
            </w:rPr>
            <w:t>Introduction to classical and modern test theory</w:t>
          </w:r>
          <w:r w:rsidRPr="009D289C">
            <w:rPr>
              <w:lang w:val="en-GB"/>
            </w:rPr>
            <w:t xml:space="preserve">. Holt, Rinehart and Winstron. </w:t>
          </w:r>
        </w:p>
        <w:p w14:paraId="41A2F177" w14:textId="77777777" w:rsidR="009D289C" w:rsidRDefault="009D289C" w:rsidP="009D289C">
          <w:pPr>
            <w:pStyle w:val="CitaviBibliographyEntry"/>
            <w:rPr>
              <w:lang w:val="en-GB"/>
            </w:rPr>
          </w:pPr>
          <w:bookmarkStart w:id="5" w:name="_CTVL001bd977a9fd03a4d11a7002260bcbdb9e2"/>
          <w:r>
            <w:rPr>
              <w:lang w:val="en-GB"/>
            </w:rPr>
            <w:t>Grassi, M., &amp; Soranzo, A. (2009). Mlp: A MATLAB toolbox for rapid and reliable auditory threshold estimation.</w:t>
          </w:r>
          <w:bookmarkEnd w:id="5"/>
          <w:r>
            <w:rPr>
              <w:lang w:val="en-GB"/>
            </w:rPr>
            <w:t xml:space="preserve"> </w:t>
          </w:r>
          <w:r w:rsidRPr="009D289C">
            <w:rPr>
              <w:i/>
              <w:lang w:val="en-GB"/>
            </w:rPr>
            <w:t>Behavior Research Methods</w:t>
          </w:r>
          <w:r w:rsidRPr="009D289C">
            <w:rPr>
              <w:lang w:val="en-GB"/>
            </w:rPr>
            <w:t xml:space="preserve">, </w:t>
          </w:r>
          <w:r w:rsidRPr="009D289C">
            <w:rPr>
              <w:i/>
              <w:lang w:val="en-GB"/>
            </w:rPr>
            <w:t>41</w:t>
          </w:r>
          <w:r w:rsidRPr="009D289C">
            <w:rPr>
              <w:lang w:val="en-GB"/>
            </w:rPr>
            <w:t>(1), 20–28. https://doi.org/10.3758/BRM.41.1.20</w:t>
          </w:r>
        </w:p>
        <w:p w14:paraId="23162BF6" w14:textId="77777777" w:rsidR="009D289C" w:rsidRDefault="009D289C" w:rsidP="009D289C">
          <w:pPr>
            <w:pStyle w:val="CitaviBibliographyEntry"/>
            <w:rPr>
              <w:lang w:val="en-GB"/>
            </w:rPr>
          </w:pPr>
          <w:bookmarkStart w:id="6" w:name="_CTVL001c7f0224f6f3446dfa56a3a5e9b4e1d74"/>
          <w:r>
            <w:rPr>
              <w:lang w:val="en-GB"/>
            </w:rPr>
            <w:t>Law, L. N. C., &amp; Zentner, M. R. (2012). Assessing musical abilities objectively: Construction and validation of the profile of music perception skills.</w:t>
          </w:r>
          <w:bookmarkEnd w:id="6"/>
          <w:r>
            <w:rPr>
              <w:lang w:val="en-GB"/>
            </w:rPr>
            <w:t xml:space="preserve"> </w:t>
          </w:r>
          <w:r w:rsidRPr="009D289C">
            <w:rPr>
              <w:i/>
              <w:lang w:val="en-GB"/>
            </w:rPr>
            <w:t>PloS One</w:t>
          </w:r>
          <w:r w:rsidRPr="009D289C">
            <w:rPr>
              <w:lang w:val="en-GB"/>
            </w:rPr>
            <w:t xml:space="preserve">, </w:t>
          </w:r>
          <w:r w:rsidRPr="009D289C">
            <w:rPr>
              <w:i/>
              <w:lang w:val="en-GB"/>
            </w:rPr>
            <w:t>7</w:t>
          </w:r>
          <w:r w:rsidRPr="009D289C">
            <w:rPr>
              <w:lang w:val="en-GB"/>
            </w:rPr>
            <w:t>(12), e52508. https://doi.org/10.1371/journal.pone.0052508</w:t>
          </w:r>
        </w:p>
        <w:p w14:paraId="24A14C05" w14:textId="77777777" w:rsidR="009D289C" w:rsidRDefault="009D289C" w:rsidP="009D289C">
          <w:pPr>
            <w:pStyle w:val="CitaviBibliographyEntry"/>
            <w:rPr>
              <w:lang w:val="en-GB"/>
            </w:rPr>
          </w:pPr>
          <w:bookmarkStart w:id="7" w:name="_CTVL0011909ce653f82426680b17acfc50aa3b4"/>
          <w:r>
            <w:rPr>
              <w:lang w:val="en-GB"/>
            </w:rPr>
            <w:t>Pinheiro, A. P., Rezaii, N., Rauber, A., Liu, T., Nestor, P. G., McCarley, R. W., Gonçalves, O. F., &amp; Niznikiewicz, M. A. (2014). Abnormalities in the processing of emotional prosody from single words in schizophrenia.</w:t>
          </w:r>
          <w:bookmarkEnd w:id="7"/>
          <w:r>
            <w:rPr>
              <w:lang w:val="en-GB"/>
            </w:rPr>
            <w:t xml:space="preserve"> </w:t>
          </w:r>
          <w:r w:rsidRPr="009D289C">
            <w:rPr>
              <w:i/>
              <w:lang w:val="en-GB"/>
            </w:rPr>
            <w:t>Schizophrenia Research</w:t>
          </w:r>
          <w:r w:rsidRPr="009D289C">
            <w:rPr>
              <w:lang w:val="en-GB"/>
            </w:rPr>
            <w:t xml:space="preserve">, </w:t>
          </w:r>
          <w:r w:rsidRPr="009D289C">
            <w:rPr>
              <w:i/>
              <w:lang w:val="en-GB"/>
            </w:rPr>
            <w:t>152</w:t>
          </w:r>
          <w:r w:rsidRPr="009D289C">
            <w:rPr>
              <w:lang w:val="en-GB"/>
            </w:rPr>
            <w:t>(1), 235–241. https://doi.org/10.1016/j.schres.2013.10.042</w:t>
          </w:r>
        </w:p>
        <w:p w14:paraId="5AEE1283" w14:textId="77777777" w:rsidR="009D289C" w:rsidRDefault="009D289C" w:rsidP="009D289C">
          <w:pPr>
            <w:pStyle w:val="CitaviBibliographyEntry"/>
            <w:rPr>
              <w:lang w:val="en-GB"/>
            </w:rPr>
          </w:pPr>
          <w:bookmarkStart w:id="8" w:name="_CTVL0018cd35d2116b34a95a34ca10d20f75848"/>
          <w:r>
            <w:rPr>
              <w:lang w:val="en-GB"/>
            </w:rPr>
            <w:t>Rachman, L., Liuni, M., Arias, P., Lind, A., Johansson, P., Hall, L., Richardson, D., Watanabe, K., Dubal, S., &amp; Aucouturier, J.‑J. (2018). David: An open-source platform for real-time transformation of infra-segmental emotional cues in running speech.</w:t>
          </w:r>
          <w:bookmarkEnd w:id="8"/>
          <w:r>
            <w:rPr>
              <w:lang w:val="en-GB"/>
            </w:rPr>
            <w:t xml:space="preserve"> </w:t>
          </w:r>
          <w:r w:rsidRPr="009D289C">
            <w:rPr>
              <w:i/>
              <w:lang w:val="en-GB"/>
            </w:rPr>
            <w:t>Behavior Research Methods</w:t>
          </w:r>
          <w:r w:rsidRPr="009D289C">
            <w:rPr>
              <w:lang w:val="en-GB"/>
            </w:rPr>
            <w:t xml:space="preserve">, </w:t>
          </w:r>
          <w:r w:rsidRPr="009D289C">
            <w:rPr>
              <w:i/>
              <w:lang w:val="en-GB"/>
            </w:rPr>
            <w:t>50</w:t>
          </w:r>
          <w:r w:rsidRPr="009D289C">
            <w:rPr>
              <w:lang w:val="en-GB"/>
            </w:rPr>
            <w:t>(1), 323–343. https://doi.org/10.3758/s13428-017-0873-y</w:t>
          </w:r>
        </w:p>
        <w:p w14:paraId="7A491C5B" w14:textId="77777777" w:rsidR="009D289C" w:rsidRDefault="009D289C" w:rsidP="009D289C">
          <w:pPr>
            <w:pStyle w:val="CitaviBibliographyEntry"/>
            <w:rPr>
              <w:lang w:val="en-GB"/>
            </w:rPr>
          </w:pPr>
          <w:bookmarkStart w:id="9" w:name="_CTVL001680fc8dea4104bb7ae2ab29dd5ce057c"/>
          <w:r>
            <w:rPr>
              <w:lang w:val="en-GB"/>
            </w:rPr>
            <w:t>Russ, J. B., Gur, R. C., &amp; Bilker, W. B. (2008). Validation of affective and neutral sentence content for prosodic testing.</w:t>
          </w:r>
          <w:bookmarkEnd w:id="9"/>
          <w:r>
            <w:rPr>
              <w:lang w:val="en-GB"/>
            </w:rPr>
            <w:t xml:space="preserve"> </w:t>
          </w:r>
          <w:r w:rsidRPr="009D289C">
            <w:rPr>
              <w:i/>
              <w:lang w:val="en-GB"/>
            </w:rPr>
            <w:t>Behavior Research Methods</w:t>
          </w:r>
          <w:r w:rsidRPr="009D289C">
            <w:rPr>
              <w:lang w:val="en-GB"/>
            </w:rPr>
            <w:t xml:space="preserve">, </w:t>
          </w:r>
          <w:r w:rsidRPr="009D289C">
            <w:rPr>
              <w:i/>
              <w:lang w:val="en-GB"/>
            </w:rPr>
            <w:t>40</w:t>
          </w:r>
          <w:r w:rsidRPr="009D289C">
            <w:rPr>
              <w:lang w:val="en-GB"/>
            </w:rPr>
            <w:t>(4), 935–939. https://doi.org/10.3758/BRM.40.4.935</w:t>
          </w:r>
        </w:p>
        <w:p w14:paraId="61D1B70F" w14:textId="77777777" w:rsidR="009D289C" w:rsidRPr="00E31558" w:rsidRDefault="009D289C" w:rsidP="009D289C">
          <w:pPr>
            <w:pStyle w:val="CitaviBibliographyEntry"/>
          </w:pPr>
          <w:bookmarkStart w:id="10" w:name="_CTVL0018d32aa1b8c084c96ae293cad9edbbb15"/>
          <w:r>
            <w:rPr>
              <w:lang w:val="en-GB"/>
            </w:rPr>
            <w:t>Soranzo, A., &amp; Grassi, M. (2014). Psychoacoustics: A comprehensive MATLAB toolbox for auditory testing.</w:t>
          </w:r>
          <w:bookmarkEnd w:id="10"/>
          <w:r>
            <w:rPr>
              <w:lang w:val="en-GB"/>
            </w:rPr>
            <w:t xml:space="preserve"> </w:t>
          </w:r>
          <w:r w:rsidRPr="00E31558">
            <w:rPr>
              <w:i/>
            </w:rPr>
            <w:t>Frontiers in Psychology</w:t>
          </w:r>
          <w:r w:rsidRPr="00E31558">
            <w:t xml:space="preserve">, </w:t>
          </w:r>
          <w:r w:rsidRPr="00E31558">
            <w:rPr>
              <w:i/>
            </w:rPr>
            <w:t>5</w:t>
          </w:r>
          <w:r w:rsidRPr="00E31558">
            <w:t>, 712. https://doi.org/10.3389/fpsyg.2014.00712</w:t>
          </w:r>
        </w:p>
        <w:p w14:paraId="456898C9" w14:textId="77777777" w:rsidR="00C95930" w:rsidRDefault="009D289C" w:rsidP="009D289C">
          <w:pPr>
            <w:pStyle w:val="CitaviBibliographyEntry"/>
            <w:rPr>
              <w:lang w:val="en-GB"/>
            </w:rPr>
          </w:pPr>
          <w:bookmarkStart w:id="11" w:name="_CTVL001bd0cf0ad5d7445d9bc709183eff28d89"/>
          <w:r w:rsidRPr="00E31558">
            <w:t>Thissen, D., &amp; Wainer, H. (2001).</w:t>
          </w:r>
          <w:bookmarkEnd w:id="11"/>
          <w:r w:rsidRPr="00E31558">
            <w:t xml:space="preserve"> </w:t>
          </w:r>
          <w:r w:rsidRPr="009D289C">
            <w:rPr>
              <w:i/>
              <w:lang w:val="en-GB"/>
            </w:rPr>
            <w:t>Test scoring</w:t>
          </w:r>
          <w:r w:rsidRPr="009D289C">
            <w:rPr>
              <w:lang w:val="en-GB"/>
            </w:rPr>
            <w:t xml:space="preserve">. Lawrence Erlbaum Associates. </w:t>
          </w:r>
          <w:r w:rsidR="00C95930">
            <w:rPr>
              <w:lang w:val="en-GB"/>
            </w:rPr>
            <w:fldChar w:fldCharType="end"/>
          </w:r>
        </w:p>
      </w:sdtContent>
    </w:sdt>
    <w:p w14:paraId="58BA24CB" w14:textId="77777777" w:rsidR="00C95930" w:rsidRPr="004C4036" w:rsidRDefault="00C95930" w:rsidP="00C95930">
      <w:pPr>
        <w:rPr>
          <w:lang w:val="en-GB"/>
        </w:rPr>
      </w:pPr>
    </w:p>
    <w:sectPr w:rsidR="00C95930" w:rsidRPr="004C40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D88A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7FDA738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256FED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766C5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2CEB98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8C590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EA10A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80438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2EE72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09A609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3286F1A"/>
    <w:multiLevelType w:val="hybridMultilevel"/>
    <w:tmpl w:val="BCF6B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4D5EC3"/>
    <w:multiLevelType w:val="hybridMultilevel"/>
    <w:tmpl w:val="20B2D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363CAB"/>
    <w:multiLevelType w:val="hybridMultilevel"/>
    <w:tmpl w:val="BCF6B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2319976">
    <w:abstractNumId w:val="0"/>
  </w:num>
  <w:num w:numId="2" w16cid:durableId="1377924310">
    <w:abstractNumId w:val="1"/>
  </w:num>
  <w:num w:numId="3" w16cid:durableId="1684479966">
    <w:abstractNumId w:val="2"/>
  </w:num>
  <w:num w:numId="4" w16cid:durableId="2040742798">
    <w:abstractNumId w:val="3"/>
  </w:num>
  <w:num w:numId="5" w16cid:durableId="1600139637">
    <w:abstractNumId w:val="4"/>
  </w:num>
  <w:num w:numId="6" w16cid:durableId="497504206">
    <w:abstractNumId w:val="5"/>
  </w:num>
  <w:num w:numId="7" w16cid:durableId="1085228722">
    <w:abstractNumId w:val="6"/>
  </w:num>
  <w:num w:numId="8" w16cid:durableId="164052702">
    <w:abstractNumId w:val="7"/>
  </w:num>
  <w:num w:numId="9" w16cid:durableId="1191140464">
    <w:abstractNumId w:val="8"/>
  </w:num>
  <w:num w:numId="10" w16cid:durableId="309747297">
    <w:abstractNumId w:val="9"/>
  </w:num>
  <w:num w:numId="11" w16cid:durableId="1294214656">
    <w:abstractNumId w:val="11"/>
  </w:num>
  <w:num w:numId="12" w16cid:durableId="198011707">
    <w:abstractNumId w:val="12"/>
  </w:num>
  <w:num w:numId="13" w16cid:durableId="107697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036"/>
    <w:rsid w:val="00091353"/>
    <w:rsid w:val="00205514"/>
    <w:rsid w:val="00320715"/>
    <w:rsid w:val="004021D6"/>
    <w:rsid w:val="004C4036"/>
    <w:rsid w:val="00515CF9"/>
    <w:rsid w:val="005D0FEB"/>
    <w:rsid w:val="006C03EB"/>
    <w:rsid w:val="00850AB6"/>
    <w:rsid w:val="00997013"/>
    <w:rsid w:val="009D289C"/>
    <w:rsid w:val="00A56959"/>
    <w:rsid w:val="00A90D1E"/>
    <w:rsid w:val="00AA6722"/>
    <w:rsid w:val="00B273C3"/>
    <w:rsid w:val="00BD0013"/>
    <w:rsid w:val="00C95930"/>
    <w:rsid w:val="00CD6E87"/>
    <w:rsid w:val="00D70024"/>
    <w:rsid w:val="00DD71AC"/>
    <w:rsid w:val="00DF1AEB"/>
    <w:rsid w:val="00E31558"/>
    <w:rsid w:val="00E8389F"/>
    <w:rsid w:val="00EA2F32"/>
    <w:rsid w:val="00F42FD1"/>
    <w:rsid w:val="00FF07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9F41"/>
  <w15:chartTrackingRefBased/>
  <w15:docId w15:val="{6CD15A6C-7D9B-4D8A-8B3E-3206B03F9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21D6"/>
    <w:rPr>
      <w:rFonts w:ascii="Times New Roman" w:hAnsi="Times New Roman"/>
      <w:sz w:val="24"/>
    </w:rPr>
  </w:style>
  <w:style w:type="paragraph" w:styleId="berschrift1">
    <w:name w:val="heading 1"/>
    <w:basedOn w:val="Standard"/>
    <w:next w:val="Standard"/>
    <w:link w:val="berschrift1Zchn"/>
    <w:uiPriority w:val="9"/>
    <w:qFormat/>
    <w:rsid w:val="00FF0703"/>
    <w:pPr>
      <w:keepNext/>
      <w:keepLines/>
      <w:spacing w:after="0" w:line="480" w:lineRule="auto"/>
      <w:jc w:val="center"/>
      <w:outlineLvl w:val="0"/>
    </w:pPr>
    <w:rPr>
      <w:rFonts w:eastAsiaTheme="majorEastAsia" w:cstheme="majorBidi"/>
      <w:b/>
      <w:szCs w:val="32"/>
    </w:rPr>
  </w:style>
  <w:style w:type="paragraph" w:styleId="berschrift2">
    <w:name w:val="heading 2"/>
    <w:basedOn w:val="Standard"/>
    <w:next w:val="Standard"/>
    <w:link w:val="berschrift2Zchn"/>
    <w:uiPriority w:val="9"/>
    <w:semiHidden/>
    <w:unhideWhenUsed/>
    <w:qFormat/>
    <w:rsid w:val="00C959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C95930"/>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berschrift4">
    <w:name w:val="heading 4"/>
    <w:basedOn w:val="Standard"/>
    <w:next w:val="Standard"/>
    <w:link w:val="berschrift4Zchn"/>
    <w:uiPriority w:val="9"/>
    <w:semiHidden/>
    <w:unhideWhenUsed/>
    <w:qFormat/>
    <w:rsid w:val="00C9593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95930"/>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C95930"/>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C9593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C9593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9593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C4036"/>
    <w:rPr>
      <w:sz w:val="16"/>
      <w:szCs w:val="16"/>
    </w:rPr>
  </w:style>
  <w:style w:type="paragraph" w:styleId="Beschriftung">
    <w:name w:val="caption"/>
    <w:basedOn w:val="Standard"/>
    <w:next w:val="Standard"/>
    <w:uiPriority w:val="35"/>
    <w:unhideWhenUsed/>
    <w:qFormat/>
    <w:rsid w:val="004C4036"/>
    <w:pPr>
      <w:spacing w:after="200" w:line="240" w:lineRule="auto"/>
      <w:ind w:firstLine="709"/>
    </w:pPr>
    <w:rPr>
      <w:i/>
      <w:iCs/>
      <w:color w:val="44546A" w:themeColor="text2"/>
      <w:sz w:val="18"/>
      <w:szCs w:val="18"/>
    </w:rPr>
  </w:style>
  <w:style w:type="paragraph" w:styleId="Kommentartext">
    <w:name w:val="annotation text"/>
    <w:basedOn w:val="Standard"/>
    <w:link w:val="KommentartextZchn"/>
    <w:uiPriority w:val="99"/>
    <w:unhideWhenUsed/>
    <w:rsid w:val="004C4036"/>
    <w:pPr>
      <w:spacing w:after="0" w:line="240" w:lineRule="auto"/>
      <w:ind w:firstLine="709"/>
    </w:pPr>
    <w:rPr>
      <w:sz w:val="20"/>
      <w:szCs w:val="20"/>
    </w:rPr>
  </w:style>
  <w:style w:type="character" w:customStyle="1" w:styleId="KommentartextZchn">
    <w:name w:val="Kommentartext Zchn"/>
    <w:basedOn w:val="Absatz-Standardschriftart"/>
    <w:link w:val="Kommentartext"/>
    <w:uiPriority w:val="99"/>
    <w:rsid w:val="004C4036"/>
    <w:rPr>
      <w:rFonts w:ascii="Times New Roman" w:hAnsi="Times New Roman"/>
      <w:sz w:val="20"/>
      <w:szCs w:val="20"/>
    </w:rPr>
  </w:style>
  <w:style w:type="table" w:styleId="Tabellenraster">
    <w:name w:val="Table Grid"/>
    <w:basedOn w:val="NormaleTabelle"/>
    <w:uiPriority w:val="39"/>
    <w:rsid w:val="004C4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C403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C4036"/>
    <w:rPr>
      <w:rFonts w:ascii="Segoe UI" w:hAnsi="Segoe UI" w:cs="Segoe UI"/>
      <w:sz w:val="18"/>
      <w:szCs w:val="18"/>
    </w:rPr>
  </w:style>
  <w:style w:type="paragraph" w:customStyle="1" w:styleId="CitaviBibliographyEntry">
    <w:name w:val="Citavi Bibliography Entry"/>
    <w:basedOn w:val="Standard"/>
    <w:link w:val="CitaviBibliographyEntryZchn"/>
    <w:uiPriority w:val="99"/>
    <w:rsid w:val="00C95930"/>
    <w:pPr>
      <w:tabs>
        <w:tab w:val="left" w:pos="720"/>
      </w:tabs>
      <w:spacing w:after="0"/>
      <w:ind w:left="720" w:hanging="720"/>
    </w:pPr>
  </w:style>
  <w:style w:type="character" w:customStyle="1" w:styleId="CitaviBibliographyEntryZchn">
    <w:name w:val="Citavi Bibliography Entry Zchn"/>
    <w:basedOn w:val="Absatz-Standardschriftart"/>
    <w:link w:val="CitaviBibliographyEntry"/>
    <w:uiPriority w:val="99"/>
    <w:rsid w:val="00C95930"/>
    <w:rPr>
      <w:rFonts w:ascii="Times New Roman" w:hAnsi="Times New Roman"/>
      <w:sz w:val="24"/>
    </w:rPr>
  </w:style>
  <w:style w:type="paragraph" w:customStyle="1" w:styleId="CitaviBibliographyHeading">
    <w:name w:val="Citavi Bibliography Heading"/>
    <w:basedOn w:val="berschrift1"/>
    <w:link w:val="CitaviBibliographyHeadingZchn"/>
    <w:uiPriority w:val="99"/>
    <w:rsid w:val="00C95930"/>
  </w:style>
  <w:style w:type="character" w:customStyle="1" w:styleId="CitaviBibliographyHeadingZchn">
    <w:name w:val="Citavi Bibliography Heading Zchn"/>
    <w:basedOn w:val="Absatz-Standardschriftart"/>
    <w:link w:val="CitaviBibliographyHeading"/>
    <w:uiPriority w:val="99"/>
    <w:rsid w:val="00C95930"/>
    <w:rPr>
      <w:rFonts w:asciiTheme="majorHAnsi" w:eastAsiaTheme="majorEastAsia" w:hAnsiTheme="majorHAnsi" w:cstheme="majorBidi"/>
      <w:color w:val="2E74B5" w:themeColor="accent1" w:themeShade="BF"/>
      <w:sz w:val="32"/>
      <w:szCs w:val="32"/>
    </w:rPr>
  </w:style>
  <w:style w:type="character" w:customStyle="1" w:styleId="berschrift1Zchn">
    <w:name w:val="Überschrift 1 Zchn"/>
    <w:basedOn w:val="Absatz-Standardschriftart"/>
    <w:link w:val="berschrift1"/>
    <w:uiPriority w:val="9"/>
    <w:rsid w:val="00FF0703"/>
    <w:rPr>
      <w:rFonts w:ascii="Times New Roman" w:eastAsiaTheme="majorEastAsia" w:hAnsi="Times New Roman" w:cstheme="majorBidi"/>
      <w:b/>
      <w:sz w:val="24"/>
      <w:szCs w:val="32"/>
    </w:rPr>
  </w:style>
  <w:style w:type="paragraph" w:customStyle="1" w:styleId="CitaviChapterBibliographyHeading">
    <w:name w:val="Citavi Chapter Bibliography Heading"/>
    <w:basedOn w:val="berschrift2"/>
    <w:link w:val="CitaviChapterBibliographyHeadingZchn"/>
    <w:uiPriority w:val="99"/>
    <w:rsid w:val="00C95930"/>
  </w:style>
  <w:style w:type="character" w:customStyle="1" w:styleId="CitaviChapterBibliographyHeadingZchn">
    <w:name w:val="Citavi Chapter Bibliography Heading Zchn"/>
    <w:basedOn w:val="Absatz-Standardschriftart"/>
    <w:link w:val="CitaviChapterBibliographyHeading"/>
    <w:uiPriority w:val="99"/>
    <w:rsid w:val="00C95930"/>
    <w:rPr>
      <w:rFonts w:asciiTheme="majorHAnsi" w:eastAsiaTheme="majorEastAsia" w:hAnsiTheme="majorHAnsi" w:cstheme="majorBidi"/>
      <w:color w:val="2E74B5" w:themeColor="accent1" w:themeShade="BF"/>
      <w:sz w:val="26"/>
      <w:szCs w:val="26"/>
    </w:rPr>
  </w:style>
  <w:style w:type="character" w:customStyle="1" w:styleId="berschrift2Zchn">
    <w:name w:val="Überschrift 2 Zchn"/>
    <w:basedOn w:val="Absatz-Standardschriftart"/>
    <w:link w:val="berschrift2"/>
    <w:uiPriority w:val="9"/>
    <w:semiHidden/>
    <w:rsid w:val="00C95930"/>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C95930"/>
    <w:pPr>
      <w:outlineLvl w:val="9"/>
    </w:pPr>
    <w:rPr>
      <w:rFonts w:ascii="Times New Roman" w:hAnsi="Times New Roman" w:cs="Times New Roman"/>
      <w:sz w:val="24"/>
      <w:szCs w:val="24"/>
      <w:lang w:val="en-US"/>
    </w:rPr>
  </w:style>
  <w:style w:type="character" w:customStyle="1" w:styleId="CitaviBibliographySubheading1Zchn">
    <w:name w:val="Citavi Bibliography Subheading 1 Zchn"/>
    <w:basedOn w:val="Absatz-Standardschriftart"/>
    <w:link w:val="CitaviBibliographySubheading1"/>
    <w:uiPriority w:val="99"/>
    <w:rsid w:val="00C95930"/>
    <w:rPr>
      <w:rFonts w:ascii="Times New Roman" w:eastAsiaTheme="majorEastAsia" w:hAnsi="Times New Roman" w:cs="Times New Roman"/>
      <w:color w:val="2E74B5" w:themeColor="accent1" w:themeShade="BF"/>
      <w:sz w:val="24"/>
      <w:szCs w:val="24"/>
      <w:lang w:val="en-US"/>
    </w:rPr>
  </w:style>
  <w:style w:type="paragraph" w:customStyle="1" w:styleId="CitaviBibliographySubheading2">
    <w:name w:val="Citavi Bibliography Subheading 2"/>
    <w:basedOn w:val="berschrift3"/>
    <w:link w:val="CitaviBibliographySubheading2Zchn"/>
    <w:uiPriority w:val="99"/>
    <w:rsid w:val="00C95930"/>
    <w:pPr>
      <w:outlineLvl w:val="9"/>
    </w:pPr>
    <w:rPr>
      <w:rFonts w:ascii="Times New Roman" w:hAnsi="Times New Roman" w:cs="Times New Roman"/>
      <w:lang w:val="en-US"/>
    </w:rPr>
  </w:style>
  <w:style w:type="character" w:customStyle="1" w:styleId="CitaviBibliographySubheading2Zchn">
    <w:name w:val="Citavi Bibliography Subheading 2 Zchn"/>
    <w:basedOn w:val="Absatz-Standardschriftart"/>
    <w:link w:val="CitaviBibliographySubheading2"/>
    <w:uiPriority w:val="99"/>
    <w:rsid w:val="00C95930"/>
    <w:rPr>
      <w:rFonts w:ascii="Times New Roman" w:eastAsiaTheme="majorEastAsia" w:hAnsi="Times New Roman" w:cs="Times New Roman"/>
      <w:color w:val="1F4D78" w:themeColor="accent1" w:themeShade="7F"/>
      <w:sz w:val="24"/>
      <w:szCs w:val="24"/>
      <w:lang w:val="en-US"/>
    </w:rPr>
  </w:style>
  <w:style w:type="character" w:customStyle="1" w:styleId="berschrift3Zchn">
    <w:name w:val="Überschrift 3 Zchn"/>
    <w:basedOn w:val="Absatz-Standardschriftart"/>
    <w:link w:val="berschrift3"/>
    <w:uiPriority w:val="9"/>
    <w:semiHidden/>
    <w:rsid w:val="00C95930"/>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C95930"/>
    <w:pPr>
      <w:outlineLvl w:val="9"/>
    </w:pPr>
    <w:rPr>
      <w:rFonts w:ascii="Times New Roman" w:hAnsi="Times New Roman" w:cs="Times New Roman"/>
      <w:szCs w:val="24"/>
      <w:lang w:val="en-US"/>
    </w:rPr>
  </w:style>
  <w:style w:type="character" w:customStyle="1" w:styleId="CitaviBibliographySubheading3Zchn">
    <w:name w:val="Citavi Bibliography Subheading 3 Zchn"/>
    <w:basedOn w:val="Absatz-Standardschriftart"/>
    <w:link w:val="CitaviBibliographySubheading3"/>
    <w:uiPriority w:val="99"/>
    <w:rsid w:val="00C95930"/>
    <w:rPr>
      <w:rFonts w:ascii="Times New Roman" w:eastAsiaTheme="majorEastAsia" w:hAnsi="Times New Roman" w:cs="Times New Roman"/>
      <w:i/>
      <w:iCs/>
      <w:color w:val="2E74B5" w:themeColor="accent1" w:themeShade="BF"/>
      <w:sz w:val="24"/>
      <w:szCs w:val="24"/>
      <w:lang w:val="en-US"/>
    </w:rPr>
  </w:style>
  <w:style w:type="character" w:customStyle="1" w:styleId="berschrift4Zchn">
    <w:name w:val="Überschrift 4 Zchn"/>
    <w:basedOn w:val="Absatz-Standardschriftart"/>
    <w:link w:val="berschrift4"/>
    <w:uiPriority w:val="9"/>
    <w:semiHidden/>
    <w:rsid w:val="00C95930"/>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berschrift5"/>
    <w:link w:val="CitaviBibliographySubheading4Zchn"/>
    <w:uiPriority w:val="99"/>
    <w:rsid w:val="00C95930"/>
    <w:pPr>
      <w:outlineLvl w:val="9"/>
    </w:pPr>
    <w:rPr>
      <w:rFonts w:ascii="Times New Roman" w:hAnsi="Times New Roman" w:cs="Times New Roman"/>
      <w:szCs w:val="24"/>
      <w:lang w:val="en-US"/>
    </w:rPr>
  </w:style>
  <w:style w:type="character" w:customStyle="1" w:styleId="CitaviBibliographySubheading4Zchn">
    <w:name w:val="Citavi Bibliography Subheading 4 Zchn"/>
    <w:basedOn w:val="Absatz-Standardschriftart"/>
    <w:link w:val="CitaviBibliographySubheading4"/>
    <w:uiPriority w:val="99"/>
    <w:rsid w:val="00C95930"/>
    <w:rPr>
      <w:rFonts w:ascii="Times New Roman" w:eastAsiaTheme="majorEastAsia" w:hAnsi="Times New Roman" w:cs="Times New Roman"/>
      <w:color w:val="2E74B5" w:themeColor="accent1" w:themeShade="BF"/>
      <w:sz w:val="24"/>
      <w:szCs w:val="24"/>
      <w:lang w:val="en-US"/>
    </w:rPr>
  </w:style>
  <w:style w:type="character" w:customStyle="1" w:styleId="berschrift5Zchn">
    <w:name w:val="Überschrift 5 Zchn"/>
    <w:basedOn w:val="Absatz-Standardschriftart"/>
    <w:link w:val="berschrift5"/>
    <w:uiPriority w:val="9"/>
    <w:semiHidden/>
    <w:rsid w:val="00C95930"/>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Zchn"/>
    <w:uiPriority w:val="99"/>
    <w:rsid w:val="00C95930"/>
    <w:pPr>
      <w:outlineLvl w:val="9"/>
    </w:pPr>
    <w:rPr>
      <w:rFonts w:ascii="Times New Roman" w:hAnsi="Times New Roman" w:cs="Times New Roman"/>
      <w:szCs w:val="24"/>
      <w:lang w:val="en-US"/>
    </w:rPr>
  </w:style>
  <w:style w:type="character" w:customStyle="1" w:styleId="CitaviBibliographySubheading5Zchn">
    <w:name w:val="Citavi Bibliography Subheading 5 Zchn"/>
    <w:basedOn w:val="Absatz-Standardschriftart"/>
    <w:link w:val="CitaviBibliographySubheading5"/>
    <w:uiPriority w:val="99"/>
    <w:rsid w:val="00C95930"/>
    <w:rPr>
      <w:rFonts w:ascii="Times New Roman" w:eastAsiaTheme="majorEastAsia" w:hAnsi="Times New Roman" w:cs="Times New Roman"/>
      <w:color w:val="1F4D78" w:themeColor="accent1" w:themeShade="7F"/>
      <w:sz w:val="24"/>
      <w:szCs w:val="24"/>
      <w:lang w:val="en-US"/>
    </w:rPr>
  </w:style>
  <w:style w:type="character" w:customStyle="1" w:styleId="berschrift6Zchn">
    <w:name w:val="Überschrift 6 Zchn"/>
    <w:basedOn w:val="Absatz-Standardschriftart"/>
    <w:link w:val="berschrift6"/>
    <w:uiPriority w:val="9"/>
    <w:semiHidden/>
    <w:rsid w:val="00C95930"/>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Zchn"/>
    <w:uiPriority w:val="99"/>
    <w:rsid w:val="00C95930"/>
    <w:pPr>
      <w:outlineLvl w:val="9"/>
    </w:pPr>
    <w:rPr>
      <w:rFonts w:ascii="Times New Roman" w:hAnsi="Times New Roman" w:cs="Times New Roman"/>
      <w:szCs w:val="24"/>
      <w:lang w:val="en-US"/>
    </w:rPr>
  </w:style>
  <w:style w:type="character" w:customStyle="1" w:styleId="CitaviBibliographySubheading6Zchn">
    <w:name w:val="Citavi Bibliography Subheading 6 Zchn"/>
    <w:basedOn w:val="Absatz-Standardschriftart"/>
    <w:link w:val="CitaviBibliographySubheading6"/>
    <w:uiPriority w:val="99"/>
    <w:rsid w:val="00C95930"/>
    <w:rPr>
      <w:rFonts w:ascii="Times New Roman" w:eastAsiaTheme="majorEastAsia" w:hAnsi="Times New Roman" w:cs="Times New Roman"/>
      <w:i/>
      <w:iCs/>
      <w:color w:val="1F4D78" w:themeColor="accent1" w:themeShade="7F"/>
      <w:sz w:val="24"/>
      <w:szCs w:val="24"/>
      <w:lang w:val="en-US"/>
    </w:rPr>
  </w:style>
  <w:style w:type="character" w:customStyle="1" w:styleId="berschrift7Zchn">
    <w:name w:val="Überschrift 7 Zchn"/>
    <w:basedOn w:val="Absatz-Standardschriftart"/>
    <w:link w:val="berschrift7"/>
    <w:uiPriority w:val="9"/>
    <w:semiHidden/>
    <w:rsid w:val="00C95930"/>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Zchn"/>
    <w:uiPriority w:val="99"/>
    <w:rsid w:val="00C95930"/>
    <w:pPr>
      <w:outlineLvl w:val="9"/>
    </w:pPr>
    <w:rPr>
      <w:rFonts w:ascii="Times New Roman" w:hAnsi="Times New Roman" w:cs="Times New Roman"/>
      <w:sz w:val="24"/>
      <w:szCs w:val="24"/>
      <w:lang w:val="en-US"/>
    </w:rPr>
  </w:style>
  <w:style w:type="character" w:customStyle="1" w:styleId="CitaviBibliographySubheading7Zchn">
    <w:name w:val="Citavi Bibliography Subheading 7 Zchn"/>
    <w:basedOn w:val="Absatz-Standardschriftart"/>
    <w:link w:val="CitaviBibliographySubheading7"/>
    <w:uiPriority w:val="99"/>
    <w:rsid w:val="00C95930"/>
    <w:rPr>
      <w:rFonts w:ascii="Times New Roman" w:eastAsiaTheme="majorEastAsia" w:hAnsi="Times New Roman" w:cs="Times New Roman"/>
      <w:color w:val="272727" w:themeColor="text1" w:themeTint="D8"/>
      <w:sz w:val="24"/>
      <w:szCs w:val="24"/>
      <w:lang w:val="en-US"/>
    </w:rPr>
  </w:style>
  <w:style w:type="character" w:customStyle="1" w:styleId="berschrift8Zchn">
    <w:name w:val="Überschrift 8 Zchn"/>
    <w:basedOn w:val="Absatz-Standardschriftart"/>
    <w:link w:val="berschrift8"/>
    <w:uiPriority w:val="9"/>
    <w:semiHidden/>
    <w:rsid w:val="00C95930"/>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C95930"/>
    <w:pPr>
      <w:outlineLvl w:val="9"/>
    </w:pPr>
    <w:rPr>
      <w:rFonts w:ascii="Times New Roman" w:hAnsi="Times New Roman" w:cs="Times New Roman"/>
      <w:sz w:val="24"/>
      <w:szCs w:val="24"/>
      <w:lang w:val="en-US"/>
    </w:rPr>
  </w:style>
  <w:style w:type="character" w:customStyle="1" w:styleId="CitaviBibliographySubheading8Zchn">
    <w:name w:val="Citavi Bibliography Subheading 8 Zchn"/>
    <w:basedOn w:val="Absatz-Standardschriftart"/>
    <w:link w:val="CitaviBibliographySubheading8"/>
    <w:uiPriority w:val="99"/>
    <w:rsid w:val="00C95930"/>
    <w:rPr>
      <w:rFonts w:ascii="Times New Roman" w:eastAsiaTheme="majorEastAsia" w:hAnsi="Times New Roman" w:cs="Times New Roman"/>
      <w:i/>
      <w:iCs/>
      <w:color w:val="272727" w:themeColor="text1" w:themeTint="D8"/>
      <w:sz w:val="24"/>
      <w:szCs w:val="24"/>
      <w:lang w:val="en-US"/>
    </w:rPr>
  </w:style>
  <w:style w:type="character" w:customStyle="1" w:styleId="berschrift9Zchn">
    <w:name w:val="Überschrift 9 Zchn"/>
    <w:basedOn w:val="Absatz-Standardschriftart"/>
    <w:link w:val="berschrift9"/>
    <w:uiPriority w:val="9"/>
    <w:semiHidden/>
    <w:rsid w:val="00C95930"/>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semiHidden/>
    <w:unhideWhenUsed/>
    <w:qFormat/>
    <w:rsid w:val="00C95930"/>
    <w:pPr>
      <w:outlineLvl w:val="9"/>
    </w:pPr>
  </w:style>
  <w:style w:type="paragraph" w:styleId="Literaturverzeichnis">
    <w:name w:val="Bibliography"/>
    <w:basedOn w:val="Standard"/>
    <w:next w:val="Standard"/>
    <w:uiPriority w:val="37"/>
    <w:semiHidden/>
    <w:unhideWhenUsed/>
    <w:rsid w:val="00C95930"/>
  </w:style>
  <w:style w:type="character" w:styleId="Buchtitel">
    <w:name w:val="Book Title"/>
    <w:basedOn w:val="Absatz-Standardschriftart"/>
    <w:uiPriority w:val="33"/>
    <w:qFormat/>
    <w:rsid w:val="00C95930"/>
    <w:rPr>
      <w:b/>
      <w:bCs/>
      <w:i/>
      <w:iCs/>
      <w:spacing w:val="5"/>
    </w:rPr>
  </w:style>
  <w:style w:type="character" w:styleId="IntensiverVerweis">
    <w:name w:val="Intense Reference"/>
    <w:basedOn w:val="Absatz-Standardschriftart"/>
    <w:uiPriority w:val="32"/>
    <w:qFormat/>
    <w:rsid w:val="00C95930"/>
    <w:rPr>
      <w:b/>
      <w:bCs/>
      <w:smallCaps/>
      <w:color w:val="5B9BD5" w:themeColor="accent1"/>
      <w:spacing w:val="5"/>
    </w:rPr>
  </w:style>
  <w:style w:type="character" w:styleId="SchwacherVerweis">
    <w:name w:val="Subtle Reference"/>
    <w:basedOn w:val="Absatz-Standardschriftart"/>
    <w:uiPriority w:val="31"/>
    <w:qFormat/>
    <w:rsid w:val="00C95930"/>
    <w:rPr>
      <w:smallCaps/>
      <w:color w:val="5A5A5A" w:themeColor="text1" w:themeTint="A5"/>
    </w:rPr>
  </w:style>
  <w:style w:type="character" w:styleId="IntensiveHervorhebung">
    <w:name w:val="Intense Emphasis"/>
    <w:basedOn w:val="Absatz-Standardschriftart"/>
    <w:uiPriority w:val="21"/>
    <w:qFormat/>
    <w:rsid w:val="00C95930"/>
    <w:rPr>
      <w:i/>
      <w:iCs/>
      <w:color w:val="5B9BD5" w:themeColor="accent1"/>
    </w:rPr>
  </w:style>
  <w:style w:type="character" w:styleId="SchwacheHervorhebung">
    <w:name w:val="Subtle Emphasis"/>
    <w:basedOn w:val="Absatz-Standardschriftart"/>
    <w:uiPriority w:val="19"/>
    <w:qFormat/>
    <w:rsid w:val="00C95930"/>
    <w:rPr>
      <w:i/>
      <w:iCs/>
      <w:color w:val="404040" w:themeColor="text1" w:themeTint="BF"/>
    </w:rPr>
  </w:style>
  <w:style w:type="paragraph" w:styleId="IntensivesZitat">
    <w:name w:val="Intense Quote"/>
    <w:basedOn w:val="Standard"/>
    <w:next w:val="Standard"/>
    <w:link w:val="IntensivesZitatZchn"/>
    <w:uiPriority w:val="30"/>
    <w:qFormat/>
    <w:rsid w:val="00C959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C95930"/>
    <w:rPr>
      <w:i/>
      <w:iCs/>
      <w:color w:val="5B9BD5" w:themeColor="accent1"/>
    </w:rPr>
  </w:style>
  <w:style w:type="paragraph" w:styleId="Zitat">
    <w:name w:val="Quote"/>
    <w:basedOn w:val="Standard"/>
    <w:next w:val="Standard"/>
    <w:link w:val="ZitatZchn"/>
    <w:uiPriority w:val="29"/>
    <w:qFormat/>
    <w:rsid w:val="00C95930"/>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95930"/>
    <w:rPr>
      <w:i/>
      <w:iCs/>
      <w:color w:val="404040" w:themeColor="text1" w:themeTint="BF"/>
    </w:rPr>
  </w:style>
  <w:style w:type="paragraph" w:styleId="Listenabsatz">
    <w:name w:val="List Paragraph"/>
    <w:basedOn w:val="Standard"/>
    <w:uiPriority w:val="34"/>
    <w:qFormat/>
    <w:rsid w:val="00C95930"/>
    <w:pPr>
      <w:ind w:left="720"/>
      <w:contextualSpacing/>
    </w:pPr>
  </w:style>
  <w:style w:type="table" w:styleId="MittlereListe1-Akzent1">
    <w:name w:val="Medium List 1 Accent 1"/>
    <w:basedOn w:val="NormaleTabelle"/>
    <w:uiPriority w:val="65"/>
    <w:semiHidden/>
    <w:unhideWhenUsed/>
    <w:rsid w:val="00C9593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C959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C9593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C9593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C9593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C9593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C9593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C9593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C9593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C9593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C9593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C959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C959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C959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C9593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C959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C959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C959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C959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C959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C95930"/>
    <w:pPr>
      <w:spacing w:after="0" w:line="240" w:lineRule="auto"/>
    </w:pPr>
  </w:style>
  <w:style w:type="character" w:styleId="HTMLVariable">
    <w:name w:val="HTML Variable"/>
    <w:basedOn w:val="Absatz-Standardschriftart"/>
    <w:uiPriority w:val="99"/>
    <w:semiHidden/>
    <w:unhideWhenUsed/>
    <w:rsid w:val="00C95930"/>
    <w:rPr>
      <w:i/>
      <w:iCs/>
    </w:rPr>
  </w:style>
  <w:style w:type="character" w:styleId="HTMLSchreibmaschine">
    <w:name w:val="HTML Typewriter"/>
    <w:basedOn w:val="Absatz-Standardschriftart"/>
    <w:uiPriority w:val="99"/>
    <w:semiHidden/>
    <w:unhideWhenUsed/>
    <w:rsid w:val="00C95930"/>
    <w:rPr>
      <w:rFonts w:ascii="Consolas" w:hAnsi="Consolas"/>
      <w:sz w:val="20"/>
      <w:szCs w:val="20"/>
    </w:rPr>
  </w:style>
  <w:style w:type="character" w:styleId="HTMLBeispiel">
    <w:name w:val="HTML Sample"/>
    <w:basedOn w:val="Absatz-Standardschriftart"/>
    <w:uiPriority w:val="99"/>
    <w:semiHidden/>
    <w:unhideWhenUsed/>
    <w:rsid w:val="00C95930"/>
    <w:rPr>
      <w:rFonts w:ascii="Consolas" w:hAnsi="Consolas"/>
      <w:sz w:val="24"/>
      <w:szCs w:val="24"/>
    </w:rPr>
  </w:style>
  <w:style w:type="paragraph" w:styleId="HTMLVorformatiert">
    <w:name w:val="HTML Preformatted"/>
    <w:basedOn w:val="Standard"/>
    <w:link w:val="HTMLVorformatiertZchn"/>
    <w:uiPriority w:val="99"/>
    <w:semiHidden/>
    <w:unhideWhenUsed/>
    <w:rsid w:val="00C95930"/>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C95930"/>
    <w:rPr>
      <w:rFonts w:ascii="Consolas" w:hAnsi="Consolas"/>
      <w:sz w:val="20"/>
      <w:szCs w:val="20"/>
    </w:rPr>
  </w:style>
  <w:style w:type="character" w:styleId="HTMLTastatur">
    <w:name w:val="HTML Keyboard"/>
    <w:basedOn w:val="Absatz-Standardschriftart"/>
    <w:uiPriority w:val="99"/>
    <w:semiHidden/>
    <w:unhideWhenUsed/>
    <w:rsid w:val="00C95930"/>
    <w:rPr>
      <w:rFonts w:ascii="Consolas" w:hAnsi="Consolas"/>
      <w:sz w:val="20"/>
      <w:szCs w:val="20"/>
    </w:rPr>
  </w:style>
  <w:style w:type="character" w:styleId="HTMLDefinition">
    <w:name w:val="HTML Definition"/>
    <w:basedOn w:val="Absatz-Standardschriftart"/>
    <w:uiPriority w:val="99"/>
    <w:semiHidden/>
    <w:unhideWhenUsed/>
    <w:rsid w:val="00C95930"/>
    <w:rPr>
      <w:i/>
      <w:iCs/>
    </w:rPr>
  </w:style>
  <w:style w:type="character" w:styleId="HTMLCode">
    <w:name w:val="HTML Code"/>
    <w:basedOn w:val="Absatz-Standardschriftart"/>
    <w:uiPriority w:val="99"/>
    <w:semiHidden/>
    <w:unhideWhenUsed/>
    <w:rsid w:val="00C95930"/>
    <w:rPr>
      <w:rFonts w:ascii="Consolas" w:hAnsi="Consolas"/>
      <w:sz w:val="20"/>
      <w:szCs w:val="20"/>
    </w:rPr>
  </w:style>
  <w:style w:type="character" w:styleId="HTMLZitat">
    <w:name w:val="HTML Cite"/>
    <w:basedOn w:val="Absatz-Standardschriftart"/>
    <w:uiPriority w:val="99"/>
    <w:semiHidden/>
    <w:unhideWhenUsed/>
    <w:rsid w:val="00C95930"/>
    <w:rPr>
      <w:i/>
      <w:iCs/>
    </w:rPr>
  </w:style>
  <w:style w:type="paragraph" w:styleId="HTMLAdresse">
    <w:name w:val="HTML Address"/>
    <w:basedOn w:val="Standard"/>
    <w:link w:val="HTMLAdresseZchn"/>
    <w:uiPriority w:val="99"/>
    <w:semiHidden/>
    <w:unhideWhenUsed/>
    <w:rsid w:val="00C95930"/>
    <w:pPr>
      <w:spacing w:after="0" w:line="240" w:lineRule="auto"/>
    </w:pPr>
    <w:rPr>
      <w:i/>
      <w:iCs/>
    </w:rPr>
  </w:style>
  <w:style w:type="character" w:customStyle="1" w:styleId="HTMLAdresseZchn">
    <w:name w:val="HTML Adresse Zchn"/>
    <w:basedOn w:val="Absatz-Standardschriftart"/>
    <w:link w:val="HTMLAdresse"/>
    <w:uiPriority w:val="99"/>
    <w:semiHidden/>
    <w:rsid w:val="00C95930"/>
    <w:rPr>
      <w:i/>
      <w:iCs/>
    </w:rPr>
  </w:style>
  <w:style w:type="character" w:styleId="HTMLAkronym">
    <w:name w:val="HTML Acronym"/>
    <w:basedOn w:val="Absatz-Standardschriftart"/>
    <w:uiPriority w:val="99"/>
    <w:semiHidden/>
    <w:unhideWhenUsed/>
    <w:rsid w:val="00C95930"/>
  </w:style>
  <w:style w:type="paragraph" w:styleId="StandardWeb">
    <w:name w:val="Normal (Web)"/>
    <w:basedOn w:val="Standard"/>
    <w:uiPriority w:val="99"/>
    <w:semiHidden/>
    <w:unhideWhenUsed/>
    <w:rsid w:val="00C95930"/>
    <w:rPr>
      <w:rFonts w:cs="Times New Roman"/>
      <w:szCs w:val="24"/>
    </w:rPr>
  </w:style>
  <w:style w:type="paragraph" w:styleId="NurText">
    <w:name w:val="Plain Text"/>
    <w:basedOn w:val="Standard"/>
    <w:link w:val="NurTextZchn"/>
    <w:uiPriority w:val="99"/>
    <w:semiHidden/>
    <w:unhideWhenUsed/>
    <w:rsid w:val="00C95930"/>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95930"/>
    <w:rPr>
      <w:rFonts w:ascii="Consolas" w:hAnsi="Consolas"/>
      <w:sz w:val="21"/>
      <w:szCs w:val="21"/>
    </w:rPr>
  </w:style>
  <w:style w:type="paragraph" w:styleId="Dokumentstruktur">
    <w:name w:val="Document Map"/>
    <w:basedOn w:val="Standard"/>
    <w:link w:val="DokumentstrukturZchn"/>
    <w:uiPriority w:val="99"/>
    <w:semiHidden/>
    <w:unhideWhenUsed/>
    <w:rsid w:val="00C95930"/>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C95930"/>
    <w:rPr>
      <w:rFonts w:ascii="Segoe UI" w:hAnsi="Segoe UI" w:cs="Segoe UI"/>
      <w:sz w:val="16"/>
      <w:szCs w:val="16"/>
    </w:rPr>
  </w:style>
  <w:style w:type="character" w:styleId="Hervorhebung">
    <w:name w:val="Emphasis"/>
    <w:basedOn w:val="Absatz-Standardschriftart"/>
    <w:uiPriority w:val="20"/>
    <w:qFormat/>
    <w:rsid w:val="00C95930"/>
    <w:rPr>
      <w:i/>
      <w:iCs/>
    </w:rPr>
  </w:style>
  <w:style w:type="character" w:styleId="Fett">
    <w:name w:val="Strong"/>
    <w:basedOn w:val="Absatz-Standardschriftart"/>
    <w:uiPriority w:val="22"/>
    <w:qFormat/>
    <w:rsid w:val="00C95930"/>
    <w:rPr>
      <w:b/>
      <w:bCs/>
    </w:rPr>
  </w:style>
  <w:style w:type="character" w:styleId="BesuchterLink">
    <w:name w:val="FollowedHyperlink"/>
    <w:basedOn w:val="Absatz-Standardschriftart"/>
    <w:uiPriority w:val="99"/>
    <w:semiHidden/>
    <w:unhideWhenUsed/>
    <w:rsid w:val="00C95930"/>
    <w:rPr>
      <w:color w:val="954F72" w:themeColor="followedHyperlink"/>
      <w:u w:val="single"/>
    </w:rPr>
  </w:style>
  <w:style w:type="character" w:styleId="Hyperlink">
    <w:name w:val="Hyperlink"/>
    <w:basedOn w:val="Absatz-Standardschriftart"/>
    <w:uiPriority w:val="99"/>
    <w:semiHidden/>
    <w:unhideWhenUsed/>
    <w:rsid w:val="00C95930"/>
    <w:rPr>
      <w:color w:val="0563C1" w:themeColor="hyperlink"/>
      <w:u w:val="single"/>
    </w:rPr>
  </w:style>
  <w:style w:type="paragraph" w:styleId="Blocktext">
    <w:name w:val="Block Text"/>
    <w:basedOn w:val="Standard"/>
    <w:uiPriority w:val="99"/>
    <w:semiHidden/>
    <w:unhideWhenUsed/>
    <w:rsid w:val="00C9593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Textkrper-Einzug3">
    <w:name w:val="Body Text Indent 3"/>
    <w:basedOn w:val="Standard"/>
    <w:link w:val="Textkrper-Einzug3Zchn"/>
    <w:uiPriority w:val="99"/>
    <w:semiHidden/>
    <w:unhideWhenUsed/>
    <w:rsid w:val="00C9593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95930"/>
    <w:rPr>
      <w:sz w:val="16"/>
      <w:szCs w:val="16"/>
    </w:rPr>
  </w:style>
  <w:style w:type="paragraph" w:styleId="Textkrper-Einzug2">
    <w:name w:val="Body Text Indent 2"/>
    <w:basedOn w:val="Standard"/>
    <w:link w:val="Textkrper-Einzug2Zchn"/>
    <w:uiPriority w:val="99"/>
    <w:semiHidden/>
    <w:unhideWhenUsed/>
    <w:rsid w:val="00C95930"/>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95930"/>
  </w:style>
  <w:style w:type="paragraph" w:styleId="Textkrper3">
    <w:name w:val="Body Text 3"/>
    <w:basedOn w:val="Standard"/>
    <w:link w:val="Textkrper3Zchn"/>
    <w:uiPriority w:val="99"/>
    <w:semiHidden/>
    <w:unhideWhenUsed/>
    <w:rsid w:val="00C95930"/>
    <w:pPr>
      <w:spacing w:after="120"/>
    </w:pPr>
    <w:rPr>
      <w:sz w:val="16"/>
      <w:szCs w:val="16"/>
    </w:rPr>
  </w:style>
  <w:style w:type="character" w:customStyle="1" w:styleId="Textkrper3Zchn">
    <w:name w:val="Textkörper 3 Zchn"/>
    <w:basedOn w:val="Absatz-Standardschriftart"/>
    <w:link w:val="Textkrper3"/>
    <w:uiPriority w:val="99"/>
    <w:semiHidden/>
    <w:rsid w:val="00C95930"/>
    <w:rPr>
      <w:sz w:val="16"/>
      <w:szCs w:val="16"/>
    </w:rPr>
  </w:style>
  <w:style w:type="paragraph" w:styleId="Textkrper2">
    <w:name w:val="Body Text 2"/>
    <w:basedOn w:val="Standard"/>
    <w:link w:val="Textkrper2Zchn"/>
    <w:uiPriority w:val="99"/>
    <w:semiHidden/>
    <w:unhideWhenUsed/>
    <w:rsid w:val="00C95930"/>
    <w:pPr>
      <w:spacing w:after="120" w:line="480" w:lineRule="auto"/>
    </w:pPr>
  </w:style>
  <w:style w:type="character" w:customStyle="1" w:styleId="Textkrper2Zchn">
    <w:name w:val="Textkörper 2 Zchn"/>
    <w:basedOn w:val="Absatz-Standardschriftart"/>
    <w:link w:val="Textkrper2"/>
    <w:uiPriority w:val="99"/>
    <w:semiHidden/>
    <w:rsid w:val="00C95930"/>
  </w:style>
  <w:style w:type="paragraph" w:styleId="Fu-Endnotenberschrift">
    <w:name w:val="Note Heading"/>
    <w:basedOn w:val="Standard"/>
    <w:next w:val="Standard"/>
    <w:link w:val="Fu-EndnotenberschriftZchn"/>
    <w:uiPriority w:val="99"/>
    <w:semiHidden/>
    <w:unhideWhenUsed/>
    <w:rsid w:val="00C95930"/>
    <w:pPr>
      <w:spacing w:after="0" w:line="240" w:lineRule="auto"/>
    </w:pPr>
  </w:style>
  <w:style w:type="character" w:customStyle="1" w:styleId="Fu-EndnotenberschriftZchn">
    <w:name w:val="Fuß/-Endnotenüberschrift Zchn"/>
    <w:basedOn w:val="Absatz-Standardschriftart"/>
    <w:link w:val="Fu-Endnotenberschrift"/>
    <w:uiPriority w:val="99"/>
    <w:semiHidden/>
    <w:rsid w:val="00C95930"/>
  </w:style>
  <w:style w:type="paragraph" w:styleId="Textkrper-Zeileneinzug">
    <w:name w:val="Body Text Indent"/>
    <w:basedOn w:val="Standard"/>
    <w:link w:val="Textkrper-ZeileneinzugZchn"/>
    <w:uiPriority w:val="99"/>
    <w:semiHidden/>
    <w:unhideWhenUsed/>
    <w:rsid w:val="00C95930"/>
    <w:pPr>
      <w:spacing w:after="120"/>
      <w:ind w:left="283"/>
    </w:pPr>
  </w:style>
  <w:style w:type="character" w:customStyle="1" w:styleId="Textkrper-ZeileneinzugZchn">
    <w:name w:val="Textkörper-Zeileneinzug Zchn"/>
    <w:basedOn w:val="Absatz-Standardschriftart"/>
    <w:link w:val="Textkrper-Zeileneinzug"/>
    <w:uiPriority w:val="99"/>
    <w:semiHidden/>
    <w:rsid w:val="00C95930"/>
  </w:style>
  <w:style w:type="paragraph" w:styleId="Textkrper-Erstzeileneinzug2">
    <w:name w:val="Body Text First Indent 2"/>
    <w:basedOn w:val="Textkrper-Zeileneinzug"/>
    <w:link w:val="Textkrper-Erstzeileneinzug2Zchn"/>
    <w:uiPriority w:val="99"/>
    <w:semiHidden/>
    <w:unhideWhenUsed/>
    <w:rsid w:val="00C95930"/>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95930"/>
  </w:style>
  <w:style w:type="paragraph" w:styleId="Textkrper">
    <w:name w:val="Body Text"/>
    <w:basedOn w:val="Standard"/>
    <w:link w:val="TextkrperZchn"/>
    <w:uiPriority w:val="99"/>
    <w:semiHidden/>
    <w:unhideWhenUsed/>
    <w:rsid w:val="00C95930"/>
    <w:pPr>
      <w:spacing w:after="120"/>
    </w:pPr>
  </w:style>
  <w:style w:type="character" w:customStyle="1" w:styleId="TextkrperZchn">
    <w:name w:val="Textkörper Zchn"/>
    <w:basedOn w:val="Absatz-Standardschriftart"/>
    <w:link w:val="Textkrper"/>
    <w:uiPriority w:val="99"/>
    <w:semiHidden/>
    <w:rsid w:val="00C95930"/>
  </w:style>
  <w:style w:type="paragraph" w:styleId="Textkrper-Erstzeileneinzug">
    <w:name w:val="Body Text First Indent"/>
    <w:basedOn w:val="Textkrper"/>
    <w:link w:val="Textkrper-ErstzeileneinzugZchn"/>
    <w:uiPriority w:val="99"/>
    <w:semiHidden/>
    <w:unhideWhenUsed/>
    <w:rsid w:val="00C95930"/>
    <w:pPr>
      <w:spacing w:after="160"/>
      <w:ind w:firstLine="360"/>
    </w:pPr>
  </w:style>
  <w:style w:type="character" w:customStyle="1" w:styleId="Textkrper-ErstzeileneinzugZchn">
    <w:name w:val="Textkörper-Erstzeileneinzug Zchn"/>
    <w:basedOn w:val="TextkrperZchn"/>
    <w:link w:val="Textkrper-Erstzeileneinzug"/>
    <w:uiPriority w:val="99"/>
    <w:semiHidden/>
    <w:rsid w:val="00C95930"/>
  </w:style>
  <w:style w:type="paragraph" w:styleId="Datum">
    <w:name w:val="Date"/>
    <w:basedOn w:val="Standard"/>
    <w:next w:val="Standard"/>
    <w:link w:val="DatumZchn"/>
    <w:uiPriority w:val="99"/>
    <w:semiHidden/>
    <w:unhideWhenUsed/>
    <w:rsid w:val="00C95930"/>
  </w:style>
  <w:style w:type="character" w:customStyle="1" w:styleId="DatumZchn">
    <w:name w:val="Datum Zchn"/>
    <w:basedOn w:val="Absatz-Standardschriftart"/>
    <w:link w:val="Datum"/>
    <w:uiPriority w:val="99"/>
    <w:semiHidden/>
    <w:rsid w:val="00C95930"/>
  </w:style>
  <w:style w:type="paragraph" w:styleId="Anrede">
    <w:name w:val="Salutation"/>
    <w:basedOn w:val="Standard"/>
    <w:next w:val="Standard"/>
    <w:link w:val="AnredeZchn"/>
    <w:uiPriority w:val="99"/>
    <w:semiHidden/>
    <w:unhideWhenUsed/>
    <w:rsid w:val="00C95930"/>
  </w:style>
  <w:style w:type="character" w:customStyle="1" w:styleId="AnredeZchn">
    <w:name w:val="Anrede Zchn"/>
    <w:basedOn w:val="Absatz-Standardschriftart"/>
    <w:link w:val="Anrede"/>
    <w:uiPriority w:val="99"/>
    <w:semiHidden/>
    <w:rsid w:val="00C95930"/>
  </w:style>
  <w:style w:type="paragraph" w:styleId="Untertitel">
    <w:name w:val="Subtitle"/>
    <w:basedOn w:val="Standard"/>
    <w:next w:val="Standard"/>
    <w:link w:val="UntertitelZchn"/>
    <w:uiPriority w:val="11"/>
    <w:qFormat/>
    <w:rsid w:val="00C95930"/>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C95930"/>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C9593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C95930"/>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C95930"/>
    <w:pPr>
      <w:spacing w:after="120"/>
      <w:ind w:left="1415"/>
      <w:contextualSpacing/>
    </w:pPr>
  </w:style>
  <w:style w:type="paragraph" w:styleId="Listenfortsetzung4">
    <w:name w:val="List Continue 4"/>
    <w:basedOn w:val="Standard"/>
    <w:uiPriority w:val="99"/>
    <w:semiHidden/>
    <w:unhideWhenUsed/>
    <w:rsid w:val="00C95930"/>
    <w:pPr>
      <w:spacing w:after="120"/>
      <w:ind w:left="1132"/>
      <w:contextualSpacing/>
    </w:pPr>
  </w:style>
  <w:style w:type="paragraph" w:styleId="Listenfortsetzung3">
    <w:name w:val="List Continue 3"/>
    <w:basedOn w:val="Standard"/>
    <w:uiPriority w:val="99"/>
    <w:semiHidden/>
    <w:unhideWhenUsed/>
    <w:rsid w:val="00C95930"/>
    <w:pPr>
      <w:spacing w:after="120"/>
      <w:ind w:left="849"/>
      <w:contextualSpacing/>
    </w:pPr>
  </w:style>
  <w:style w:type="paragraph" w:styleId="Listenfortsetzung2">
    <w:name w:val="List Continue 2"/>
    <w:basedOn w:val="Standard"/>
    <w:uiPriority w:val="99"/>
    <w:semiHidden/>
    <w:unhideWhenUsed/>
    <w:rsid w:val="00C95930"/>
    <w:pPr>
      <w:spacing w:after="120"/>
      <w:ind w:left="566"/>
      <w:contextualSpacing/>
    </w:pPr>
  </w:style>
  <w:style w:type="paragraph" w:styleId="Listenfortsetzung">
    <w:name w:val="List Continue"/>
    <w:basedOn w:val="Standard"/>
    <w:uiPriority w:val="99"/>
    <w:semiHidden/>
    <w:unhideWhenUsed/>
    <w:rsid w:val="00C95930"/>
    <w:pPr>
      <w:spacing w:after="120"/>
      <w:ind w:left="283"/>
      <w:contextualSpacing/>
    </w:pPr>
  </w:style>
  <w:style w:type="paragraph" w:styleId="Unterschrift">
    <w:name w:val="Signature"/>
    <w:basedOn w:val="Standard"/>
    <w:link w:val="UnterschriftZchn"/>
    <w:uiPriority w:val="99"/>
    <w:semiHidden/>
    <w:unhideWhenUsed/>
    <w:rsid w:val="00C95930"/>
    <w:pPr>
      <w:spacing w:after="0" w:line="240" w:lineRule="auto"/>
      <w:ind w:left="4252"/>
    </w:pPr>
  </w:style>
  <w:style w:type="character" w:customStyle="1" w:styleId="UnterschriftZchn">
    <w:name w:val="Unterschrift Zchn"/>
    <w:basedOn w:val="Absatz-Standardschriftart"/>
    <w:link w:val="Unterschrift"/>
    <w:uiPriority w:val="99"/>
    <w:semiHidden/>
    <w:rsid w:val="00C95930"/>
  </w:style>
  <w:style w:type="paragraph" w:styleId="Gruformel">
    <w:name w:val="Closing"/>
    <w:basedOn w:val="Standard"/>
    <w:link w:val="GruformelZchn"/>
    <w:uiPriority w:val="99"/>
    <w:semiHidden/>
    <w:unhideWhenUsed/>
    <w:rsid w:val="00C95930"/>
    <w:pPr>
      <w:spacing w:after="0" w:line="240" w:lineRule="auto"/>
      <w:ind w:left="4252"/>
    </w:pPr>
  </w:style>
  <w:style w:type="character" w:customStyle="1" w:styleId="GruformelZchn">
    <w:name w:val="Grußformel Zchn"/>
    <w:basedOn w:val="Absatz-Standardschriftart"/>
    <w:link w:val="Gruformel"/>
    <w:uiPriority w:val="99"/>
    <w:semiHidden/>
    <w:rsid w:val="00C95930"/>
  </w:style>
  <w:style w:type="paragraph" w:styleId="Titel">
    <w:name w:val="Title"/>
    <w:basedOn w:val="Standard"/>
    <w:next w:val="Standard"/>
    <w:link w:val="TitelZchn"/>
    <w:uiPriority w:val="10"/>
    <w:qFormat/>
    <w:rsid w:val="00C959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5930"/>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C95930"/>
    <w:pPr>
      <w:numPr>
        <w:numId w:val="1"/>
      </w:numPr>
      <w:contextualSpacing/>
    </w:pPr>
  </w:style>
  <w:style w:type="paragraph" w:styleId="Listennummer4">
    <w:name w:val="List Number 4"/>
    <w:basedOn w:val="Standard"/>
    <w:uiPriority w:val="99"/>
    <w:semiHidden/>
    <w:unhideWhenUsed/>
    <w:rsid w:val="00C95930"/>
    <w:pPr>
      <w:numPr>
        <w:numId w:val="2"/>
      </w:numPr>
      <w:contextualSpacing/>
    </w:pPr>
  </w:style>
  <w:style w:type="paragraph" w:styleId="Listennummer3">
    <w:name w:val="List Number 3"/>
    <w:basedOn w:val="Standard"/>
    <w:uiPriority w:val="99"/>
    <w:semiHidden/>
    <w:unhideWhenUsed/>
    <w:rsid w:val="00C95930"/>
    <w:pPr>
      <w:numPr>
        <w:numId w:val="3"/>
      </w:numPr>
      <w:contextualSpacing/>
    </w:pPr>
  </w:style>
  <w:style w:type="paragraph" w:styleId="Listennummer2">
    <w:name w:val="List Number 2"/>
    <w:basedOn w:val="Standard"/>
    <w:uiPriority w:val="99"/>
    <w:semiHidden/>
    <w:unhideWhenUsed/>
    <w:rsid w:val="00C95930"/>
    <w:pPr>
      <w:numPr>
        <w:numId w:val="4"/>
      </w:numPr>
      <w:contextualSpacing/>
    </w:pPr>
  </w:style>
  <w:style w:type="paragraph" w:styleId="Aufzhlungszeichen5">
    <w:name w:val="List Bullet 5"/>
    <w:basedOn w:val="Standard"/>
    <w:uiPriority w:val="99"/>
    <w:semiHidden/>
    <w:unhideWhenUsed/>
    <w:rsid w:val="00C95930"/>
    <w:pPr>
      <w:numPr>
        <w:numId w:val="5"/>
      </w:numPr>
      <w:contextualSpacing/>
    </w:pPr>
  </w:style>
  <w:style w:type="paragraph" w:styleId="Aufzhlungszeichen4">
    <w:name w:val="List Bullet 4"/>
    <w:basedOn w:val="Standard"/>
    <w:uiPriority w:val="99"/>
    <w:semiHidden/>
    <w:unhideWhenUsed/>
    <w:rsid w:val="00C95930"/>
    <w:pPr>
      <w:numPr>
        <w:numId w:val="6"/>
      </w:numPr>
      <w:contextualSpacing/>
    </w:pPr>
  </w:style>
  <w:style w:type="paragraph" w:styleId="Aufzhlungszeichen3">
    <w:name w:val="List Bullet 3"/>
    <w:basedOn w:val="Standard"/>
    <w:uiPriority w:val="99"/>
    <w:semiHidden/>
    <w:unhideWhenUsed/>
    <w:rsid w:val="00C95930"/>
    <w:pPr>
      <w:numPr>
        <w:numId w:val="7"/>
      </w:numPr>
      <w:contextualSpacing/>
    </w:pPr>
  </w:style>
  <w:style w:type="paragraph" w:styleId="Aufzhlungszeichen2">
    <w:name w:val="List Bullet 2"/>
    <w:basedOn w:val="Standard"/>
    <w:uiPriority w:val="99"/>
    <w:semiHidden/>
    <w:unhideWhenUsed/>
    <w:rsid w:val="00C95930"/>
    <w:pPr>
      <w:numPr>
        <w:numId w:val="8"/>
      </w:numPr>
      <w:contextualSpacing/>
    </w:pPr>
  </w:style>
  <w:style w:type="paragraph" w:styleId="Liste5">
    <w:name w:val="List 5"/>
    <w:basedOn w:val="Standard"/>
    <w:uiPriority w:val="99"/>
    <w:semiHidden/>
    <w:unhideWhenUsed/>
    <w:rsid w:val="00C95930"/>
    <w:pPr>
      <w:ind w:left="1415" w:hanging="283"/>
      <w:contextualSpacing/>
    </w:pPr>
  </w:style>
  <w:style w:type="paragraph" w:styleId="Liste4">
    <w:name w:val="List 4"/>
    <w:basedOn w:val="Standard"/>
    <w:uiPriority w:val="99"/>
    <w:semiHidden/>
    <w:unhideWhenUsed/>
    <w:rsid w:val="00C95930"/>
    <w:pPr>
      <w:ind w:left="1132" w:hanging="283"/>
      <w:contextualSpacing/>
    </w:pPr>
  </w:style>
  <w:style w:type="paragraph" w:styleId="Liste3">
    <w:name w:val="List 3"/>
    <w:basedOn w:val="Standard"/>
    <w:uiPriority w:val="99"/>
    <w:semiHidden/>
    <w:unhideWhenUsed/>
    <w:rsid w:val="00C95930"/>
    <w:pPr>
      <w:ind w:left="849" w:hanging="283"/>
      <w:contextualSpacing/>
    </w:pPr>
  </w:style>
  <w:style w:type="paragraph" w:styleId="Liste2">
    <w:name w:val="List 2"/>
    <w:basedOn w:val="Standard"/>
    <w:uiPriority w:val="99"/>
    <w:semiHidden/>
    <w:unhideWhenUsed/>
    <w:rsid w:val="00C95930"/>
    <w:pPr>
      <w:ind w:left="566" w:hanging="283"/>
      <w:contextualSpacing/>
    </w:pPr>
  </w:style>
  <w:style w:type="paragraph" w:styleId="Listennummer">
    <w:name w:val="List Number"/>
    <w:basedOn w:val="Standard"/>
    <w:uiPriority w:val="99"/>
    <w:semiHidden/>
    <w:unhideWhenUsed/>
    <w:rsid w:val="00C95930"/>
    <w:pPr>
      <w:numPr>
        <w:numId w:val="9"/>
      </w:numPr>
      <w:contextualSpacing/>
    </w:pPr>
  </w:style>
  <w:style w:type="paragraph" w:styleId="Aufzhlungszeichen">
    <w:name w:val="List Bullet"/>
    <w:basedOn w:val="Standard"/>
    <w:uiPriority w:val="99"/>
    <w:semiHidden/>
    <w:unhideWhenUsed/>
    <w:rsid w:val="00C95930"/>
    <w:pPr>
      <w:numPr>
        <w:numId w:val="10"/>
      </w:numPr>
      <w:contextualSpacing/>
    </w:pPr>
  </w:style>
  <w:style w:type="paragraph" w:styleId="Liste">
    <w:name w:val="List"/>
    <w:basedOn w:val="Standard"/>
    <w:uiPriority w:val="99"/>
    <w:semiHidden/>
    <w:unhideWhenUsed/>
    <w:rsid w:val="00C95930"/>
    <w:pPr>
      <w:ind w:left="283" w:hanging="283"/>
      <w:contextualSpacing/>
    </w:pPr>
  </w:style>
  <w:style w:type="paragraph" w:styleId="RGV-berschrift">
    <w:name w:val="toa heading"/>
    <w:basedOn w:val="Standard"/>
    <w:next w:val="Standard"/>
    <w:uiPriority w:val="99"/>
    <w:semiHidden/>
    <w:unhideWhenUsed/>
    <w:rsid w:val="00C95930"/>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C9593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C95930"/>
    <w:rPr>
      <w:rFonts w:ascii="Consolas" w:hAnsi="Consolas"/>
      <w:sz w:val="20"/>
      <w:szCs w:val="20"/>
    </w:rPr>
  </w:style>
  <w:style w:type="paragraph" w:styleId="Rechtsgrundlagenverzeichnis">
    <w:name w:val="table of authorities"/>
    <w:basedOn w:val="Standard"/>
    <w:next w:val="Standard"/>
    <w:uiPriority w:val="99"/>
    <w:semiHidden/>
    <w:unhideWhenUsed/>
    <w:rsid w:val="00C95930"/>
    <w:pPr>
      <w:spacing w:after="0"/>
      <w:ind w:left="220" w:hanging="220"/>
    </w:pPr>
  </w:style>
  <w:style w:type="paragraph" w:styleId="Endnotentext">
    <w:name w:val="endnote text"/>
    <w:basedOn w:val="Standard"/>
    <w:link w:val="EndnotentextZchn"/>
    <w:uiPriority w:val="99"/>
    <w:semiHidden/>
    <w:unhideWhenUsed/>
    <w:rsid w:val="00C9593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95930"/>
    <w:rPr>
      <w:sz w:val="20"/>
      <w:szCs w:val="20"/>
    </w:rPr>
  </w:style>
  <w:style w:type="character" w:styleId="Endnotenzeichen">
    <w:name w:val="endnote reference"/>
    <w:basedOn w:val="Absatz-Standardschriftart"/>
    <w:uiPriority w:val="99"/>
    <w:semiHidden/>
    <w:unhideWhenUsed/>
    <w:rsid w:val="00C95930"/>
    <w:rPr>
      <w:vertAlign w:val="superscript"/>
    </w:rPr>
  </w:style>
  <w:style w:type="character" w:styleId="Seitenzahl">
    <w:name w:val="page number"/>
    <w:basedOn w:val="Absatz-Standardschriftart"/>
    <w:uiPriority w:val="99"/>
    <w:semiHidden/>
    <w:unhideWhenUsed/>
    <w:rsid w:val="00C95930"/>
  </w:style>
  <w:style w:type="character" w:styleId="Zeilennummer">
    <w:name w:val="line number"/>
    <w:basedOn w:val="Absatz-Standardschriftart"/>
    <w:uiPriority w:val="99"/>
    <w:semiHidden/>
    <w:unhideWhenUsed/>
    <w:rsid w:val="00C95930"/>
  </w:style>
  <w:style w:type="character" w:styleId="Funotenzeichen">
    <w:name w:val="footnote reference"/>
    <w:basedOn w:val="Absatz-Standardschriftart"/>
    <w:uiPriority w:val="99"/>
    <w:semiHidden/>
    <w:unhideWhenUsed/>
    <w:rsid w:val="00C95930"/>
    <w:rPr>
      <w:vertAlign w:val="superscript"/>
    </w:rPr>
  </w:style>
  <w:style w:type="paragraph" w:styleId="Umschlagabsenderadresse">
    <w:name w:val="envelope return"/>
    <w:basedOn w:val="Standard"/>
    <w:uiPriority w:val="99"/>
    <w:semiHidden/>
    <w:unhideWhenUsed/>
    <w:rsid w:val="00C95930"/>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C95930"/>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Abbildungsverzeichnis">
    <w:name w:val="table of figures"/>
    <w:basedOn w:val="Standard"/>
    <w:next w:val="Standard"/>
    <w:uiPriority w:val="99"/>
    <w:semiHidden/>
    <w:unhideWhenUsed/>
    <w:rsid w:val="00C95930"/>
    <w:pPr>
      <w:spacing w:after="0"/>
    </w:pPr>
  </w:style>
  <w:style w:type="paragraph" w:styleId="Index1">
    <w:name w:val="index 1"/>
    <w:basedOn w:val="Standard"/>
    <w:next w:val="Standard"/>
    <w:autoRedefine/>
    <w:uiPriority w:val="99"/>
    <w:semiHidden/>
    <w:unhideWhenUsed/>
    <w:rsid w:val="00C95930"/>
    <w:pPr>
      <w:spacing w:after="0" w:line="240" w:lineRule="auto"/>
      <w:ind w:left="220" w:hanging="220"/>
    </w:pPr>
  </w:style>
  <w:style w:type="paragraph" w:styleId="Indexberschrift">
    <w:name w:val="index heading"/>
    <w:basedOn w:val="Standard"/>
    <w:next w:val="Index1"/>
    <w:uiPriority w:val="99"/>
    <w:semiHidden/>
    <w:unhideWhenUsed/>
    <w:rsid w:val="00C95930"/>
    <w:rPr>
      <w:rFonts w:asciiTheme="majorHAnsi" w:eastAsiaTheme="majorEastAsia" w:hAnsiTheme="majorHAnsi" w:cstheme="majorBidi"/>
      <w:b/>
      <w:bCs/>
    </w:rPr>
  </w:style>
  <w:style w:type="paragraph" w:styleId="Fuzeile">
    <w:name w:val="footer"/>
    <w:basedOn w:val="Standard"/>
    <w:link w:val="FuzeileZchn"/>
    <w:uiPriority w:val="99"/>
    <w:semiHidden/>
    <w:unhideWhenUsed/>
    <w:rsid w:val="00C95930"/>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C95930"/>
  </w:style>
  <w:style w:type="paragraph" w:styleId="Kopfzeile">
    <w:name w:val="header"/>
    <w:basedOn w:val="Standard"/>
    <w:link w:val="KopfzeileZchn"/>
    <w:uiPriority w:val="99"/>
    <w:semiHidden/>
    <w:unhideWhenUsed/>
    <w:rsid w:val="00C959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95930"/>
  </w:style>
  <w:style w:type="paragraph" w:styleId="Funotentext">
    <w:name w:val="footnote text"/>
    <w:basedOn w:val="Standard"/>
    <w:link w:val="FunotentextZchn"/>
    <w:uiPriority w:val="99"/>
    <w:semiHidden/>
    <w:unhideWhenUsed/>
    <w:rsid w:val="00C959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95930"/>
    <w:rPr>
      <w:sz w:val="20"/>
      <w:szCs w:val="20"/>
    </w:rPr>
  </w:style>
  <w:style w:type="paragraph" w:styleId="Standardeinzug">
    <w:name w:val="Normal Indent"/>
    <w:basedOn w:val="Standard"/>
    <w:uiPriority w:val="99"/>
    <w:semiHidden/>
    <w:unhideWhenUsed/>
    <w:rsid w:val="00C95930"/>
    <w:pPr>
      <w:ind w:left="708"/>
    </w:pPr>
  </w:style>
  <w:style w:type="paragraph" w:styleId="Verzeichnis9">
    <w:name w:val="toc 9"/>
    <w:basedOn w:val="Standard"/>
    <w:next w:val="Standard"/>
    <w:autoRedefine/>
    <w:uiPriority w:val="39"/>
    <w:semiHidden/>
    <w:unhideWhenUsed/>
    <w:rsid w:val="00C95930"/>
    <w:pPr>
      <w:spacing w:after="100"/>
      <w:ind w:left="1760"/>
    </w:pPr>
  </w:style>
  <w:style w:type="paragraph" w:styleId="Verzeichnis8">
    <w:name w:val="toc 8"/>
    <w:basedOn w:val="Standard"/>
    <w:next w:val="Standard"/>
    <w:autoRedefine/>
    <w:uiPriority w:val="39"/>
    <w:semiHidden/>
    <w:unhideWhenUsed/>
    <w:rsid w:val="00C95930"/>
    <w:pPr>
      <w:spacing w:after="100"/>
      <w:ind w:left="1540"/>
    </w:pPr>
  </w:style>
  <w:style w:type="paragraph" w:styleId="Verzeichnis7">
    <w:name w:val="toc 7"/>
    <w:basedOn w:val="Standard"/>
    <w:next w:val="Standard"/>
    <w:autoRedefine/>
    <w:uiPriority w:val="39"/>
    <w:semiHidden/>
    <w:unhideWhenUsed/>
    <w:rsid w:val="00C95930"/>
    <w:pPr>
      <w:spacing w:after="100"/>
      <w:ind w:left="1320"/>
    </w:pPr>
  </w:style>
  <w:style w:type="paragraph" w:styleId="Verzeichnis6">
    <w:name w:val="toc 6"/>
    <w:basedOn w:val="Standard"/>
    <w:next w:val="Standard"/>
    <w:autoRedefine/>
    <w:uiPriority w:val="39"/>
    <w:semiHidden/>
    <w:unhideWhenUsed/>
    <w:rsid w:val="00C95930"/>
    <w:pPr>
      <w:spacing w:after="100"/>
      <w:ind w:left="1100"/>
    </w:pPr>
  </w:style>
  <w:style w:type="paragraph" w:styleId="Verzeichnis5">
    <w:name w:val="toc 5"/>
    <w:basedOn w:val="Standard"/>
    <w:next w:val="Standard"/>
    <w:autoRedefine/>
    <w:uiPriority w:val="39"/>
    <w:semiHidden/>
    <w:unhideWhenUsed/>
    <w:rsid w:val="00C95930"/>
    <w:pPr>
      <w:spacing w:after="100"/>
      <w:ind w:left="880"/>
    </w:pPr>
  </w:style>
  <w:style w:type="paragraph" w:styleId="Verzeichnis4">
    <w:name w:val="toc 4"/>
    <w:basedOn w:val="Standard"/>
    <w:next w:val="Standard"/>
    <w:autoRedefine/>
    <w:uiPriority w:val="39"/>
    <w:semiHidden/>
    <w:unhideWhenUsed/>
    <w:rsid w:val="00C95930"/>
    <w:pPr>
      <w:spacing w:after="100"/>
      <w:ind w:left="660"/>
    </w:pPr>
  </w:style>
  <w:style w:type="paragraph" w:styleId="Verzeichnis3">
    <w:name w:val="toc 3"/>
    <w:basedOn w:val="Standard"/>
    <w:next w:val="Standard"/>
    <w:autoRedefine/>
    <w:uiPriority w:val="39"/>
    <w:semiHidden/>
    <w:unhideWhenUsed/>
    <w:rsid w:val="00C95930"/>
    <w:pPr>
      <w:spacing w:after="100"/>
      <w:ind w:left="440"/>
    </w:pPr>
  </w:style>
  <w:style w:type="paragraph" w:styleId="Verzeichnis2">
    <w:name w:val="toc 2"/>
    <w:basedOn w:val="Standard"/>
    <w:next w:val="Standard"/>
    <w:autoRedefine/>
    <w:uiPriority w:val="39"/>
    <w:semiHidden/>
    <w:unhideWhenUsed/>
    <w:rsid w:val="00C95930"/>
    <w:pPr>
      <w:spacing w:after="100"/>
      <w:ind w:left="220"/>
    </w:pPr>
  </w:style>
  <w:style w:type="paragraph" w:styleId="Verzeichnis1">
    <w:name w:val="toc 1"/>
    <w:basedOn w:val="Standard"/>
    <w:next w:val="Standard"/>
    <w:autoRedefine/>
    <w:uiPriority w:val="39"/>
    <w:semiHidden/>
    <w:unhideWhenUsed/>
    <w:rsid w:val="00C95930"/>
    <w:pPr>
      <w:spacing w:after="100"/>
    </w:pPr>
  </w:style>
  <w:style w:type="paragraph" w:styleId="Index9">
    <w:name w:val="index 9"/>
    <w:basedOn w:val="Standard"/>
    <w:next w:val="Standard"/>
    <w:autoRedefine/>
    <w:uiPriority w:val="99"/>
    <w:semiHidden/>
    <w:unhideWhenUsed/>
    <w:rsid w:val="00C95930"/>
    <w:pPr>
      <w:spacing w:after="0" w:line="240" w:lineRule="auto"/>
      <w:ind w:left="1980" w:hanging="220"/>
    </w:pPr>
  </w:style>
  <w:style w:type="paragraph" w:styleId="Index8">
    <w:name w:val="index 8"/>
    <w:basedOn w:val="Standard"/>
    <w:next w:val="Standard"/>
    <w:autoRedefine/>
    <w:uiPriority w:val="99"/>
    <w:semiHidden/>
    <w:unhideWhenUsed/>
    <w:rsid w:val="00C95930"/>
    <w:pPr>
      <w:spacing w:after="0" w:line="240" w:lineRule="auto"/>
      <w:ind w:left="1760" w:hanging="220"/>
    </w:pPr>
  </w:style>
  <w:style w:type="paragraph" w:styleId="Index7">
    <w:name w:val="index 7"/>
    <w:basedOn w:val="Standard"/>
    <w:next w:val="Standard"/>
    <w:autoRedefine/>
    <w:uiPriority w:val="99"/>
    <w:semiHidden/>
    <w:unhideWhenUsed/>
    <w:rsid w:val="00C95930"/>
    <w:pPr>
      <w:spacing w:after="0" w:line="240" w:lineRule="auto"/>
      <w:ind w:left="1540" w:hanging="220"/>
    </w:pPr>
  </w:style>
  <w:style w:type="paragraph" w:styleId="Index6">
    <w:name w:val="index 6"/>
    <w:basedOn w:val="Standard"/>
    <w:next w:val="Standard"/>
    <w:autoRedefine/>
    <w:uiPriority w:val="99"/>
    <w:semiHidden/>
    <w:unhideWhenUsed/>
    <w:rsid w:val="00C95930"/>
    <w:pPr>
      <w:spacing w:after="0" w:line="240" w:lineRule="auto"/>
      <w:ind w:left="1320" w:hanging="220"/>
    </w:pPr>
  </w:style>
  <w:style w:type="paragraph" w:styleId="Index5">
    <w:name w:val="index 5"/>
    <w:basedOn w:val="Standard"/>
    <w:next w:val="Standard"/>
    <w:autoRedefine/>
    <w:uiPriority w:val="99"/>
    <w:semiHidden/>
    <w:unhideWhenUsed/>
    <w:rsid w:val="00C95930"/>
    <w:pPr>
      <w:spacing w:after="0" w:line="240" w:lineRule="auto"/>
      <w:ind w:left="1100" w:hanging="220"/>
    </w:pPr>
  </w:style>
  <w:style w:type="paragraph" w:styleId="Index4">
    <w:name w:val="index 4"/>
    <w:basedOn w:val="Standard"/>
    <w:next w:val="Standard"/>
    <w:autoRedefine/>
    <w:uiPriority w:val="99"/>
    <w:semiHidden/>
    <w:unhideWhenUsed/>
    <w:rsid w:val="00C95930"/>
    <w:pPr>
      <w:spacing w:after="0" w:line="240" w:lineRule="auto"/>
      <w:ind w:left="880" w:hanging="220"/>
    </w:pPr>
  </w:style>
  <w:style w:type="paragraph" w:styleId="Index3">
    <w:name w:val="index 3"/>
    <w:basedOn w:val="Standard"/>
    <w:next w:val="Standard"/>
    <w:autoRedefine/>
    <w:uiPriority w:val="99"/>
    <w:semiHidden/>
    <w:unhideWhenUsed/>
    <w:rsid w:val="00C95930"/>
    <w:pPr>
      <w:spacing w:after="0" w:line="240" w:lineRule="auto"/>
      <w:ind w:left="660" w:hanging="220"/>
    </w:pPr>
  </w:style>
  <w:style w:type="paragraph" w:styleId="Index2">
    <w:name w:val="index 2"/>
    <w:basedOn w:val="Standard"/>
    <w:next w:val="Standard"/>
    <w:autoRedefine/>
    <w:uiPriority w:val="99"/>
    <w:semiHidden/>
    <w:unhideWhenUsed/>
    <w:rsid w:val="00C95930"/>
    <w:pPr>
      <w:spacing w:after="0" w:line="240" w:lineRule="auto"/>
      <w:ind w:left="440" w:hanging="220"/>
    </w:pPr>
  </w:style>
  <w:style w:type="character" w:styleId="Platzhaltertext">
    <w:name w:val="Placeholder Text"/>
    <w:basedOn w:val="Absatz-Standardschriftart"/>
    <w:uiPriority w:val="99"/>
    <w:semiHidden/>
    <w:rsid w:val="00C959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E888C528-4DAC-4671-B28C-2CC6EEB89058}"/>
      </w:docPartPr>
      <w:docPartBody>
        <w:p w:rsidR="00203178" w:rsidRDefault="000B2089">
          <w:r w:rsidRPr="00A92C4C">
            <w:rPr>
              <w:rStyle w:val="Platzhaltertext"/>
            </w:rPr>
            <w:t>Klicken oder tippen Sie hier, um Text einzugeben.</w:t>
          </w:r>
        </w:p>
      </w:docPartBody>
    </w:docPart>
    <w:docPart>
      <w:docPartPr>
        <w:name w:val="F35FE33A228A493B8B2774BC123284EA"/>
        <w:category>
          <w:name w:val="Allgemein"/>
          <w:gallery w:val="placeholder"/>
        </w:category>
        <w:types>
          <w:type w:val="bbPlcHdr"/>
        </w:types>
        <w:behaviors>
          <w:behavior w:val="content"/>
        </w:behaviors>
        <w:guid w:val="{03F96962-1BD8-4EA2-B408-9FAF641EABD4}"/>
      </w:docPartPr>
      <w:docPartBody>
        <w:p w:rsidR="00203178" w:rsidRDefault="000B2089" w:rsidP="000B2089">
          <w:pPr>
            <w:pStyle w:val="F35FE33A228A493B8B2774BC123284EA"/>
          </w:pPr>
          <w:r w:rsidRPr="00620AF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89"/>
    <w:rsid w:val="000B2089"/>
    <w:rsid w:val="0016375A"/>
    <w:rsid w:val="001D1B0A"/>
    <w:rsid w:val="00203178"/>
    <w:rsid w:val="008D6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6375A"/>
    <w:rPr>
      <w:color w:val="808080"/>
    </w:rPr>
  </w:style>
  <w:style w:type="paragraph" w:customStyle="1" w:styleId="F35FE33A228A493B8B2774BC123284EA">
    <w:name w:val="F35FE33A228A493B8B2774BC123284EA"/>
    <w:rsid w:val="000B2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20995</Words>
  <Characters>132269</Characters>
  <Application>Microsoft Office Word</Application>
  <DocSecurity>0</DocSecurity>
  <Lines>1102</Lines>
  <Paragraphs>305</Paragraphs>
  <ScaleCrop>false</ScaleCrop>
  <HeadingPairs>
    <vt:vector size="2" baseType="variant">
      <vt:variant>
        <vt:lpstr>Titel</vt:lpstr>
      </vt:variant>
      <vt:variant>
        <vt:i4>1</vt:i4>
      </vt:variant>
    </vt:vector>
  </HeadingPairs>
  <TitlesOfParts>
    <vt:vector size="1" baseType="lpstr">
      <vt:lpstr/>
    </vt:vector>
  </TitlesOfParts>
  <Company>ZID, Uni Innsbruck</Company>
  <LinksUpToDate>false</LinksUpToDate>
  <CharactersWithSpaces>152959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Vigl, Julia</dc:creator>
  <cp:keywords/>
  <dc:description/>
  <cp:lastModifiedBy>Julia Vigl</cp:lastModifiedBy>
  <cp:revision>14</cp:revision>
  <dcterms:created xsi:type="dcterms:W3CDTF">2023-05-12T08:04:00Z</dcterms:created>
  <dcterms:modified xsi:type="dcterms:W3CDTF">2023-08-07T10:22:00Z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Dissertation</vt:lpwstr>
  </property>
  <property fmtid="{D5CDD505-2E9C-101B-9397-08002B2CF9AE}" pid="3" name="CitaviDocumentProperty_11">
    <vt:lpwstr>Überschrift 1</vt:lpwstr>
  </property>
  <property fmtid="{D5CDD505-2E9C-101B-9397-08002B2CF9AE}" pid="4" name="CitaviDocumentProperty_12">
    <vt:lpwstr>Standard</vt:lpwstr>
  </property>
  <property fmtid="{D5CDD505-2E9C-101B-9397-08002B2CF9AE}" pid="5" name="CitaviDocumentProperty_16">
    <vt:lpwstr>Untertitel</vt:lpwstr>
  </property>
  <property fmtid="{D5CDD505-2E9C-101B-9397-08002B2CF9AE}" pid="6" name="CitaviDocumentProperty_13">
    <vt:lpwstr>Standard</vt:lpwstr>
  </property>
  <property fmtid="{D5CDD505-2E9C-101B-9397-08002B2CF9AE}" pid="7" name="CitaviDocumentProperty_15">
    <vt:lpwstr>Standard</vt:lpwstr>
  </property>
  <property fmtid="{D5CDD505-2E9C-101B-9397-08002B2CF9AE}" pid="8" name="CitaviDocumentProperty_17">
    <vt:lpwstr>Standard</vt:lpwstr>
  </property>
  <property fmtid="{D5CDD505-2E9C-101B-9397-08002B2CF9AE}" pid="9" name="CitaviDocumentProperty_0">
    <vt:lpwstr>a497688b-32bf-4a30-a6ed-cca847fabde3</vt:lpwstr>
  </property>
  <property fmtid="{D5CDD505-2E9C-101B-9397-08002B2CF9AE}" pid="10" name="CitaviDocumentProperty_8">
    <vt:lpwstr>CloudProjectKey=uvai0ugmpjyu4zrwyhlyxv3fipju49z5gshvx3qdh2zs9cj; ProjectName=Dissertation</vt:lpwstr>
  </property>
  <property fmtid="{D5CDD505-2E9C-101B-9397-08002B2CF9AE}" pid="11" name="CitaviDocumentProperty_1">
    <vt:lpwstr>6.14.0.0</vt:lpwstr>
  </property>
</Properties>
</file>