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BB2" w:rsidRDefault="00900BB2" w:rsidP="00900BB2">
      <w:pPr>
        <w:pStyle w:val="HTML"/>
        <w:spacing w:line="480" w:lineRule="auto"/>
        <w:ind w:firstLineChars="200" w:firstLine="480"/>
        <w:rPr>
          <w:rFonts w:ascii="Times New Roman" w:eastAsia="等线" w:hAnsi="Times New Roman" w:cs="Times New Roman" w:hint="eastAsia"/>
          <w:noProof/>
          <w:kern w:val="2"/>
        </w:rPr>
      </w:pPr>
      <w:r w:rsidRPr="00900BB2">
        <w:rPr>
          <w:rFonts w:ascii="Times New Roman" w:eastAsia="等线" w:hAnsi="Times New Roman" w:cs="Times New Roman"/>
          <w:noProof/>
          <w:kern w:val="2"/>
        </w:rPr>
        <w:t>Additional file</w:t>
      </w:r>
    </w:p>
    <w:p w:rsidR="004D2C33" w:rsidRPr="004D701E" w:rsidRDefault="00900BB2" w:rsidP="00900BB2">
      <w:pPr>
        <w:pStyle w:val="HTML"/>
        <w:spacing w:line="480" w:lineRule="auto"/>
        <w:ind w:firstLineChars="200" w:firstLine="480"/>
        <w:rPr>
          <w:rFonts w:ascii="Times New Roman" w:eastAsia="等线" w:hAnsi="Times New Roman" w:cs="Times New Roman"/>
          <w:noProof/>
          <w:kern w:val="2"/>
        </w:rPr>
      </w:pPr>
      <w:r>
        <w:rPr>
          <w:rFonts w:ascii="Times New Roman" w:hAnsi="Times New Roman" w:cs="Times New Roman" w:hint="eastAsia"/>
          <w:color w:val="333333"/>
        </w:rPr>
        <w:t>Table S1</w:t>
      </w:r>
      <w:r w:rsidR="004D2C33" w:rsidRPr="004D701E">
        <w:rPr>
          <w:rFonts w:ascii="Times New Roman" w:eastAsia="等线" w:hAnsi="Times New Roman" w:cs="Times New Roman"/>
          <w:noProof/>
          <w:kern w:val="2"/>
        </w:rPr>
        <w:t>: Inhibitor concentration of straw saccharification liquid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28"/>
        <w:gridCol w:w="3739"/>
      </w:tblGrid>
      <w:tr w:rsidR="004D2C33" w:rsidRPr="004D701E" w:rsidTr="00525561">
        <w:trPr>
          <w:trHeight w:val="217"/>
          <w:jc w:val="center"/>
        </w:trPr>
        <w:tc>
          <w:tcPr>
            <w:tcW w:w="3428" w:type="dxa"/>
            <w:tcBorders>
              <w:top w:val="single" w:sz="12" w:space="0" w:color="auto"/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3739" w:type="dxa"/>
            <w:tcBorders>
              <w:top w:val="single" w:sz="12" w:space="0" w:color="auto"/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content </w:t>
            </w:r>
            <w:r w:rsidRPr="004D701E">
              <w:rPr>
                <w:rFonts w:ascii="Times New Roman" w:eastAsia="宋体" w:hAnsi="Times New Roman" w:cs="Times New Roman"/>
                <w:sz w:val="24"/>
                <w:szCs w:val="24"/>
              </w:rPr>
              <w:t>（</w:t>
            </w:r>
            <w:r w:rsidRPr="004D701E">
              <w:rPr>
                <w:rFonts w:ascii="Times New Roman" w:eastAsia="宋体" w:hAnsi="Times New Roman" w:cs="Times New Roman"/>
                <w:sz w:val="24"/>
                <w:szCs w:val="24"/>
              </w:rPr>
              <w:t>%</w:t>
            </w:r>
            <w:r w:rsidRPr="004D701E">
              <w:rPr>
                <w:rFonts w:ascii="Times New Roman" w:eastAsia="宋体" w:hAnsi="Times New Roman" w:cs="Times New Roman"/>
                <w:sz w:val="24"/>
                <w:szCs w:val="24"/>
              </w:rPr>
              <w:t>）</w:t>
            </w:r>
          </w:p>
        </w:tc>
      </w:tr>
      <w:tr w:rsidR="004D2C33" w:rsidRPr="004D701E" w:rsidTr="00525561">
        <w:trPr>
          <w:trHeight w:val="188"/>
          <w:jc w:val="center"/>
        </w:trPr>
        <w:tc>
          <w:tcPr>
            <w:tcW w:w="3428" w:type="dxa"/>
            <w:tcBorders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sz w:val="24"/>
                <w:szCs w:val="24"/>
              </w:rPr>
              <w:t>Acetic acid</w:t>
            </w:r>
          </w:p>
        </w:tc>
        <w:tc>
          <w:tcPr>
            <w:tcW w:w="3739" w:type="dxa"/>
            <w:tcBorders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sz w:val="24"/>
                <w:szCs w:val="24"/>
              </w:rPr>
              <w:t>0.992</w:t>
            </w:r>
          </w:p>
        </w:tc>
      </w:tr>
      <w:tr w:rsidR="004D2C33" w:rsidRPr="004D701E" w:rsidTr="00525561">
        <w:trPr>
          <w:trHeight w:val="188"/>
          <w:jc w:val="center"/>
        </w:trPr>
        <w:tc>
          <w:tcPr>
            <w:tcW w:w="3428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sz w:val="24"/>
                <w:szCs w:val="24"/>
              </w:rPr>
              <w:t>Ferulic acid</w:t>
            </w:r>
          </w:p>
        </w:tc>
        <w:tc>
          <w:tcPr>
            <w:tcW w:w="3739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sz w:val="24"/>
                <w:szCs w:val="24"/>
              </w:rPr>
              <w:t>0.005</w:t>
            </w:r>
          </w:p>
        </w:tc>
      </w:tr>
      <w:tr w:rsidR="004D2C33" w:rsidRPr="004D701E" w:rsidTr="00525561">
        <w:trPr>
          <w:trHeight w:val="229"/>
          <w:jc w:val="center"/>
        </w:trPr>
        <w:tc>
          <w:tcPr>
            <w:tcW w:w="3428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sz w:val="24"/>
                <w:szCs w:val="24"/>
              </w:rPr>
              <w:t>4-hydroxybenzaldehyde</w:t>
            </w:r>
          </w:p>
        </w:tc>
        <w:tc>
          <w:tcPr>
            <w:tcW w:w="3739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sz w:val="24"/>
                <w:szCs w:val="24"/>
              </w:rPr>
              <w:t>0.011</w:t>
            </w:r>
          </w:p>
        </w:tc>
      </w:tr>
      <w:tr w:rsidR="004D2C33" w:rsidRPr="004D701E" w:rsidTr="00525561">
        <w:trPr>
          <w:trHeight w:val="188"/>
          <w:jc w:val="center"/>
        </w:trPr>
        <w:tc>
          <w:tcPr>
            <w:tcW w:w="3428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sz w:val="24"/>
                <w:szCs w:val="24"/>
              </w:rPr>
              <w:t>Syringaldehyde</w:t>
            </w:r>
          </w:p>
        </w:tc>
        <w:tc>
          <w:tcPr>
            <w:tcW w:w="3739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sz w:val="24"/>
                <w:szCs w:val="24"/>
              </w:rPr>
              <w:t>0.002</w:t>
            </w:r>
          </w:p>
        </w:tc>
      </w:tr>
      <w:tr w:rsidR="004D2C33" w:rsidRPr="004D701E" w:rsidTr="00525561">
        <w:trPr>
          <w:trHeight w:val="221"/>
          <w:jc w:val="center"/>
        </w:trPr>
        <w:tc>
          <w:tcPr>
            <w:tcW w:w="3428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sz w:val="24"/>
                <w:szCs w:val="24"/>
              </w:rPr>
              <w:t>5-hydroxymethyl furaldehyde</w:t>
            </w:r>
          </w:p>
        </w:tc>
        <w:tc>
          <w:tcPr>
            <w:tcW w:w="3739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sz w:val="24"/>
                <w:szCs w:val="24"/>
              </w:rPr>
              <w:t>0.012</w:t>
            </w:r>
          </w:p>
        </w:tc>
      </w:tr>
      <w:tr w:rsidR="004D2C33" w:rsidRPr="004D701E" w:rsidTr="00525561">
        <w:trPr>
          <w:trHeight w:val="194"/>
          <w:jc w:val="center"/>
        </w:trPr>
        <w:tc>
          <w:tcPr>
            <w:tcW w:w="3428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sz w:val="24"/>
                <w:szCs w:val="24"/>
              </w:rPr>
              <w:t>Phenol</w:t>
            </w:r>
          </w:p>
        </w:tc>
        <w:tc>
          <w:tcPr>
            <w:tcW w:w="3739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sz w:val="24"/>
                <w:szCs w:val="24"/>
              </w:rPr>
              <w:t>0.079</w:t>
            </w:r>
          </w:p>
        </w:tc>
      </w:tr>
      <w:tr w:rsidR="004D2C33" w:rsidRPr="004D701E" w:rsidTr="00525561">
        <w:trPr>
          <w:trHeight w:val="194"/>
          <w:jc w:val="center"/>
        </w:trPr>
        <w:tc>
          <w:tcPr>
            <w:tcW w:w="3428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sz w:val="24"/>
                <w:szCs w:val="24"/>
              </w:rPr>
              <w:t>Furfuraldehyde</w:t>
            </w:r>
          </w:p>
        </w:tc>
        <w:tc>
          <w:tcPr>
            <w:tcW w:w="3739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sz w:val="24"/>
                <w:szCs w:val="24"/>
              </w:rPr>
              <w:t>0.006</w:t>
            </w:r>
          </w:p>
        </w:tc>
      </w:tr>
      <w:tr w:rsidR="004D2C33" w:rsidRPr="004D701E" w:rsidTr="00525561">
        <w:trPr>
          <w:trHeight w:val="188"/>
          <w:jc w:val="center"/>
        </w:trPr>
        <w:tc>
          <w:tcPr>
            <w:tcW w:w="3428" w:type="dxa"/>
            <w:tcBorders>
              <w:top w:val="single" w:sz="4" w:space="0" w:color="FFFFFF" w:themeColor="background1"/>
              <w:left w:val="single" w:sz="2" w:space="0" w:color="FFFFFF"/>
              <w:bottom w:val="single" w:sz="12" w:space="0" w:color="auto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sz w:val="24"/>
                <w:szCs w:val="24"/>
              </w:rPr>
              <w:t>Acetosyringone</w:t>
            </w:r>
          </w:p>
        </w:tc>
        <w:tc>
          <w:tcPr>
            <w:tcW w:w="3739" w:type="dxa"/>
            <w:tcBorders>
              <w:top w:val="single" w:sz="4" w:space="0" w:color="FFFFFF" w:themeColor="background1"/>
              <w:left w:val="single" w:sz="2" w:space="0" w:color="FFFFFF"/>
              <w:bottom w:val="single" w:sz="12" w:space="0" w:color="auto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sz w:val="24"/>
                <w:szCs w:val="24"/>
              </w:rPr>
              <w:t>0.003</w:t>
            </w:r>
          </w:p>
        </w:tc>
      </w:tr>
    </w:tbl>
    <w:p w:rsidR="004D2C33" w:rsidRPr="004D701E" w:rsidRDefault="004D2C33" w:rsidP="004D2C33">
      <w:pPr>
        <w:pStyle w:val="HTML"/>
        <w:spacing w:line="480" w:lineRule="auto"/>
        <w:ind w:firstLineChars="200" w:firstLine="480"/>
        <w:rPr>
          <w:rFonts w:ascii="Times New Roman" w:eastAsia="等线" w:hAnsi="Times New Roman" w:cs="Times New Roman"/>
          <w:noProof/>
          <w:kern w:val="2"/>
        </w:rPr>
      </w:pPr>
    </w:p>
    <w:p w:rsidR="004D2C33" w:rsidRPr="004D701E" w:rsidRDefault="004D2C33" w:rsidP="004D2C33">
      <w:pPr>
        <w:pStyle w:val="HTML"/>
        <w:spacing w:line="480" w:lineRule="auto"/>
        <w:ind w:firstLineChars="200" w:firstLine="480"/>
        <w:rPr>
          <w:rFonts w:ascii="Times New Roman" w:eastAsia="等线" w:hAnsi="Times New Roman" w:cs="Times New Roman"/>
          <w:noProof/>
          <w:kern w:val="2"/>
        </w:rPr>
      </w:pPr>
    </w:p>
    <w:p w:rsidR="004D2C33" w:rsidRPr="004D701E" w:rsidRDefault="004D2C33" w:rsidP="004D2C33">
      <w:pPr>
        <w:pStyle w:val="HTML"/>
        <w:spacing w:line="480" w:lineRule="auto"/>
        <w:ind w:firstLineChars="200" w:firstLine="480"/>
        <w:rPr>
          <w:rFonts w:ascii="Times New Roman" w:eastAsia="等线" w:hAnsi="Times New Roman" w:cs="Times New Roman"/>
          <w:noProof/>
          <w:kern w:val="2"/>
        </w:rPr>
      </w:pPr>
    </w:p>
    <w:p w:rsidR="004D2C33" w:rsidRPr="004D701E" w:rsidRDefault="004D2C33" w:rsidP="004D2C33">
      <w:pPr>
        <w:pStyle w:val="HTML"/>
        <w:spacing w:line="480" w:lineRule="auto"/>
        <w:ind w:firstLineChars="200" w:firstLine="480"/>
        <w:rPr>
          <w:rFonts w:ascii="Times New Roman" w:eastAsia="等线" w:hAnsi="Times New Roman" w:cs="Times New Roman"/>
          <w:noProof/>
          <w:kern w:val="2"/>
        </w:rPr>
      </w:pPr>
    </w:p>
    <w:p w:rsidR="004D2C33" w:rsidRPr="004D701E" w:rsidRDefault="004D2C33" w:rsidP="004D2C33">
      <w:pPr>
        <w:pStyle w:val="HTML"/>
        <w:spacing w:line="480" w:lineRule="auto"/>
        <w:ind w:firstLineChars="200" w:firstLine="480"/>
        <w:rPr>
          <w:rFonts w:ascii="Times New Roman" w:eastAsia="等线" w:hAnsi="Times New Roman" w:cs="Times New Roman"/>
          <w:noProof/>
          <w:kern w:val="2"/>
        </w:rPr>
      </w:pPr>
    </w:p>
    <w:p w:rsidR="004D2C33" w:rsidRPr="004D701E" w:rsidRDefault="004D2C33" w:rsidP="004D2C33">
      <w:pPr>
        <w:pStyle w:val="HTML"/>
        <w:spacing w:line="480" w:lineRule="auto"/>
        <w:ind w:firstLineChars="200" w:firstLine="480"/>
        <w:rPr>
          <w:rFonts w:ascii="Times New Roman" w:eastAsia="等线" w:hAnsi="Times New Roman" w:cs="Times New Roman"/>
          <w:noProof/>
          <w:kern w:val="2"/>
        </w:rPr>
      </w:pPr>
    </w:p>
    <w:p w:rsidR="004D2C33" w:rsidRPr="004D701E" w:rsidRDefault="004D2C33" w:rsidP="004D2C33">
      <w:pPr>
        <w:pStyle w:val="HTML"/>
        <w:spacing w:line="480" w:lineRule="auto"/>
        <w:ind w:firstLineChars="200" w:firstLine="480"/>
        <w:rPr>
          <w:rFonts w:ascii="Times New Roman" w:eastAsia="等线" w:hAnsi="Times New Roman" w:cs="Times New Roman"/>
          <w:noProof/>
          <w:kern w:val="2"/>
        </w:rPr>
      </w:pPr>
    </w:p>
    <w:p w:rsidR="004D2C33" w:rsidRPr="004D701E" w:rsidRDefault="004D2C33" w:rsidP="004D2C33">
      <w:pPr>
        <w:pStyle w:val="HTML"/>
        <w:spacing w:line="480" w:lineRule="auto"/>
        <w:ind w:firstLineChars="200" w:firstLine="480"/>
        <w:rPr>
          <w:rFonts w:ascii="Times New Roman" w:eastAsia="等线" w:hAnsi="Times New Roman" w:cs="Times New Roman"/>
          <w:noProof/>
          <w:kern w:val="2"/>
        </w:rPr>
      </w:pPr>
    </w:p>
    <w:p w:rsidR="004D2C33" w:rsidRPr="004D701E" w:rsidRDefault="004D2C33" w:rsidP="004D2C33">
      <w:pPr>
        <w:pStyle w:val="HTML"/>
        <w:spacing w:line="480" w:lineRule="auto"/>
        <w:ind w:firstLineChars="200" w:firstLine="480"/>
        <w:rPr>
          <w:rFonts w:ascii="Times New Roman" w:eastAsia="等线" w:hAnsi="Times New Roman" w:cs="Times New Roman"/>
          <w:noProof/>
          <w:kern w:val="2"/>
        </w:rPr>
      </w:pPr>
    </w:p>
    <w:p w:rsidR="004D2C33" w:rsidRPr="004D701E" w:rsidRDefault="004D2C33" w:rsidP="004D2C33">
      <w:pPr>
        <w:pStyle w:val="HTML"/>
        <w:spacing w:line="480" w:lineRule="auto"/>
        <w:ind w:firstLineChars="200" w:firstLine="480"/>
        <w:rPr>
          <w:rFonts w:ascii="Times New Roman" w:eastAsia="等线" w:hAnsi="Times New Roman" w:cs="Times New Roman"/>
          <w:noProof/>
          <w:kern w:val="2"/>
        </w:rPr>
      </w:pPr>
    </w:p>
    <w:p w:rsidR="004D2C33" w:rsidRPr="004D701E" w:rsidRDefault="004D2C33" w:rsidP="004D2C33">
      <w:pPr>
        <w:pStyle w:val="HTML"/>
        <w:spacing w:line="480" w:lineRule="auto"/>
        <w:ind w:firstLineChars="200" w:firstLine="480"/>
        <w:rPr>
          <w:rFonts w:ascii="Times New Roman" w:eastAsia="等线" w:hAnsi="Times New Roman" w:cs="Times New Roman"/>
          <w:noProof/>
          <w:kern w:val="2"/>
        </w:rPr>
      </w:pPr>
    </w:p>
    <w:p w:rsidR="004D2C33" w:rsidRPr="004D701E" w:rsidRDefault="004D2C33" w:rsidP="004D2C33">
      <w:pPr>
        <w:pStyle w:val="HTML"/>
        <w:spacing w:line="480" w:lineRule="auto"/>
        <w:ind w:firstLineChars="200" w:firstLine="480"/>
        <w:rPr>
          <w:rFonts w:ascii="Times New Roman" w:eastAsia="等线" w:hAnsi="Times New Roman" w:cs="Times New Roman"/>
          <w:noProof/>
          <w:kern w:val="2"/>
        </w:rPr>
      </w:pPr>
    </w:p>
    <w:p w:rsidR="004D2C33" w:rsidRPr="004D701E" w:rsidRDefault="004D2C33" w:rsidP="004D2C33">
      <w:pPr>
        <w:pStyle w:val="HTML"/>
        <w:spacing w:line="480" w:lineRule="auto"/>
        <w:ind w:firstLineChars="200" w:firstLine="480"/>
        <w:rPr>
          <w:rFonts w:ascii="Times New Roman" w:eastAsia="等线" w:hAnsi="Times New Roman" w:cs="Times New Roman"/>
          <w:noProof/>
          <w:kern w:val="2"/>
        </w:rPr>
      </w:pPr>
    </w:p>
    <w:p w:rsidR="004D2C33" w:rsidRPr="004D701E" w:rsidRDefault="004D2C33" w:rsidP="004D2C33">
      <w:pPr>
        <w:pStyle w:val="HTML"/>
        <w:spacing w:line="480" w:lineRule="auto"/>
        <w:ind w:firstLineChars="200" w:firstLine="480"/>
        <w:rPr>
          <w:rFonts w:ascii="Times New Roman" w:eastAsia="等线" w:hAnsi="Times New Roman" w:cs="Times New Roman"/>
          <w:noProof/>
          <w:kern w:val="2"/>
        </w:rPr>
      </w:pPr>
    </w:p>
    <w:p w:rsidR="004D2C33" w:rsidRDefault="004D2C33" w:rsidP="004D2C33">
      <w:pPr>
        <w:pStyle w:val="HTML"/>
        <w:spacing w:line="480" w:lineRule="auto"/>
        <w:ind w:firstLineChars="200" w:firstLine="480"/>
        <w:rPr>
          <w:rFonts w:ascii="Times New Roman" w:eastAsia="等线" w:hAnsi="Times New Roman" w:cs="Times New Roman"/>
          <w:noProof/>
          <w:kern w:val="2"/>
        </w:rPr>
      </w:pPr>
    </w:p>
    <w:p w:rsidR="004D2C33" w:rsidRPr="004D701E" w:rsidRDefault="004D2C33" w:rsidP="004D2C33">
      <w:pPr>
        <w:pStyle w:val="HTML"/>
        <w:spacing w:line="480" w:lineRule="auto"/>
        <w:ind w:firstLineChars="200" w:firstLine="480"/>
        <w:rPr>
          <w:rFonts w:ascii="Times New Roman" w:eastAsia="等线" w:hAnsi="Times New Roman" w:cs="Times New Roman"/>
          <w:noProof/>
          <w:kern w:val="2"/>
        </w:rPr>
      </w:pPr>
    </w:p>
    <w:p w:rsidR="004D2C33" w:rsidRPr="004D701E" w:rsidRDefault="004D2C33" w:rsidP="004D2C33">
      <w:pPr>
        <w:pStyle w:val="HTML"/>
        <w:spacing w:line="480" w:lineRule="auto"/>
        <w:jc w:val="center"/>
        <w:rPr>
          <w:rFonts w:ascii="Times New Roman" w:hAnsi="Times New Roman" w:cs="Times New Roman"/>
        </w:rPr>
      </w:pPr>
      <w:r w:rsidRPr="004D701E">
        <w:rPr>
          <w:rFonts w:ascii="Times New Roman" w:hAnsi="Times New Roman" w:cs="Times New Roman"/>
        </w:rPr>
        <w:t xml:space="preserve">Table </w:t>
      </w:r>
      <w:r w:rsidR="00900BB2">
        <w:rPr>
          <w:rFonts w:ascii="Times New Roman" w:hAnsi="Times New Roman" w:cs="Times New Roman" w:hint="eastAsia"/>
        </w:rPr>
        <w:t>S</w:t>
      </w:r>
      <w:r w:rsidRPr="004D701E">
        <w:rPr>
          <w:rFonts w:ascii="Times New Roman" w:hAnsi="Times New Roman" w:cs="Times New Roman"/>
        </w:rPr>
        <w:t>2 Nutrient Utilization of BRM001</w:t>
      </w:r>
    </w:p>
    <w:tbl>
      <w:tblPr>
        <w:tblW w:w="8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/>
      </w:tblPr>
      <w:tblGrid>
        <w:gridCol w:w="2547"/>
        <w:gridCol w:w="2582"/>
        <w:gridCol w:w="3250"/>
      </w:tblGrid>
      <w:tr w:rsidR="004D2C33" w:rsidRPr="004D701E" w:rsidTr="00525561">
        <w:trPr>
          <w:trHeight w:val="164"/>
          <w:jc w:val="center"/>
        </w:trPr>
        <w:tc>
          <w:tcPr>
            <w:tcW w:w="2547" w:type="dxa"/>
            <w:tcBorders>
              <w:top w:val="single" w:sz="12" w:space="0" w:color="auto"/>
              <w:left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12" w:space="0" w:color="auto"/>
              <w:left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Nutritional ingredient</w:t>
            </w:r>
          </w:p>
        </w:tc>
        <w:tc>
          <w:tcPr>
            <w:tcW w:w="3250" w:type="dxa"/>
            <w:tcBorders>
              <w:top w:val="single" w:sz="12" w:space="0" w:color="auto"/>
              <w:left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Whether it can be utilized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 w:val="restart"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Carbon source</w:t>
            </w:r>
          </w:p>
        </w:tc>
        <w:tc>
          <w:tcPr>
            <w:tcW w:w="2582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Glucose</w:t>
            </w:r>
          </w:p>
        </w:tc>
        <w:tc>
          <w:tcPr>
            <w:tcW w:w="325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Xylose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Fructose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Mannose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Starch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Galactose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Sugar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bottom w:val="single" w:sz="4" w:space="0" w:color="auto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Cellobiose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Nitrogen source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Nitrogen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Hydrazine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-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Nitronitrogen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Hydroxylamine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Nitrite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Nitrate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Urea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-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Ammonia water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bottom w:val="single" w:sz="4" w:space="0" w:color="auto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Nitrogen oxide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-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Sulphur source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Sulfate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Sulfite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Sulfides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Thiosulfate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-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bottom w:val="single" w:sz="12" w:space="0" w:color="auto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12" w:space="0" w:color="auto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Taurine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12" w:space="0" w:color="auto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-</w:t>
            </w:r>
          </w:p>
        </w:tc>
      </w:tr>
    </w:tbl>
    <w:p w:rsidR="004D2C33" w:rsidRPr="004D701E" w:rsidRDefault="004D2C33" w:rsidP="004D2C33">
      <w:pPr>
        <w:pStyle w:val="HTML"/>
        <w:ind w:firstLineChars="200" w:firstLine="480"/>
        <w:rPr>
          <w:rFonts w:ascii="Times New Roman" w:eastAsia="黑体" w:hAnsi="Times New Roman" w:cs="Times New Roman"/>
          <w:color w:val="333333"/>
        </w:rPr>
      </w:pPr>
      <w:r w:rsidRPr="004D701E">
        <w:rPr>
          <w:rFonts w:ascii="Times New Roman" w:eastAsia="黑体" w:hAnsi="Times New Roman" w:cs="Times New Roman"/>
          <w:color w:val="333333"/>
        </w:rPr>
        <w:t>Note: ' + ' means can be used, ' - ' means can’t be used</w:t>
      </w:r>
    </w:p>
    <w:p w:rsidR="004D2C33" w:rsidRPr="004D701E" w:rsidRDefault="004D2C33" w:rsidP="004D2C33">
      <w:pPr>
        <w:pStyle w:val="HTML"/>
        <w:ind w:firstLineChars="200" w:firstLine="480"/>
        <w:rPr>
          <w:rFonts w:ascii="Times New Roman" w:eastAsia="黑体" w:hAnsi="Times New Roman" w:cs="Times New Roman"/>
          <w:color w:val="333333"/>
        </w:rPr>
      </w:pPr>
    </w:p>
    <w:p w:rsidR="004D2C33" w:rsidRPr="004D701E" w:rsidRDefault="004D2C33" w:rsidP="004D2C33">
      <w:pPr>
        <w:pStyle w:val="HTML"/>
        <w:ind w:firstLineChars="200" w:firstLine="480"/>
        <w:rPr>
          <w:rFonts w:ascii="Times New Roman" w:hAnsi="Times New Roman" w:cs="Times New Roman"/>
          <w:color w:val="333333"/>
        </w:rPr>
      </w:pPr>
    </w:p>
    <w:p w:rsidR="004D2C33" w:rsidRPr="004D701E" w:rsidRDefault="004D2C33" w:rsidP="004D2C33">
      <w:pPr>
        <w:pStyle w:val="HTML"/>
        <w:ind w:firstLineChars="200" w:firstLine="480"/>
        <w:rPr>
          <w:rFonts w:ascii="Times New Roman" w:hAnsi="Times New Roman" w:cs="Times New Roman"/>
          <w:color w:val="333333"/>
        </w:rPr>
      </w:pPr>
    </w:p>
    <w:p w:rsidR="004D2C33" w:rsidRPr="004D701E" w:rsidRDefault="004D2C33" w:rsidP="004D2C33">
      <w:pPr>
        <w:pStyle w:val="HTML"/>
        <w:ind w:firstLineChars="200" w:firstLine="480"/>
        <w:rPr>
          <w:rFonts w:ascii="Times New Roman" w:hAnsi="Times New Roman" w:cs="Times New Roman"/>
          <w:color w:val="333333"/>
        </w:rPr>
      </w:pPr>
    </w:p>
    <w:p w:rsidR="004D2C33" w:rsidRPr="004D701E" w:rsidRDefault="004D2C33" w:rsidP="004D2C33">
      <w:pPr>
        <w:pStyle w:val="HTML"/>
        <w:ind w:firstLineChars="200" w:firstLine="480"/>
        <w:rPr>
          <w:rFonts w:ascii="Times New Roman" w:hAnsi="Times New Roman" w:cs="Times New Roman"/>
          <w:color w:val="333333"/>
        </w:rPr>
      </w:pPr>
    </w:p>
    <w:p w:rsidR="004D2C33" w:rsidRPr="004D701E" w:rsidRDefault="004D2C33" w:rsidP="004D2C33">
      <w:pPr>
        <w:pStyle w:val="HTML"/>
        <w:ind w:firstLineChars="200" w:firstLine="480"/>
        <w:rPr>
          <w:rFonts w:ascii="Times New Roman" w:hAnsi="Times New Roman" w:cs="Times New Roman"/>
          <w:color w:val="333333"/>
        </w:rPr>
      </w:pPr>
    </w:p>
    <w:p w:rsidR="004D2C33" w:rsidRPr="004D701E" w:rsidRDefault="004D2C33" w:rsidP="004D2C33">
      <w:pPr>
        <w:pStyle w:val="HTML"/>
        <w:ind w:firstLineChars="200" w:firstLine="480"/>
        <w:rPr>
          <w:rFonts w:ascii="Times New Roman" w:hAnsi="Times New Roman" w:cs="Times New Roman"/>
          <w:color w:val="333333"/>
        </w:rPr>
      </w:pPr>
    </w:p>
    <w:p w:rsidR="004D2C33" w:rsidRPr="004D701E" w:rsidRDefault="004D2C33" w:rsidP="004D2C33">
      <w:pPr>
        <w:pStyle w:val="HTML"/>
        <w:ind w:firstLineChars="200" w:firstLine="480"/>
        <w:rPr>
          <w:rFonts w:ascii="Times New Roman" w:hAnsi="Times New Roman" w:cs="Times New Roman"/>
          <w:color w:val="333333"/>
        </w:rPr>
      </w:pPr>
    </w:p>
    <w:p w:rsidR="004D2C33" w:rsidRPr="004D701E" w:rsidRDefault="004D2C33" w:rsidP="004D2C33">
      <w:pPr>
        <w:pStyle w:val="HTML"/>
        <w:ind w:firstLineChars="200" w:firstLine="480"/>
        <w:rPr>
          <w:rFonts w:ascii="Times New Roman" w:hAnsi="Times New Roman" w:cs="Times New Roman"/>
          <w:color w:val="333333"/>
        </w:rPr>
      </w:pPr>
    </w:p>
    <w:p w:rsidR="004D2C33" w:rsidRPr="004D701E" w:rsidRDefault="004D2C33" w:rsidP="004D2C33">
      <w:pPr>
        <w:pStyle w:val="HTML"/>
        <w:ind w:firstLineChars="200" w:firstLine="480"/>
        <w:rPr>
          <w:rFonts w:ascii="Times New Roman" w:hAnsi="Times New Roman" w:cs="Times New Roman"/>
          <w:color w:val="333333"/>
        </w:rPr>
      </w:pPr>
    </w:p>
    <w:p w:rsidR="004D2C33" w:rsidRPr="004D701E" w:rsidRDefault="004D2C33" w:rsidP="004D2C33">
      <w:pPr>
        <w:pStyle w:val="HTML"/>
        <w:ind w:firstLineChars="200" w:firstLine="480"/>
        <w:rPr>
          <w:rFonts w:ascii="Times New Roman" w:hAnsi="Times New Roman" w:cs="Times New Roman"/>
          <w:color w:val="333333"/>
        </w:rPr>
      </w:pPr>
    </w:p>
    <w:p w:rsidR="004D2C33" w:rsidRPr="004D701E" w:rsidRDefault="004D2C33" w:rsidP="004D2C33">
      <w:pPr>
        <w:pStyle w:val="HTML"/>
        <w:ind w:firstLineChars="200" w:firstLine="480"/>
        <w:rPr>
          <w:rFonts w:ascii="Times New Roman" w:hAnsi="Times New Roman" w:cs="Times New Roman"/>
          <w:color w:val="333333"/>
        </w:rPr>
      </w:pPr>
    </w:p>
    <w:p w:rsidR="004D2C33" w:rsidRPr="004D701E" w:rsidRDefault="004D2C33" w:rsidP="004D2C33">
      <w:pPr>
        <w:pStyle w:val="HTML"/>
        <w:ind w:firstLineChars="200" w:firstLine="480"/>
        <w:rPr>
          <w:rFonts w:ascii="Times New Roman" w:hAnsi="Times New Roman" w:cs="Times New Roman"/>
          <w:color w:val="333333"/>
        </w:rPr>
      </w:pPr>
    </w:p>
    <w:p w:rsidR="004D2C33" w:rsidRPr="004D701E" w:rsidRDefault="004D2C33" w:rsidP="004D2C33">
      <w:pPr>
        <w:pStyle w:val="HTML"/>
        <w:ind w:firstLineChars="200" w:firstLine="480"/>
        <w:rPr>
          <w:rFonts w:ascii="Times New Roman" w:hAnsi="Times New Roman" w:cs="Times New Roman"/>
          <w:color w:val="333333"/>
        </w:rPr>
      </w:pPr>
    </w:p>
    <w:p w:rsidR="004D2C33" w:rsidRPr="004D701E" w:rsidRDefault="004D2C33" w:rsidP="004D2C33">
      <w:pPr>
        <w:pStyle w:val="HTML"/>
        <w:ind w:firstLineChars="200" w:firstLine="480"/>
        <w:rPr>
          <w:rFonts w:ascii="Times New Roman" w:hAnsi="Times New Roman" w:cs="Times New Roman"/>
          <w:color w:val="333333"/>
        </w:rPr>
      </w:pPr>
    </w:p>
    <w:p w:rsidR="004D2C33" w:rsidRPr="004D701E" w:rsidRDefault="004D2C33" w:rsidP="004D2C33">
      <w:pPr>
        <w:pStyle w:val="HTML"/>
        <w:ind w:firstLineChars="200" w:firstLine="480"/>
        <w:rPr>
          <w:rFonts w:ascii="Times New Roman" w:hAnsi="Times New Roman" w:cs="Times New Roman"/>
          <w:color w:val="333333"/>
        </w:rPr>
      </w:pPr>
    </w:p>
    <w:p w:rsidR="004D2C33" w:rsidRPr="004D701E" w:rsidRDefault="004D2C33" w:rsidP="004D2C33">
      <w:pPr>
        <w:pStyle w:val="HTML"/>
        <w:ind w:firstLineChars="200" w:firstLine="480"/>
        <w:jc w:val="center"/>
        <w:rPr>
          <w:rFonts w:ascii="Times New Roman" w:eastAsia="黑体" w:hAnsi="Times New Roman" w:cs="Times New Roman"/>
          <w:color w:val="333333"/>
        </w:rPr>
      </w:pPr>
      <w:r w:rsidRPr="004D701E">
        <w:rPr>
          <w:rFonts w:ascii="Times New Roman" w:eastAsia="黑体" w:hAnsi="Times New Roman" w:cs="Times New Roman"/>
          <w:color w:val="333333"/>
        </w:rPr>
        <w:t>Table</w:t>
      </w:r>
      <w:r w:rsidR="00900BB2">
        <w:rPr>
          <w:rFonts w:ascii="Times New Roman" w:eastAsia="黑体" w:hAnsi="Times New Roman" w:cs="Times New Roman" w:hint="eastAsia"/>
          <w:color w:val="333333"/>
        </w:rPr>
        <w:t xml:space="preserve"> S3</w:t>
      </w:r>
      <w:r w:rsidRPr="004D701E">
        <w:rPr>
          <w:rFonts w:ascii="Times New Roman" w:eastAsia="黑体" w:hAnsi="Times New Roman" w:cs="Times New Roman"/>
          <w:color w:val="333333"/>
        </w:rPr>
        <w:t xml:space="preserve"> Analysis of KAAS synthesis ability of nutrients</w:t>
      </w:r>
    </w:p>
    <w:tbl>
      <w:tblPr>
        <w:tblW w:w="8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/>
      </w:tblPr>
      <w:tblGrid>
        <w:gridCol w:w="2547"/>
        <w:gridCol w:w="2582"/>
        <w:gridCol w:w="3250"/>
      </w:tblGrid>
      <w:tr w:rsidR="004D2C33" w:rsidRPr="004D701E" w:rsidTr="00525561">
        <w:trPr>
          <w:trHeight w:val="441"/>
          <w:jc w:val="center"/>
        </w:trPr>
        <w:tc>
          <w:tcPr>
            <w:tcW w:w="2547" w:type="dxa"/>
            <w:tcBorders>
              <w:top w:val="single" w:sz="12" w:space="0" w:color="auto"/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12" w:space="0" w:color="auto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Nutritional ingredient</w:t>
            </w:r>
          </w:p>
        </w:tc>
        <w:tc>
          <w:tcPr>
            <w:tcW w:w="3250" w:type="dxa"/>
            <w:tcBorders>
              <w:top w:val="single" w:sz="12" w:space="0" w:color="auto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Whether it can be synthesized</w:t>
            </w:r>
          </w:p>
        </w:tc>
      </w:tr>
      <w:tr w:rsidR="004D2C33" w:rsidRPr="004D701E" w:rsidTr="00525561">
        <w:trPr>
          <w:trHeight w:val="177"/>
          <w:jc w:val="center"/>
        </w:trPr>
        <w:tc>
          <w:tcPr>
            <w:tcW w:w="2547" w:type="dxa"/>
            <w:vMerge w:val="restart"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Amino acid</w:t>
            </w:r>
          </w:p>
        </w:tc>
        <w:tc>
          <w:tcPr>
            <w:tcW w:w="2582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Valine</w:t>
            </w:r>
          </w:p>
        </w:tc>
        <w:tc>
          <w:tcPr>
            <w:tcW w:w="325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hideMark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Leucine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Isoleucine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Lysine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Arginine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Phenylalanine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Tyrosine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Tryptophan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-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Glycine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4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Alanine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4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Methionine</w:t>
            </w:r>
          </w:p>
        </w:tc>
        <w:tc>
          <w:tcPr>
            <w:tcW w:w="3250" w:type="dxa"/>
            <w:tcBorders>
              <w:top w:val="single" w:sz="4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Proline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Serine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Tyrosine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789"/>
                <w:tab w:val="left" w:pos="916"/>
                <w:tab w:val="center" w:pos="15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ab/>
            </w: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ab/>
            </w: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ab/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Cysteine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Aspartic acid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Threonine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714"/>
                <w:tab w:val="center" w:pos="118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ab/>
              <w:t>Glutamic acid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Histidine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Asparagine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bottom w:val="single" w:sz="4" w:space="0" w:color="auto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Glutamine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Vitamin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Thiamin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Riboflavin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Nicotinic acid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Pantothenic acid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Folic acid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+</w:t>
            </w:r>
          </w:p>
        </w:tc>
      </w:tr>
      <w:tr w:rsidR="004D2C33" w:rsidRPr="004D701E" w:rsidTr="00525561">
        <w:trPr>
          <w:trHeight w:val="164"/>
          <w:jc w:val="center"/>
        </w:trPr>
        <w:tc>
          <w:tcPr>
            <w:tcW w:w="2547" w:type="dxa"/>
            <w:vMerge/>
            <w:tcBorders>
              <w:left w:val="single" w:sz="2" w:space="0" w:color="FFFFFF"/>
              <w:bottom w:val="single" w:sz="12" w:space="0" w:color="auto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2" w:space="0" w:color="FFFFFF"/>
              <w:left w:val="single" w:sz="2" w:space="0" w:color="FFFFFF"/>
              <w:bottom w:val="single" w:sz="12" w:space="0" w:color="auto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Biotin</w:t>
            </w:r>
          </w:p>
        </w:tc>
        <w:tc>
          <w:tcPr>
            <w:tcW w:w="3250" w:type="dxa"/>
            <w:tcBorders>
              <w:top w:val="single" w:sz="2" w:space="0" w:color="FFFFFF"/>
              <w:left w:val="single" w:sz="2" w:space="0" w:color="FFFFFF"/>
              <w:bottom w:val="single" w:sz="12" w:space="0" w:color="auto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4D701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-</w:t>
            </w:r>
          </w:p>
        </w:tc>
      </w:tr>
    </w:tbl>
    <w:p w:rsidR="004D2C33" w:rsidRPr="004D701E" w:rsidRDefault="004D2C33" w:rsidP="004D2C33">
      <w:pPr>
        <w:pStyle w:val="HTML"/>
        <w:ind w:firstLineChars="200" w:firstLine="480"/>
        <w:rPr>
          <w:rFonts w:ascii="Times New Roman" w:hAnsi="Times New Roman" w:cs="Times New Roman"/>
          <w:color w:val="333333"/>
          <w:kern w:val="2"/>
        </w:rPr>
      </w:pPr>
      <w:r w:rsidRPr="004D701E">
        <w:rPr>
          <w:rFonts w:ascii="Times New Roman" w:hAnsi="Times New Roman" w:cs="Times New Roman"/>
          <w:color w:val="333333"/>
          <w:kern w:val="2"/>
        </w:rPr>
        <w:t>Note: ' + ' means it can be synthesized, ' - ' means it cannot be synthesized.</w:t>
      </w:r>
    </w:p>
    <w:p w:rsidR="004D2C33" w:rsidRPr="004D701E" w:rsidRDefault="004D2C33" w:rsidP="004D2C33">
      <w:pPr>
        <w:pStyle w:val="HTML"/>
        <w:ind w:firstLineChars="200" w:firstLine="480"/>
        <w:rPr>
          <w:rFonts w:ascii="Times New Roman" w:hAnsi="Times New Roman" w:cs="Times New Roman"/>
          <w:color w:val="333333"/>
          <w:kern w:val="2"/>
        </w:rPr>
      </w:pPr>
    </w:p>
    <w:p w:rsidR="004D2C33" w:rsidRPr="004D701E" w:rsidRDefault="004D2C33" w:rsidP="004D2C33">
      <w:pPr>
        <w:pStyle w:val="HTML"/>
        <w:ind w:firstLineChars="200" w:firstLine="480"/>
        <w:rPr>
          <w:rFonts w:ascii="Times New Roman" w:hAnsi="Times New Roman" w:cs="Times New Roman"/>
          <w:color w:val="333333"/>
          <w:kern w:val="2"/>
        </w:rPr>
      </w:pPr>
    </w:p>
    <w:p w:rsidR="004D2C33" w:rsidRPr="004D701E" w:rsidRDefault="004D2C33" w:rsidP="004D2C33">
      <w:pPr>
        <w:pStyle w:val="HTML"/>
        <w:ind w:firstLineChars="200" w:firstLine="480"/>
        <w:rPr>
          <w:rFonts w:ascii="Times New Roman" w:hAnsi="Times New Roman" w:cs="Times New Roman"/>
          <w:color w:val="333333"/>
          <w:kern w:val="2"/>
        </w:rPr>
      </w:pPr>
    </w:p>
    <w:p w:rsidR="004D2C33" w:rsidRPr="004D701E" w:rsidRDefault="004D2C33" w:rsidP="004D2C33">
      <w:pPr>
        <w:pStyle w:val="HTML"/>
        <w:ind w:firstLineChars="200" w:firstLine="480"/>
        <w:rPr>
          <w:rFonts w:ascii="Times New Roman" w:hAnsi="Times New Roman" w:cs="Times New Roman"/>
          <w:color w:val="333333"/>
          <w:kern w:val="2"/>
        </w:rPr>
      </w:pPr>
    </w:p>
    <w:p w:rsidR="004D2C33" w:rsidRPr="004D701E" w:rsidRDefault="004D2C33" w:rsidP="004D2C33">
      <w:pPr>
        <w:pStyle w:val="HTML"/>
        <w:ind w:firstLineChars="200" w:firstLine="480"/>
        <w:rPr>
          <w:rFonts w:ascii="Times New Roman" w:hAnsi="Times New Roman" w:cs="Times New Roman"/>
          <w:color w:val="333333"/>
          <w:kern w:val="2"/>
        </w:rPr>
      </w:pPr>
    </w:p>
    <w:p w:rsidR="004D2C33" w:rsidRPr="004D701E" w:rsidRDefault="004D2C33" w:rsidP="004D2C33">
      <w:pPr>
        <w:pStyle w:val="HTML"/>
        <w:ind w:firstLineChars="200" w:firstLine="480"/>
        <w:rPr>
          <w:rFonts w:ascii="Times New Roman" w:hAnsi="Times New Roman" w:cs="Times New Roman"/>
          <w:color w:val="333333"/>
          <w:kern w:val="2"/>
        </w:rPr>
      </w:pPr>
    </w:p>
    <w:p w:rsidR="004D2C33" w:rsidRPr="004D701E" w:rsidRDefault="004D2C33" w:rsidP="004D2C33">
      <w:pPr>
        <w:pStyle w:val="HTML"/>
        <w:ind w:firstLineChars="200" w:firstLine="480"/>
        <w:rPr>
          <w:rFonts w:ascii="Times New Roman" w:hAnsi="Times New Roman" w:cs="Times New Roman"/>
          <w:color w:val="333333"/>
          <w:kern w:val="2"/>
        </w:rPr>
      </w:pPr>
    </w:p>
    <w:p w:rsidR="004D2C33" w:rsidRPr="004D701E" w:rsidRDefault="004D2C33" w:rsidP="004D2C33">
      <w:pPr>
        <w:pStyle w:val="HTML"/>
        <w:ind w:firstLineChars="200" w:firstLine="480"/>
        <w:rPr>
          <w:rFonts w:ascii="Times New Roman" w:hAnsi="Times New Roman" w:cs="Times New Roman"/>
          <w:color w:val="333333"/>
          <w:kern w:val="2"/>
        </w:rPr>
      </w:pPr>
    </w:p>
    <w:p w:rsidR="004D2C33" w:rsidRDefault="004D2C33" w:rsidP="004D2C33">
      <w:pPr>
        <w:pStyle w:val="HTML"/>
        <w:ind w:firstLineChars="200" w:firstLine="480"/>
        <w:rPr>
          <w:rFonts w:ascii="Times New Roman" w:hAnsi="Times New Roman" w:cs="Times New Roman" w:hint="eastAsia"/>
          <w:color w:val="333333"/>
          <w:kern w:val="2"/>
        </w:rPr>
      </w:pPr>
    </w:p>
    <w:p w:rsidR="00BB45D4" w:rsidRPr="004D701E" w:rsidRDefault="00BB45D4" w:rsidP="004D2C33">
      <w:pPr>
        <w:pStyle w:val="HTML"/>
        <w:ind w:firstLineChars="200" w:firstLine="480"/>
        <w:rPr>
          <w:rFonts w:ascii="Times New Roman" w:hAnsi="Times New Roman" w:cs="Times New Roman"/>
          <w:color w:val="333333"/>
          <w:kern w:val="2"/>
        </w:rPr>
      </w:pPr>
    </w:p>
    <w:p w:rsidR="004D2C33" w:rsidRPr="004D701E" w:rsidRDefault="004D2C33" w:rsidP="004D2C33">
      <w:pPr>
        <w:pStyle w:val="HTML"/>
        <w:ind w:firstLineChars="200" w:firstLine="480"/>
        <w:rPr>
          <w:rFonts w:ascii="Times New Roman" w:hAnsi="Times New Roman" w:cs="Times New Roman"/>
          <w:color w:val="333333"/>
          <w:kern w:val="2"/>
        </w:rPr>
      </w:pPr>
    </w:p>
    <w:p w:rsidR="004D2C33" w:rsidRPr="004D701E" w:rsidRDefault="00900BB2" w:rsidP="004D2C33">
      <w:pPr>
        <w:pStyle w:val="HTML"/>
        <w:jc w:val="both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 w:hint="eastAsia"/>
          <w:color w:val="333333"/>
        </w:rPr>
        <w:lastRenderedPageBreak/>
        <w:t>Table S4</w:t>
      </w:r>
      <w:r w:rsidR="004D2C33">
        <w:rPr>
          <w:rFonts w:ascii="Times New Roman" w:hAnsi="Times New Roman" w:cs="Times New Roman" w:hint="eastAsia"/>
          <w:color w:val="333333"/>
        </w:rPr>
        <w:t xml:space="preserve"> </w:t>
      </w:r>
      <w:r w:rsidR="004D2C33" w:rsidRPr="004D701E">
        <w:rPr>
          <w:rFonts w:ascii="Times New Roman" w:hAnsi="Times New Roman" w:cs="Times New Roman"/>
          <w:color w:val="333333"/>
        </w:rPr>
        <w:t>Each step of the gene name corresponding to the local gene name, enzyme number</w:t>
      </w:r>
    </w:p>
    <w:tbl>
      <w:tblPr>
        <w:tblW w:w="8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2977"/>
        <w:gridCol w:w="3869"/>
      </w:tblGrid>
      <w:tr w:rsidR="004D2C33" w:rsidRPr="004D701E" w:rsidTr="00525561">
        <w:trPr>
          <w:trHeight w:val="225"/>
        </w:trPr>
        <w:tc>
          <w:tcPr>
            <w:tcW w:w="1526" w:type="dxa"/>
            <w:tcBorders>
              <w:top w:val="single" w:sz="12" w:space="0" w:color="auto"/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Symbol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2" w:space="0" w:color="FFFFFF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Name</w:t>
            </w:r>
          </w:p>
        </w:tc>
        <w:tc>
          <w:tcPr>
            <w:tcW w:w="3869" w:type="dxa"/>
            <w:tcBorders>
              <w:top w:val="single" w:sz="12" w:space="0" w:color="auto"/>
              <w:left w:val="single" w:sz="2" w:space="0" w:color="FFFFFF"/>
              <w:right w:val="single" w:sz="2" w:space="0" w:color="FFFFFF"/>
            </w:tcBorders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Enzyme</w:t>
            </w:r>
          </w:p>
        </w:tc>
      </w:tr>
      <w:tr w:rsidR="004D2C33" w:rsidRPr="004D701E" w:rsidTr="00525561">
        <w:trPr>
          <w:trHeight w:val="195"/>
        </w:trPr>
        <w:tc>
          <w:tcPr>
            <w:tcW w:w="1526" w:type="dxa"/>
            <w:tcBorders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PTS</w:t>
            </w:r>
          </w:p>
        </w:tc>
        <w:tc>
          <w:tcPr>
            <w:tcW w:w="2977" w:type="dxa"/>
            <w:tcBorders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Phosphotransferase system</w:t>
            </w:r>
          </w:p>
        </w:tc>
        <w:tc>
          <w:tcPr>
            <w:tcW w:w="3869" w:type="dxa"/>
            <w:tcBorders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 xml:space="preserve">EC:2.7.1.-, EC:2.7.1.199, EC:2.7.3.9, EC:2.7.1.198, </w:t>
            </w:r>
          </w:p>
        </w:tc>
      </w:tr>
      <w:tr w:rsidR="004D2C33" w:rsidRPr="004D701E" w:rsidTr="00525561">
        <w:trPr>
          <w:trHeight w:val="195"/>
        </w:trPr>
        <w:tc>
          <w:tcPr>
            <w:tcW w:w="1526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pgi</w:t>
            </w:r>
          </w:p>
        </w:tc>
        <w:tc>
          <w:tcPr>
            <w:tcW w:w="2977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D701E">
              <w:rPr>
                <w:rFonts w:ascii="Times New Roman" w:hAnsi="Times New Roman" w:cs="Times New Roman"/>
                <w:color w:val="000000"/>
                <w:szCs w:val="21"/>
              </w:rPr>
              <w:t>glucose-6-phosphate isomerase</w:t>
            </w:r>
          </w:p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69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hAnsi="Times New Roman" w:cs="Times New Roman"/>
                <w:szCs w:val="21"/>
              </w:rPr>
              <w:t>EC:</w:t>
            </w:r>
            <w:hyperlink r:id="rId6" w:history="1">
              <w:r w:rsidRPr="004D701E">
                <w:rPr>
                  <w:rStyle w:val="a5"/>
                  <w:rFonts w:ascii="Times New Roman" w:hAnsi="Times New Roman" w:cs="Times New Roman"/>
                  <w:szCs w:val="21"/>
                </w:rPr>
                <w:t>5.3.1.9</w:t>
              </w:r>
            </w:hyperlink>
          </w:p>
        </w:tc>
      </w:tr>
      <w:tr w:rsidR="004D2C33" w:rsidRPr="004D701E" w:rsidTr="00525561">
        <w:trPr>
          <w:trHeight w:val="237"/>
        </w:trPr>
        <w:tc>
          <w:tcPr>
            <w:tcW w:w="1526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pfk</w:t>
            </w:r>
          </w:p>
        </w:tc>
        <w:tc>
          <w:tcPr>
            <w:tcW w:w="2977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ATP-dependent phosphofructokinase / diphosphate-dependent phosphofructokinase</w:t>
            </w:r>
          </w:p>
        </w:tc>
        <w:tc>
          <w:tcPr>
            <w:tcW w:w="3869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hAnsi="Times New Roman" w:cs="Times New Roman"/>
                <w:szCs w:val="21"/>
              </w:rPr>
              <w:t>EC:2.7.1.11;2.7.1.90</w:t>
            </w:r>
          </w:p>
        </w:tc>
      </w:tr>
      <w:tr w:rsidR="004D2C33" w:rsidRPr="004D701E" w:rsidTr="00525561">
        <w:trPr>
          <w:trHeight w:val="195"/>
        </w:trPr>
        <w:tc>
          <w:tcPr>
            <w:tcW w:w="1526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fbaA</w:t>
            </w:r>
          </w:p>
        </w:tc>
        <w:tc>
          <w:tcPr>
            <w:tcW w:w="2977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fructose-bisphosphate aldolase, class II</w:t>
            </w:r>
          </w:p>
        </w:tc>
        <w:tc>
          <w:tcPr>
            <w:tcW w:w="3869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hAnsi="Times New Roman" w:cs="Times New Roman"/>
                <w:szCs w:val="21"/>
              </w:rPr>
              <w:t>EC:4.1.2.13</w:t>
            </w:r>
          </w:p>
        </w:tc>
      </w:tr>
      <w:tr w:rsidR="004D2C33" w:rsidRPr="004D701E" w:rsidTr="00525561">
        <w:trPr>
          <w:trHeight w:val="229"/>
        </w:trPr>
        <w:tc>
          <w:tcPr>
            <w:tcW w:w="1526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gapA</w:t>
            </w:r>
          </w:p>
        </w:tc>
        <w:tc>
          <w:tcPr>
            <w:tcW w:w="2977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glyceraldehyde 3-phosphate dehydrogenase (phosphorylating)</w:t>
            </w:r>
          </w:p>
        </w:tc>
        <w:tc>
          <w:tcPr>
            <w:tcW w:w="3869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hAnsi="Times New Roman" w:cs="Times New Roman"/>
                <w:szCs w:val="21"/>
              </w:rPr>
              <w:t>EC:1.2.1.12</w:t>
            </w:r>
          </w:p>
        </w:tc>
      </w:tr>
      <w:tr w:rsidR="004D2C33" w:rsidRPr="004D701E" w:rsidTr="00525561">
        <w:trPr>
          <w:trHeight w:val="201"/>
        </w:trPr>
        <w:tc>
          <w:tcPr>
            <w:tcW w:w="1526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pgk</w:t>
            </w:r>
          </w:p>
        </w:tc>
        <w:tc>
          <w:tcPr>
            <w:tcW w:w="2977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phosphoglycerate kinase</w:t>
            </w:r>
          </w:p>
        </w:tc>
        <w:tc>
          <w:tcPr>
            <w:tcW w:w="3869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hAnsi="Times New Roman" w:cs="Times New Roman"/>
                <w:szCs w:val="21"/>
              </w:rPr>
              <w:t>EC:2.7.2.3</w:t>
            </w:r>
          </w:p>
        </w:tc>
      </w:tr>
      <w:tr w:rsidR="004D2C33" w:rsidRPr="004D701E" w:rsidTr="00525561">
        <w:trPr>
          <w:trHeight w:val="201"/>
        </w:trPr>
        <w:tc>
          <w:tcPr>
            <w:tcW w:w="1526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gpmA</w:t>
            </w:r>
          </w:p>
        </w:tc>
        <w:tc>
          <w:tcPr>
            <w:tcW w:w="2977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2,3-bisphosphoglycerate-dependent phosphoglycerate mutase</w:t>
            </w:r>
          </w:p>
        </w:tc>
        <w:tc>
          <w:tcPr>
            <w:tcW w:w="3869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hAnsi="Times New Roman" w:cs="Times New Roman"/>
                <w:szCs w:val="21"/>
              </w:rPr>
              <w:t>EC:5.4.2.11</w:t>
            </w:r>
          </w:p>
        </w:tc>
      </w:tr>
      <w:tr w:rsidR="004D2C33" w:rsidRPr="004D701E" w:rsidTr="00525561">
        <w:trPr>
          <w:trHeight w:val="201"/>
        </w:trPr>
        <w:tc>
          <w:tcPr>
            <w:tcW w:w="1526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gpmI</w:t>
            </w:r>
          </w:p>
        </w:tc>
        <w:tc>
          <w:tcPr>
            <w:tcW w:w="2977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2,3-bisphosphoglycerate-independent phosphoglycerate mutase</w:t>
            </w:r>
          </w:p>
        </w:tc>
        <w:tc>
          <w:tcPr>
            <w:tcW w:w="3869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</w:tcPr>
          <w:p w:rsidR="004D2C33" w:rsidRPr="004D701E" w:rsidRDefault="004D2C33" w:rsidP="0052556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701E">
              <w:rPr>
                <w:rFonts w:ascii="Times New Roman" w:hAnsi="Times New Roman" w:cs="Times New Roman"/>
                <w:szCs w:val="21"/>
              </w:rPr>
              <w:t>EC:5.4.2.12</w:t>
            </w:r>
          </w:p>
        </w:tc>
      </w:tr>
      <w:tr w:rsidR="004D2C33" w:rsidRPr="004D701E" w:rsidTr="00525561">
        <w:trPr>
          <w:trHeight w:val="201"/>
        </w:trPr>
        <w:tc>
          <w:tcPr>
            <w:tcW w:w="1526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pyk</w:t>
            </w:r>
          </w:p>
        </w:tc>
        <w:tc>
          <w:tcPr>
            <w:tcW w:w="2977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pyruvate kinase</w:t>
            </w:r>
          </w:p>
        </w:tc>
        <w:tc>
          <w:tcPr>
            <w:tcW w:w="3869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</w:tcPr>
          <w:p w:rsidR="004D2C33" w:rsidRPr="004D701E" w:rsidRDefault="004D2C33" w:rsidP="0052556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701E">
              <w:rPr>
                <w:rFonts w:ascii="Times New Roman" w:hAnsi="Times New Roman" w:cs="Times New Roman"/>
                <w:szCs w:val="21"/>
              </w:rPr>
              <w:t>EC:2.7.1.40</w:t>
            </w:r>
          </w:p>
        </w:tc>
      </w:tr>
      <w:tr w:rsidR="004D2C33" w:rsidRPr="004D701E" w:rsidTr="00525561">
        <w:trPr>
          <w:trHeight w:val="201"/>
        </w:trPr>
        <w:tc>
          <w:tcPr>
            <w:tcW w:w="1526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ldh</w:t>
            </w:r>
          </w:p>
        </w:tc>
        <w:tc>
          <w:tcPr>
            <w:tcW w:w="2977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L-lactate dehydrogenase</w:t>
            </w:r>
          </w:p>
        </w:tc>
        <w:tc>
          <w:tcPr>
            <w:tcW w:w="3869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</w:tcPr>
          <w:p w:rsidR="004D2C33" w:rsidRPr="004D701E" w:rsidRDefault="004D2C33" w:rsidP="0052556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701E">
              <w:rPr>
                <w:rFonts w:ascii="Times New Roman" w:hAnsi="Times New Roman" w:cs="Times New Roman"/>
                <w:szCs w:val="21"/>
              </w:rPr>
              <w:t>EC:1.1.1.27</w:t>
            </w:r>
          </w:p>
        </w:tc>
      </w:tr>
      <w:tr w:rsidR="004D2C33" w:rsidRPr="004D701E" w:rsidTr="00525561">
        <w:trPr>
          <w:trHeight w:val="201"/>
        </w:trPr>
        <w:tc>
          <w:tcPr>
            <w:tcW w:w="1526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nifJ</w:t>
            </w:r>
          </w:p>
        </w:tc>
        <w:tc>
          <w:tcPr>
            <w:tcW w:w="2977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pyruvate-ferredoxin/flavodoxin oxidoreductase</w:t>
            </w:r>
          </w:p>
        </w:tc>
        <w:tc>
          <w:tcPr>
            <w:tcW w:w="3869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</w:tcPr>
          <w:p w:rsidR="004D2C33" w:rsidRPr="004D701E" w:rsidRDefault="004D2C33" w:rsidP="0052556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701E">
              <w:rPr>
                <w:rFonts w:ascii="Times New Roman" w:hAnsi="Times New Roman" w:cs="Times New Roman"/>
                <w:szCs w:val="21"/>
              </w:rPr>
              <w:t>EC:1.2.7.1</w:t>
            </w:r>
          </w:p>
        </w:tc>
      </w:tr>
      <w:tr w:rsidR="004D2C33" w:rsidRPr="004D701E" w:rsidTr="00525561">
        <w:trPr>
          <w:trHeight w:val="201"/>
        </w:trPr>
        <w:tc>
          <w:tcPr>
            <w:tcW w:w="1526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atoB</w:t>
            </w:r>
          </w:p>
        </w:tc>
        <w:tc>
          <w:tcPr>
            <w:tcW w:w="2977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acetyl-CoA C-acetyltransferase</w:t>
            </w:r>
          </w:p>
        </w:tc>
        <w:tc>
          <w:tcPr>
            <w:tcW w:w="3869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</w:tcPr>
          <w:p w:rsidR="004D2C33" w:rsidRPr="004D701E" w:rsidRDefault="004D2C33" w:rsidP="0052556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701E">
              <w:rPr>
                <w:rFonts w:ascii="Times New Roman" w:hAnsi="Times New Roman" w:cs="Times New Roman"/>
                <w:szCs w:val="21"/>
              </w:rPr>
              <w:t>EC:2.3.1.9</w:t>
            </w:r>
          </w:p>
        </w:tc>
      </w:tr>
      <w:tr w:rsidR="004D2C33" w:rsidRPr="004D701E" w:rsidTr="00525561">
        <w:trPr>
          <w:trHeight w:val="201"/>
        </w:trPr>
        <w:tc>
          <w:tcPr>
            <w:tcW w:w="1526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pta</w:t>
            </w:r>
          </w:p>
        </w:tc>
        <w:tc>
          <w:tcPr>
            <w:tcW w:w="2977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phosphate acetyltransferase</w:t>
            </w:r>
          </w:p>
        </w:tc>
        <w:tc>
          <w:tcPr>
            <w:tcW w:w="3869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</w:tcPr>
          <w:p w:rsidR="004D2C33" w:rsidRPr="004D701E" w:rsidRDefault="004D2C33" w:rsidP="0052556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701E">
              <w:rPr>
                <w:rFonts w:ascii="Times New Roman" w:hAnsi="Times New Roman" w:cs="Times New Roman"/>
                <w:szCs w:val="21"/>
              </w:rPr>
              <w:t>EC:2.3.1.8</w:t>
            </w:r>
          </w:p>
        </w:tc>
      </w:tr>
      <w:tr w:rsidR="004D2C33" w:rsidRPr="004D701E" w:rsidTr="00525561">
        <w:trPr>
          <w:trHeight w:val="201"/>
        </w:trPr>
        <w:tc>
          <w:tcPr>
            <w:tcW w:w="1526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ackA</w:t>
            </w:r>
          </w:p>
        </w:tc>
        <w:tc>
          <w:tcPr>
            <w:tcW w:w="2977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acetate kinase</w:t>
            </w:r>
          </w:p>
        </w:tc>
        <w:tc>
          <w:tcPr>
            <w:tcW w:w="3869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</w:tcPr>
          <w:p w:rsidR="004D2C33" w:rsidRPr="004D701E" w:rsidRDefault="004D2C33" w:rsidP="0052556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701E">
              <w:rPr>
                <w:rFonts w:ascii="Times New Roman" w:hAnsi="Times New Roman" w:cs="Times New Roman"/>
                <w:szCs w:val="21"/>
              </w:rPr>
              <w:t>EC:2.7.2.1</w:t>
            </w:r>
          </w:p>
        </w:tc>
      </w:tr>
      <w:tr w:rsidR="004D2C33" w:rsidRPr="004D701E" w:rsidTr="00525561">
        <w:trPr>
          <w:trHeight w:val="201"/>
        </w:trPr>
        <w:tc>
          <w:tcPr>
            <w:tcW w:w="1526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acyP</w:t>
            </w:r>
          </w:p>
        </w:tc>
        <w:tc>
          <w:tcPr>
            <w:tcW w:w="2977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acylphosphatase</w:t>
            </w:r>
          </w:p>
        </w:tc>
        <w:tc>
          <w:tcPr>
            <w:tcW w:w="3869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</w:tcPr>
          <w:p w:rsidR="004D2C33" w:rsidRPr="004D701E" w:rsidRDefault="004D2C33" w:rsidP="0052556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701E">
              <w:rPr>
                <w:rFonts w:ascii="Times New Roman" w:hAnsi="Times New Roman" w:cs="Times New Roman"/>
                <w:szCs w:val="21"/>
              </w:rPr>
              <w:t>EC:3.6.1.7</w:t>
            </w:r>
          </w:p>
        </w:tc>
      </w:tr>
      <w:tr w:rsidR="004D2C33" w:rsidRPr="004D701E" w:rsidTr="00525561">
        <w:trPr>
          <w:trHeight w:val="201"/>
        </w:trPr>
        <w:tc>
          <w:tcPr>
            <w:tcW w:w="1526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paaH</w:t>
            </w:r>
          </w:p>
        </w:tc>
        <w:tc>
          <w:tcPr>
            <w:tcW w:w="2977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3-hydroxybutyryl-CoA dehydrogenase</w:t>
            </w:r>
          </w:p>
        </w:tc>
        <w:tc>
          <w:tcPr>
            <w:tcW w:w="3869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</w:tcPr>
          <w:p w:rsidR="004D2C33" w:rsidRPr="004D701E" w:rsidRDefault="004D2C33" w:rsidP="0052556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701E">
              <w:rPr>
                <w:rFonts w:ascii="Times New Roman" w:hAnsi="Times New Roman" w:cs="Times New Roman"/>
                <w:szCs w:val="21"/>
              </w:rPr>
              <w:t>EC:1.1.1.157</w:t>
            </w:r>
          </w:p>
        </w:tc>
      </w:tr>
      <w:tr w:rsidR="004D2C33" w:rsidRPr="004D701E" w:rsidTr="00525561">
        <w:trPr>
          <w:trHeight w:val="201"/>
        </w:trPr>
        <w:tc>
          <w:tcPr>
            <w:tcW w:w="1526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crt</w:t>
            </w:r>
          </w:p>
        </w:tc>
        <w:tc>
          <w:tcPr>
            <w:tcW w:w="2977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enoyl-CoA hydratase</w:t>
            </w:r>
          </w:p>
        </w:tc>
        <w:tc>
          <w:tcPr>
            <w:tcW w:w="3869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</w:tcPr>
          <w:p w:rsidR="004D2C33" w:rsidRPr="004D701E" w:rsidRDefault="004D2C33" w:rsidP="0052556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701E">
              <w:rPr>
                <w:rFonts w:ascii="Times New Roman" w:hAnsi="Times New Roman" w:cs="Times New Roman"/>
                <w:szCs w:val="21"/>
              </w:rPr>
              <w:t>EC:4.2.1.17</w:t>
            </w:r>
          </w:p>
        </w:tc>
      </w:tr>
      <w:tr w:rsidR="004D2C33" w:rsidRPr="004D701E" w:rsidTr="00525561">
        <w:trPr>
          <w:trHeight w:val="351"/>
        </w:trPr>
        <w:tc>
          <w:tcPr>
            <w:tcW w:w="1526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atoA</w:t>
            </w:r>
          </w:p>
        </w:tc>
        <w:tc>
          <w:tcPr>
            <w:tcW w:w="2977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  <w:lang w:val="es-PA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  <w:lang w:val="es-PA"/>
              </w:rPr>
              <w:t>acetate CoA/acetoacetate CoA-transferase beta subunit</w:t>
            </w:r>
          </w:p>
        </w:tc>
        <w:tc>
          <w:tcPr>
            <w:tcW w:w="3869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</w:tcPr>
          <w:p w:rsidR="004D2C33" w:rsidRPr="004D701E" w:rsidRDefault="004D2C33" w:rsidP="0052556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701E">
              <w:rPr>
                <w:rFonts w:ascii="Times New Roman" w:hAnsi="Times New Roman" w:cs="Times New Roman"/>
                <w:szCs w:val="21"/>
              </w:rPr>
              <w:t>EC:2.8.3.9;2.8.3.8</w:t>
            </w:r>
          </w:p>
        </w:tc>
      </w:tr>
      <w:tr w:rsidR="004D2C33" w:rsidRPr="004D701E" w:rsidTr="00525561">
        <w:trPr>
          <w:trHeight w:val="201"/>
        </w:trPr>
        <w:tc>
          <w:tcPr>
            <w:tcW w:w="1526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fabV</w:t>
            </w:r>
          </w:p>
        </w:tc>
        <w:tc>
          <w:tcPr>
            <w:tcW w:w="2977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enoyl-[acyl-carrier protein] reductase / trans-2-enoyl-CoA reductase (NAD+)</w:t>
            </w:r>
          </w:p>
        </w:tc>
        <w:tc>
          <w:tcPr>
            <w:tcW w:w="3869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</w:tcPr>
          <w:p w:rsidR="004D2C33" w:rsidRPr="004D701E" w:rsidRDefault="004D2C33" w:rsidP="0052556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701E">
              <w:rPr>
                <w:rFonts w:ascii="Times New Roman" w:hAnsi="Times New Roman" w:cs="Times New Roman"/>
                <w:szCs w:val="21"/>
              </w:rPr>
              <w:t>EC:1.3.1.9;1.3.1.44</w:t>
            </w:r>
          </w:p>
        </w:tc>
      </w:tr>
      <w:tr w:rsidR="004D2C33" w:rsidRPr="004D701E" w:rsidTr="00525561">
        <w:trPr>
          <w:trHeight w:val="201"/>
        </w:trPr>
        <w:tc>
          <w:tcPr>
            <w:tcW w:w="1526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tktA</w:t>
            </w:r>
          </w:p>
        </w:tc>
        <w:tc>
          <w:tcPr>
            <w:tcW w:w="2977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transketolase</w:t>
            </w:r>
          </w:p>
        </w:tc>
        <w:tc>
          <w:tcPr>
            <w:tcW w:w="3869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</w:tcPr>
          <w:p w:rsidR="004D2C33" w:rsidRPr="004D701E" w:rsidRDefault="004D2C33" w:rsidP="0052556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701E">
              <w:rPr>
                <w:rFonts w:ascii="Times New Roman" w:hAnsi="Times New Roman" w:cs="Times New Roman"/>
                <w:szCs w:val="21"/>
              </w:rPr>
              <w:t>EC:2.2.1.1</w:t>
            </w:r>
          </w:p>
        </w:tc>
      </w:tr>
      <w:tr w:rsidR="004D2C33" w:rsidRPr="004D701E" w:rsidTr="00525561">
        <w:trPr>
          <w:trHeight w:val="201"/>
        </w:trPr>
        <w:tc>
          <w:tcPr>
            <w:tcW w:w="1526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talA</w:t>
            </w:r>
          </w:p>
        </w:tc>
        <w:tc>
          <w:tcPr>
            <w:tcW w:w="2977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transaldolase</w:t>
            </w:r>
          </w:p>
        </w:tc>
        <w:tc>
          <w:tcPr>
            <w:tcW w:w="3869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</w:tcPr>
          <w:p w:rsidR="004D2C33" w:rsidRPr="004D701E" w:rsidRDefault="004D2C33" w:rsidP="0052556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701E">
              <w:rPr>
                <w:rFonts w:ascii="Times New Roman" w:hAnsi="Times New Roman" w:cs="Times New Roman"/>
                <w:szCs w:val="21"/>
              </w:rPr>
              <w:t>EC:2.2.1.2</w:t>
            </w:r>
          </w:p>
        </w:tc>
      </w:tr>
      <w:tr w:rsidR="004D2C33" w:rsidRPr="004D701E" w:rsidTr="00525561">
        <w:trPr>
          <w:trHeight w:val="201"/>
        </w:trPr>
        <w:tc>
          <w:tcPr>
            <w:tcW w:w="1526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xylA</w:t>
            </w:r>
          </w:p>
        </w:tc>
        <w:tc>
          <w:tcPr>
            <w:tcW w:w="2977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xylose isomerase</w:t>
            </w:r>
          </w:p>
        </w:tc>
        <w:tc>
          <w:tcPr>
            <w:tcW w:w="3869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</w:tcPr>
          <w:p w:rsidR="004D2C33" w:rsidRPr="004D701E" w:rsidRDefault="004D2C33" w:rsidP="0052556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701E">
              <w:rPr>
                <w:rFonts w:ascii="Times New Roman" w:hAnsi="Times New Roman" w:cs="Times New Roman"/>
                <w:szCs w:val="21"/>
              </w:rPr>
              <w:t>EC:5.3.1.5</w:t>
            </w:r>
          </w:p>
        </w:tc>
      </w:tr>
      <w:tr w:rsidR="004D2C33" w:rsidRPr="004D701E" w:rsidTr="00525561">
        <w:trPr>
          <w:trHeight w:val="201"/>
        </w:trPr>
        <w:tc>
          <w:tcPr>
            <w:tcW w:w="1526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xylB</w:t>
            </w:r>
          </w:p>
        </w:tc>
        <w:tc>
          <w:tcPr>
            <w:tcW w:w="2977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xylulokinase</w:t>
            </w:r>
          </w:p>
        </w:tc>
        <w:tc>
          <w:tcPr>
            <w:tcW w:w="3869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</w:tcPr>
          <w:p w:rsidR="004D2C33" w:rsidRPr="004D701E" w:rsidRDefault="004D2C33" w:rsidP="0052556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701E">
              <w:rPr>
                <w:rFonts w:ascii="Times New Roman" w:hAnsi="Times New Roman" w:cs="Times New Roman"/>
                <w:szCs w:val="21"/>
              </w:rPr>
              <w:t>EC:2.7.1.17</w:t>
            </w:r>
          </w:p>
        </w:tc>
      </w:tr>
      <w:tr w:rsidR="004D2C33" w:rsidRPr="004D701E" w:rsidTr="00525561">
        <w:trPr>
          <w:trHeight w:val="201"/>
        </w:trPr>
        <w:tc>
          <w:tcPr>
            <w:tcW w:w="1526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wecB</w:t>
            </w:r>
          </w:p>
        </w:tc>
        <w:tc>
          <w:tcPr>
            <w:tcW w:w="2977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UDP-N-acetylglucosamine 2-epimerase (non-hydrolysing)</w:t>
            </w:r>
          </w:p>
        </w:tc>
        <w:tc>
          <w:tcPr>
            <w:tcW w:w="3869" w:type="dxa"/>
            <w:tcBorders>
              <w:top w:val="single" w:sz="4" w:space="0" w:color="FFFFFF" w:themeColor="background1"/>
              <w:left w:val="single" w:sz="2" w:space="0" w:color="FFFFFF"/>
              <w:bottom w:val="single" w:sz="4" w:space="0" w:color="FFFFFF" w:themeColor="background1"/>
              <w:right w:val="single" w:sz="2" w:space="0" w:color="FFFFFF"/>
            </w:tcBorders>
          </w:tcPr>
          <w:p w:rsidR="004D2C33" w:rsidRPr="004D701E" w:rsidRDefault="004D2C33" w:rsidP="0052556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701E">
              <w:rPr>
                <w:rFonts w:ascii="Times New Roman" w:hAnsi="Times New Roman" w:cs="Times New Roman"/>
                <w:szCs w:val="21"/>
              </w:rPr>
              <w:t>EC:5.1.3.14</w:t>
            </w:r>
          </w:p>
        </w:tc>
      </w:tr>
      <w:tr w:rsidR="004D2C33" w:rsidRPr="004D701E" w:rsidTr="00525561">
        <w:trPr>
          <w:trHeight w:val="195"/>
        </w:trPr>
        <w:tc>
          <w:tcPr>
            <w:tcW w:w="1526" w:type="dxa"/>
            <w:tcBorders>
              <w:top w:val="single" w:sz="4" w:space="0" w:color="FFFFFF" w:themeColor="background1"/>
              <w:left w:val="single" w:sz="2" w:space="0" w:color="FFFFFF"/>
              <w:bottom w:val="single" w:sz="12" w:space="0" w:color="auto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lastRenderedPageBreak/>
              <w:t>prsA</w:t>
            </w:r>
          </w:p>
        </w:tc>
        <w:tc>
          <w:tcPr>
            <w:tcW w:w="2977" w:type="dxa"/>
            <w:tcBorders>
              <w:top w:val="single" w:sz="4" w:space="0" w:color="FFFFFF" w:themeColor="background1"/>
              <w:left w:val="single" w:sz="2" w:space="0" w:color="FFFFFF"/>
              <w:bottom w:val="single" w:sz="12" w:space="0" w:color="auto"/>
              <w:right w:val="single" w:sz="2" w:space="0" w:color="FFFFFF"/>
            </w:tcBorders>
            <w:shd w:val="clear" w:color="auto" w:fill="auto"/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eastAsia="宋体" w:hAnsi="Times New Roman" w:cs="Times New Roman"/>
                <w:szCs w:val="21"/>
              </w:rPr>
              <w:t>ribose-phosphate pyrophosphokinase</w:t>
            </w:r>
          </w:p>
        </w:tc>
        <w:tc>
          <w:tcPr>
            <w:tcW w:w="3869" w:type="dxa"/>
            <w:tcBorders>
              <w:top w:val="single" w:sz="4" w:space="0" w:color="FFFFFF" w:themeColor="background1"/>
              <w:left w:val="single" w:sz="2" w:space="0" w:color="FFFFFF"/>
              <w:bottom w:val="single" w:sz="12" w:space="0" w:color="auto"/>
              <w:right w:val="single" w:sz="2" w:space="0" w:color="FFFFFF"/>
            </w:tcBorders>
          </w:tcPr>
          <w:p w:rsidR="004D2C33" w:rsidRPr="004D701E" w:rsidRDefault="004D2C33" w:rsidP="0052556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D701E">
              <w:rPr>
                <w:rFonts w:ascii="Times New Roman" w:hAnsi="Times New Roman" w:cs="Times New Roman"/>
                <w:szCs w:val="21"/>
              </w:rPr>
              <w:t>EC: 2.7.6.1</w:t>
            </w:r>
          </w:p>
        </w:tc>
      </w:tr>
    </w:tbl>
    <w:p w:rsidR="004D2C33" w:rsidRPr="004D701E" w:rsidRDefault="004D2C33" w:rsidP="004D2C33">
      <w:pPr>
        <w:pStyle w:val="HTML"/>
        <w:jc w:val="both"/>
        <w:rPr>
          <w:rFonts w:ascii="Times New Roman" w:hAnsi="Times New Roman" w:cs="Times New Roman"/>
          <w:color w:val="333333"/>
          <w:kern w:val="2"/>
        </w:rPr>
      </w:pPr>
    </w:p>
    <w:p w:rsidR="004D2C33" w:rsidRPr="004D701E" w:rsidRDefault="004D2C33" w:rsidP="004D2C33">
      <w:pPr>
        <w:pStyle w:val="HTML"/>
        <w:jc w:val="both"/>
        <w:rPr>
          <w:rFonts w:ascii="Times New Roman" w:hAnsi="Times New Roman" w:cs="Times New Roman"/>
          <w:color w:val="333333"/>
          <w:kern w:val="2"/>
        </w:rPr>
      </w:pPr>
    </w:p>
    <w:p w:rsidR="004D2C33" w:rsidRPr="004D701E" w:rsidRDefault="004D2C33" w:rsidP="004D2C33">
      <w:pPr>
        <w:pStyle w:val="HTML"/>
        <w:jc w:val="both"/>
        <w:rPr>
          <w:rFonts w:ascii="Times New Roman" w:hAnsi="Times New Roman" w:cs="Times New Roman"/>
          <w:color w:val="333333"/>
          <w:kern w:val="2"/>
        </w:rPr>
      </w:pPr>
    </w:p>
    <w:p w:rsidR="004D2C33" w:rsidRPr="004D701E" w:rsidRDefault="004D2C33" w:rsidP="004D2C33">
      <w:pPr>
        <w:pStyle w:val="HTML"/>
        <w:jc w:val="both"/>
        <w:rPr>
          <w:rFonts w:ascii="Times New Roman" w:hAnsi="Times New Roman" w:cs="Times New Roman"/>
          <w:color w:val="333333"/>
          <w:kern w:val="2"/>
        </w:rPr>
      </w:pPr>
    </w:p>
    <w:p w:rsidR="004D2C33" w:rsidRPr="004D701E" w:rsidRDefault="004D2C33" w:rsidP="004D2C33">
      <w:pPr>
        <w:pStyle w:val="HTML"/>
        <w:jc w:val="both"/>
        <w:rPr>
          <w:rFonts w:ascii="Times New Roman" w:hAnsi="Times New Roman" w:cs="Times New Roman"/>
          <w:color w:val="333333"/>
          <w:kern w:val="2"/>
        </w:rPr>
      </w:pPr>
    </w:p>
    <w:p w:rsidR="004D2C33" w:rsidRDefault="004D2C33" w:rsidP="004D2C33">
      <w:pPr>
        <w:pStyle w:val="HTML"/>
        <w:jc w:val="both"/>
        <w:rPr>
          <w:rFonts w:ascii="Times New Roman" w:hAnsi="Times New Roman" w:cs="Times New Roman" w:hint="eastAsia"/>
          <w:color w:val="333333"/>
          <w:kern w:val="2"/>
        </w:rPr>
      </w:pPr>
    </w:p>
    <w:p w:rsidR="00BB45D4" w:rsidRDefault="00BB45D4" w:rsidP="004D2C33">
      <w:pPr>
        <w:pStyle w:val="HTML"/>
        <w:jc w:val="both"/>
        <w:rPr>
          <w:rFonts w:ascii="Times New Roman" w:hAnsi="Times New Roman" w:cs="Times New Roman" w:hint="eastAsia"/>
          <w:color w:val="333333"/>
          <w:kern w:val="2"/>
        </w:rPr>
      </w:pPr>
    </w:p>
    <w:p w:rsidR="00BB45D4" w:rsidRDefault="00BB45D4" w:rsidP="004D2C33">
      <w:pPr>
        <w:pStyle w:val="HTML"/>
        <w:jc w:val="both"/>
        <w:rPr>
          <w:rFonts w:ascii="Times New Roman" w:hAnsi="Times New Roman" w:cs="Times New Roman" w:hint="eastAsia"/>
          <w:color w:val="333333"/>
          <w:kern w:val="2"/>
        </w:rPr>
      </w:pPr>
    </w:p>
    <w:p w:rsidR="00BB45D4" w:rsidRDefault="00BB45D4" w:rsidP="004D2C33">
      <w:pPr>
        <w:pStyle w:val="HTML"/>
        <w:jc w:val="both"/>
        <w:rPr>
          <w:rFonts w:ascii="Times New Roman" w:hAnsi="Times New Roman" w:cs="Times New Roman" w:hint="eastAsia"/>
          <w:color w:val="333333"/>
          <w:kern w:val="2"/>
        </w:rPr>
      </w:pPr>
    </w:p>
    <w:p w:rsidR="00BB45D4" w:rsidRDefault="00BB45D4" w:rsidP="004D2C33">
      <w:pPr>
        <w:pStyle w:val="HTML"/>
        <w:jc w:val="both"/>
        <w:rPr>
          <w:rFonts w:ascii="Times New Roman" w:hAnsi="Times New Roman" w:cs="Times New Roman" w:hint="eastAsia"/>
          <w:color w:val="333333"/>
          <w:kern w:val="2"/>
        </w:rPr>
      </w:pPr>
    </w:p>
    <w:p w:rsidR="00BB45D4" w:rsidRDefault="00BB45D4" w:rsidP="004D2C33">
      <w:pPr>
        <w:pStyle w:val="HTML"/>
        <w:jc w:val="both"/>
        <w:rPr>
          <w:rFonts w:ascii="Times New Roman" w:hAnsi="Times New Roman" w:cs="Times New Roman" w:hint="eastAsia"/>
          <w:color w:val="333333"/>
          <w:kern w:val="2"/>
        </w:rPr>
      </w:pPr>
    </w:p>
    <w:p w:rsidR="00BB45D4" w:rsidRDefault="00BB45D4" w:rsidP="004D2C33">
      <w:pPr>
        <w:pStyle w:val="HTML"/>
        <w:jc w:val="both"/>
        <w:rPr>
          <w:rFonts w:ascii="Times New Roman" w:hAnsi="Times New Roman" w:cs="Times New Roman" w:hint="eastAsia"/>
          <w:color w:val="333333"/>
          <w:kern w:val="2"/>
        </w:rPr>
      </w:pPr>
    </w:p>
    <w:p w:rsidR="00BB45D4" w:rsidRDefault="00BB45D4" w:rsidP="004D2C33">
      <w:pPr>
        <w:pStyle w:val="HTML"/>
        <w:jc w:val="both"/>
        <w:rPr>
          <w:rFonts w:ascii="Times New Roman" w:hAnsi="Times New Roman" w:cs="Times New Roman" w:hint="eastAsia"/>
          <w:color w:val="333333"/>
          <w:kern w:val="2"/>
        </w:rPr>
      </w:pPr>
    </w:p>
    <w:p w:rsidR="00BB45D4" w:rsidRDefault="00BB45D4" w:rsidP="004D2C33">
      <w:pPr>
        <w:pStyle w:val="HTML"/>
        <w:jc w:val="both"/>
        <w:rPr>
          <w:rFonts w:ascii="Times New Roman" w:hAnsi="Times New Roman" w:cs="Times New Roman" w:hint="eastAsia"/>
          <w:color w:val="333333"/>
          <w:kern w:val="2"/>
        </w:rPr>
      </w:pPr>
    </w:p>
    <w:p w:rsidR="00BB45D4" w:rsidRDefault="00BB45D4" w:rsidP="004D2C33">
      <w:pPr>
        <w:pStyle w:val="HTML"/>
        <w:jc w:val="both"/>
        <w:rPr>
          <w:rFonts w:ascii="Times New Roman" w:hAnsi="Times New Roman" w:cs="Times New Roman" w:hint="eastAsia"/>
          <w:color w:val="333333"/>
          <w:kern w:val="2"/>
        </w:rPr>
      </w:pPr>
    </w:p>
    <w:p w:rsidR="00BB45D4" w:rsidRDefault="00BB45D4" w:rsidP="004D2C33">
      <w:pPr>
        <w:pStyle w:val="HTML"/>
        <w:jc w:val="both"/>
        <w:rPr>
          <w:rFonts w:ascii="Times New Roman" w:hAnsi="Times New Roman" w:cs="Times New Roman" w:hint="eastAsia"/>
          <w:color w:val="333333"/>
          <w:kern w:val="2"/>
        </w:rPr>
      </w:pPr>
    </w:p>
    <w:p w:rsidR="00BB45D4" w:rsidRDefault="00BB45D4" w:rsidP="004D2C33">
      <w:pPr>
        <w:pStyle w:val="HTML"/>
        <w:jc w:val="both"/>
        <w:rPr>
          <w:rFonts w:ascii="Times New Roman" w:hAnsi="Times New Roman" w:cs="Times New Roman" w:hint="eastAsia"/>
          <w:color w:val="333333"/>
          <w:kern w:val="2"/>
        </w:rPr>
      </w:pPr>
    </w:p>
    <w:p w:rsidR="00BB45D4" w:rsidRDefault="00BB45D4" w:rsidP="004D2C33">
      <w:pPr>
        <w:pStyle w:val="HTML"/>
        <w:jc w:val="both"/>
        <w:rPr>
          <w:rFonts w:ascii="Times New Roman" w:hAnsi="Times New Roman" w:cs="Times New Roman" w:hint="eastAsia"/>
          <w:color w:val="333333"/>
          <w:kern w:val="2"/>
        </w:rPr>
      </w:pPr>
    </w:p>
    <w:p w:rsidR="00BB45D4" w:rsidRDefault="00BB45D4" w:rsidP="004D2C33">
      <w:pPr>
        <w:pStyle w:val="HTML"/>
        <w:jc w:val="both"/>
        <w:rPr>
          <w:rFonts w:ascii="Times New Roman" w:hAnsi="Times New Roman" w:cs="Times New Roman" w:hint="eastAsia"/>
          <w:color w:val="333333"/>
          <w:kern w:val="2"/>
        </w:rPr>
      </w:pPr>
    </w:p>
    <w:p w:rsidR="00BB45D4" w:rsidRDefault="00BB45D4" w:rsidP="004D2C33">
      <w:pPr>
        <w:pStyle w:val="HTML"/>
        <w:jc w:val="both"/>
        <w:rPr>
          <w:rFonts w:ascii="Times New Roman" w:hAnsi="Times New Roman" w:cs="Times New Roman" w:hint="eastAsia"/>
          <w:color w:val="333333"/>
          <w:kern w:val="2"/>
        </w:rPr>
      </w:pPr>
    </w:p>
    <w:p w:rsidR="00BB45D4" w:rsidRDefault="00BB45D4" w:rsidP="004D2C33">
      <w:pPr>
        <w:pStyle w:val="HTML"/>
        <w:jc w:val="both"/>
        <w:rPr>
          <w:rFonts w:ascii="Times New Roman" w:hAnsi="Times New Roman" w:cs="Times New Roman" w:hint="eastAsia"/>
          <w:color w:val="333333"/>
          <w:kern w:val="2"/>
        </w:rPr>
      </w:pPr>
    </w:p>
    <w:p w:rsidR="00BB45D4" w:rsidRDefault="00BB45D4" w:rsidP="004D2C33">
      <w:pPr>
        <w:pStyle w:val="HTML"/>
        <w:jc w:val="both"/>
        <w:rPr>
          <w:rFonts w:ascii="Times New Roman" w:hAnsi="Times New Roman" w:cs="Times New Roman" w:hint="eastAsia"/>
          <w:color w:val="333333"/>
          <w:kern w:val="2"/>
        </w:rPr>
      </w:pPr>
    </w:p>
    <w:p w:rsidR="00BB45D4" w:rsidRDefault="00BB45D4" w:rsidP="004D2C33">
      <w:pPr>
        <w:pStyle w:val="HTML"/>
        <w:jc w:val="both"/>
        <w:rPr>
          <w:rFonts w:ascii="Times New Roman" w:hAnsi="Times New Roman" w:cs="Times New Roman" w:hint="eastAsia"/>
          <w:color w:val="333333"/>
          <w:kern w:val="2"/>
        </w:rPr>
      </w:pPr>
    </w:p>
    <w:p w:rsidR="00BB45D4" w:rsidRDefault="00BB45D4" w:rsidP="004D2C33">
      <w:pPr>
        <w:pStyle w:val="HTML"/>
        <w:jc w:val="both"/>
        <w:rPr>
          <w:rFonts w:ascii="Times New Roman" w:hAnsi="Times New Roman" w:cs="Times New Roman" w:hint="eastAsia"/>
          <w:color w:val="333333"/>
          <w:kern w:val="2"/>
        </w:rPr>
      </w:pPr>
    </w:p>
    <w:p w:rsidR="00BB45D4" w:rsidRDefault="00BB45D4" w:rsidP="004D2C33">
      <w:pPr>
        <w:pStyle w:val="HTML"/>
        <w:jc w:val="both"/>
        <w:rPr>
          <w:rFonts w:ascii="Times New Roman" w:hAnsi="Times New Roman" w:cs="Times New Roman" w:hint="eastAsia"/>
          <w:color w:val="333333"/>
          <w:kern w:val="2"/>
        </w:rPr>
      </w:pPr>
    </w:p>
    <w:p w:rsidR="00BB45D4" w:rsidRDefault="00BB45D4" w:rsidP="004D2C33">
      <w:pPr>
        <w:pStyle w:val="HTML"/>
        <w:jc w:val="both"/>
        <w:rPr>
          <w:rFonts w:ascii="Times New Roman" w:hAnsi="Times New Roman" w:cs="Times New Roman" w:hint="eastAsia"/>
          <w:color w:val="333333"/>
          <w:kern w:val="2"/>
        </w:rPr>
      </w:pPr>
    </w:p>
    <w:p w:rsidR="00BB45D4" w:rsidRDefault="00BB45D4" w:rsidP="004D2C33">
      <w:pPr>
        <w:pStyle w:val="HTML"/>
        <w:jc w:val="both"/>
        <w:rPr>
          <w:rFonts w:ascii="Times New Roman" w:hAnsi="Times New Roman" w:cs="Times New Roman" w:hint="eastAsia"/>
          <w:color w:val="333333"/>
          <w:kern w:val="2"/>
        </w:rPr>
      </w:pPr>
    </w:p>
    <w:p w:rsidR="00BB45D4" w:rsidRDefault="00BB45D4" w:rsidP="004D2C33">
      <w:pPr>
        <w:pStyle w:val="HTML"/>
        <w:jc w:val="both"/>
        <w:rPr>
          <w:rFonts w:ascii="Times New Roman" w:hAnsi="Times New Roman" w:cs="Times New Roman" w:hint="eastAsia"/>
          <w:color w:val="333333"/>
          <w:kern w:val="2"/>
        </w:rPr>
      </w:pPr>
    </w:p>
    <w:p w:rsidR="00BB45D4" w:rsidRDefault="00BB45D4" w:rsidP="004D2C33">
      <w:pPr>
        <w:pStyle w:val="HTML"/>
        <w:jc w:val="both"/>
        <w:rPr>
          <w:rFonts w:ascii="Times New Roman" w:hAnsi="Times New Roman" w:cs="Times New Roman" w:hint="eastAsia"/>
          <w:color w:val="333333"/>
          <w:kern w:val="2"/>
        </w:rPr>
      </w:pPr>
    </w:p>
    <w:p w:rsidR="00BB45D4" w:rsidRDefault="00BB45D4" w:rsidP="004D2C33">
      <w:pPr>
        <w:pStyle w:val="HTML"/>
        <w:jc w:val="both"/>
        <w:rPr>
          <w:rFonts w:ascii="Times New Roman" w:hAnsi="Times New Roman" w:cs="Times New Roman" w:hint="eastAsia"/>
          <w:color w:val="333333"/>
          <w:kern w:val="2"/>
        </w:rPr>
      </w:pPr>
    </w:p>
    <w:p w:rsidR="00BB45D4" w:rsidRDefault="00BB45D4" w:rsidP="004D2C33">
      <w:pPr>
        <w:pStyle w:val="HTML"/>
        <w:jc w:val="both"/>
        <w:rPr>
          <w:rFonts w:ascii="Times New Roman" w:hAnsi="Times New Roman" w:cs="Times New Roman" w:hint="eastAsia"/>
          <w:color w:val="333333"/>
          <w:kern w:val="2"/>
        </w:rPr>
      </w:pPr>
    </w:p>
    <w:p w:rsidR="00BB45D4" w:rsidRDefault="00BB45D4" w:rsidP="004D2C33">
      <w:pPr>
        <w:pStyle w:val="HTML"/>
        <w:jc w:val="both"/>
        <w:rPr>
          <w:rFonts w:ascii="Times New Roman" w:hAnsi="Times New Roman" w:cs="Times New Roman" w:hint="eastAsia"/>
          <w:color w:val="333333"/>
          <w:kern w:val="2"/>
        </w:rPr>
      </w:pPr>
    </w:p>
    <w:p w:rsidR="00BB45D4" w:rsidRPr="004D701E" w:rsidRDefault="00BB45D4" w:rsidP="004D2C33">
      <w:pPr>
        <w:pStyle w:val="HTML"/>
        <w:jc w:val="both"/>
        <w:rPr>
          <w:rFonts w:ascii="Times New Roman" w:hAnsi="Times New Roman" w:cs="Times New Roman"/>
          <w:color w:val="333333"/>
          <w:kern w:val="2"/>
        </w:rPr>
      </w:pPr>
    </w:p>
    <w:p w:rsidR="004D2C33" w:rsidRPr="004D701E" w:rsidRDefault="004D2C33" w:rsidP="004D2C33">
      <w:pPr>
        <w:pStyle w:val="HTML"/>
        <w:ind w:left="840"/>
        <w:rPr>
          <w:rFonts w:ascii="Times New Roman" w:hAnsi="Times New Roman" w:cs="Times New Roman"/>
          <w:color w:val="000000" w:themeColor="text1"/>
        </w:rPr>
      </w:pPr>
    </w:p>
    <w:p w:rsidR="004D2C33" w:rsidRPr="00900BB2" w:rsidRDefault="004D2C33" w:rsidP="004D2C33">
      <w:pPr>
        <w:pStyle w:val="HTML"/>
        <w:spacing w:line="480" w:lineRule="auto"/>
        <w:jc w:val="both"/>
        <w:rPr>
          <w:rFonts w:ascii="Times New Roman" w:hAnsi="Times New Roman" w:cs="Times New Roman"/>
        </w:rPr>
      </w:pPr>
    </w:p>
    <w:p w:rsidR="004D2C33" w:rsidRPr="004D701E" w:rsidRDefault="004D2C33" w:rsidP="004D2C33">
      <w:pPr>
        <w:pStyle w:val="HTML"/>
        <w:spacing w:line="480" w:lineRule="auto"/>
        <w:jc w:val="center"/>
        <w:rPr>
          <w:rFonts w:ascii="Times New Roman" w:hAnsi="Times New Roman" w:cs="Times New Roman"/>
        </w:rPr>
      </w:pPr>
      <w:r w:rsidRPr="004D701E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264474" cy="3465022"/>
            <wp:effectExtent l="0" t="0" r="0" b="0"/>
            <wp:docPr id="4928977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89773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69400" cy="347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C33" w:rsidRPr="004D701E" w:rsidRDefault="00BB45D4" w:rsidP="004D2C33">
      <w:pPr>
        <w:pStyle w:val="HTML"/>
        <w:ind w:left="84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color w:val="333333"/>
        </w:rPr>
        <w:t xml:space="preserve">Fig. S1 </w:t>
      </w:r>
      <w:r w:rsidR="004D2C33" w:rsidRPr="004D701E">
        <w:rPr>
          <w:rFonts w:ascii="Times New Roman" w:hAnsi="Times New Roman" w:cs="Times New Roman"/>
          <w:color w:val="000000" w:themeColor="text1"/>
        </w:rPr>
        <w:t>Effect of straw addition on butyric acid yield</w:t>
      </w:r>
    </w:p>
    <w:p w:rsidR="004D2C33" w:rsidRPr="004D701E" w:rsidRDefault="004D2C33" w:rsidP="004D2C33">
      <w:pPr>
        <w:widowControl/>
        <w:jc w:val="left"/>
        <w:rPr>
          <w:rFonts w:ascii="Times New Roman" w:hAnsi="Times New Roman" w:cs="Times New Roman"/>
          <w:bCs/>
          <w:sz w:val="20"/>
        </w:rPr>
      </w:pPr>
    </w:p>
    <w:p w:rsidR="004D2C33" w:rsidRPr="004D701E" w:rsidRDefault="004D2C33" w:rsidP="004D2C33">
      <w:pPr>
        <w:widowControl/>
        <w:jc w:val="left"/>
        <w:rPr>
          <w:rFonts w:ascii="Times New Roman" w:eastAsia="等线" w:hAnsi="Times New Roman" w:cs="Times New Roman"/>
          <w:noProof/>
          <w:sz w:val="24"/>
          <w:szCs w:val="24"/>
        </w:rPr>
      </w:pPr>
    </w:p>
    <w:p w:rsidR="004D2C33" w:rsidRPr="004D701E" w:rsidRDefault="004D2C33" w:rsidP="004D2C33">
      <w:pPr>
        <w:widowControl/>
        <w:jc w:val="left"/>
        <w:rPr>
          <w:rFonts w:ascii="Times New Roman" w:eastAsia="等线" w:hAnsi="Times New Roman" w:cs="Times New Roman"/>
          <w:noProof/>
          <w:sz w:val="24"/>
          <w:szCs w:val="24"/>
        </w:rPr>
      </w:pPr>
    </w:p>
    <w:p w:rsidR="009000EE" w:rsidRPr="004D2C33" w:rsidRDefault="009000EE"/>
    <w:sectPr w:rsidR="009000EE" w:rsidRPr="004D2C33" w:rsidSect="005B32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9FD" w:rsidRDefault="009519FD" w:rsidP="004D2C33">
      <w:r>
        <w:separator/>
      </w:r>
    </w:p>
  </w:endnote>
  <w:endnote w:type="continuationSeparator" w:id="1">
    <w:p w:rsidR="009519FD" w:rsidRDefault="009519FD" w:rsidP="004D2C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9FD" w:rsidRDefault="009519FD" w:rsidP="004D2C33">
      <w:r>
        <w:separator/>
      </w:r>
    </w:p>
  </w:footnote>
  <w:footnote w:type="continuationSeparator" w:id="1">
    <w:p w:rsidR="009519FD" w:rsidRDefault="009519FD" w:rsidP="004D2C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2C33"/>
    <w:rsid w:val="004D2C33"/>
    <w:rsid w:val="009000EE"/>
    <w:rsid w:val="00900BB2"/>
    <w:rsid w:val="009519FD"/>
    <w:rsid w:val="0097015B"/>
    <w:rsid w:val="00BB45D4"/>
    <w:rsid w:val="00D01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C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D2C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D2C3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D2C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D2C33"/>
    <w:rPr>
      <w:sz w:val="18"/>
      <w:szCs w:val="18"/>
    </w:rPr>
  </w:style>
  <w:style w:type="paragraph" w:styleId="HTML">
    <w:name w:val="HTML Preformatted"/>
    <w:basedOn w:val="a"/>
    <w:link w:val="HTMLChar"/>
    <w:unhideWhenUsed/>
    <w:qFormat/>
    <w:rsid w:val="004D2C3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rsid w:val="004D2C33"/>
    <w:rPr>
      <w:rFonts w:ascii="宋体" w:eastAsia="宋体" w:hAnsi="宋体" w:cs="宋体"/>
      <w:kern w:val="0"/>
      <w:sz w:val="24"/>
      <w:szCs w:val="24"/>
    </w:rPr>
  </w:style>
  <w:style w:type="character" w:styleId="a5">
    <w:name w:val="Hyperlink"/>
    <w:basedOn w:val="a0"/>
    <w:uiPriority w:val="99"/>
    <w:unhideWhenUsed/>
    <w:rsid w:val="004D2C33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4D2C3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D2C3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enome.jp/entry/5.3.1.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454</Words>
  <Characters>2591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2023-09-17T15:05:00Z</dcterms:created>
  <dcterms:modified xsi:type="dcterms:W3CDTF">2023-10-20T16:44:00Z</dcterms:modified>
</cp:coreProperties>
</file>