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97855B" w14:textId="77777777" w:rsidR="000D7C0C" w:rsidRDefault="000D7C0C" w:rsidP="000D7C0C">
      <w:pPr>
        <w:spacing w:line="480" w:lineRule="auto"/>
        <w:rPr>
          <w:rFonts w:ascii="Times New Roman" w:hAnsi="Times New Roman"/>
          <w:b/>
          <w:bCs/>
          <w:sz w:val="20"/>
          <w:szCs w:val="20"/>
        </w:rPr>
      </w:pPr>
      <w:r w:rsidRPr="00B433AF">
        <w:rPr>
          <w:rFonts w:ascii="Times New Roman" w:hAnsi="Times New Roman"/>
          <w:b/>
          <w:bCs/>
          <w:sz w:val="20"/>
          <w:szCs w:val="20"/>
        </w:rPr>
        <w:t>Extended Data Table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B433AF">
        <w:rPr>
          <w:rFonts w:ascii="Times New Roman" w:hAnsi="Times New Roman"/>
          <w:b/>
          <w:bCs/>
          <w:sz w:val="20"/>
          <w:szCs w:val="20"/>
        </w:rPr>
        <w:t xml:space="preserve">1. The </w:t>
      </w:r>
      <w:r>
        <w:rPr>
          <w:rFonts w:ascii="Times New Roman" w:hAnsi="Times New Roman"/>
          <w:b/>
          <w:bCs/>
          <w:sz w:val="20"/>
          <w:szCs w:val="20"/>
        </w:rPr>
        <w:t>i</w:t>
      </w:r>
      <w:r w:rsidRPr="00B433AF">
        <w:rPr>
          <w:rFonts w:ascii="Times New Roman" w:hAnsi="Times New Roman"/>
          <w:b/>
          <w:bCs/>
          <w:sz w:val="20"/>
          <w:szCs w:val="20"/>
        </w:rPr>
        <w:t xml:space="preserve">ncidence of isolated and </w:t>
      </w:r>
      <w:r>
        <w:rPr>
          <w:rFonts w:ascii="Times New Roman" w:hAnsi="Times New Roman"/>
          <w:b/>
          <w:bCs/>
          <w:sz w:val="20"/>
          <w:szCs w:val="20"/>
        </w:rPr>
        <w:t>s</w:t>
      </w:r>
      <w:r w:rsidRPr="00B433AF">
        <w:rPr>
          <w:rFonts w:ascii="Times New Roman" w:hAnsi="Times New Roman"/>
          <w:b/>
          <w:bCs/>
          <w:sz w:val="20"/>
          <w:szCs w:val="20"/>
        </w:rPr>
        <w:t xml:space="preserve">yndromic </w:t>
      </w:r>
      <w:r>
        <w:rPr>
          <w:rFonts w:ascii="Times New Roman" w:hAnsi="Times New Roman"/>
          <w:b/>
          <w:bCs/>
          <w:sz w:val="20"/>
          <w:szCs w:val="20"/>
        </w:rPr>
        <w:t xml:space="preserve">heart defects </w:t>
      </w:r>
      <w:r w:rsidRPr="00B433AF">
        <w:rPr>
          <w:rFonts w:ascii="Times New Roman" w:hAnsi="Times New Roman"/>
          <w:b/>
          <w:bCs/>
          <w:sz w:val="20"/>
          <w:szCs w:val="20"/>
        </w:rPr>
        <w:t xml:space="preserve">in </w:t>
      </w:r>
      <w:r>
        <w:rPr>
          <w:rFonts w:ascii="Times New Roman" w:hAnsi="Times New Roman"/>
          <w:b/>
          <w:bCs/>
          <w:sz w:val="20"/>
          <w:szCs w:val="20"/>
        </w:rPr>
        <w:t xml:space="preserve">the </w:t>
      </w:r>
      <w:r w:rsidRPr="00B433AF">
        <w:rPr>
          <w:rFonts w:ascii="Times New Roman" w:hAnsi="Times New Roman"/>
          <w:b/>
          <w:bCs/>
          <w:sz w:val="20"/>
          <w:szCs w:val="20"/>
        </w:rPr>
        <w:t>G1</w:t>
      </w:r>
      <w:r>
        <w:rPr>
          <w:rFonts w:ascii="Times New Roman" w:hAnsi="Times New Roman"/>
          <w:b/>
          <w:bCs/>
          <w:sz w:val="20"/>
          <w:szCs w:val="20"/>
        </w:rPr>
        <w:t xml:space="preserve"> fetuses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4"/>
        <w:gridCol w:w="1772"/>
      </w:tblGrid>
      <w:tr w:rsidR="000D7C0C" w:rsidRPr="007B177D" w14:paraId="739A6E3D" w14:textId="77777777" w:rsidTr="00AA069D"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E3EEF0" w14:textId="77777777" w:rsidR="000D7C0C" w:rsidRPr="007B177D" w:rsidRDefault="000D7C0C" w:rsidP="00AA069D">
            <w:pPr>
              <w:spacing w:line="336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bookmarkStart w:id="0" w:name="_Hlk148533368"/>
            <w:r w:rsidRPr="007B177D">
              <w:rPr>
                <w:rFonts w:ascii="Times New Roman" w:hAnsi="Times New Roman"/>
                <w:sz w:val="20"/>
                <w:szCs w:val="20"/>
              </w:rPr>
              <w:t>Light Sheet Diagnosis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526933" w14:textId="77777777" w:rsidR="000D7C0C" w:rsidRPr="007B177D" w:rsidRDefault="000D7C0C" w:rsidP="00AA069D">
            <w:pPr>
              <w:spacing w:line="336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G1 defect rate</w:t>
            </w:r>
          </w:p>
        </w:tc>
      </w:tr>
      <w:tr w:rsidR="000D7C0C" w:rsidRPr="007B177D" w14:paraId="53F69C8B" w14:textId="77777777" w:rsidTr="00AA069D"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841A84" w14:textId="77777777" w:rsidR="000D7C0C" w:rsidRPr="007B177D" w:rsidRDefault="000D7C0C" w:rsidP="00AA069D">
            <w:pPr>
              <w:widowControl/>
              <w:spacing w:line="336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  <w:bdr w:val="nil"/>
                <w:lang w:eastAsia="ja-JP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bdr w:val="nil"/>
                <w:lang w:eastAsia="ja-JP"/>
              </w:rPr>
              <w:t>Heart defects</w:t>
            </w:r>
            <w:r w:rsidRPr="007B177D">
              <w:rPr>
                <w:rFonts w:ascii="Times New Roman" w:hAnsi="Times New Roman"/>
                <w:kern w:val="0"/>
                <w:sz w:val="20"/>
                <w:szCs w:val="20"/>
                <w:bdr w:val="nil"/>
                <w:lang w:eastAsia="ja-JP"/>
              </w:rPr>
              <w:t xml:space="preserve"> w/o external defects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F9F347" w14:textId="77777777" w:rsidR="000D7C0C" w:rsidRPr="007B177D" w:rsidRDefault="000D7C0C" w:rsidP="00AA069D">
            <w:pPr>
              <w:widowControl/>
              <w:spacing w:line="336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  <w:bdr w:val="nil"/>
                <w:lang w:eastAsia="ja-JP"/>
              </w:rPr>
            </w:pPr>
            <w:r w:rsidRPr="007B177D">
              <w:rPr>
                <w:rFonts w:ascii="Times New Roman" w:hAnsi="Times New Roman"/>
                <w:kern w:val="0"/>
                <w:sz w:val="20"/>
                <w:szCs w:val="20"/>
                <w:bdr w:val="nil"/>
                <w:lang w:eastAsia="ja-JP"/>
              </w:rPr>
              <w:t>1082/1109 (97.6%)</w:t>
            </w:r>
          </w:p>
        </w:tc>
      </w:tr>
      <w:tr w:rsidR="000D7C0C" w:rsidRPr="007B177D" w14:paraId="08A8064A" w14:textId="77777777" w:rsidTr="00AA06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E071B7" w14:textId="77777777" w:rsidR="000D7C0C" w:rsidRPr="007B177D" w:rsidRDefault="000D7C0C" w:rsidP="00AA069D">
            <w:pPr>
              <w:spacing w:line="336" w:lineRule="auto"/>
              <w:ind w:firstLineChars="100" w:firstLine="200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Valvular abnormal</w:t>
            </w:r>
            <w:r>
              <w:rPr>
                <w:rFonts w:ascii="Times New Roman" w:hAnsi="Times New Roman"/>
                <w:sz w:val="20"/>
                <w:szCs w:val="20"/>
              </w:rPr>
              <w:t>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773E90" w14:textId="77777777" w:rsidR="000D7C0C" w:rsidRPr="007B177D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446 (41%)</w:t>
            </w:r>
          </w:p>
        </w:tc>
      </w:tr>
      <w:tr w:rsidR="000D7C0C" w:rsidRPr="007B177D" w14:paraId="667C496E" w14:textId="77777777" w:rsidTr="00AA06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05EE8B" w14:textId="77777777" w:rsidR="000D7C0C" w:rsidRPr="007B177D" w:rsidRDefault="000D7C0C" w:rsidP="00AA069D">
            <w:pPr>
              <w:spacing w:line="336" w:lineRule="auto"/>
              <w:ind w:firstLineChars="100" w:firstLine="200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Septal defect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9D2409" w14:textId="77777777" w:rsidR="000D7C0C" w:rsidRPr="007B177D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483 (45%)</w:t>
            </w:r>
          </w:p>
        </w:tc>
      </w:tr>
      <w:tr w:rsidR="000D7C0C" w:rsidRPr="007B177D" w14:paraId="407A356F" w14:textId="77777777" w:rsidTr="00AA06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19EAD6" w14:textId="77777777" w:rsidR="000D7C0C" w:rsidRPr="007B177D" w:rsidRDefault="000D7C0C" w:rsidP="00AA069D">
            <w:pPr>
              <w:spacing w:line="336" w:lineRule="auto"/>
              <w:ind w:firstLineChars="100" w:firstLine="200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Outflow tract defects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52E079" w14:textId="77777777" w:rsidR="000D7C0C" w:rsidRPr="007B177D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44 (4%)</w:t>
            </w:r>
          </w:p>
        </w:tc>
      </w:tr>
      <w:tr w:rsidR="000D7C0C" w:rsidRPr="007B177D" w14:paraId="543E7710" w14:textId="77777777" w:rsidTr="00AA06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60B500" w14:textId="77777777" w:rsidR="000D7C0C" w:rsidRPr="007B177D" w:rsidRDefault="000D7C0C" w:rsidP="00AA069D">
            <w:pPr>
              <w:spacing w:line="336" w:lineRule="auto"/>
              <w:ind w:firstLineChars="100" w:firstLine="200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 xml:space="preserve">Coronary artery fistula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0C8B08" w14:textId="77777777" w:rsidR="000D7C0C" w:rsidRPr="007B177D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10 (1%)</w:t>
            </w:r>
          </w:p>
        </w:tc>
      </w:tr>
      <w:tr w:rsidR="000D7C0C" w:rsidRPr="007B177D" w14:paraId="6CB9B671" w14:textId="77777777" w:rsidTr="00AA06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6A93C0" w14:textId="77777777" w:rsidR="000D7C0C" w:rsidRPr="007B177D" w:rsidRDefault="000D7C0C" w:rsidP="00AA069D">
            <w:pPr>
              <w:spacing w:line="336" w:lineRule="auto"/>
              <w:ind w:firstLineChars="100" w:firstLine="200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Noncompaction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B31F04" w14:textId="77777777" w:rsidR="000D7C0C" w:rsidRPr="007B177D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9 (1%)</w:t>
            </w:r>
          </w:p>
        </w:tc>
      </w:tr>
      <w:tr w:rsidR="000D7C0C" w:rsidRPr="007B177D" w14:paraId="56A20378" w14:textId="77777777" w:rsidTr="00AA06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B98ECA9" w14:textId="77777777" w:rsidR="000D7C0C" w:rsidRPr="007B177D" w:rsidRDefault="000D7C0C" w:rsidP="00AA069D">
            <w:pPr>
              <w:spacing w:line="336" w:lineRule="auto"/>
              <w:ind w:firstLineChars="100" w:firstLine="200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&gt;1 type defect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4BBE08B" w14:textId="77777777" w:rsidR="000D7C0C" w:rsidRPr="007B177D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154 (14%)</w:t>
            </w:r>
          </w:p>
        </w:tc>
      </w:tr>
      <w:tr w:rsidR="000D7C0C" w:rsidRPr="007B177D" w14:paraId="1D3345E2" w14:textId="77777777" w:rsidTr="00AA06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6BFDAB" w14:textId="77777777" w:rsidR="000D7C0C" w:rsidRPr="007B177D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Heart defects</w:t>
            </w:r>
            <w:r w:rsidRPr="007B177D">
              <w:rPr>
                <w:rFonts w:ascii="Times New Roman" w:hAnsi="Times New Roman"/>
                <w:sz w:val="20"/>
                <w:szCs w:val="20"/>
              </w:rPr>
              <w:t xml:space="preserve"> with external defects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EF5240" w14:textId="77777777" w:rsidR="000D7C0C" w:rsidRPr="007B177D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26/1109 (2.4%)</w:t>
            </w:r>
          </w:p>
        </w:tc>
      </w:tr>
      <w:tr w:rsidR="000D7C0C" w:rsidRPr="007B177D" w14:paraId="11397840" w14:textId="77777777" w:rsidTr="00AA06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0CA067" w14:textId="77777777" w:rsidR="000D7C0C" w:rsidRPr="007B177D" w:rsidRDefault="000D7C0C" w:rsidP="00AA069D">
            <w:pPr>
              <w:spacing w:line="336" w:lineRule="auto"/>
              <w:ind w:firstLineChars="100" w:firstLine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Heart defects </w:t>
            </w:r>
            <w:r w:rsidRPr="007B177D">
              <w:rPr>
                <w:rFonts w:ascii="Times New Roman" w:hAnsi="Times New Roman"/>
                <w:sz w:val="20"/>
                <w:szCs w:val="20"/>
              </w:rPr>
              <w:t>with Cleft palate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727D31" w14:textId="77777777" w:rsidR="000D7C0C" w:rsidRPr="007B177D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1 (3.8%)</w:t>
            </w:r>
          </w:p>
        </w:tc>
      </w:tr>
      <w:tr w:rsidR="000D7C0C" w:rsidRPr="007B177D" w14:paraId="687593BB" w14:textId="77777777" w:rsidTr="00AA06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4C6F29C" w14:textId="77777777" w:rsidR="000D7C0C" w:rsidRPr="007B177D" w:rsidRDefault="000D7C0C" w:rsidP="00AA069D">
            <w:pPr>
              <w:spacing w:line="336" w:lineRule="auto"/>
              <w:ind w:firstLineChars="100" w:firstLine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Heart defects</w:t>
            </w:r>
            <w:r w:rsidRPr="007B177D">
              <w:rPr>
                <w:rFonts w:ascii="Times New Roman" w:hAnsi="Times New Roman"/>
                <w:sz w:val="20"/>
                <w:szCs w:val="20"/>
              </w:rPr>
              <w:t xml:space="preserve"> with Eye dysplasia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F562FD3" w14:textId="77777777" w:rsidR="000D7C0C" w:rsidRPr="007B177D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18 (69.2%)</w:t>
            </w:r>
          </w:p>
        </w:tc>
      </w:tr>
      <w:tr w:rsidR="000D7C0C" w:rsidRPr="007B177D" w14:paraId="0117DB5F" w14:textId="77777777" w:rsidTr="00AA06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B16439" w14:textId="77777777" w:rsidR="000D7C0C" w:rsidRPr="007B177D" w:rsidRDefault="000D7C0C" w:rsidP="00AA069D">
            <w:pPr>
              <w:spacing w:line="336" w:lineRule="auto"/>
              <w:ind w:firstLineChars="100" w:firstLine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Heart defects</w:t>
            </w:r>
            <w:r w:rsidRPr="007B177D">
              <w:rPr>
                <w:rFonts w:ascii="Times New Roman" w:hAnsi="Times New Roman"/>
                <w:sz w:val="20"/>
                <w:szCs w:val="20"/>
              </w:rPr>
              <w:t xml:space="preserve"> with Neural tube defect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5E98C8" w14:textId="77777777" w:rsidR="000D7C0C" w:rsidRPr="007B177D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6 (23.0%)</w:t>
            </w:r>
          </w:p>
        </w:tc>
      </w:tr>
      <w:tr w:rsidR="000D7C0C" w:rsidRPr="007B177D" w14:paraId="6275A079" w14:textId="77777777" w:rsidTr="00AA06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478429" w14:textId="77777777" w:rsidR="000D7C0C" w:rsidRPr="007B177D" w:rsidRDefault="000D7C0C" w:rsidP="00AA069D">
            <w:pPr>
              <w:spacing w:line="336" w:lineRule="auto"/>
              <w:ind w:firstLineChars="100" w:firstLine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Heart defects</w:t>
            </w:r>
            <w:r w:rsidRPr="007B177D">
              <w:rPr>
                <w:rFonts w:ascii="Times New Roman" w:hAnsi="Times New Roman"/>
                <w:sz w:val="20"/>
                <w:szCs w:val="20"/>
              </w:rPr>
              <w:t xml:space="preserve"> with Body wall closure defects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A5D8A9" w14:textId="77777777" w:rsidR="000D7C0C" w:rsidRPr="007B177D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2 (7.7%)</w:t>
            </w:r>
          </w:p>
        </w:tc>
      </w:tr>
      <w:tr w:rsidR="000D7C0C" w:rsidRPr="007B177D" w14:paraId="63733BF3" w14:textId="77777777" w:rsidTr="00AA06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9A38A4" w14:textId="77777777" w:rsidR="000D7C0C" w:rsidRPr="007B177D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Pr="007B177D">
              <w:rPr>
                <w:rFonts w:ascii="Times New Roman" w:hAnsi="Times New Roman"/>
                <w:sz w:val="20"/>
                <w:szCs w:val="20"/>
              </w:rPr>
              <w:t>xtracardiac defect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w/o heart defects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7BE0FE" w14:textId="77777777" w:rsidR="000D7C0C" w:rsidRPr="007B177D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47/10285 (0.5%)</w:t>
            </w:r>
          </w:p>
        </w:tc>
      </w:tr>
      <w:tr w:rsidR="000D7C0C" w:rsidRPr="007B177D" w14:paraId="5BE41FD8" w14:textId="77777777" w:rsidTr="00AA06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CFC4A6" w14:textId="77777777" w:rsidR="000D7C0C" w:rsidRPr="007B177D" w:rsidRDefault="000D7C0C" w:rsidP="00AA069D">
            <w:pPr>
              <w:spacing w:line="336" w:lineRule="auto"/>
              <w:ind w:firstLineChars="100" w:firstLine="20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Cleft palate and cleft lip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B7F94E" w14:textId="77777777" w:rsidR="000D7C0C" w:rsidRPr="007B177D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3 (6.4%)</w:t>
            </w:r>
          </w:p>
        </w:tc>
      </w:tr>
      <w:tr w:rsidR="000D7C0C" w:rsidRPr="007B177D" w14:paraId="3B5261C7" w14:textId="77777777" w:rsidTr="00AA069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9A67AB5" w14:textId="77777777" w:rsidR="000D7C0C" w:rsidRPr="007B177D" w:rsidRDefault="000D7C0C" w:rsidP="00AA069D">
            <w:pPr>
              <w:spacing w:line="336" w:lineRule="auto"/>
              <w:ind w:firstLineChars="100" w:firstLine="20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Eye dysplasia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2BE5867" w14:textId="77777777" w:rsidR="000D7C0C" w:rsidRPr="007B177D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35 (74.5%)</w:t>
            </w:r>
          </w:p>
        </w:tc>
      </w:tr>
      <w:tr w:rsidR="000D7C0C" w:rsidRPr="007B177D" w14:paraId="3A8A09E4" w14:textId="77777777" w:rsidTr="00AA069D"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7DDA85" w14:textId="77777777" w:rsidR="000D7C0C" w:rsidRPr="007B177D" w:rsidRDefault="000D7C0C" w:rsidP="00AA069D">
            <w:pPr>
              <w:spacing w:line="336" w:lineRule="auto"/>
              <w:ind w:firstLineChars="100" w:firstLine="20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Neural tube defect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35083F" w14:textId="77777777" w:rsidR="000D7C0C" w:rsidRPr="007B177D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6 (12.8%)</w:t>
            </w:r>
          </w:p>
        </w:tc>
      </w:tr>
      <w:tr w:rsidR="000D7C0C" w:rsidRPr="007B177D" w14:paraId="7458CAB9" w14:textId="77777777" w:rsidTr="00AA069D"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AA41B9" w14:textId="77777777" w:rsidR="000D7C0C" w:rsidRPr="007B177D" w:rsidRDefault="000D7C0C" w:rsidP="00AA069D">
            <w:pPr>
              <w:spacing w:line="336" w:lineRule="auto"/>
              <w:ind w:firstLineChars="100" w:firstLine="20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Body wall closure defects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A84481" w14:textId="77777777" w:rsidR="000D7C0C" w:rsidRPr="007B177D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6 (12.8%)</w:t>
            </w:r>
          </w:p>
        </w:tc>
      </w:tr>
      <w:bookmarkEnd w:id="0"/>
    </w:tbl>
    <w:p w14:paraId="0D660E73" w14:textId="77777777" w:rsidR="000D7C0C" w:rsidRPr="00ED4406" w:rsidRDefault="000D7C0C" w:rsidP="000D7C0C">
      <w:pPr>
        <w:spacing w:before="240" w:line="360" w:lineRule="auto"/>
        <w:rPr>
          <w:rFonts w:ascii="Times New Roman" w:hAnsi="Times New Roman"/>
          <w:bCs/>
        </w:rPr>
      </w:pPr>
    </w:p>
    <w:p w14:paraId="1F451358" w14:textId="77777777" w:rsidR="000D7C0C" w:rsidRDefault="000D7C0C" w:rsidP="000D7C0C">
      <w:pPr>
        <w:widowControl/>
        <w:spacing w:after="160" w:line="480" w:lineRule="auto"/>
        <w:jc w:val="left"/>
        <w:rPr>
          <w:rFonts w:ascii="Times New Roman" w:hAnsi="Times New Roman"/>
          <w:b/>
          <w:bCs/>
        </w:rPr>
      </w:pPr>
    </w:p>
    <w:p w14:paraId="3E71BC9D" w14:textId="6F05C5E3" w:rsidR="00F964D3" w:rsidRDefault="000D7C0C">
      <w:bookmarkStart w:id="1" w:name="_Hlk146756119"/>
      <w:r>
        <w:rPr>
          <w:rFonts w:ascii="Times New Roman" w:hAnsi="Times New Roman"/>
          <w:noProof/>
        </w:rPr>
        <w:lastRenderedPageBreak/>
        <w:drawing>
          <wp:inline distT="0" distB="0" distL="0" distR="0" wp14:anchorId="603BA848" wp14:editId="6BB3AC4B">
            <wp:extent cx="5019675" cy="351286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003" cy="3522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3250680A" w14:textId="77777777" w:rsidR="000D7C0C" w:rsidRDefault="000D7C0C" w:rsidP="000D7C0C">
      <w:pPr>
        <w:spacing w:line="480" w:lineRule="auto"/>
        <w:rPr>
          <w:rFonts w:ascii="Times New Roman" w:hAnsi="Times New Roman"/>
          <w:b/>
          <w:bCs/>
          <w:sz w:val="20"/>
          <w:szCs w:val="20"/>
        </w:rPr>
      </w:pPr>
    </w:p>
    <w:p w14:paraId="55F6B2A4" w14:textId="51B4157C" w:rsidR="000D7C0C" w:rsidRDefault="000D7C0C" w:rsidP="000D7C0C">
      <w:pPr>
        <w:spacing w:line="480" w:lineRule="auto"/>
        <w:rPr>
          <w:rFonts w:ascii="Times New Roman" w:hAnsi="Times New Roman"/>
          <w:b/>
          <w:bCs/>
          <w:sz w:val="20"/>
          <w:szCs w:val="20"/>
        </w:rPr>
      </w:pPr>
      <w:r w:rsidRPr="00B433AF">
        <w:rPr>
          <w:rFonts w:ascii="Times New Roman" w:hAnsi="Times New Roman"/>
          <w:b/>
          <w:bCs/>
          <w:sz w:val="20"/>
          <w:szCs w:val="20"/>
        </w:rPr>
        <w:t>Extended Data Fig.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B433AF">
        <w:rPr>
          <w:rFonts w:ascii="Times New Roman" w:hAnsi="Times New Roman"/>
          <w:b/>
          <w:bCs/>
          <w:sz w:val="20"/>
          <w:szCs w:val="20"/>
        </w:rPr>
        <w:t>1</w:t>
      </w:r>
      <w:r>
        <w:rPr>
          <w:rFonts w:ascii="Times New Roman" w:hAnsi="Times New Roman"/>
          <w:b/>
          <w:bCs/>
          <w:sz w:val="20"/>
          <w:szCs w:val="20"/>
        </w:rPr>
        <w:t>:</w:t>
      </w:r>
      <w:r w:rsidRPr="00B433AF">
        <w:rPr>
          <w:rFonts w:ascii="Times New Roman" w:hAnsi="Times New Roman"/>
          <w:b/>
          <w:bCs/>
          <w:sz w:val="20"/>
          <w:szCs w:val="20"/>
        </w:rPr>
        <w:t xml:space="preserve"> Summary of </w:t>
      </w:r>
      <w:r>
        <w:rPr>
          <w:rFonts w:ascii="Times New Roman" w:hAnsi="Times New Roman"/>
          <w:b/>
          <w:bCs/>
          <w:sz w:val="20"/>
          <w:szCs w:val="20"/>
        </w:rPr>
        <w:t xml:space="preserve">the </w:t>
      </w:r>
      <w:r w:rsidRPr="00B433AF">
        <w:rPr>
          <w:rFonts w:ascii="Times New Roman" w:hAnsi="Times New Roman"/>
          <w:b/>
          <w:bCs/>
          <w:sz w:val="20"/>
          <w:szCs w:val="20"/>
        </w:rPr>
        <w:t xml:space="preserve">ENU dominant screening </w:t>
      </w:r>
      <w:r>
        <w:rPr>
          <w:rFonts w:ascii="Times New Roman" w:hAnsi="Times New Roman"/>
          <w:b/>
          <w:bCs/>
          <w:sz w:val="20"/>
          <w:szCs w:val="20"/>
        </w:rPr>
        <w:t xml:space="preserve">procedures </w:t>
      </w:r>
      <w:r w:rsidRPr="00B433AF">
        <w:rPr>
          <w:rFonts w:ascii="Times New Roman" w:hAnsi="Times New Roman"/>
          <w:b/>
          <w:bCs/>
          <w:sz w:val="20"/>
          <w:szCs w:val="20"/>
        </w:rPr>
        <w:t xml:space="preserve">and </w:t>
      </w:r>
      <w:r>
        <w:rPr>
          <w:rFonts w:ascii="Times New Roman" w:hAnsi="Times New Roman"/>
          <w:b/>
          <w:bCs/>
          <w:sz w:val="20"/>
          <w:szCs w:val="20"/>
        </w:rPr>
        <w:t xml:space="preserve">variants </w:t>
      </w:r>
      <w:r w:rsidRPr="00B433AF">
        <w:rPr>
          <w:rFonts w:ascii="Times New Roman" w:hAnsi="Times New Roman"/>
          <w:b/>
          <w:bCs/>
          <w:sz w:val="20"/>
          <w:szCs w:val="20"/>
        </w:rPr>
        <w:t>filtering process</w:t>
      </w:r>
      <w:r>
        <w:rPr>
          <w:rFonts w:ascii="Times New Roman" w:hAnsi="Times New Roman"/>
          <w:b/>
          <w:bCs/>
          <w:sz w:val="20"/>
          <w:szCs w:val="20"/>
        </w:rPr>
        <w:t>es</w:t>
      </w:r>
      <w:r w:rsidRPr="00B433AF">
        <w:rPr>
          <w:rFonts w:ascii="Times New Roman" w:hAnsi="Times New Roman"/>
          <w:b/>
          <w:bCs/>
          <w:sz w:val="20"/>
          <w:szCs w:val="20"/>
        </w:rPr>
        <w:t>.</w:t>
      </w:r>
    </w:p>
    <w:p w14:paraId="04A90553" w14:textId="633DFB5F" w:rsidR="000D7C0C" w:rsidRDefault="000D7C0C" w:rsidP="000D7C0C">
      <w:pPr>
        <w:spacing w:line="480" w:lineRule="auto"/>
        <w:rPr>
          <w:rFonts w:ascii="Times New Roman" w:hAnsi="Times New Roman"/>
          <w:b/>
          <w:bCs/>
          <w:sz w:val="20"/>
          <w:szCs w:val="20"/>
        </w:rPr>
      </w:pPr>
    </w:p>
    <w:p w14:paraId="1001AAF7" w14:textId="77777777" w:rsidR="000D7C0C" w:rsidRPr="009C711E" w:rsidRDefault="000D7C0C" w:rsidP="000D7C0C">
      <w:pPr>
        <w:spacing w:line="480" w:lineRule="auto"/>
        <w:rPr>
          <w:rFonts w:ascii="Times New Roman" w:hAnsi="Times New Roman"/>
          <w:sz w:val="20"/>
          <w:szCs w:val="20"/>
        </w:rPr>
      </w:pPr>
      <w:r w:rsidRPr="00B433AF">
        <w:rPr>
          <w:rFonts w:ascii="Times New Roman" w:hAnsi="Times New Roman"/>
          <w:b/>
          <w:bCs/>
          <w:sz w:val="20"/>
          <w:szCs w:val="20"/>
        </w:rPr>
        <w:t xml:space="preserve">Extended Data Table 2. Summary sequencing statistics for </w:t>
      </w:r>
      <w:r>
        <w:rPr>
          <w:rFonts w:ascii="Times New Roman" w:hAnsi="Times New Roman"/>
          <w:b/>
          <w:bCs/>
          <w:sz w:val="20"/>
          <w:szCs w:val="20"/>
        </w:rPr>
        <w:t xml:space="preserve">the mouse </w:t>
      </w:r>
      <w:r w:rsidRPr="00B433AF">
        <w:rPr>
          <w:rFonts w:ascii="Times New Roman" w:hAnsi="Times New Roman"/>
          <w:b/>
          <w:bCs/>
          <w:sz w:val="20"/>
          <w:szCs w:val="20"/>
        </w:rPr>
        <w:t xml:space="preserve">cases and controls </w:t>
      </w:r>
    </w:p>
    <w:tbl>
      <w:tblPr>
        <w:tblW w:w="499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473"/>
        <w:gridCol w:w="1439"/>
        <w:gridCol w:w="1495"/>
        <w:gridCol w:w="1067"/>
        <w:gridCol w:w="867"/>
      </w:tblGrid>
      <w:tr w:rsidR="000D7C0C" w:rsidRPr="007B177D" w14:paraId="596CDB9C" w14:textId="77777777" w:rsidTr="00AA069D">
        <w:trPr>
          <w:trHeight w:val="349"/>
        </w:trPr>
        <w:tc>
          <w:tcPr>
            <w:tcW w:w="239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0888B8" w14:textId="77777777" w:rsidR="000D7C0C" w:rsidRPr="007B177D" w:rsidRDefault="000D7C0C" w:rsidP="00AA069D">
            <w:pPr>
              <w:widowControl/>
              <w:spacing w:line="336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bookmarkStart w:id="2" w:name="_Hlk147580733"/>
          </w:p>
        </w:tc>
        <w:tc>
          <w:tcPr>
            <w:tcW w:w="1570" w:type="pct"/>
            <w:gridSpan w:val="2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71BD29" w14:textId="77777777" w:rsidR="000D7C0C" w:rsidRPr="007B177D" w:rsidRDefault="000D7C0C" w:rsidP="00AA069D">
            <w:pPr>
              <w:widowControl/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WGS</w:t>
            </w:r>
          </w:p>
        </w:tc>
        <w:tc>
          <w:tcPr>
            <w:tcW w:w="1035" w:type="pct"/>
            <w:gridSpan w:val="2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277DC" w14:textId="77777777" w:rsidR="000D7C0C" w:rsidRPr="007B177D" w:rsidRDefault="000D7C0C" w:rsidP="00AA069D">
            <w:pPr>
              <w:widowControl/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WES</w:t>
            </w:r>
          </w:p>
        </w:tc>
      </w:tr>
      <w:tr w:rsidR="000D7C0C" w:rsidRPr="007B177D" w14:paraId="37F941AA" w14:textId="77777777" w:rsidTr="00AA069D">
        <w:trPr>
          <w:trHeight w:val="349"/>
        </w:trPr>
        <w:tc>
          <w:tcPr>
            <w:tcW w:w="239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1C6D9" w14:textId="77777777" w:rsidR="000D7C0C" w:rsidRPr="007B177D" w:rsidRDefault="000D7C0C" w:rsidP="00AA069D">
            <w:pPr>
              <w:widowControl/>
              <w:spacing w:line="336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Category</w:t>
            </w:r>
          </w:p>
        </w:tc>
        <w:tc>
          <w:tcPr>
            <w:tcW w:w="77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A63EE2" w14:textId="77777777" w:rsidR="000D7C0C" w:rsidRPr="007B177D" w:rsidRDefault="000D7C0C" w:rsidP="00AA069D">
            <w:pPr>
              <w:widowControl/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Case</w:t>
            </w:r>
          </w:p>
          <w:p w14:paraId="14C74BF5" w14:textId="77777777" w:rsidR="000D7C0C" w:rsidRPr="007B177D" w:rsidRDefault="000D7C0C" w:rsidP="00AA069D">
            <w:pPr>
              <w:widowControl/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(N=550)</w:t>
            </w:r>
          </w:p>
        </w:tc>
        <w:tc>
          <w:tcPr>
            <w:tcW w:w="7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B9A00A" w14:textId="77777777" w:rsidR="000D7C0C" w:rsidRPr="007B177D" w:rsidRDefault="000D7C0C" w:rsidP="00AA069D">
            <w:pPr>
              <w:widowControl/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Control</w:t>
            </w:r>
          </w:p>
          <w:p w14:paraId="383D75A7" w14:textId="77777777" w:rsidR="000D7C0C" w:rsidRPr="007B177D" w:rsidRDefault="000D7C0C" w:rsidP="00AA069D">
            <w:pPr>
              <w:widowControl/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(N=559)</w:t>
            </w:r>
          </w:p>
        </w:tc>
        <w:tc>
          <w:tcPr>
            <w:tcW w:w="57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D74F3A" w14:textId="77777777" w:rsidR="000D7C0C" w:rsidRPr="007B177D" w:rsidRDefault="000D7C0C" w:rsidP="00AA069D">
            <w:pPr>
              <w:widowControl/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Case (N=170)</w:t>
            </w:r>
          </w:p>
        </w:tc>
        <w:tc>
          <w:tcPr>
            <w:tcW w:w="46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072974" w14:textId="77777777" w:rsidR="000D7C0C" w:rsidRPr="007B177D" w:rsidRDefault="000D7C0C" w:rsidP="00AA069D">
            <w:pPr>
              <w:widowControl/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Control</w:t>
            </w:r>
          </w:p>
          <w:p w14:paraId="18CE28A0" w14:textId="77777777" w:rsidR="000D7C0C" w:rsidRPr="007B177D" w:rsidRDefault="000D7C0C" w:rsidP="00AA069D">
            <w:pPr>
              <w:widowControl/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(N=52)</w:t>
            </w:r>
          </w:p>
        </w:tc>
      </w:tr>
      <w:tr w:rsidR="000D7C0C" w:rsidRPr="007B177D" w14:paraId="1E5DDD8F" w14:textId="77777777" w:rsidTr="00AA069D">
        <w:trPr>
          <w:trHeight w:val="273"/>
        </w:trPr>
        <w:tc>
          <w:tcPr>
            <w:tcW w:w="239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58F1CB" w14:textId="77777777" w:rsidR="000D7C0C" w:rsidRPr="007B177D" w:rsidRDefault="000D7C0C" w:rsidP="00AA069D">
            <w:pPr>
              <w:widowControl/>
              <w:spacing w:line="336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Reads length (bp)</w:t>
            </w:r>
          </w:p>
        </w:tc>
        <w:tc>
          <w:tcPr>
            <w:tcW w:w="77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40ED30" w14:textId="77777777" w:rsidR="000D7C0C" w:rsidRPr="007B177D" w:rsidRDefault="000D7C0C" w:rsidP="00AA069D">
            <w:pPr>
              <w:widowControl/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79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D80868" w14:textId="77777777" w:rsidR="000D7C0C" w:rsidRPr="007B177D" w:rsidRDefault="000D7C0C" w:rsidP="00AA069D">
            <w:pPr>
              <w:widowControl/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57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73993" w14:textId="77777777" w:rsidR="000D7C0C" w:rsidRPr="007B177D" w:rsidRDefault="000D7C0C" w:rsidP="00AA069D">
            <w:pPr>
              <w:widowControl/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46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F8944C" w14:textId="77777777" w:rsidR="000D7C0C" w:rsidRPr="007B177D" w:rsidRDefault="000D7C0C" w:rsidP="00AA069D">
            <w:pPr>
              <w:widowControl/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</w:tr>
      <w:tr w:rsidR="000D7C0C" w:rsidRPr="007B177D" w14:paraId="1D1A127E" w14:textId="77777777" w:rsidTr="00AA069D">
        <w:trPr>
          <w:trHeight w:val="273"/>
        </w:trPr>
        <w:tc>
          <w:tcPr>
            <w:tcW w:w="2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98866" w14:textId="77777777" w:rsidR="000D7C0C" w:rsidRPr="007B177D" w:rsidRDefault="000D7C0C" w:rsidP="00AA069D">
            <w:pPr>
              <w:widowControl/>
              <w:spacing w:line="336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# of reads per sample (M)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2758B" w14:textId="77777777" w:rsidR="000D7C0C" w:rsidRPr="007B177D" w:rsidRDefault="000D7C0C" w:rsidP="00AA069D">
            <w:pPr>
              <w:widowControl/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1076.1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2409B9" w14:textId="77777777" w:rsidR="000D7C0C" w:rsidRPr="007B177D" w:rsidRDefault="000D7C0C" w:rsidP="00AA069D">
            <w:pPr>
              <w:widowControl/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1091.6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95C8D7" w14:textId="77777777" w:rsidR="000D7C0C" w:rsidRPr="007B177D" w:rsidRDefault="000D7C0C" w:rsidP="00AA069D">
            <w:pPr>
              <w:widowControl/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81.0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469049" w14:textId="77777777" w:rsidR="000D7C0C" w:rsidRPr="007B177D" w:rsidRDefault="000D7C0C" w:rsidP="00AA069D">
            <w:pPr>
              <w:widowControl/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78.2</w:t>
            </w:r>
          </w:p>
        </w:tc>
      </w:tr>
      <w:tr w:rsidR="000D7C0C" w:rsidRPr="007B177D" w14:paraId="3F194AC1" w14:textId="77777777" w:rsidTr="00AA069D">
        <w:trPr>
          <w:trHeight w:val="273"/>
        </w:trPr>
        <w:tc>
          <w:tcPr>
            <w:tcW w:w="2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443AAD" w14:textId="77777777" w:rsidR="000D7C0C" w:rsidRPr="007B177D" w:rsidRDefault="000D7C0C" w:rsidP="00AA069D">
            <w:pPr>
              <w:widowControl/>
              <w:spacing w:line="336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Median coverage at each targeted base (X)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8BBC97" w14:textId="77777777" w:rsidR="000D7C0C" w:rsidRPr="007B177D" w:rsidRDefault="000D7C0C" w:rsidP="00AA069D">
            <w:pPr>
              <w:widowControl/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59.2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EBA1A" w14:textId="77777777" w:rsidR="000D7C0C" w:rsidRPr="007B177D" w:rsidRDefault="000D7C0C" w:rsidP="00AA069D">
            <w:pPr>
              <w:widowControl/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59.9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C68210" w14:textId="77777777" w:rsidR="000D7C0C" w:rsidRPr="007B177D" w:rsidRDefault="000D7C0C" w:rsidP="00AA069D">
            <w:pPr>
              <w:widowControl/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102.6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787B27" w14:textId="77777777" w:rsidR="000D7C0C" w:rsidRPr="007B177D" w:rsidRDefault="000D7C0C" w:rsidP="00AA069D">
            <w:pPr>
              <w:widowControl/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112.9</w:t>
            </w:r>
          </w:p>
        </w:tc>
      </w:tr>
      <w:tr w:rsidR="000D7C0C" w:rsidRPr="007B177D" w14:paraId="271633A5" w14:textId="77777777" w:rsidTr="00AA069D">
        <w:trPr>
          <w:trHeight w:val="273"/>
        </w:trPr>
        <w:tc>
          <w:tcPr>
            <w:tcW w:w="2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55A1CF" w14:textId="77777777" w:rsidR="000D7C0C" w:rsidRPr="007B177D" w:rsidRDefault="000D7C0C" w:rsidP="00AA069D">
            <w:pPr>
              <w:widowControl/>
              <w:spacing w:line="336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Mean coverage at each targeted base (X)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2D57EC" w14:textId="77777777" w:rsidR="000D7C0C" w:rsidRPr="007B177D" w:rsidRDefault="000D7C0C" w:rsidP="00AA069D">
            <w:pPr>
              <w:widowControl/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55.9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92A46C" w14:textId="77777777" w:rsidR="000D7C0C" w:rsidRPr="007B177D" w:rsidRDefault="000D7C0C" w:rsidP="00AA069D">
            <w:pPr>
              <w:widowControl/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56.4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BA72BC" w14:textId="77777777" w:rsidR="000D7C0C" w:rsidRPr="007B177D" w:rsidRDefault="000D7C0C" w:rsidP="00AA069D">
            <w:pPr>
              <w:widowControl/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115.3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D09CA4" w14:textId="77777777" w:rsidR="000D7C0C" w:rsidRPr="007B177D" w:rsidRDefault="000D7C0C" w:rsidP="00AA069D">
            <w:pPr>
              <w:widowControl/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121.6</w:t>
            </w:r>
          </w:p>
        </w:tc>
      </w:tr>
      <w:tr w:rsidR="000D7C0C" w:rsidRPr="007B177D" w14:paraId="309829C2" w14:textId="77777777" w:rsidTr="00AA069D">
        <w:trPr>
          <w:trHeight w:val="273"/>
        </w:trPr>
        <w:tc>
          <w:tcPr>
            <w:tcW w:w="2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C80248" w14:textId="77777777" w:rsidR="000D7C0C" w:rsidRPr="007B177D" w:rsidRDefault="000D7C0C" w:rsidP="00AA069D">
            <w:pPr>
              <w:widowControl/>
              <w:spacing w:line="336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% of all bases that map target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0C469F" w14:textId="77777777" w:rsidR="000D7C0C" w:rsidRPr="007B177D" w:rsidRDefault="000D7C0C" w:rsidP="00AA069D">
            <w:pPr>
              <w:widowControl/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95.4 %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FDF9A8" w14:textId="77777777" w:rsidR="000D7C0C" w:rsidRPr="007B177D" w:rsidRDefault="000D7C0C" w:rsidP="00AA069D">
            <w:pPr>
              <w:widowControl/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95.5%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5F8F33" w14:textId="77777777" w:rsidR="000D7C0C" w:rsidRPr="007B177D" w:rsidRDefault="000D7C0C" w:rsidP="00AA069D">
            <w:pPr>
              <w:widowControl/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99.2 %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58A52" w14:textId="77777777" w:rsidR="000D7C0C" w:rsidRPr="007B177D" w:rsidRDefault="000D7C0C" w:rsidP="00AA069D">
            <w:pPr>
              <w:widowControl/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99.8%</w:t>
            </w:r>
          </w:p>
        </w:tc>
      </w:tr>
      <w:tr w:rsidR="000D7C0C" w:rsidRPr="007B177D" w14:paraId="41C26B83" w14:textId="77777777" w:rsidTr="00AA069D">
        <w:trPr>
          <w:trHeight w:val="273"/>
        </w:trPr>
        <w:tc>
          <w:tcPr>
            <w:tcW w:w="2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86B345" w14:textId="77777777" w:rsidR="000D7C0C" w:rsidRPr="007B177D" w:rsidRDefault="000D7C0C" w:rsidP="00AA069D">
            <w:pPr>
              <w:widowControl/>
              <w:spacing w:line="336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% of targeted bases read at least 10X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9835F5" w14:textId="77777777" w:rsidR="000D7C0C" w:rsidRPr="007B177D" w:rsidRDefault="000D7C0C" w:rsidP="00AA069D">
            <w:pPr>
              <w:widowControl/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94.5 %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5AD450" w14:textId="77777777" w:rsidR="000D7C0C" w:rsidRPr="007B177D" w:rsidRDefault="000D7C0C" w:rsidP="00AA069D">
            <w:pPr>
              <w:widowControl/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94.0 %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8FF8E0" w14:textId="77777777" w:rsidR="000D7C0C" w:rsidRPr="007B177D" w:rsidRDefault="000D7C0C" w:rsidP="00AA069D">
            <w:pPr>
              <w:widowControl/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97.3 %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4B6DDC" w14:textId="77777777" w:rsidR="000D7C0C" w:rsidRPr="007B177D" w:rsidRDefault="000D7C0C" w:rsidP="00AA069D">
            <w:pPr>
              <w:widowControl/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98.4 %</w:t>
            </w:r>
          </w:p>
        </w:tc>
      </w:tr>
      <w:tr w:rsidR="000D7C0C" w:rsidRPr="007B177D" w14:paraId="38AC66D5" w14:textId="77777777" w:rsidTr="00AA069D">
        <w:trPr>
          <w:trHeight w:val="273"/>
        </w:trPr>
        <w:tc>
          <w:tcPr>
            <w:tcW w:w="2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A34B38" w14:textId="77777777" w:rsidR="000D7C0C" w:rsidRPr="007B177D" w:rsidRDefault="000D7C0C" w:rsidP="00AA069D">
            <w:pPr>
              <w:widowControl/>
              <w:spacing w:line="336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% of targeted bases read at least 20X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8979E3" w14:textId="77777777" w:rsidR="000D7C0C" w:rsidRPr="007B177D" w:rsidRDefault="000D7C0C" w:rsidP="00AA069D">
            <w:pPr>
              <w:widowControl/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92.1 %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15CB70" w14:textId="77777777" w:rsidR="000D7C0C" w:rsidRPr="007B177D" w:rsidRDefault="000D7C0C" w:rsidP="00AA069D">
            <w:pPr>
              <w:widowControl/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91.1 %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2A5696" w14:textId="77777777" w:rsidR="000D7C0C" w:rsidRPr="007B177D" w:rsidRDefault="000D7C0C" w:rsidP="00AA069D">
            <w:pPr>
              <w:widowControl/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94.3 %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489C98" w14:textId="77777777" w:rsidR="000D7C0C" w:rsidRPr="007B177D" w:rsidRDefault="000D7C0C" w:rsidP="00AA069D">
            <w:pPr>
              <w:widowControl/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96.2 %</w:t>
            </w:r>
          </w:p>
        </w:tc>
      </w:tr>
      <w:tr w:rsidR="000D7C0C" w:rsidRPr="007B177D" w14:paraId="5FC8AF0C" w14:textId="77777777" w:rsidTr="00AA069D">
        <w:trPr>
          <w:trHeight w:val="273"/>
        </w:trPr>
        <w:tc>
          <w:tcPr>
            <w:tcW w:w="2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F1DDB5" w14:textId="77777777" w:rsidR="000D7C0C" w:rsidRPr="007B177D" w:rsidRDefault="000D7C0C" w:rsidP="00AA069D">
            <w:pPr>
              <w:widowControl/>
              <w:spacing w:line="336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% of targeted bases read at least 30X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34AEA" w14:textId="77777777" w:rsidR="000D7C0C" w:rsidRPr="007B177D" w:rsidRDefault="000D7C0C" w:rsidP="00AA069D">
            <w:pPr>
              <w:widowControl/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87.3 %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EDA48A" w14:textId="77777777" w:rsidR="000D7C0C" w:rsidRPr="007B177D" w:rsidRDefault="000D7C0C" w:rsidP="00AA069D">
            <w:pPr>
              <w:widowControl/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85.7 %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CDF816" w14:textId="77777777" w:rsidR="000D7C0C" w:rsidRPr="007B177D" w:rsidRDefault="000D7C0C" w:rsidP="00AA069D">
            <w:pPr>
              <w:widowControl/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90.5 %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B32614" w14:textId="77777777" w:rsidR="000D7C0C" w:rsidRPr="007B177D" w:rsidRDefault="000D7C0C" w:rsidP="00AA069D">
            <w:pPr>
              <w:widowControl/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93.4 %</w:t>
            </w:r>
          </w:p>
        </w:tc>
      </w:tr>
      <w:tr w:rsidR="000D7C0C" w:rsidRPr="007B177D" w14:paraId="59CFDA41" w14:textId="77777777" w:rsidTr="00AA069D">
        <w:trPr>
          <w:trHeight w:val="273"/>
        </w:trPr>
        <w:tc>
          <w:tcPr>
            <w:tcW w:w="2395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F03AC6" w14:textId="77777777" w:rsidR="000D7C0C" w:rsidRPr="007B177D" w:rsidRDefault="000D7C0C" w:rsidP="00AA069D">
            <w:pPr>
              <w:widowControl/>
              <w:spacing w:line="336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% of targeted bases read at least 40X</w:t>
            </w:r>
          </w:p>
        </w:tc>
        <w:tc>
          <w:tcPr>
            <w:tcW w:w="770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0B887D" w14:textId="77777777" w:rsidR="000D7C0C" w:rsidRPr="007B177D" w:rsidRDefault="000D7C0C" w:rsidP="00AA069D">
            <w:pPr>
              <w:widowControl/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79.6 %</w:t>
            </w:r>
          </w:p>
        </w:tc>
        <w:tc>
          <w:tcPr>
            <w:tcW w:w="799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7FCC9F" w14:textId="77777777" w:rsidR="000D7C0C" w:rsidRPr="007B177D" w:rsidRDefault="000D7C0C" w:rsidP="00AA069D">
            <w:pPr>
              <w:widowControl/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77.3 %</w:t>
            </w:r>
          </w:p>
        </w:tc>
        <w:tc>
          <w:tcPr>
            <w:tcW w:w="571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9C5DB" w14:textId="77777777" w:rsidR="000D7C0C" w:rsidRPr="007B177D" w:rsidRDefault="000D7C0C" w:rsidP="00AA069D">
            <w:pPr>
              <w:widowControl/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85.9 %</w:t>
            </w:r>
          </w:p>
        </w:tc>
        <w:tc>
          <w:tcPr>
            <w:tcW w:w="464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883115" w14:textId="77777777" w:rsidR="000D7C0C" w:rsidRPr="007B177D" w:rsidRDefault="000D7C0C" w:rsidP="00AA069D">
            <w:pPr>
              <w:widowControl/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89.8 %</w:t>
            </w:r>
          </w:p>
        </w:tc>
      </w:tr>
      <w:tr w:rsidR="000D7C0C" w:rsidRPr="007B177D" w14:paraId="18847C42" w14:textId="77777777" w:rsidTr="00AA069D">
        <w:trPr>
          <w:trHeight w:val="273"/>
        </w:trPr>
        <w:tc>
          <w:tcPr>
            <w:tcW w:w="239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F4D179" w14:textId="77777777" w:rsidR="000D7C0C" w:rsidRPr="007B177D" w:rsidRDefault="000D7C0C" w:rsidP="00AA069D">
            <w:pPr>
              <w:widowControl/>
              <w:spacing w:line="336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% of targeted bases read at least 50X</w:t>
            </w:r>
          </w:p>
        </w:tc>
        <w:tc>
          <w:tcPr>
            <w:tcW w:w="77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14CAF9" w14:textId="77777777" w:rsidR="000D7C0C" w:rsidRPr="007B177D" w:rsidRDefault="000D7C0C" w:rsidP="00AA069D">
            <w:pPr>
              <w:widowControl/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66.4 %</w:t>
            </w:r>
          </w:p>
        </w:tc>
        <w:tc>
          <w:tcPr>
            <w:tcW w:w="79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BB9F40" w14:textId="77777777" w:rsidR="000D7C0C" w:rsidRPr="007B177D" w:rsidRDefault="000D7C0C" w:rsidP="00AA069D">
            <w:pPr>
              <w:widowControl/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64.2 %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D9508F" w14:textId="77777777" w:rsidR="000D7C0C" w:rsidRPr="007B177D" w:rsidRDefault="000D7C0C" w:rsidP="00AA069D">
            <w:pPr>
              <w:widowControl/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80.7%</w:t>
            </w:r>
          </w:p>
        </w:tc>
        <w:tc>
          <w:tcPr>
            <w:tcW w:w="46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F476F6" w14:textId="77777777" w:rsidR="000D7C0C" w:rsidRPr="007B177D" w:rsidRDefault="000D7C0C" w:rsidP="00AA069D">
            <w:pPr>
              <w:widowControl/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85.6 %</w:t>
            </w:r>
          </w:p>
        </w:tc>
      </w:tr>
      <w:bookmarkEnd w:id="2"/>
    </w:tbl>
    <w:p w14:paraId="5BE14A85" w14:textId="2D9FAEFE" w:rsidR="000D7C0C" w:rsidRDefault="000D7C0C" w:rsidP="000D7C0C">
      <w:pPr>
        <w:spacing w:line="480" w:lineRule="auto"/>
        <w:rPr>
          <w:rFonts w:ascii="Times New Roman" w:hAnsi="Times New Roman"/>
          <w:b/>
          <w:bCs/>
          <w:sz w:val="20"/>
          <w:szCs w:val="20"/>
        </w:rPr>
      </w:pPr>
    </w:p>
    <w:p w14:paraId="620916E5" w14:textId="1FADFB3B" w:rsidR="000D7C0C" w:rsidRDefault="000D7C0C" w:rsidP="000D7C0C">
      <w:pPr>
        <w:spacing w:line="480" w:lineRule="auto"/>
        <w:rPr>
          <w:rFonts w:ascii="Times New Roman" w:hAnsi="Times New Roman"/>
          <w:b/>
          <w:bCs/>
          <w:sz w:val="20"/>
          <w:szCs w:val="20"/>
        </w:rPr>
      </w:pPr>
    </w:p>
    <w:p w14:paraId="708BB6FC" w14:textId="52483F6C" w:rsidR="000D7C0C" w:rsidRDefault="000D7C0C" w:rsidP="000D7C0C">
      <w:pPr>
        <w:spacing w:line="48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2C544C91" wp14:editId="390A1158">
            <wp:extent cx="5274310" cy="3141345"/>
            <wp:effectExtent l="0" t="0" r="2540" b="1905"/>
            <wp:docPr id="1866338445" name="图片 3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338445" name="图片 3" descr="图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4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41B6A" w14:textId="77777777" w:rsidR="000D7C0C" w:rsidRPr="00B433AF" w:rsidRDefault="000D7C0C" w:rsidP="000D7C0C">
      <w:pPr>
        <w:spacing w:line="360" w:lineRule="auto"/>
        <w:rPr>
          <w:rFonts w:ascii="Times New Roman" w:hAnsi="Times New Roman"/>
          <w:sz w:val="20"/>
          <w:szCs w:val="20"/>
        </w:rPr>
      </w:pPr>
      <w:r w:rsidRPr="00B433AF">
        <w:rPr>
          <w:rFonts w:ascii="Times New Roman" w:hAnsi="Times New Roman"/>
          <w:b/>
          <w:bCs/>
          <w:sz w:val="20"/>
          <w:szCs w:val="20"/>
        </w:rPr>
        <w:t>Extended Data Fig.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B433AF">
        <w:rPr>
          <w:rFonts w:ascii="Times New Roman" w:hAnsi="Times New Roman"/>
          <w:b/>
          <w:bCs/>
          <w:sz w:val="20"/>
          <w:szCs w:val="20"/>
        </w:rPr>
        <w:t xml:space="preserve">2 Characterization of ENU-induced mutations </w:t>
      </w:r>
      <w:r w:rsidRPr="00D7431E">
        <w:rPr>
          <w:rFonts w:ascii="Times New Roman" w:hAnsi="Times New Roman"/>
          <w:b/>
          <w:bCs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</w:t>
      </w:r>
      <w:r w:rsidRPr="00B433AF">
        <w:rPr>
          <w:rFonts w:ascii="Times New Roman" w:hAnsi="Times New Roman"/>
          <w:sz w:val="20"/>
          <w:szCs w:val="20"/>
        </w:rPr>
        <w:t xml:space="preserve">The proportion of ENU-induced mutations of different types. </w:t>
      </w:r>
      <w:r w:rsidRPr="005B5E3A">
        <w:rPr>
          <w:rFonts w:ascii="Times New Roman" w:hAnsi="Times New Roman"/>
          <w:b/>
          <w:bCs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,</w:t>
      </w:r>
      <w:r w:rsidRPr="00B433AF">
        <w:rPr>
          <w:rFonts w:ascii="Times New Roman" w:hAnsi="Times New Roman"/>
          <w:sz w:val="20"/>
          <w:szCs w:val="20"/>
        </w:rPr>
        <w:t xml:space="preserve"> The bar chart shows the average number of different ENU-induced base mutations</w:t>
      </w:r>
      <w:r>
        <w:rPr>
          <w:rFonts w:ascii="Times New Roman" w:hAnsi="Times New Roman"/>
          <w:sz w:val="20"/>
          <w:szCs w:val="20"/>
        </w:rPr>
        <w:t xml:space="preserve"> per fetus</w:t>
      </w:r>
      <w:r w:rsidRPr="00B433AF">
        <w:rPr>
          <w:rFonts w:ascii="Times New Roman" w:hAnsi="Times New Roman"/>
          <w:sz w:val="20"/>
          <w:szCs w:val="20"/>
        </w:rPr>
        <w:t xml:space="preserve">, distributed in case and control groups. Adenine and thymine transversions were the main types of ENU-induced mutations in both disease and control groups. </w:t>
      </w:r>
      <w:r>
        <w:rPr>
          <w:rFonts w:ascii="Times New Roman" w:hAnsi="Times New Roman"/>
          <w:b/>
          <w:bCs/>
          <w:sz w:val="20"/>
          <w:szCs w:val="20"/>
        </w:rPr>
        <w:t>c,</w:t>
      </w:r>
      <w:r>
        <w:rPr>
          <w:rFonts w:ascii="Times New Roman" w:hAnsi="Times New Roman"/>
          <w:sz w:val="20"/>
          <w:szCs w:val="20"/>
        </w:rPr>
        <w:t xml:space="preserve"> </w:t>
      </w:r>
      <w:r w:rsidRPr="00B433AF">
        <w:rPr>
          <w:rFonts w:ascii="Times New Roman" w:hAnsi="Times New Roman"/>
          <w:sz w:val="20"/>
          <w:szCs w:val="20"/>
        </w:rPr>
        <w:t>The distribution of ENU-induced mutations on all chromosomes, red for CHD cases and green for controls.</w:t>
      </w:r>
    </w:p>
    <w:p w14:paraId="38B60600" w14:textId="1AAC8940" w:rsidR="000D7C0C" w:rsidRDefault="000D7C0C" w:rsidP="000D7C0C">
      <w:pPr>
        <w:spacing w:line="480" w:lineRule="auto"/>
        <w:rPr>
          <w:rFonts w:ascii="Times New Roman" w:hAnsi="Times New Roman"/>
          <w:b/>
          <w:bCs/>
          <w:sz w:val="20"/>
          <w:szCs w:val="20"/>
        </w:rPr>
      </w:pPr>
    </w:p>
    <w:p w14:paraId="681A2A9F" w14:textId="4EE215D0" w:rsidR="000D7C0C" w:rsidRDefault="000D7C0C" w:rsidP="000D7C0C">
      <w:pPr>
        <w:spacing w:line="480" w:lineRule="auto"/>
        <w:rPr>
          <w:rFonts w:ascii="Times New Roman" w:hAnsi="Times New Roman"/>
          <w:b/>
          <w:bCs/>
          <w:sz w:val="20"/>
          <w:szCs w:val="20"/>
        </w:rPr>
      </w:pPr>
    </w:p>
    <w:p w14:paraId="54788F14" w14:textId="77777777" w:rsidR="000D7C0C" w:rsidRDefault="000D7C0C" w:rsidP="000D7C0C">
      <w:pPr>
        <w:spacing w:line="480" w:lineRule="auto"/>
        <w:rPr>
          <w:rFonts w:ascii="Times New Roman" w:hAnsi="Times New Roman"/>
          <w:b/>
          <w:bCs/>
          <w:sz w:val="20"/>
          <w:szCs w:val="20"/>
        </w:rPr>
      </w:pPr>
      <w:r w:rsidRPr="00B433AF">
        <w:rPr>
          <w:rFonts w:ascii="Times New Roman" w:hAnsi="Times New Roman"/>
          <w:b/>
          <w:bCs/>
          <w:sz w:val="20"/>
          <w:szCs w:val="20"/>
        </w:rPr>
        <w:t xml:space="preserve">Extended Data Table </w:t>
      </w:r>
      <w:r>
        <w:rPr>
          <w:rFonts w:ascii="Times New Roman" w:hAnsi="Times New Roman"/>
          <w:b/>
          <w:bCs/>
          <w:sz w:val="20"/>
          <w:szCs w:val="20"/>
        </w:rPr>
        <w:t>3</w:t>
      </w:r>
      <w:r w:rsidRPr="00B433AF">
        <w:rPr>
          <w:rFonts w:ascii="Times New Roman" w:hAnsi="Times New Roman"/>
          <w:b/>
          <w:bCs/>
          <w:sz w:val="20"/>
          <w:szCs w:val="20"/>
        </w:rPr>
        <w:t xml:space="preserve">. </w:t>
      </w:r>
      <w:r>
        <w:rPr>
          <w:rFonts w:ascii="Times New Roman" w:hAnsi="Times New Roman"/>
          <w:b/>
          <w:bCs/>
          <w:sz w:val="20"/>
          <w:szCs w:val="20"/>
        </w:rPr>
        <w:t>Variant class e</w:t>
      </w:r>
      <w:r w:rsidRPr="00B433AF">
        <w:rPr>
          <w:rFonts w:ascii="Times New Roman" w:hAnsi="Times New Roman"/>
          <w:b/>
          <w:bCs/>
          <w:sz w:val="20"/>
          <w:szCs w:val="20"/>
        </w:rPr>
        <w:t>nrichment by expectation analysis</w:t>
      </w:r>
    </w:p>
    <w:tbl>
      <w:tblPr>
        <w:tblW w:w="878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63"/>
        <w:gridCol w:w="515"/>
        <w:gridCol w:w="395"/>
        <w:gridCol w:w="664"/>
        <w:gridCol w:w="378"/>
        <w:gridCol w:w="1103"/>
        <w:gridCol w:w="435"/>
        <w:gridCol w:w="41"/>
        <w:gridCol w:w="516"/>
        <w:gridCol w:w="396"/>
        <w:gridCol w:w="664"/>
        <w:gridCol w:w="378"/>
        <w:gridCol w:w="1103"/>
        <w:gridCol w:w="435"/>
      </w:tblGrid>
      <w:tr w:rsidR="000D7C0C" w:rsidRPr="007B177D" w14:paraId="390D2AF9" w14:textId="77777777" w:rsidTr="00AA069D">
        <w:trPr>
          <w:trHeight w:val="293"/>
        </w:trPr>
        <w:tc>
          <w:tcPr>
            <w:tcW w:w="0" w:type="auto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15C7AF" w14:textId="77777777" w:rsidR="000D7C0C" w:rsidRPr="007B177D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bookmarkStart w:id="3" w:name="_Hlk147581377"/>
          </w:p>
        </w:tc>
        <w:tc>
          <w:tcPr>
            <w:tcW w:w="0" w:type="auto"/>
            <w:gridSpan w:val="6"/>
            <w:tcBorders>
              <w:top w:val="single" w:sz="12" w:space="0" w:color="auto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A611C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Case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N</w:t>
            </w:r>
            <w:r w:rsidRPr="007B177D">
              <w:rPr>
                <w:rFonts w:ascii="Times New Roman" w:hAnsi="Times New Roman"/>
                <w:sz w:val="20"/>
                <w:szCs w:val="20"/>
              </w:rPr>
              <w:t>=598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8C5587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12" w:space="0" w:color="auto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B9D42B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Control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N</w:t>
            </w:r>
            <w:r w:rsidRPr="007B177D">
              <w:rPr>
                <w:rFonts w:ascii="Times New Roman" w:hAnsi="Times New Roman"/>
                <w:sz w:val="20"/>
                <w:szCs w:val="20"/>
              </w:rPr>
              <w:t>=532</w:t>
            </w:r>
          </w:p>
        </w:tc>
      </w:tr>
      <w:tr w:rsidR="000D7C0C" w:rsidRPr="007B177D" w14:paraId="00E23FE7" w14:textId="77777777" w:rsidTr="00AA069D">
        <w:trPr>
          <w:trHeight w:val="293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65285" w14:textId="77777777" w:rsidR="000D7C0C" w:rsidRPr="007B177D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089DC5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Observed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996629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Expected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0F356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Enrichment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B3E5D0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7B177D">
              <w:rPr>
                <w:rFonts w:ascii="Times New Roman" w:hAnsi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841F8D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BB2688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Observed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C22618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Expected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3C35C6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Enrichment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E7923E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7B177D">
              <w:rPr>
                <w:rFonts w:ascii="Times New Roman" w:hAnsi="Times New Roman"/>
                <w:i/>
                <w:iCs/>
                <w:sz w:val="20"/>
                <w:szCs w:val="20"/>
              </w:rPr>
              <w:t>P</w:t>
            </w:r>
          </w:p>
        </w:tc>
      </w:tr>
      <w:tr w:rsidR="000D7C0C" w:rsidRPr="007B177D" w14:paraId="0958A6D7" w14:textId="77777777" w:rsidTr="00AA069D">
        <w:trPr>
          <w:trHeight w:val="293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BA3034" w14:textId="77777777" w:rsidR="000D7C0C" w:rsidRPr="007B177D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D7DF9B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AA22CB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rate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5C367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261159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rate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744F62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64A74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331489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7C826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647BA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rate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EA7007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8A4FF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rate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3E8635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AF623D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7C0C" w:rsidRPr="007B177D" w14:paraId="78A02240" w14:textId="77777777" w:rsidTr="00AA069D">
        <w:trPr>
          <w:trHeight w:val="293"/>
        </w:trPr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053011" w14:textId="77777777" w:rsidR="000D7C0C" w:rsidRPr="007B177D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b/>
                <w:bCs/>
                <w:sz w:val="20"/>
                <w:szCs w:val="20"/>
              </w:rPr>
              <w:t>Syscilia genes 274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1CB3A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E3BC0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36F9C3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186C7A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067ED4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3C642F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DC1865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A0B2D0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F8910E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1A877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8CA08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3B3E7F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D93A59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7C0C" w:rsidRPr="007B177D" w14:paraId="7005B04D" w14:textId="77777777" w:rsidTr="00AA069D">
        <w:trPr>
          <w:trHeight w:val="293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EDAC0" w14:textId="77777777" w:rsidR="000D7C0C" w:rsidRPr="007B177D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2AC800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910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477016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1.5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A3A56E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881.1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0E3198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1.5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9193BD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DD8A0E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063777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8ABE26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755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ADA3A1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1.4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6B1993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783.9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C0FE30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1.5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E42C7D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8B81F7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0.85</w:t>
            </w:r>
          </w:p>
        </w:tc>
      </w:tr>
      <w:tr w:rsidR="000D7C0C" w:rsidRPr="007B177D" w14:paraId="4C7AF5F2" w14:textId="77777777" w:rsidTr="00AA069D">
        <w:trPr>
          <w:trHeight w:val="293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49766E" w14:textId="77777777" w:rsidR="000D7C0C" w:rsidRPr="007B177D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Synonymous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512890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198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8DE48B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0.3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85863C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221.5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7B6830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0.4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8E2B7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FE41E7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32EFF8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2CC7A6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184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F3FAE2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0.3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EC5FD5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197.0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253CE7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0.4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9E518B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AB236D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0.83</w:t>
            </w:r>
          </w:p>
        </w:tc>
      </w:tr>
      <w:tr w:rsidR="000D7C0C" w:rsidRPr="007B177D" w14:paraId="20641178" w14:textId="77777777" w:rsidTr="00AA069D">
        <w:trPr>
          <w:trHeight w:val="293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3A2DBE" w14:textId="77777777" w:rsidR="000D7C0C" w:rsidRPr="007B177D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Missense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F989EB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645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2CE98C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1.1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0845EC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601.8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6F5311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1.0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D26F0C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FAD7DB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7C4C0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83CB92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508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25875D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1.0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C6E723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535.4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9DCFDB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1.0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BC97E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ADC4CF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0.89</w:t>
            </w:r>
          </w:p>
        </w:tc>
      </w:tr>
      <w:tr w:rsidR="000D7C0C" w:rsidRPr="007B177D" w14:paraId="27874EA7" w14:textId="77777777" w:rsidTr="00AA069D">
        <w:trPr>
          <w:trHeight w:val="293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EDB05" w14:textId="77777777" w:rsidR="000D7C0C" w:rsidRPr="007B177D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D-mis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253207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339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FCD68A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0.6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BF351E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329.5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657BBA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0.6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487D20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F52204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0.31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6FB26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7DB8D9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267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2920B9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0.5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D8FC0D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293.1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4A43F5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0.6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1DE18D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62A602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0.94</w:t>
            </w:r>
          </w:p>
        </w:tc>
      </w:tr>
      <w:tr w:rsidR="000D7C0C" w:rsidRPr="007B177D" w14:paraId="52A206E6" w14:textId="77777777" w:rsidTr="00AA069D">
        <w:trPr>
          <w:trHeight w:val="293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131CA" w14:textId="77777777" w:rsidR="000D7C0C" w:rsidRPr="007B177D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LoF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3FD30C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9043D5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0.1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871F5E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57.2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CB1C95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0.1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146C40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89B137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0.28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603611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06EEA9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FEA3FC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0.1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E5DC2E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50.9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3C9E2F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0.1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8D6A3B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314E9F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0.25</w:t>
            </w:r>
          </w:p>
        </w:tc>
      </w:tr>
      <w:tr w:rsidR="000D7C0C" w:rsidRPr="007B177D" w14:paraId="414B52D6" w14:textId="77777777" w:rsidTr="00AA069D">
        <w:trPr>
          <w:trHeight w:val="293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EF76EE" w14:textId="77777777" w:rsidR="000D7C0C" w:rsidRPr="007B177D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Damaging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B245F9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401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336688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0.7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F139AA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386.7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3DE275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0.6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258915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08B7A7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0.24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7A7762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42ABDE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323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C81F25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0.6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5F8A76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344.0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4F974E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0.6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6C406D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F05073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0.88</w:t>
            </w:r>
          </w:p>
        </w:tc>
      </w:tr>
      <w:tr w:rsidR="000D7C0C" w:rsidRPr="007B177D" w14:paraId="16194C22" w14:textId="77777777" w:rsidTr="00AA069D">
        <w:trPr>
          <w:trHeight w:val="293"/>
        </w:trPr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B5B223" w14:textId="77777777" w:rsidR="000D7C0C" w:rsidRPr="007B177D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b/>
                <w:bCs/>
                <w:sz w:val="20"/>
                <w:szCs w:val="20"/>
              </w:rPr>
              <w:t>Cilia genes 608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FACC0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1318E4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DD2F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6845AA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4572AF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D7AF0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724173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45A0B5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3327FB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919522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132819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F60C65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4632D7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7C0C" w:rsidRPr="007B177D" w14:paraId="58F01B20" w14:textId="77777777" w:rsidTr="00AA069D">
        <w:trPr>
          <w:trHeight w:val="293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A68B9" w14:textId="77777777" w:rsidR="000D7C0C" w:rsidRPr="007B177D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08023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1821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A08D03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3.0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4EA52D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1753.8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237735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2.9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A0E725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D06DCC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1138F3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C29646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1493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0BC6A9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2.8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D102F6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1560.2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B4860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2.9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C43669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682212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0.96</w:t>
            </w:r>
          </w:p>
        </w:tc>
      </w:tr>
      <w:tr w:rsidR="000D7C0C" w:rsidRPr="007B177D" w14:paraId="46823F70" w14:textId="77777777" w:rsidTr="00AA069D">
        <w:trPr>
          <w:trHeight w:val="293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4D8DF1" w14:textId="77777777" w:rsidR="000D7C0C" w:rsidRPr="007B177D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lastRenderedPageBreak/>
              <w:t>Synonymous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4B1EEE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403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EE7C21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0.7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1CFEDE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441.0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6A4E4F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0.7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4B075E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664C62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8D1E05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C59E88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351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5F6C6C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0.7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CF3ABD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392.4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0D0D6C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0.7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C8BAE1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B630FD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0.98</w:t>
            </w:r>
          </w:p>
        </w:tc>
      </w:tr>
      <w:tr w:rsidR="000D7C0C" w:rsidRPr="007B177D" w14:paraId="1ABE61B0" w14:textId="77777777" w:rsidTr="00AA069D">
        <w:trPr>
          <w:trHeight w:val="293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C88A53" w14:textId="77777777" w:rsidR="000D7C0C" w:rsidRPr="007B177D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Missense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F5570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1286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2D87E0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2.2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C25C36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1196.4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587A87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2.0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17114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3BAC30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496F72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456998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1034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F0A563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1.9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05B782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1064.3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5DC953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2.0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1397D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073D0F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0.83</w:t>
            </w:r>
          </w:p>
        </w:tc>
      </w:tr>
      <w:tr w:rsidR="000D7C0C" w:rsidRPr="007B177D" w14:paraId="2E166DED" w14:textId="77777777" w:rsidTr="00AA069D">
        <w:trPr>
          <w:trHeight w:val="293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B64C85" w14:textId="77777777" w:rsidR="000D7C0C" w:rsidRPr="007B177D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D-mis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A24AE8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705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206FC9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1.2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6D5320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683.9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1ADC0D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1.1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78A801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D1FA92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0.22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865C1A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88199A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578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AFFB7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1.1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40CFFE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608.5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782C2C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1.1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437936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8DF5AB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0.90</w:t>
            </w:r>
          </w:p>
        </w:tc>
      </w:tr>
      <w:tr w:rsidR="000D7C0C" w:rsidRPr="007B177D" w14:paraId="2636B078" w14:textId="77777777" w:rsidTr="00AA069D">
        <w:trPr>
          <w:trHeight w:val="293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3D78B" w14:textId="77777777" w:rsidR="000D7C0C" w:rsidRPr="007B177D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LoF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F0BD0C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914F1F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0.2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954954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115.1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2AF919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0.2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32F44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590EDB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9BC884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684B70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22FF93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0.2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B375DB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102.4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BD2907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0.2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DBBC8B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DD19E0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0.61</w:t>
            </w:r>
          </w:p>
        </w:tc>
      </w:tr>
      <w:tr w:rsidR="000D7C0C" w:rsidRPr="007B177D" w14:paraId="213A0C33" w14:textId="77777777" w:rsidTr="00AA069D">
        <w:trPr>
          <w:trHeight w:val="293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1CBC72" w14:textId="77777777" w:rsidR="000D7C0C" w:rsidRPr="007B177D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Damaging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761484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830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FDE126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1.4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B33670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799.0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3C330B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1.3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7EE3FF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FD6D8E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0.14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6091BD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C3DF7E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678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61CAD3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1.3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EE9A0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710.8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58B66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1.3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018DAA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A482C7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0.90</w:t>
            </w:r>
          </w:p>
        </w:tc>
      </w:tr>
      <w:tr w:rsidR="000D7C0C" w:rsidRPr="007B177D" w14:paraId="03D35538" w14:textId="77777777" w:rsidTr="00AA069D">
        <w:trPr>
          <w:trHeight w:val="293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F2B667" w14:textId="77777777" w:rsidR="000D7C0C" w:rsidRPr="007B177D" w:rsidRDefault="000D7C0C" w:rsidP="00AA069D">
            <w:pPr>
              <w:spacing w:line="336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b/>
                <w:bCs/>
                <w:sz w:val="20"/>
                <w:szCs w:val="20"/>
              </w:rPr>
              <w:t>Chromatin genes 159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4C57E5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D4DB28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88E1C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A09652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3B2F0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E47149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DADE06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848A96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C56074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121250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556E8A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7E7820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7C0C" w:rsidRPr="007B177D" w14:paraId="4734EFB3" w14:textId="77777777" w:rsidTr="00AA069D">
        <w:trPr>
          <w:trHeight w:val="293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7906E8" w14:textId="77777777" w:rsidR="000D7C0C" w:rsidRPr="007B177D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0AC9A7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621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E6B734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1.0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0F0DD3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589.0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921984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1.0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E9A9D4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2511CB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0.10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28622E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4B327D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492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DCAC98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0.9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D60C20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524.0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BF759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1.0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CF55C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0DB712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0.92</w:t>
            </w:r>
          </w:p>
        </w:tc>
      </w:tr>
      <w:tr w:rsidR="000D7C0C" w:rsidRPr="007B177D" w14:paraId="0597EB1C" w14:textId="77777777" w:rsidTr="00AA069D">
        <w:trPr>
          <w:trHeight w:val="293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DC8EC7" w14:textId="77777777" w:rsidR="000D7C0C" w:rsidRPr="007B177D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Synonymous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5E3F96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171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BA286C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0.3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AD834A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155.2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926F60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0.3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C75FE8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B743AA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BA3C8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B6ED06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FCFF4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0.3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C99624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138.0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919607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0.3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357829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4FB322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0.58</w:t>
            </w:r>
          </w:p>
        </w:tc>
      </w:tr>
      <w:tr w:rsidR="000D7C0C" w:rsidRPr="007B177D" w14:paraId="434E9FF9" w14:textId="77777777" w:rsidTr="00AA069D">
        <w:trPr>
          <w:trHeight w:val="293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2336CA" w14:textId="77777777" w:rsidR="000D7C0C" w:rsidRPr="007B177D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Missense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F99DE7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401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2B7B6F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0.7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2B4D54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396.5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428108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0.7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5CF0DD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9129C5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0.42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FC6273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59C798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324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4AE8AF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0.6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CD72F1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352.8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BF5A92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0.7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0276C6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933469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0.94</w:t>
            </w:r>
          </w:p>
        </w:tc>
      </w:tr>
      <w:tr w:rsidR="000D7C0C" w:rsidRPr="007B177D" w14:paraId="1B63BBF6" w14:textId="77777777" w:rsidTr="00AA069D">
        <w:trPr>
          <w:trHeight w:val="293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5BE8CD" w14:textId="77777777" w:rsidR="000D7C0C" w:rsidRPr="007B177D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D-mis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FED60A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235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66281B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0.4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1D71FF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236.1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AB037A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0.4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B12FDE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863B9B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0.54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A968C6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2547FF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47FA32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0.3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56340B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210.0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1768B5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0.4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18B202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71D0CB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0.98</w:t>
            </w:r>
          </w:p>
        </w:tc>
      </w:tr>
      <w:tr w:rsidR="000D7C0C" w:rsidRPr="007B177D" w14:paraId="3858D0B2" w14:textId="77777777" w:rsidTr="00AA069D">
        <w:trPr>
          <w:trHeight w:val="293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E9964" w14:textId="77777777" w:rsidR="000D7C0C" w:rsidRPr="007B177D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LoF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BF870B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AC7230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0.1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A54FF7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36.9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98DDE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0.1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C42B5C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b/>
                <w:bCs/>
                <w:sz w:val="20"/>
                <w:szCs w:val="20"/>
              </w:rPr>
              <w:t>1.33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C01442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b/>
                <w:bCs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D5E56B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CF119D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E3826A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0.1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ECFD6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32.8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8087B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0.1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7A11F3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0F8B1D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0.65</w:t>
            </w:r>
          </w:p>
        </w:tc>
      </w:tr>
      <w:tr w:rsidR="000D7C0C" w:rsidRPr="007B177D" w14:paraId="2339CC23" w14:textId="77777777" w:rsidTr="00AA069D">
        <w:trPr>
          <w:trHeight w:val="293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4B0B7D" w14:textId="77777777" w:rsidR="000D7C0C" w:rsidRPr="007B177D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Damaging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04978C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284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6A73B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0.5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BA664F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273.0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F3E9C5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0.5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5C1B2F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8BB423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0.26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8A894B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C1CF58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211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3C5FA7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0.4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2E46BC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242.8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5C7590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0.5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16D1EE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806F47" w14:textId="77777777" w:rsidR="000D7C0C" w:rsidRPr="007B177D" w:rsidRDefault="000D7C0C" w:rsidP="00AA069D">
            <w:pPr>
              <w:spacing w:line="33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7D">
              <w:rPr>
                <w:rFonts w:ascii="Times New Roman" w:hAnsi="Times New Roman"/>
                <w:sz w:val="20"/>
                <w:szCs w:val="20"/>
              </w:rPr>
              <w:t>0.98</w:t>
            </w:r>
          </w:p>
        </w:tc>
      </w:tr>
    </w:tbl>
    <w:p w14:paraId="7B593048" w14:textId="77777777" w:rsidR="000D7C0C" w:rsidRDefault="000D7C0C" w:rsidP="000D7C0C">
      <w:pPr>
        <w:spacing w:line="288" w:lineRule="auto"/>
        <w:rPr>
          <w:rFonts w:ascii="Times New Roman" w:hAnsi="Times New Roman"/>
          <w:sz w:val="20"/>
          <w:szCs w:val="20"/>
        </w:rPr>
      </w:pPr>
      <w:bookmarkStart w:id="4" w:name="_Hlk148533773"/>
      <w:bookmarkEnd w:id="3"/>
    </w:p>
    <w:p w14:paraId="279E24A2" w14:textId="77777777" w:rsidR="000D7C0C" w:rsidRPr="00D7431E" w:rsidRDefault="000D7C0C" w:rsidP="000D7C0C">
      <w:pPr>
        <w:spacing w:line="288" w:lineRule="auto"/>
        <w:rPr>
          <w:rFonts w:ascii="Times New Roman" w:hAnsi="Times New Roman"/>
          <w:sz w:val="20"/>
          <w:szCs w:val="20"/>
        </w:rPr>
      </w:pPr>
      <w:r w:rsidRPr="00B433AF">
        <w:rPr>
          <w:rFonts w:ascii="Times New Roman" w:hAnsi="Times New Roman"/>
          <w:sz w:val="20"/>
          <w:szCs w:val="20"/>
        </w:rPr>
        <w:t xml:space="preserve">n, </w:t>
      </w:r>
      <w:r>
        <w:rPr>
          <w:rFonts w:ascii="Times New Roman" w:hAnsi="Times New Roman"/>
          <w:sz w:val="20"/>
          <w:szCs w:val="20"/>
        </w:rPr>
        <w:t>n</w:t>
      </w:r>
      <w:r w:rsidRPr="00B433AF">
        <w:rPr>
          <w:rFonts w:ascii="Times New Roman" w:hAnsi="Times New Roman"/>
          <w:sz w:val="20"/>
          <w:szCs w:val="20"/>
        </w:rPr>
        <w:t>umber of ENU-</w:t>
      </w:r>
      <w:r w:rsidRPr="00B433AF">
        <w:rPr>
          <w:rFonts w:ascii="Times New Roman" w:hAnsi="Times New Roman" w:hint="eastAsia"/>
          <w:sz w:val="20"/>
          <w:szCs w:val="20"/>
        </w:rPr>
        <w:t>induced</w:t>
      </w:r>
      <w:r w:rsidRPr="00B433AF">
        <w:rPr>
          <w:rFonts w:ascii="Times New Roman" w:hAnsi="Times New Roman"/>
          <w:sz w:val="20"/>
          <w:szCs w:val="20"/>
        </w:rPr>
        <w:t xml:space="preserve"> mutations; rate, number of ENU-</w:t>
      </w:r>
      <w:r w:rsidRPr="00B433AF">
        <w:rPr>
          <w:rFonts w:ascii="Times New Roman" w:hAnsi="Times New Roman" w:hint="eastAsia"/>
          <w:sz w:val="20"/>
          <w:szCs w:val="20"/>
        </w:rPr>
        <w:t>induced</w:t>
      </w:r>
      <w:r w:rsidRPr="00B433AF">
        <w:rPr>
          <w:rFonts w:ascii="Times New Roman" w:hAnsi="Times New Roman"/>
          <w:sz w:val="20"/>
          <w:szCs w:val="20"/>
        </w:rPr>
        <w:t xml:space="preserve"> mutations divided by</w:t>
      </w:r>
      <w:r w:rsidRPr="00B433AF">
        <w:rPr>
          <w:rFonts w:ascii="Times New Roman" w:hAnsi="Times New Roman" w:hint="eastAsia"/>
          <w:sz w:val="20"/>
          <w:szCs w:val="20"/>
        </w:rPr>
        <w:t xml:space="preserve"> </w:t>
      </w:r>
      <w:r w:rsidRPr="00B433AF">
        <w:rPr>
          <w:rFonts w:ascii="Times New Roman" w:hAnsi="Times New Roman"/>
          <w:sz w:val="20"/>
          <w:szCs w:val="20"/>
        </w:rPr>
        <w:t xml:space="preserve">the number of </w:t>
      </w:r>
      <w:r>
        <w:rPr>
          <w:rFonts w:ascii="Times New Roman" w:hAnsi="Times New Roman"/>
          <w:sz w:val="20"/>
          <w:szCs w:val="20"/>
        </w:rPr>
        <w:t xml:space="preserve">fetuses </w:t>
      </w:r>
      <w:r w:rsidRPr="00B433AF">
        <w:rPr>
          <w:rFonts w:ascii="Times New Roman" w:hAnsi="Times New Roman"/>
          <w:sz w:val="20"/>
          <w:szCs w:val="20"/>
        </w:rPr>
        <w:t xml:space="preserve">in the group (N); </w:t>
      </w:r>
      <w:r>
        <w:rPr>
          <w:rFonts w:ascii="Times New Roman" w:hAnsi="Times New Roman"/>
          <w:sz w:val="20"/>
          <w:szCs w:val="20"/>
        </w:rPr>
        <w:t>E</w:t>
      </w:r>
      <w:r w:rsidRPr="00B433AF">
        <w:rPr>
          <w:rFonts w:ascii="Times New Roman" w:hAnsi="Times New Roman"/>
          <w:sz w:val="20"/>
          <w:szCs w:val="20"/>
        </w:rPr>
        <w:t xml:space="preserve">nrichment, ratio of observed to expected </w:t>
      </w:r>
      <w:r>
        <w:rPr>
          <w:rFonts w:ascii="Times New Roman" w:hAnsi="Times New Roman"/>
          <w:sz w:val="20"/>
          <w:szCs w:val="20"/>
        </w:rPr>
        <w:t>rate</w:t>
      </w:r>
      <w:r w:rsidRPr="00B433AF">
        <w:rPr>
          <w:rFonts w:ascii="Times New Roman" w:hAnsi="Times New Roman"/>
          <w:sz w:val="20"/>
          <w:szCs w:val="20"/>
        </w:rPr>
        <w:t xml:space="preserve"> of mutations</w:t>
      </w:r>
      <w:r w:rsidRPr="00D7431E">
        <w:rPr>
          <w:rFonts w:ascii="Times New Roman" w:hAnsi="Times New Roman"/>
          <w:sz w:val="20"/>
          <w:szCs w:val="20"/>
        </w:rPr>
        <w:t xml:space="preserve">; </w:t>
      </w:r>
      <w:r w:rsidRPr="003251BA">
        <w:rPr>
          <w:rFonts w:ascii="Times New Roman" w:hAnsi="Times New Roman"/>
          <w:sz w:val="20"/>
          <w:szCs w:val="20"/>
        </w:rPr>
        <w:t>S</w:t>
      </w:r>
      <w:r w:rsidRPr="003251BA">
        <w:rPr>
          <w:rFonts w:ascii="Times New Roman" w:hAnsi="Times New Roman" w:hint="eastAsia"/>
          <w:sz w:val="20"/>
          <w:szCs w:val="20"/>
        </w:rPr>
        <w:t>ys</w:t>
      </w:r>
      <w:r w:rsidRPr="003251BA">
        <w:rPr>
          <w:rFonts w:ascii="Times New Roman" w:hAnsi="Times New Roman"/>
          <w:sz w:val="20"/>
          <w:szCs w:val="20"/>
        </w:rPr>
        <w:t xml:space="preserve">cilia genes, </w:t>
      </w:r>
      <w:r w:rsidRPr="003251BA">
        <w:rPr>
          <w:rFonts w:ascii="Times New Roman" w:hAnsi="Times New Roman" w:hint="eastAsia"/>
          <w:sz w:val="20"/>
          <w:szCs w:val="20"/>
        </w:rPr>
        <w:t>for</w:t>
      </w:r>
      <w:r w:rsidRPr="003251BA">
        <w:rPr>
          <w:rFonts w:ascii="Times New Roman" w:hAnsi="Times New Roman"/>
          <w:sz w:val="20"/>
          <w:szCs w:val="20"/>
        </w:rPr>
        <w:t xml:space="preserve"> structural cilia genes.</w:t>
      </w:r>
      <w:r>
        <w:rPr>
          <w:rFonts w:ascii="Times New Roman" w:hAnsi="Times New Roman"/>
          <w:sz w:val="20"/>
          <w:szCs w:val="20"/>
        </w:rPr>
        <w:t xml:space="preserve"> </w:t>
      </w:r>
      <w:r w:rsidRPr="00D7431E">
        <w:rPr>
          <w:rFonts w:ascii="Times New Roman" w:hAnsi="Times New Roman"/>
          <w:sz w:val="20"/>
          <w:szCs w:val="20"/>
        </w:rPr>
        <w:t>P values compare the number of variants in each category between observed and expected using a one-tailed Poisson test.</w:t>
      </w:r>
      <w:r w:rsidRPr="00D7431E">
        <w:rPr>
          <w:rFonts w:ascii="Times New Roman" w:hAnsi="Times New Roman" w:hint="eastAsia"/>
          <w:sz w:val="20"/>
          <w:szCs w:val="20"/>
        </w:rPr>
        <w:t xml:space="preserve"> </w:t>
      </w:r>
      <w:r w:rsidRPr="00D7431E">
        <w:rPr>
          <w:rFonts w:ascii="Times New Roman" w:hAnsi="Times New Roman"/>
          <w:sz w:val="20"/>
          <w:szCs w:val="20"/>
        </w:rPr>
        <w:t>Bold numbers indicate Enrichment &gt;1.1 and P &lt; 0.05.</w:t>
      </w:r>
    </w:p>
    <w:bookmarkEnd w:id="4"/>
    <w:p w14:paraId="78F012AC" w14:textId="77777777" w:rsidR="000D7C0C" w:rsidRPr="00F90EDA" w:rsidRDefault="000D7C0C" w:rsidP="000D7C0C">
      <w:pPr>
        <w:widowControl/>
        <w:autoSpaceDE w:val="0"/>
        <w:autoSpaceDN w:val="0"/>
        <w:adjustRightInd w:val="0"/>
        <w:spacing w:before="240" w:after="240" w:line="480" w:lineRule="auto"/>
        <w:jc w:val="left"/>
        <w:rPr>
          <w:rFonts w:ascii="Times New Roman" w:hAnsi="Times New Roman"/>
        </w:rPr>
      </w:pPr>
    </w:p>
    <w:p w14:paraId="5F295F72" w14:textId="77777777" w:rsidR="000D7C0C" w:rsidRDefault="000D7C0C" w:rsidP="000D7C0C">
      <w:pPr>
        <w:spacing w:line="480" w:lineRule="auto"/>
        <w:rPr>
          <w:rFonts w:ascii="Times New Roman" w:hAnsi="Times New Roman"/>
          <w:b/>
          <w:bCs/>
          <w:sz w:val="20"/>
          <w:szCs w:val="20"/>
        </w:rPr>
      </w:pPr>
      <w:r w:rsidRPr="00B433AF">
        <w:rPr>
          <w:rFonts w:ascii="Times New Roman" w:hAnsi="Times New Roman"/>
          <w:b/>
          <w:bCs/>
          <w:sz w:val="20"/>
          <w:szCs w:val="20"/>
        </w:rPr>
        <w:t xml:space="preserve">Extended Data Table </w:t>
      </w:r>
      <w:r>
        <w:rPr>
          <w:rFonts w:ascii="Times New Roman" w:hAnsi="Times New Roman"/>
          <w:b/>
          <w:bCs/>
          <w:sz w:val="20"/>
          <w:szCs w:val="20"/>
        </w:rPr>
        <w:t>4</w:t>
      </w:r>
      <w:r w:rsidRPr="00B433AF">
        <w:rPr>
          <w:rFonts w:ascii="Times New Roman" w:hAnsi="Times New Roman"/>
          <w:b/>
          <w:bCs/>
          <w:sz w:val="20"/>
          <w:szCs w:val="20"/>
        </w:rPr>
        <w:t xml:space="preserve">. </w:t>
      </w:r>
      <w:r>
        <w:rPr>
          <w:rFonts w:ascii="Times New Roman" w:hAnsi="Times New Roman"/>
          <w:b/>
          <w:bCs/>
          <w:sz w:val="20"/>
          <w:szCs w:val="20"/>
        </w:rPr>
        <w:t>Variant class</w:t>
      </w:r>
      <w:r w:rsidRPr="00B433AF">
        <w:rPr>
          <w:rFonts w:ascii="Times New Roman" w:hAnsi="Times New Roman"/>
          <w:b/>
          <w:bCs/>
          <w:sz w:val="20"/>
          <w:szCs w:val="20"/>
        </w:rPr>
        <w:t xml:space="preserve"> enrichment in cases versus controls. </w:t>
      </w: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945"/>
        <w:gridCol w:w="1167"/>
        <w:gridCol w:w="1168"/>
        <w:gridCol w:w="1168"/>
        <w:gridCol w:w="1168"/>
        <w:gridCol w:w="1556"/>
        <w:gridCol w:w="1168"/>
      </w:tblGrid>
      <w:tr w:rsidR="000D7C0C" w:rsidRPr="007B177D" w14:paraId="554636A8" w14:textId="77777777" w:rsidTr="00AA069D">
        <w:trPr>
          <w:trHeight w:val="228"/>
        </w:trPr>
        <w:tc>
          <w:tcPr>
            <w:tcW w:w="1042" w:type="pct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13F8117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bookmarkStart w:id="5" w:name="_Hlk147581304"/>
          </w:p>
        </w:tc>
        <w:tc>
          <w:tcPr>
            <w:tcW w:w="1250" w:type="pct"/>
            <w:gridSpan w:val="2"/>
            <w:tcBorders>
              <w:top w:val="single" w:sz="12" w:space="0" w:color="auto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481FAF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Total No. of variants</w:t>
            </w:r>
          </w:p>
        </w:tc>
        <w:tc>
          <w:tcPr>
            <w:tcW w:w="1250" w:type="pct"/>
            <w:gridSpan w:val="2"/>
            <w:tcBorders>
              <w:top w:val="single" w:sz="12" w:space="0" w:color="auto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F42543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No. of variants</w:t>
            </w:r>
            <w:r w:rsidRPr="005B0FA6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>fetus</w:t>
            </w:r>
          </w:p>
        </w:tc>
        <w:tc>
          <w:tcPr>
            <w:tcW w:w="833" w:type="pct"/>
            <w:vMerge w:val="restart"/>
            <w:tcBorders>
              <w:top w:val="single" w:sz="12" w:space="0" w:color="auto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2464705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Enrichment</w:t>
            </w:r>
          </w:p>
        </w:tc>
        <w:tc>
          <w:tcPr>
            <w:tcW w:w="625" w:type="pct"/>
            <w:vMerge w:val="restart"/>
            <w:tcBorders>
              <w:top w:val="single" w:sz="12" w:space="0" w:color="auto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1F4FD4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</w:t>
            </w:r>
          </w:p>
        </w:tc>
      </w:tr>
      <w:tr w:rsidR="000D7C0C" w:rsidRPr="007B177D" w14:paraId="48ECC507" w14:textId="77777777" w:rsidTr="00AA069D">
        <w:trPr>
          <w:trHeight w:val="228"/>
        </w:trPr>
        <w:tc>
          <w:tcPr>
            <w:tcW w:w="1042" w:type="pct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AB9F2E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0065A83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case=598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ECB3346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ctrl=532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47AF38C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case=598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BDE2A17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ctrl=532</w:t>
            </w:r>
          </w:p>
        </w:tc>
        <w:tc>
          <w:tcPr>
            <w:tcW w:w="833" w:type="pct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65015ADE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5" w:type="pct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0007DE6E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7C0C" w:rsidRPr="007B177D" w14:paraId="0C4B8641" w14:textId="77777777" w:rsidTr="00AA069D">
        <w:trPr>
          <w:trHeight w:val="228"/>
        </w:trPr>
        <w:tc>
          <w:tcPr>
            <w:tcW w:w="1042" w:type="pct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E4F77AF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b/>
                <w:bCs/>
                <w:sz w:val="20"/>
                <w:szCs w:val="20"/>
              </w:rPr>
              <w:t>All genes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AF4966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 xml:space="preserve">　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9F72D9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 xml:space="preserve">　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05A96E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 xml:space="preserve">　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8419616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 xml:space="preserve">　</w:t>
            </w:r>
          </w:p>
        </w:tc>
        <w:tc>
          <w:tcPr>
            <w:tcW w:w="833" w:type="pct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7279B84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 xml:space="preserve">　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585E268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 xml:space="preserve">　</w:t>
            </w:r>
          </w:p>
        </w:tc>
      </w:tr>
      <w:tr w:rsidR="000D7C0C" w:rsidRPr="007B177D" w14:paraId="369D1485" w14:textId="77777777" w:rsidTr="00AA069D">
        <w:trPr>
          <w:trHeight w:val="228"/>
        </w:trPr>
        <w:tc>
          <w:tcPr>
            <w:tcW w:w="104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86A1041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Total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7FE60A3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36148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4CE0A94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30780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F78C6E7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60.4 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7735E69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57.9 </w:t>
            </w:r>
          </w:p>
        </w:tc>
        <w:tc>
          <w:tcPr>
            <w:tcW w:w="8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FF9E1D2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 xml:space="preserve">1.04 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5922E9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1.3E-16</w:t>
            </w:r>
          </w:p>
        </w:tc>
      </w:tr>
      <w:tr w:rsidR="000D7C0C" w:rsidRPr="007B177D" w14:paraId="4D6C2D4C" w14:textId="77777777" w:rsidTr="00AA069D">
        <w:trPr>
          <w:trHeight w:val="228"/>
        </w:trPr>
        <w:tc>
          <w:tcPr>
            <w:tcW w:w="104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328FDEB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Synonymous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6A204C7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8446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09E090D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7392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9CE31DC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14.1 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65B7B3E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13.9 </w:t>
            </w:r>
          </w:p>
        </w:tc>
        <w:tc>
          <w:tcPr>
            <w:tcW w:w="8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E93EDD0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 xml:space="preserve">1.02 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171ACD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 xml:space="preserve">0.13 </w:t>
            </w:r>
          </w:p>
        </w:tc>
      </w:tr>
      <w:tr w:rsidR="000D7C0C" w:rsidRPr="007B177D" w14:paraId="170B5800" w14:textId="77777777" w:rsidTr="00AA069D">
        <w:trPr>
          <w:trHeight w:val="228"/>
        </w:trPr>
        <w:tc>
          <w:tcPr>
            <w:tcW w:w="104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A129C25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Missense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6FD019F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25029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33403DB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21219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D84D342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41.9 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BA957A0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39.9 </w:t>
            </w:r>
          </w:p>
        </w:tc>
        <w:tc>
          <w:tcPr>
            <w:tcW w:w="8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A938E5D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 xml:space="preserve">1.05 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C93537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3.8E-14</w:t>
            </w:r>
          </w:p>
        </w:tc>
      </w:tr>
      <w:tr w:rsidR="000D7C0C" w:rsidRPr="007B177D" w14:paraId="48C3C816" w14:textId="77777777" w:rsidTr="00AA069D">
        <w:trPr>
          <w:trHeight w:val="228"/>
        </w:trPr>
        <w:tc>
          <w:tcPr>
            <w:tcW w:w="104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93BA363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D-mis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FF7C6F5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13729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F989579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11723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BAB0F28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23.0 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C716752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22.0 </w:t>
            </w:r>
          </w:p>
        </w:tc>
        <w:tc>
          <w:tcPr>
            <w:tcW w:w="8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5957CF2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 xml:space="preserve">1.04 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E726AF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1.8E-06</w:t>
            </w:r>
          </w:p>
        </w:tc>
      </w:tr>
      <w:tr w:rsidR="000D7C0C" w:rsidRPr="007B177D" w14:paraId="009F906D" w14:textId="77777777" w:rsidTr="00AA069D">
        <w:trPr>
          <w:trHeight w:val="228"/>
        </w:trPr>
        <w:tc>
          <w:tcPr>
            <w:tcW w:w="104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9DFDCE5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LoF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C29FC0F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2518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1B78E23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2008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9D4A184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4.2 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D4525C3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3.8 </w:t>
            </w:r>
          </w:p>
        </w:tc>
        <w:tc>
          <w:tcPr>
            <w:tcW w:w="8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0C67765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1.12 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DF1117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b/>
                <w:bCs/>
                <w:sz w:val="20"/>
                <w:szCs w:val="20"/>
              </w:rPr>
              <w:t>6.7E-08</w:t>
            </w:r>
          </w:p>
        </w:tc>
      </w:tr>
      <w:tr w:rsidR="000D7C0C" w:rsidRPr="007B177D" w14:paraId="6DF52C94" w14:textId="77777777" w:rsidTr="00AA069D">
        <w:trPr>
          <w:trHeight w:val="228"/>
        </w:trPr>
        <w:tc>
          <w:tcPr>
            <w:tcW w:w="1042" w:type="pct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4746836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Damaging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0CEA575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16247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2AE1D35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13731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CA32817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27.2 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A45BFDA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25.8 </w:t>
            </w:r>
          </w:p>
        </w:tc>
        <w:tc>
          <w:tcPr>
            <w:tcW w:w="833" w:type="pct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0DDE6E9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 xml:space="preserve">1.05 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F054E2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8.7E-11</w:t>
            </w:r>
          </w:p>
        </w:tc>
      </w:tr>
      <w:tr w:rsidR="000D7C0C" w:rsidRPr="007B177D" w14:paraId="46B8CD7F" w14:textId="77777777" w:rsidTr="00AA069D">
        <w:trPr>
          <w:trHeight w:val="228"/>
        </w:trPr>
        <w:tc>
          <w:tcPr>
            <w:tcW w:w="1042" w:type="pct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1BC18BB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b/>
                <w:bCs/>
                <w:sz w:val="20"/>
                <w:szCs w:val="20"/>
              </w:rPr>
              <w:t>CHD genes 1044</w:t>
            </w:r>
          </w:p>
        </w:tc>
        <w:tc>
          <w:tcPr>
            <w:tcW w:w="625" w:type="pct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80DBE96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25555B0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EC50892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E69565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3FDFAB0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871837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7C0C" w:rsidRPr="007B177D" w14:paraId="00A73DA8" w14:textId="77777777" w:rsidTr="00AA069D">
        <w:trPr>
          <w:trHeight w:val="228"/>
        </w:trPr>
        <w:tc>
          <w:tcPr>
            <w:tcW w:w="104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AB060F8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Total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B84F026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3367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5FDA46A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2690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E9962B3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5.6 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D6C7851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5.1 </w:t>
            </w:r>
          </w:p>
        </w:tc>
        <w:tc>
          <w:tcPr>
            <w:tcW w:w="8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550AF0B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1.11 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57F6E4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b/>
                <w:bCs/>
                <w:sz w:val="20"/>
                <w:szCs w:val="20"/>
              </w:rPr>
              <w:t>8.8E-10</w:t>
            </w:r>
          </w:p>
        </w:tc>
      </w:tr>
      <w:tr w:rsidR="000D7C0C" w:rsidRPr="007B177D" w14:paraId="3233FD13" w14:textId="77777777" w:rsidTr="00AA069D">
        <w:trPr>
          <w:trHeight w:val="228"/>
        </w:trPr>
        <w:tc>
          <w:tcPr>
            <w:tcW w:w="104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F50BAE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Synonymous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5CDEE27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770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360847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647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BE84D2A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1.3 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9E543BF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1.2 </w:t>
            </w:r>
          </w:p>
        </w:tc>
        <w:tc>
          <w:tcPr>
            <w:tcW w:w="8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B64E5CD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 xml:space="preserve">1.06 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D0ED7F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 xml:space="preserve">0.11 </w:t>
            </w:r>
          </w:p>
        </w:tc>
      </w:tr>
      <w:tr w:rsidR="000D7C0C" w:rsidRPr="007B177D" w14:paraId="0D948DDD" w14:textId="77777777" w:rsidTr="00AA069D">
        <w:trPr>
          <w:trHeight w:val="228"/>
        </w:trPr>
        <w:tc>
          <w:tcPr>
            <w:tcW w:w="104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F8096E0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Missense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328C21A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2341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DAB3829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1866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965922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3.9 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EE637D4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3.5 </w:t>
            </w:r>
          </w:p>
        </w:tc>
        <w:tc>
          <w:tcPr>
            <w:tcW w:w="8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0F8AEFC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1.12 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5DD3D6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b/>
                <w:bCs/>
                <w:sz w:val="20"/>
                <w:szCs w:val="20"/>
              </w:rPr>
              <w:t>1.8E-07</w:t>
            </w:r>
          </w:p>
        </w:tc>
      </w:tr>
      <w:tr w:rsidR="000D7C0C" w:rsidRPr="007B177D" w14:paraId="445F88C2" w14:textId="77777777" w:rsidTr="00AA069D">
        <w:trPr>
          <w:trHeight w:val="228"/>
        </w:trPr>
        <w:tc>
          <w:tcPr>
            <w:tcW w:w="104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1317F3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D-mis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28A95C0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1415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99FC3BD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1073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124ED18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2.4 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0A89DD7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2.0 </w:t>
            </w:r>
          </w:p>
        </w:tc>
        <w:tc>
          <w:tcPr>
            <w:tcW w:w="8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FBC1F24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1.17 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038057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b/>
                <w:bCs/>
                <w:sz w:val="20"/>
                <w:szCs w:val="20"/>
              </w:rPr>
              <w:t>4.6E-09</w:t>
            </w:r>
          </w:p>
        </w:tc>
      </w:tr>
      <w:tr w:rsidR="000D7C0C" w:rsidRPr="007B177D" w14:paraId="7A59335C" w14:textId="77777777" w:rsidTr="00AA069D">
        <w:trPr>
          <w:trHeight w:val="228"/>
        </w:trPr>
        <w:tc>
          <w:tcPr>
            <w:tcW w:w="104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0E5DC2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LoF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22FA8CD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234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6BABB2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163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2A6A2BC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0.4 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BDBC53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0.3 </w:t>
            </w:r>
          </w:p>
        </w:tc>
        <w:tc>
          <w:tcPr>
            <w:tcW w:w="8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2EE6E35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1.28 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06A79E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0.0003 </w:t>
            </w:r>
          </w:p>
        </w:tc>
      </w:tr>
      <w:tr w:rsidR="000D7C0C" w:rsidRPr="007B177D" w14:paraId="65420BE8" w14:textId="77777777" w:rsidTr="00AA069D">
        <w:trPr>
          <w:trHeight w:val="228"/>
        </w:trPr>
        <w:tc>
          <w:tcPr>
            <w:tcW w:w="1042" w:type="pct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143DE4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Damaging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2973C34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1649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EED71B4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1236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2FE5EC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2.8 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6947F48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2.3 </w:t>
            </w:r>
          </w:p>
        </w:tc>
        <w:tc>
          <w:tcPr>
            <w:tcW w:w="833" w:type="pct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9E399E4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1.19 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938429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b/>
                <w:bCs/>
                <w:sz w:val="20"/>
                <w:szCs w:val="20"/>
              </w:rPr>
              <w:t>1.2E-11</w:t>
            </w:r>
          </w:p>
        </w:tc>
      </w:tr>
      <w:tr w:rsidR="000D7C0C" w:rsidRPr="007B177D" w14:paraId="2DAC55A7" w14:textId="77777777" w:rsidTr="00AA069D">
        <w:trPr>
          <w:trHeight w:val="228"/>
        </w:trPr>
        <w:tc>
          <w:tcPr>
            <w:tcW w:w="1042" w:type="pct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CFBC97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HHE genes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4420</w:t>
            </w:r>
          </w:p>
        </w:tc>
        <w:tc>
          <w:tcPr>
            <w:tcW w:w="625" w:type="pct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82C99F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97D874A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FBC1A5E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E4C64FC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3CAF368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8D124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7C0C" w:rsidRPr="007B177D" w14:paraId="2833A89C" w14:textId="77777777" w:rsidTr="00AA069D">
        <w:trPr>
          <w:trHeight w:val="228"/>
        </w:trPr>
        <w:tc>
          <w:tcPr>
            <w:tcW w:w="104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75EC002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Total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F8EC7D" w14:textId="77777777" w:rsidR="000D7C0C" w:rsidRPr="007D5700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D5700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9025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953022" w14:textId="77777777" w:rsidR="000D7C0C" w:rsidRPr="007D5700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D5700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7562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644F16" w14:textId="77777777" w:rsidR="000D7C0C" w:rsidRPr="007D5700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D5700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15.1 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13AC474" w14:textId="77777777" w:rsidR="000D7C0C" w:rsidRPr="007D5700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D5700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14.2 </w:t>
            </w:r>
          </w:p>
        </w:tc>
        <w:tc>
          <w:tcPr>
            <w:tcW w:w="8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68F583A" w14:textId="77777777" w:rsidR="000D7C0C" w:rsidRPr="007D5700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D5700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1.06 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388ADB" w14:textId="77777777" w:rsidR="000D7C0C" w:rsidRPr="007D5700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D5700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8.9E-09</w:t>
            </w:r>
          </w:p>
        </w:tc>
      </w:tr>
      <w:tr w:rsidR="000D7C0C" w:rsidRPr="007B177D" w14:paraId="743642D6" w14:textId="77777777" w:rsidTr="00AA069D">
        <w:trPr>
          <w:trHeight w:val="228"/>
        </w:trPr>
        <w:tc>
          <w:tcPr>
            <w:tcW w:w="104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D83339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Synonymous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13207A4" w14:textId="77777777" w:rsidR="000D7C0C" w:rsidRPr="007D5700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D5700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2137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75C1B08" w14:textId="77777777" w:rsidR="000D7C0C" w:rsidRPr="007D5700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D5700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1881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385F6CC" w14:textId="77777777" w:rsidR="000D7C0C" w:rsidRPr="007D5700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D5700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3.6 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59B15F" w14:textId="77777777" w:rsidR="000D7C0C" w:rsidRPr="007D5700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D5700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3.5 </w:t>
            </w:r>
          </w:p>
        </w:tc>
        <w:tc>
          <w:tcPr>
            <w:tcW w:w="8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CF66B5F" w14:textId="77777777" w:rsidR="000D7C0C" w:rsidRPr="007D5700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D5700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1.01 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81D788" w14:textId="77777777" w:rsidR="000D7C0C" w:rsidRPr="007D5700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D5700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0.31 </w:t>
            </w:r>
          </w:p>
        </w:tc>
      </w:tr>
      <w:tr w:rsidR="000D7C0C" w:rsidRPr="007B177D" w14:paraId="4EFB6C90" w14:textId="77777777" w:rsidTr="00AA069D">
        <w:trPr>
          <w:trHeight w:val="228"/>
        </w:trPr>
        <w:tc>
          <w:tcPr>
            <w:tcW w:w="104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AF020D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Missense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EEA5BC" w14:textId="77777777" w:rsidR="000D7C0C" w:rsidRPr="007D5700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D5700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6164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258DE2F" w14:textId="77777777" w:rsidR="000D7C0C" w:rsidRPr="007D5700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D5700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5150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6509673" w14:textId="77777777" w:rsidR="000D7C0C" w:rsidRPr="007D5700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D5700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10.3 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CA8B0C4" w14:textId="77777777" w:rsidR="000D7C0C" w:rsidRPr="007D5700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D5700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9.7 </w:t>
            </w:r>
          </w:p>
        </w:tc>
        <w:tc>
          <w:tcPr>
            <w:tcW w:w="8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E9213C4" w14:textId="77777777" w:rsidR="000D7C0C" w:rsidRPr="007D5700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D5700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1.06 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0D0166" w14:textId="77777777" w:rsidR="000D7C0C" w:rsidRPr="007D5700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D5700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5.5E-07</w:t>
            </w:r>
          </w:p>
        </w:tc>
      </w:tr>
      <w:tr w:rsidR="000D7C0C" w:rsidRPr="007B177D" w14:paraId="721CD39A" w14:textId="77777777" w:rsidTr="00AA069D">
        <w:trPr>
          <w:trHeight w:val="228"/>
        </w:trPr>
        <w:tc>
          <w:tcPr>
            <w:tcW w:w="104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80A73B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D-mis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89C50E2" w14:textId="77777777" w:rsidR="000D7C0C" w:rsidRPr="007D5700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D5700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3623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D7CEC3" w14:textId="77777777" w:rsidR="000D7C0C" w:rsidRPr="007D5700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D5700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3030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23CE75" w14:textId="77777777" w:rsidR="000D7C0C" w:rsidRPr="007D5700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D5700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6.1 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9B41A26" w14:textId="77777777" w:rsidR="000D7C0C" w:rsidRPr="007D5700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D5700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5.7 </w:t>
            </w:r>
          </w:p>
        </w:tc>
        <w:tc>
          <w:tcPr>
            <w:tcW w:w="8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D5BEDC3" w14:textId="77777777" w:rsidR="000D7C0C" w:rsidRPr="007D5700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D5700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1.06 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BD1007" w14:textId="77777777" w:rsidR="000D7C0C" w:rsidRPr="007D5700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D5700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1.2E-04</w:t>
            </w:r>
          </w:p>
        </w:tc>
      </w:tr>
      <w:tr w:rsidR="000D7C0C" w:rsidRPr="007B177D" w14:paraId="52E08D7D" w14:textId="77777777" w:rsidTr="00AA069D">
        <w:trPr>
          <w:trHeight w:val="228"/>
        </w:trPr>
        <w:tc>
          <w:tcPr>
            <w:tcW w:w="104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EEACD6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LoF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696B2E" w14:textId="77777777" w:rsidR="000D7C0C" w:rsidRPr="007D5700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D5700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694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0418A97" w14:textId="77777777" w:rsidR="000D7C0C" w:rsidRPr="007D5700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D5700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504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6EBC9E" w14:textId="77777777" w:rsidR="000D7C0C" w:rsidRPr="007D5700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D5700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1.2 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C46B352" w14:textId="77777777" w:rsidR="000D7C0C" w:rsidRPr="007D5700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D5700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0.9 </w:t>
            </w:r>
          </w:p>
        </w:tc>
        <w:tc>
          <w:tcPr>
            <w:tcW w:w="8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F5A13EC" w14:textId="77777777" w:rsidR="000D7C0C" w:rsidRPr="007D5700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D5700"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</w:rPr>
              <w:t xml:space="preserve">1.23 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BB3B59" w14:textId="77777777" w:rsidR="000D7C0C" w:rsidRPr="00AC5A51" w:rsidRDefault="000D7C0C" w:rsidP="00AA069D">
            <w:pPr>
              <w:spacing w:line="33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C5A51"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</w:rPr>
              <w:t>1.2E-07</w:t>
            </w:r>
          </w:p>
        </w:tc>
      </w:tr>
      <w:tr w:rsidR="000D7C0C" w:rsidRPr="007B177D" w14:paraId="484426CF" w14:textId="77777777" w:rsidTr="00AA069D">
        <w:trPr>
          <w:trHeight w:val="228"/>
        </w:trPr>
        <w:tc>
          <w:tcPr>
            <w:tcW w:w="1042" w:type="pct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BA0CB2E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Damaging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29F643A" w14:textId="77777777" w:rsidR="000D7C0C" w:rsidRPr="007D5700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D5700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4317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D4C79C" w14:textId="77777777" w:rsidR="000D7C0C" w:rsidRPr="007D5700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D5700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3534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8FA6A8A" w14:textId="77777777" w:rsidR="000D7C0C" w:rsidRPr="007D5700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D5700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7.2 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9D5F2D2" w14:textId="77777777" w:rsidR="000D7C0C" w:rsidRPr="007D5700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D5700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6.6 </w:t>
            </w:r>
          </w:p>
        </w:tc>
        <w:tc>
          <w:tcPr>
            <w:tcW w:w="833" w:type="pct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FD12F18" w14:textId="77777777" w:rsidR="000D7C0C" w:rsidRPr="007D5700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D5700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1.09 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086629" w14:textId="77777777" w:rsidR="000D7C0C" w:rsidRPr="007D5700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7D5700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3.6E-08</w:t>
            </w:r>
          </w:p>
        </w:tc>
      </w:tr>
      <w:tr w:rsidR="000D7C0C" w:rsidRPr="007B177D" w14:paraId="63A5CAF3" w14:textId="77777777" w:rsidTr="00AA069D">
        <w:trPr>
          <w:trHeight w:val="228"/>
        </w:trPr>
        <w:tc>
          <w:tcPr>
            <w:tcW w:w="1042" w:type="pct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991ACF6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b/>
                <w:bCs/>
                <w:sz w:val="20"/>
                <w:szCs w:val="20"/>
              </w:rPr>
              <w:t>LHE genes 3145</w:t>
            </w:r>
          </w:p>
        </w:tc>
        <w:tc>
          <w:tcPr>
            <w:tcW w:w="625" w:type="pct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4A54A6F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2561E9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929FC77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C72C61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5FE8C8F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632596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7C0C" w:rsidRPr="007B177D" w14:paraId="6ED6539B" w14:textId="77777777" w:rsidTr="00AA069D">
        <w:trPr>
          <w:trHeight w:val="228"/>
        </w:trPr>
        <w:tc>
          <w:tcPr>
            <w:tcW w:w="104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A67B5D9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Total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7B8436A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5736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2FEFD77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4912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B4EB4C4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9.6 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79AAAE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9.2 </w:t>
            </w:r>
          </w:p>
        </w:tc>
        <w:tc>
          <w:tcPr>
            <w:tcW w:w="8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795A934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 xml:space="preserve">1.04 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89217B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 xml:space="preserve">0.004 </w:t>
            </w:r>
          </w:p>
        </w:tc>
      </w:tr>
      <w:tr w:rsidR="000D7C0C" w:rsidRPr="007B177D" w14:paraId="7D68BCC3" w14:textId="77777777" w:rsidTr="00AA069D">
        <w:trPr>
          <w:trHeight w:val="228"/>
        </w:trPr>
        <w:tc>
          <w:tcPr>
            <w:tcW w:w="104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525F1D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Synonymous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617B47B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1259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6737719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1130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6ACDE90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2.1 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0E3040B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2.1 </w:t>
            </w:r>
          </w:p>
        </w:tc>
        <w:tc>
          <w:tcPr>
            <w:tcW w:w="8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01EE9A5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 xml:space="preserve">0.99 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F63C01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 xml:space="preserve">0.77 </w:t>
            </w:r>
          </w:p>
        </w:tc>
      </w:tr>
      <w:tr w:rsidR="000D7C0C" w:rsidRPr="007B177D" w14:paraId="689226C6" w14:textId="77777777" w:rsidTr="00AA069D">
        <w:trPr>
          <w:trHeight w:val="228"/>
        </w:trPr>
        <w:tc>
          <w:tcPr>
            <w:tcW w:w="104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61E9334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Missense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E02103A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4108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0354ED9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3477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81EA323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6.9 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655A6C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6.5 </w:t>
            </w:r>
          </w:p>
        </w:tc>
        <w:tc>
          <w:tcPr>
            <w:tcW w:w="8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D4A9982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 xml:space="preserve">1.05 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EFD384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 xml:space="preserve">0.002 </w:t>
            </w:r>
          </w:p>
        </w:tc>
      </w:tr>
      <w:tr w:rsidR="000D7C0C" w:rsidRPr="007B177D" w14:paraId="682BBB5F" w14:textId="77777777" w:rsidTr="00AA069D">
        <w:trPr>
          <w:trHeight w:val="228"/>
        </w:trPr>
        <w:tc>
          <w:tcPr>
            <w:tcW w:w="104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9E66022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D-mis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602DFE8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2193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7547BCE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1889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F1E7456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3.7 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E61F3AA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3.6 </w:t>
            </w:r>
          </w:p>
        </w:tc>
        <w:tc>
          <w:tcPr>
            <w:tcW w:w="8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ECD9439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 xml:space="preserve">1.03 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BC5C3F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 xml:space="preserve">0.13 </w:t>
            </w:r>
          </w:p>
        </w:tc>
      </w:tr>
      <w:tr w:rsidR="000D7C0C" w:rsidRPr="007B177D" w14:paraId="12B80213" w14:textId="77777777" w:rsidTr="00AA069D">
        <w:trPr>
          <w:trHeight w:val="228"/>
        </w:trPr>
        <w:tc>
          <w:tcPr>
            <w:tcW w:w="104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0C00739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LoF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1E1FC23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343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59289E2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280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C05B4D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0.6 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7B554A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0.5 </w:t>
            </w:r>
          </w:p>
        </w:tc>
        <w:tc>
          <w:tcPr>
            <w:tcW w:w="8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583DA31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 xml:space="preserve">1.09 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566045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 xml:space="preserve">0.11 </w:t>
            </w:r>
          </w:p>
        </w:tc>
      </w:tr>
      <w:tr w:rsidR="000D7C0C" w:rsidRPr="007B177D" w14:paraId="22DF6A5D" w14:textId="77777777" w:rsidTr="00AA069D">
        <w:trPr>
          <w:trHeight w:val="228"/>
        </w:trPr>
        <w:tc>
          <w:tcPr>
            <w:tcW w:w="1042" w:type="pct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8343F8F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Damaging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77734AE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2536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32CC7FC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>2169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800E10B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4.2 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4C63C50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4.1 </w:t>
            </w:r>
          </w:p>
        </w:tc>
        <w:tc>
          <w:tcPr>
            <w:tcW w:w="833" w:type="pct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4049053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 xml:space="preserve">1.04 </w:t>
            </w:r>
          </w:p>
        </w:tc>
        <w:tc>
          <w:tcPr>
            <w:tcW w:w="625" w:type="pct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2169AA" w14:textId="77777777" w:rsidR="000D7C0C" w:rsidRPr="005B0FA6" w:rsidRDefault="000D7C0C" w:rsidP="00AA069D">
            <w:pPr>
              <w:spacing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5B0FA6">
              <w:rPr>
                <w:rFonts w:ascii="Times New Roman" w:hAnsi="Times New Roman"/>
                <w:sz w:val="20"/>
                <w:szCs w:val="20"/>
              </w:rPr>
              <w:t xml:space="preserve">0.05 </w:t>
            </w:r>
          </w:p>
        </w:tc>
      </w:tr>
    </w:tbl>
    <w:p w14:paraId="70002FD3" w14:textId="77777777" w:rsidR="000D7C0C" w:rsidRPr="00B433AF" w:rsidRDefault="000D7C0C" w:rsidP="000D7C0C">
      <w:pPr>
        <w:spacing w:before="240" w:line="288" w:lineRule="auto"/>
        <w:rPr>
          <w:rFonts w:ascii="Times New Roman" w:hAnsi="Times New Roman"/>
          <w:sz w:val="20"/>
          <w:szCs w:val="20"/>
        </w:rPr>
      </w:pPr>
      <w:bookmarkStart w:id="6" w:name="_Hlk148533679"/>
      <w:bookmarkEnd w:id="5"/>
      <w:r>
        <w:rPr>
          <w:rFonts w:ascii="Times New Roman" w:hAnsi="Times New Roman"/>
          <w:sz w:val="20"/>
          <w:szCs w:val="20"/>
        </w:rPr>
        <w:t>E</w:t>
      </w:r>
      <w:r w:rsidRPr="00B433AF">
        <w:rPr>
          <w:rFonts w:ascii="Times New Roman" w:hAnsi="Times New Roman"/>
          <w:sz w:val="20"/>
          <w:szCs w:val="20"/>
        </w:rPr>
        <w:t xml:space="preserve">nrichment, ratio of observed to </w:t>
      </w:r>
      <w:r>
        <w:rPr>
          <w:rFonts w:ascii="Times New Roman" w:hAnsi="Times New Roman"/>
          <w:sz w:val="20"/>
          <w:szCs w:val="20"/>
        </w:rPr>
        <w:t>control</w:t>
      </w:r>
      <w:r w:rsidRPr="00B433AF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rate </w:t>
      </w:r>
      <w:r w:rsidRPr="00B433AF">
        <w:rPr>
          <w:rFonts w:ascii="Times New Roman" w:hAnsi="Times New Roman"/>
          <w:sz w:val="20"/>
          <w:szCs w:val="20"/>
        </w:rPr>
        <w:t>of mutations; HHE, high heart-expressed genes (top quartile of</w:t>
      </w:r>
      <w:r w:rsidRPr="00B433AF">
        <w:rPr>
          <w:rFonts w:ascii="Times New Roman" w:hAnsi="Times New Roman" w:hint="eastAsia"/>
          <w:sz w:val="20"/>
          <w:szCs w:val="20"/>
        </w:rPr>
        <w:t xml:space="preserve"> </w:t>
      </w:r>
      <w:r w:rsidRPr="00B433AF">
        <w:rPr>
          <w:rFonts w:ascii="Times New Roman" w:hAnsi="Times New Roman"/>
          <w:sz w:val="20"/>
          <w:szCs w:val="20"/>
        </w:rPr>
        <w:t>expression); LHE, lower heart-expressed genes (bottom quartiles of expression); D-Mis, damaging missense variants predicted by SIFT-4</w:t>
      </w:r>
      <w:r w:rsidRPr="00B433AF">
        <w:rPr>
          <w:rFonts w:ascii="Times New Roman" w:hAnsi="Times New Roman" w:hint="eastAsia"/>
          <w:sz w:val="20"/>
          <w:szCs w:val="20"/>
        </w:rPr>
        <w:t>g</w:t>
      </w:r>
      <w:r w:rsidRPr="00B433AF">
        <w:rPr>
          <w:rFonts w:ascii="Times New Roman" w:hAnsi="Times New Roman"/>
          <w:sz w:val="20"/>
          <w:szCs w:val="20"/>
        </w:rPr>
        <w:t>; Damaging, D-Mis+LoF variants.</w:t>
      </w:r>
    </w:p>
    <w:p w14:paraId="52379AC7" w14:textId="77777777" w:rsidR="000D7C0C" w:rsidRPr="00B433AF" w:rsidRDefault="000D7C0C" w:rsidP="000D7C0C">
      <w:pPr>
        <w:spacing w:line="288" w:lineRule="auto"/>
        <w:rPr>
          <w:rFonts w:ascii="Times New Roman" w:hAnsi="Times New Roman"/>
          <w:sz w:val="20"/>
          <w:szCs w:val="20"/>
        </w:rPr>
      </w:pPr>
      <w:r w:rsidRPr="00B433AF">
        <w:rPr>
          <w:rFonts w:ascii="Times New Roman" w:hAnsi="Times New Roman"/>
          <w:sz w:val="20"/>
          <w:szCs w:val="20"/>
        </w:rPr>
        <w:t xml:space="preserve">P values compare the number of variants in each category between cases and controls using a </w:t>
      </w:r>
      <w:r>
        <w:rPr>
          <w:rFonts w:ascii="Times New Roman" w:hAnsi="Times New Roman"/>
          <w:sz w:val="20"/>
          <w:szCs w:val="20"/>
        </w:rPr>
        <w:t>one</w:t>
      </w:r>
      <w:r w:rsidRPr="00B433AF">
        <w:rPr>
          <w:rFonts w:ascii="Times New Roman" w:hAnsi="Times New Roman"/>
          <w:sz w:val="20"/>
          <w:szCs w:val="20"/>
        </w:rPr>
        <w:t>-tailed Poisson test. Bold numbers indicate Enrichment &gt;1.1 and P &lt; 0.05</w:t>
      </w:r>
    </w:p>
    <w:bookmarkEnd w:id="6"/>
    <w:p w14:paraId="3A399823" w14:textId="77777777" w:rsidR="000D7C0C" w:rsidRDefault="000D7C0C" w:rsidP="000D7C0C">
      <w:pPr>
        <w:widowControl/>
        <w:autoSpaceDE w:val="0"/>
        <w:autoSpaceDN w:val="0"/>
        <w:adjustRightInd w:val="0"/>
        <w:spacing w:before="240" w:after="240" w:line="480" w:lineRule="auto"/>
        <w:jc w:val="left"/>
        <w:rPr>
          <w:rFonts w:ascii="Times New Roman" w:hAnsi="Times New Roman"/>
        </w:rPr>
      </w:pPr>
    </w:p>
    <w:p w14:paraId="526BB6A9" w14:textId="6304D20B" w:rsidR="000D7C0C" w:rsidRDefault="000D7C0C" w:rsidP="000D7C0C">
      <w:pPr>
        <w:spacing w:line="480" w:lineRule="auto"/>
        <w:rPr>
          <w:rFonts w:ascii="Times New Roman" w:hAnsi="Times New Roman"/>
          <w:b/>
          <w:bCs/>
          <w:sz w:val="20"/>
          <w:szCs w:val="20"/>
        </w:rPr>
      </w:pPr>
    </w:p>
    <w:p w14:paraId="6173CC13" w14:textId="77777777" w:rsidR="000D7C0C" w:rsidRDefault="000D7C0C" w:rsidP="000D7C0C">
      <w:pPr>
        <w:spacing w:before="240" w:line="480" w:lineRule="auto"/>
        <w:jc w:val="left"/>
        <w:rPr>
          <w:rFonts w:ascii="Times New Roman" w:hAnsi="Times New Roman"/>
          <w:b/>
          <w:bCs/>
        </w:rPr>
      </w:pPr>
      <w:r w:rsidRPr="00B433AF">
        <w:rPr>
          <w:rFonts w:ascii="Times New Roman" w:hAnsi="Times New Roman"/>
          <w:b/>
          <w:bCs/>
          <w:sz w:val="20"/>
          <w:szCs w:val="20"/>
        </w:rPr>
        <w:t xml:space="preserve">Extended Data Table </w:t>
      </w:r>
      <w:r>
        <w:rPr>
          <w:rFonts w:ascii="Times New Roman" w:hAnsi="Times New Roman"/>
          <w:b/>
          <w:bCs/>
          <w:sz w:val="20"/>
          <w:szCs w:val="20"/>
        </w:rPr>
        <w:t>5.</w:t>
      </w:r>
      <w:r w:rsidRPr="007B177D"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Heart rate</w:t>
      </w:r>
      <w:r>
        <w:rPr>
          <w:rFonts w:ascii="Times New Roman" w:hAnsi="Times New Roman" w:hint="eastAsia"/>
          <w:b/>
          <w:bCs/>
          <w:sz w:val="20"/>
          <w:szCs w:val="20"/>
        </w:rPr>
        <w:t>s</w:t>
      </w:r>
      <w:r>
        <w:rPr>
          <w:rFonts w:ascii="Times New Roman" w:hAnsi="Times New Roman"/>
          <w:b/>
          <w:bCs/>
          <w:sz w:val="20"/>
          <w:szCs w:val="20"/>
        </w:rPr>
        <w:t xml:space="preserve"> and heart defect rates of </w:t>
      </w:r>
      <w:r w:rsidRPr="00803A69">
        <w:rPr>
          <w:rFonts w:ascii="Times New Roman" w:hAnsi="Times New Roman"/>
          <w:b/>
          <w:bCs/>
          <w:i/>
          <w:iCs/>
          <w:sz w:val="20"/>
          <w:szCs w:val="20"/>
        </w:rPr>
        <w:t>Ryr2</w:t>
      </w:r>
      <w:r>
        <w:rPr>
          <w:rFonts w:ascii="Times New Roman" w:hAnsi="Times New Roman"/>
          <w:b/>
          <w:bCs/>
          <w:sz w:val="20"/>
          <w:szCs w:val="20"/>
        </w:rPr>
        <w:t xml:space="preserve"> and </w:t>
      </w:r>
      <w:r w:rsidRPr="00803A69">
        <w:rPr>
          <w:rFonts w:ascii="Times New Roman" w:hAnsi="Times New Roman"/>
          <w:b/>
          <w:bCs/>
          <w:i/>
          <w:iCs/>
          <w:sz w:val="20"/>
          <w:szCs w:val="20"/>
        </w:rPr>
        <w:t>Madd</w:t>
      </w:r>
      <w:r>
        <w:rPr>
          <w:rFonts w:ascii="Times New Roman" w:hAnsi="Times New Roman"/>
          <w:b/>
          <w:bCs/>
          <w:sz w:val="20"/>
          <w:szCs w:val="20"/>
        </w:rPr>
        <w:t xml:space="preserve"> heterozygous mutant embryos</w:t>
      </w:r>
    </w:p>
    <w:tbl>
      <w:tblPr>
        <w:tblW w:w="779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3"/>
        <w:gridCol w:w="709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850"/>
      </w:tblGrid>
      <w:tr w:rsidR="000D7C0C" w:rsidRPr="001B4CC0" w14:paraId="0ABEFD65" w14:textId="77777777" w:rsidTr="00AA069D">
        <w:trPr>
          <w:trHeight w:val="660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8D8A2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B8F9F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1BFA0" w14:textId="77777777" w:rsidR="000D7C0C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18"/>
                <w:szCs w:val="18"/>
              </w:rPr>
              <w:t>Arrhythmia Rate</w:t>
            </w:r>
          </w:p>
          <w:p w14:paraId="35B11027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18"/>
                <w:szCs w:val="18"/>
              </w:rPr>
              <w:t>(%)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57664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18"/>
                <w:szCs w:val="18"/>
              </w:rPr>
              <w:t>Averaged Arrhythmia Burden (%)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5BCC73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18"/>
                <w:szCs w:val="18"/>
              </w:rPr>
              <w:t>Heart Defect Rate(%)</w:t>
            </w:r>
          </w:p>
        </w:tc>
      </w:tr>
      <w:tr w:rsidR="000D7C0C" w:rsidRPr="001B4CC0" w14:paraId="55FFBF58" w14:textId="77777777" w:rsidTr="00AA069D">
        <w:trPr>
          <w:trHeight w:val="285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BC636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FDA23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  <w:t>E11.5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20465C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  <w:t>E13.5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80281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  <w:t>E15.5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1C4C27C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  <w:t>E18.5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661505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  <w:t>E11.5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4131F6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  <w:t>E13.5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69FB5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  <w:t>E15.5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C9A79D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  <w:t>E11.5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300919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  <w:t>E13.5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A06D5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  <w:t>E15.5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4F1DF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  <w:t>E18.5</w:t>
            </w:r>
          </w:p>
        </w:tc>
      </w:tr>
      <w:tr w:rsidR="000D7C0C" w:rsidRPr="001B4CC0" w14:paraId="16DA8396" w14:textId="77777777" w:rsidTr="00AA069D">
        <w:trPr>
          <w:trHeight w:val="285"/>
        </w:trPr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C69CF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Ryr2</w:t>
            </w:r>
            <w:r w:rsidRPr="008710A6">
              <w:rPr>
                <w:rFonts w:ascii="Times New Roman" w:eastAsia="DengXian" w:hAnsi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+/+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54180C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B42C6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76AD8B88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ACEC5EE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8C4075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1B23A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F403A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FFACC9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D94924F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BD9AC4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6FE748A3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0D7C0C" w:rsidRPr="001B4CC0" w14:paraId="0B6592B3" w14:textId="77777777" w:rsidTr="00AA069D">
        <w:trPr>
          <w:trHeight w:val="285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6DA65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Ryr2</w:t>
            </w:r>
            <w:r w:rsidRPr="008710A6">
              <w:rPr>
                <w:rFonts w:ascii="Times New Roman" w:eastAsia="DengXian" w:hAnsi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+/Δ6bp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254AC8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B29853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A6E6E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B80B2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452DEA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FF5096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35785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220158AB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14:paraId="28B3594F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  <w:t>46.7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60697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E78EFE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0D7C0C" w:rsidRPr="001B4CC0" w14:paraId="05B26225" w14:textId="77777777" w:rsidTr="00AA069D">
        <w:trPr>
          <w:trHeight w:val="285"/>
        </w:trPr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98A22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Madd</w:t>
            </w:r>
            <w:r w:rsidRPr="008710A6">
              <w:rPr>
                <w:rFonts w:ascii="Times New Roman" w:eastAsia="DengXian" w:hAnsi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+/+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F52187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141675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</w:tcPr>
          <w:p w14:paraId="7AAE34E2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82FACA8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FF4CEC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36D3CD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81FB0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946FF7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4982615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BF9B4D0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359A90D1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0D7C0C" w:rsidRPr="001B4CC0" w14:paraId="3E025417" w14:textId="77777777" w:rsidTr="00AA069D">
        <w:trPr>
          <w:trHeight w:val="285"/>
        </w:trPr>
        <w:tc>
          <w:tcPr>
            <w:tcW w:w="99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BCC1B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Madd</w:t>
            </w:r>
            <w:r w:rsidRPr="008710A6">
              <w:rPr>
                <w:rFonts w:ascii="Times New Roman" w:eastAsia="DengXian" w:hAnsi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+/-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81F728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F3A115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777DAA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1CD732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787D7F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732CED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F7E5A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7EF1F14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B88410B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  <w:t>35.6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3429BA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31792C" w14:textId="77777777" w:rsidR="000D7C0C" w:rsidRPr="008710A6" w:rsidRDefault="000D7C0C" w:rsidP="00AA069D">
            <w:pPr>
              <w:widowControl/>
              <w:spacing w:line="336" w:lineRule="auto"/>
              <w:jc w:val="center"/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</w:pPr>
            <w:r w:rsidRPr="008710A6"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</w:tbl>
    <w:p w14:paraId="7A60DEA7" w14:textId="77777777" w:rsidR="000D7C0C" w:rsidRDefault="000D7C0C" w:rsidP="000D7C0C">
      <w:pPr>
        <w:widowControl/>
        <w:spacing w:after="160" w:line="480" w:lineRule="auto"/>
        <w:jc w:val="left"/>
        <w:rPr>
          <w:rFonts w:ascii="Times New Roman" w:hAnsi="Times New Roman"/>
          <w:b/>
          <w:bCs/>
        </w:rPr>
      </w:pPr>
    </w:p>
    <w:p w14:paraId="4AFAC8F0" w14:textId="714AA6E0" w:rsidR="000D7C0C" w:rsidRDefault="000D7C0C" w:rsidP="000D7C0C">
      <w:pPr>
        <w:spacing w:line="480" w:lineRule="auto"/>
        <w:rPr>
          <w:rFonts w:ascii="Times New Roman" w:hAnsi="Times New Roman"/>
          <w:b/>
          <w:bCs/>
          <w:sz w:val="20"/>
          <w:szCs w:val="20"/>
        </w:rPr>
      </w:pPr>
    </w:p>
    <w:p w14:paraId="57F0C31A" w14:textId="77777777" w:rsidR="000D7C0C" w:rsidRDefault="000D7C0C" w:rsidP="000D7C0C">
      <w:pPr>
        <w:spacing w:line="480" w:lineRule="auto"/>
        <w:rPr>
          <w:rFonts w:ascii="Times New Roman" w:hAnsi="Times New Roman"/>
          <w:b/>
          <w:bCs/>
          <w:sz w:val="20"/>
          <w:szCs w:val="20"/>
        </w:rPr>
      </w:pPr>
    </w:p>
    <w:p w14:paraId="74301C36" w14:textId="77777777" w:rsidR="000D7C0C" w:rsidRDefault="000D7C0C" w:rsidP="000D7C0C">
      <w:pPr>
        <w:spacing w:line="480" w:lineRule="auto"/>
        <w:rPr>
          <w:rFonts w:ascii="Times New Roman" w:hAnsi="Times New Roman"/>
          <w:b/>
          <w:bCs/>
          <w:sz w:val="20"/>
          <w:szCs w:val="20"/>
        </w:rPr>
      </w:pPr>
    </w:p>
    <w:p w14:paraId="4B857F1D" w14:textId="77777777" w:rsidR="000D7C0C" w:rsidRDefault="000D7C0C"/>
    <w:sectPr w:rsidR="000D7C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C0C"/>
    <w:rsid w:val="000D7C0C"/>
    <w:rsid w:val="00F9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C9FD3"/>
  <w15:chartTrackingRefBased/>
  <w15:docId w15:val="{3DDD1AA0-089B-409B-A5C4-96132CE47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C0C"/>
    <w:pPr>
      <w:widowControl w:val="0"/>
      <w:spacing w:after="0" w:line="240" w:lineRule="auto"/>
      <w:jc w:val="both"/>
    </w:pPr>
    <w:rPr>
      <w:rFonts w:ascii="Cambria" w:eastAsia="SimSun" w:hAnsi="Cambria" w:cs="Times New Roman"/>
      <w:kern w:val="2"/>
      <w:sz w:val="24"/>
      <w:szCs w:val="24"/>
      <w:lang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928</Words>
  <Characters>5294</Characters>
  <Application>Microsoft Office Word</Application>
  <DocSecurity>0</DocSecurity>
  <Lines>44</Lines>
  <Paragraphs>12</Paragraphs>
  <ScaleCrop>false</ScaleCrop>
  <Company>Springer Nature</Company>
  <LinksUpToDate>false</LinksUpToDate>
  <CharactersWithSpaces>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2023-11-10T11:01:00Z</dcterms:created>
  <dcterms:modified xsi:type="dcterms:W3CDTF">2023-11-10T11:02:00Z</dcterms:modified>
</cp:coreProperties>
</file>