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AED1" w14:textId="0C964B0C" w:rsidR="00DE23E8" w:rsidRDefault="007E7AAE" w:rsidP="00151B5F">
      <w:pPr>
        <w:pStyle w:val="SupplementaryMaterial"/>
        <w:rPr>
          <w:b w:val="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AC61EA8" wp14:editId="26EA05B0">
            <wp:simplePos x="0" y="0"/>
            <wp:positionH relativeFrom="margin">
              <wp:align>right</wp:align>
            </wp:positionH>
            <wp:positionV relativeFrom="paragraph">
              <wp:posOffset>469900</wp:posOffset>
            </wp:positionV>
            <wp:extent cx="6205220" cy="7172325"/>
            <wp:effectExtent l="0" t="0" r="5080" b="9525"/>
            <wp:wrapTopAndBottom/>
            <wp:docPr id="1649504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80" cy="71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E8F" w:rsidRPr="001549D3">
        <w:t>Supplementary Material</w:t>
      </w:r>
    </w:p>
    <w:p w14:paraId="78264B98" w14:textId="2C6728D5" w:rsidR="0087538B" w:rsidRDefault="00A12D70" w:rsidP="00A12D70">
      <w:pPr>
        <w:spacing w:before="240"/>
        <w:jc w:val="both"/>
      </w:pPr>
      <w:r w:rsidRPr="00A12D70">
        <w:rPr>
          <w:b/>
          <w:bCs/>
        </w:rPr>
        <w:t xml:space="preserve">Supplementary Figure </w:t>
      </w:r>
      <w:r>
        <w:rPr>
          <w:b/>
          <w:bCs/>
        </w:rPr>
        <w:t>1</w:t>
      </w:r>
      <w:r w:rsidRPr="00A12D70">
        <w:rPr>
          <w:b/>
          <w:bCs/>
        </w:rPr>
        <w:t xml:space="preserve">. </w:t>
      </w:r>
      <w:r>
        <w:t>F</w:t>
      </w:r>
      <w:r w:rsidRPr="00A12D70">
        <w:t xml:space="preserve">unnel plots of SNPs for causal effects </w:t>
      </w:r>
      <w:r>
        <w:t xml:space="preserve">of </w:t>
      </w:r>
      <w:r w:rsidRPr="00A12D70">
        <w:t>six IMIDs on PAD. (A) Funnel plot of RA on PAD. (B) Funnel plot</w:t>
      </w:r>
      <w:r w:rsidR="00A96907">
        <w:t xml:space="preserve"> </w:t>
      </w:r>
      <w:r w:rsidRPr="00A12D70">
        <w:t xml:space="preserve">of UC on PAD. (B) Funnel plot of </w:t>
      </w:r>
      <w:r>
        <w:t>CD</w:t>
      </w:r>
      <w:r w:rsidRPr="00A12D70">
        <w:t xml:space="preserve"> on PAD. (D) Funnel plot of SLE on PAD. (E) Funnel plot of AS on PAD. (F) Funnel plot of PSO on PAD.</w:t>
      </w:r>
    </w:p>
    <w:p w14:paraId="36D6CD74" w14:textId="74853178" w:rsidR="00151B5F" w:rsidRDefault="00114EA9" w:rsidP="00A12D70">
      <w:pPr>
        <w:spacing w:before="240"/>
        <w:jc w:val="both"/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1C55373" wp14:editId="26E993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07760" cy="7795895"/>
            <wp:effectExtent l="0" t="0" r="2540" b="0"/>
            <wp:wrapTopAndBottom/>
            <wp:docPr id="18645125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991" cy="780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70" w:rsidRPr="00A12D70">
        <w:rPr>
          <w:b/>
          <w:bCs/>
        </w:rPr>
        <w:t xml:space="preserve">Supplementary Figure 2. </w:t>
      </w:r>
      <w:r w:rsidR="00A12D70" w:rsidRPr="00A12D70">
        <w:t>Scatter plot</w:t>
      </w:r>
      <w:r w:rsidR="00A12D70">
        <w:t>s</w:t>
      </w:r>
      <w:r w:rsidR="00A12D70" w:rsidRPr="00A12D70">
        <w:t xml:space="preserve"> of</w:t>
      </w:r>
      <w:r w:rsidR="00A96907">
        <w:t xml:space="preserve"> </w:t>
      </w:r>
      <w:r w:rsidR="00A12D70" w:rsidRPr="00A12D70">
        <w:t xml:space="preserve">SNPs </w:t>
      </w:r>
      <w:r w:rsidR="00A96907" w:rsidRPr="00A12D70">
        <w:t xml:space="preserve">for causal effects </w:t>
      </w:r>
      <w:r w:rsidR="00A96907">
        <w:t>of</w:t>
      </w:r>
      <w:r w:rsidR="00A12D70" w:rsidRPr="00A12D70">
        <w:t xml:space="preserve"> six IMIDs on PAD. (A) </w:t>
      </w:r>
      <w:r w:rsidR="00A96907" w:rsidRPr="00A12D70">
        <w:t>Scatter plot of</w:t>
      </w:r>
      <w:r w:rsidR="00A12D70" w:rsidRPr="00A12D70">
        <w:t xml:space="preserve"> RA on PAD. (B) </w:t>
      </w:r>
      <w:r w:rsidR="00A96907" w:rsidRPr="00A12D70">
        <w:t>Scatter plot of</w:t>
      </w:r>
      <w:r w:rsidR="00A12D70" w:rsidRPr="00A12D70">
        <w:t xml:space="preserve"> UC on PAD. (C) </w:t>
      </w:r>
      <w:r w:rsidR="00A96907" w:rsidRPr="00A12D70">
        <w:t>Scatter plot of</w:t>
      </w:r>
      <w:r w:rsidR="00A12D70" w:rsidRPr="00A12D70">
        <w:t xml:space="preserve"> CD on PAD. (D) </w:t>
      </w:r>
      <w:r w:rsidR="00A96907" w:rsidRPr="00A12D70">
        <w:t>Scatter plot of</w:t>
      </w:r>
      <w:r w:rsidR="00A12D70" w:rsidRPr="00A12D70">
        <w:t xml:space="preserve"> SLE on PAD. (E) </w:t>
      </w:r>
      <w:r w:rsidR="00A96907" w:rsidRPr="00A12D70">
        <w:t>Scatter plot of</w:t>
      </w:r>
      <w:r w:rsidR="00A12D70" w:rsidRPr="00A12D70">
        <w:t xml:space="preserve"> AS on PAD. (F) </w:t>
      </w:r>
      <w:r w:rsidR="00A96907" w:rsidRPr="00A12D70">
        <w:t>Scatter plot of</w:t>
      </w:r>
      <w:r w:rsidR="00A12D70" w:rsidRPr="00A12D70">
        <w:t xml:space="preserve"> PSO on PAD.</w:t>
      </w:r>
    </w:p>
    <w:p w14:paraId="43DC42F8" w14:textId="6E282283" w:rsidR="00151B5F" w:rsidRPr="001549D3" w:rsidRDefault="00FC53CE" w:rsidP="00A96907">
      <w:pPr>
        <w:spacing w:before="240"/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179AE5C" wp14:editId="27038796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6209030" cy="7795895"/>
            <wp:effectExtent l="0" t="0" r="1270" b="0"/>
            <wp:wrapTopAndBottom/>
            <wp:docPr id="834485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779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B5F" w:rsidRPr="00151B5F">
        <w:rPr>
          <w:b/>
          <w:bCs/>
        </w:rPr>
        <w:t xml:space="preserve">Supplementary Figure 3. </w:t>
      </w:r>
      <w:r w:rsidR="00151B5F" w:rsidRPr="00151B5F">
        <w:t xml:space="preserve">Leave-one-out analysis </w:t>
      </w:r>
      <w:r w:rsidR="00A12D70" w:rsidRPr="00A12D70">
        <w:t xml:space="preserve">of SNPs </w:t>
      </w:r>
      <w:r w:rsidR="00151B5F" w:rsidRPr="00151B5F">
        <w:t xml:space="preserve"> </w:t>
      </w:r>
      <w:r w:rsidR="00A12D70">
        <w:t>for</w:t>
      </w:r>
      <w:r w:rsidR="00151B5F" w:rsidRPr="00151B5F">
        <w:t xml:space="preserve"> six IMIDs on PAD</w:t>
      </w:r>
      <w:r w:rsidR="00151B5F">
        <w:t xml:space="preserve">. </w:t>
      </w:r>
      <w:r w:rsidR="00A12D70">
        <w:t>(</w:t>
      </w:r>
      <w:r w:rsidR="00151B5F">
        <w:t>A</w:t>
      </w:r>
      <w:r w:rsidR="00A12D70">
        <w:t>)</w:t>
      </w:r>
      <w:r w:rsidR="00151B5F" w:rsidRPr="00151B5F">
        <w:t xml:space="preserve"> </w:t>
      </w:r>
      <w:r w:rsidR="00A12D70" w:rsidRPr="00A12D70">
        <w:t xml:space="preserve">Leave-one-out analysis </w:t>
      </w:r>
      <w:r w:rsidR="00A12D70">
        <w:t>for</w:t>
      </w:r>
      <w:r w:rsidR="00A12D70" w:rsidRPr="00A12D70">
        <w:t xml:space="preserve"> </w:t>
      </w:r>
      <w:r w:rsidR="00A12D70">
        <w:t>RA</w:t>
      </w:r>
      <w:r w:rsidR="00A12D70" w:rsidRPr="00A12D70">
        <w:t xml:space="preserve"> </w:t>
      </w:r>
      <w:r w:rsidR="00A12D70" w:rsidRPr="00151B5F">
        <w:t>on PAD</w:t>
      </w:r>
      <w:r w:rsidR="00A12D70">
        <w:t>.</w:t>
      </w:r>
      <w:r w:rsidR="00A12D70" w:rsidRPr="00A12D70">
        <w:t xml:space="preserve"> </w:t>
      </w:r>
      <w:r w:rsidR="00A12D70">
        <w:t>(B)</w:t>
      </w:r>
      <w:r w:rsidR="00A12D70" w:rsidRPr="00A12D70">
        <w:t xml:space="preserve"> Leave-one-out analysis for </w:t>
      </w:r>
      <w:r w:rsidR="00A12D70">
        <w:t>UC</w:t>
      </w:r>
      <w:r w:rsidR="00A12D70" w:rsidRPr="00A12D70">
        <w:t xml:space="preserve"> on PAD</w:t>
      </w:r>
      <w:r w:rsidR="00A12D70">
        <w:t>.</w:t>
      </w:r>
      <w:r w:rsidR="00A12D70" w:rsidRPr="00A12D70">
        <w:t xml:space="preserve"> </w:t>
      </w:r>
      <w:r w:rsidR="00A12D70">
        <w:t>(C)</w:t>
      </w:r>
      <w:r w:rsidR="00A12D70" w:rsidRPr="00A12D70">
        <w:t xml:space="preserve"> Leave-one-out analysis for </w:t>
      </w:r>
      <w:r w:rsidR="00A12D70">
        <w:t>CD</w:t>
      </w:r>
      <w:r w:rsidR="00A12D70" w:rsidRPr="00A12D70">
        <w:t xml:space="preserve"> on PAD</w:t>
      </w:r>
      <w:r w:rsidR="00A12D70">
        <w:t>.</w:t>
      </w:r>
      <w:r w:rsidR="00A12D70" w:rsidRPr="00A12D70">
        <w:t xml:space="preserve"> </w:t>
      </w:r>
      <w:r w:rsidR="00A12D70">
        <w:t>(D)</w:t>
      </w:r>
      <w:r w:rsidR="00A12D70" w:rsidRPr="00A12D70">
        <w:t xml:space="preserve"> Leave-one-out analysis for </w:t>
      </w:r>
      <w:r w:rsidR="00A12D70">
        <w:t>SLE</w:t>
      </w:r>
      <w:r w:rsidR="00A12D70" w:rsidRPr="00A12D70">
        <w:t xml:space="preserve"> on PAD</w:t>
      </w:r>
      <w:r w:rsidR="00A12D70">
        <w:t>.</w:t>
      </w:r>
      <w:r w:rsidR="00A12D70" w:rsidRPr="00A12D70">
        <w:t xml:space="preserve"> </w:t>
      </w:r>
      <w:r w:rsidR="00A12D70">
        <w:t>(E)</w:t>
      </w:r>
      <w:r w:rsidR="00A12D70" w:rsidRPr="00A12D70">
        <w:t xml:space="preserve"> Leave-one-out analysis for </w:t>
      </w:r>
      <w:r w:rsidR="00A12D70">
        <w:t>AS</w:t>
      </w:r>
      <w:r w:rsidR="00A12D70" w:rsidRPr="00A12D70">
        <w:t xml:space="preserve"> on PAD</w:t>
      </w:r>
      <w:r w:rsidR="00A12D70">
        <w:t>.</w:t>
      </w:r>
      <w:r w:rsidR="00A12D70" w:rsidRPr="00A12D70">
        <w:t xml:space="preserve"> </w:t>
      </w:r>
      <w:r w:rsidR="00A12D70">
        <w:t>(F)</w:t>
      </w:r>
      <w:r w:rsidR="00A12D70" w:rsidRPr="00A12D70">
        <w:t xml:space="preserve"> Leave-one-out analysis for </w:t>
      </w:r>
      <w:r w:rsidR="00A12D70">
        <w:t>PSO</w:t>
      </w:r>
      <w:r w:rsidR="00A12D70" w:rsidRPr="00A12D70">
        <w:t xml:space="preserve"> on PAD</w:t>
      </w:r>
      <w:r w:rsidR="00A12D70">
        <w:t>.</w:t>
      </w:r>
    </w:p>
    <w:sectPr w:rsidR="00151B5F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1433" w14:textId="77777777" w:rsidR="004A193E" w:rsidRDefault="004A193E" w:rsidP="00117666">
      <w:pPr>
        <w:spacing w:after="0"/>
      </w:pPr>
      <w:r>
        <w:separator/>
      </w:r>
    </w:p>
  </w:endnote>
  <w:endnote w:type="continuationSeparator" w:id="0">
    <w:p w14:paraId="79BE1831" w14:textId="77777777" w:rsidR="004A193E" w:rsidRDefault="004A193E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E06346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E0634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E06346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E06346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E0634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E06346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6168" w14:textId="77777777" w:rsidR="004A193E" w:rsidRDefault="004A193E" w:rsidP="00117666">
      <w:pPr>
        <w:spacing w:after="0"/>
      </w:pPr>
      <w:r>
        <w:separator/>
      </w:r>
    </w:p>
  </w:footnote>
  <w:footnote w:type="continuationSeparator" w:id="0">
    <w:p w14:paraId="086C87EB" w14:textId="77777777" w:rsidR="004A193E" w:rsidRDefault="004A193E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E06346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22848591" w:rsidR="00E06346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0NDM3NDczMrIwMzRW0lEKTi0uzszPAykwrgUAF748JCwAAAA="/>
  </w:docVars>
  <w:rsids>
    <w:rsidRoot w:val="00803D24"/>
    <w:rsid w:val="0001436A"/>
    <w:rsid w:val="00034304"/>
    <w:rsid w:val="00035434"/>
    <w:rsid w:val="00052A14"/>
    <w:rsid w:val="00077D53"/>
    <w:rsid w:val="00105FD9"/>
    <w:rsid w:val="00114EA9"/>
    <w:rsid w:val="00117666"/>
    <w:rsid w:val="00151B5F"/>
    <w:rsid w:val="001549D3"/>
    <w:rsid w:val="00160065"/>
    <w:rsid w:val="00177D84"/>
    <w:rsid w:val="00267D18"/>
    <w:rsid w:val="002868E2"/>
    <w:rsid w:val="002869C3"/>
    <w:rsid w:val="002936E4"/>
    <w:rsid w:val="0029724F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4A193E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14CE2"/>
    <w:rsid w:val="00725A7D"/>
    <w:rsid w:val="007501BE"/>
    <w:rsid w:val="00790BB3"/>
    <w:rsid w:val="007C206C"/>
    <w:rsid w:val="007C78AD"/>
    <w:rsid w:val="007E7AAE"/>
    <w:rsid w:val="00803D24"/>
    <w:rsid w:val="00817DD6"/>
    <w:rsid w:val="0087538B"/>
    <w:rsid w:val="00885156"/>
    <w:rsid w:val="009151AA"/>
    <w:rsid w:val="0093429D"/>
    <w:rsid w:val="00943573"/>
    <w:rsid w:val="00970F7D"/>
    <w:rsid w:val="00994A3D"/>
    <w:rsid w:val="009C2B12"/>
    <w:rsid w:val="009C70F3"/>
    <w:rsid w:val="00A12D70"/>
    <w:rsid w:val="00A174D9"/>
    <w:rsid w:val="00A569CD"/>
    <w:rsid w:val="00A758E1"/>
    <w:rsid w:val="00A96907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06346"/>
    <w:rsid w:val="00E52377"/>
    <w:rsid w:val="00E64E17"/>
    <w:rsid w:val="00E866C9"/>
    <w:rsid w:val="00EA3D3C"/>
    <w:rsid w:val="00F46900"/>
    <w:rsid w:val="00F61D89"/>
    <w:rsid w:val="00FC53CE"/>
    <w:rsid w:val="00FE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70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海超 吴</cp:lastModifiedBy>
  <cp:revision>11</cp:revision>
  <cp:lastPrinted>2013-10-03T12:51:00Z</cp:lastPrinted>
  <dcterms:created xsi:type="dcterms:W3CDTF">2022-11-17T16:58:00Z</dcterms:created>
  <dcterms:modified xsi:type="dcterms:W3CDTF">2023-09-21T13:43:00Z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