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F20E" w14:textId="77777777" w:rsidR="00BE6B0C" w:rsidRPr="00DD3161" w:rsidRDefault="00BE6B0C" w:rsidP="00BE6B0C">
      <w:pPr>
        <w:pStyle w:val="Articletitle"/>
        <w:spacing w:after="0" w:line="480" w:lineRule="auto"/>
        <w:rPr>
          <w:sz w:val="20"/>
          <w:szCs w:val="20"/>
          <w:lang w:val="en-US"/>
        </w:rPr>
      </w:pPr>
      <w:r w:rsidRPr="00DD3161">
        <w:rPr>
          <w:sz w:val="20"/>
          <w:szCs w:val="20"/>
          <w:lang w:val="en-US"/>
        </w:rPr>
        <w:t>Graphical abstract</w:t>
      </w:r>
    </w:p>
    <w:p w14:paraId="062ACE65" w14:textId="77777777" w:rsidR="00BE6B0C" w:rsidRDefault="00BE6B0C" w:rsidP="00BE6B0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33C9ADC" wp14:editId="370DBD2B">
            <wp:extent cx="5722887" cy="4046899"/>
            <wp:effectExtent l="0" t="0" r="5080" b="4445"/>
            <wp:docPr id="2099992008" name="Picture 2" descr="A diagram of a plant comp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992008" name="Picture 2" descr="A diagram of a plant compoun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491" cy="405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F8C1F" w14:textId="77777777" w:rsidR="00BE6B0C" w:rsidRDefault="00BE6B0C"/>
    <w:sectPr w:rsidR="00BE6B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0C"/>
    <w:rsid w:val="00B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712596"/>
  <w15:chartTrackingRefBased/>
  <w15:docId w15:val="{CA06A0F3-B588-424A-9590-B66E4854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B0C"/>
    <w:pPr>
      <w:spacing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BE6B0C"/>
    <w:pPr>
      <w:spacing w:after="120" w:line="360" w:lineRule="auto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Malina Jasamai</dc:creator>
  <cp:keywords/>
  <dc:description/>
  <cp:lastModifiedBy>Malina Jasamai</cp:lastModifiedBy>
  <cp:revision>1</cp:revision>
  <dcterms:created xsi:type="dcterms:W3CDTF">2023-10-20T06:33:00Z</dcterms:created>
  <dcterms:modified xsi:type="dcterms:W3CDTF">2023-10-20T06:33:00Z</dcterms:modified>
</cp:coreProperties>
</file>