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F4FDC3" w14:textId="77777777" w:rsidR="002564A0" w:rsidRDefault="002564A0"/>
    <w:sdt>
      <w:sdtPr>
        <w:id w:val="1555662148"/>
        <w:docPartObj>
          <w:docPartGallery w:val="Table of Contents"/>
          <w:docPartUnique/>
        </w:docPartObj>
      </w:sdtPr>
      <w:sdtContent>
        <w:p w14:paraId="19D9CD38" w14:textId="6EDDF587" w:rsidR="001F43AD" w:rsidRDefault="00000000">
          <w:pPr>
            <w:pStyle w:val="TOC1"/>
            <w:tabs>
              <w:tab w:val="right" w:pos="12950"/>
            </w:tabs>
            <w:rPr>
              <w:rFonts w:asciiTheme="minorHAnsi" w:eastAsiaTheme="minorEastAsia" w:hAnsiTheme="minorHAnsi" w:cstheme="minorBidi"/>
              <w:noProof/>
              <w:kern w:val="2"/>
              <w:sz w:val="24"/>
              <w:szCs w:val="24"/>
              <w:lang w:val="en-CA"/>
              <w14:ligatures w14:val="standardContextual"/>
            </w:rPr>
          </w:pPr>
          <w:r>
            <w:fldChar w:fldCharType="begin"/>
          </w:r>
          <w:r>
            <w:instrText xml:space="preserve"> TOC \h \u \z \t "Heading 1,1,Heading 2,2,Heading 3,3,Heading 4,4,Heading 5,5,Heading 6,6,"</w:instrText>
          </w:r>
          <w:r>
            <w:fldChar w:fldCharType="separate"/>
          </w:r>
          <w:hyperlink w:anchor="_Toc149113103" w:history="1">
            <w:r w:rsidR="001F43AD" w:rsidRPr="00915988">
              <w:rPr>
                <w:rStyle w:val="Hyperlink"/>
                <w:noProof/>
              </w:rPr>
              <w:t>Suppl. Table 1. Summary of studies discussing LLMs’ utility in compiling patient notes in the EMR system or in creating case reports.</w:t>
            </w:r>
            <w:r w:rsidR="001F43AD">
              <w:rPr>
                <w:noProof/>
                <w:webHidden/>
              </w:rPr>
              <w:tab/>
            </w:r>
            <w:r w:rsidR="001F43AD">
              <w:rPr>
                <w:noProof/>
                <w:webHidden/>
              </w:rPr>
              <w:fldChar w:fldCharType="begin"/>
            </w:r>
            <w:r w:rsidR="001F43AD">
              <w:rPr>
                <w:noProof/>
                <w:webHidden/>
              </w:rPr>
              <w:instrText xml:space="preserve"> PAGEREF _Toc149113103 \h </w:instrText>
            </w:r>
            <w:r w:rsidR="001F43AD">
              <w:rPr>
                <w:noProof/>
                <w:webHidden/>
              </w:rPr>
            </w:r>
            <w:r w:rsidR="001F43AD">
              <w:rPr>
                <w:noProof/>
                <w:webHidden/>
              </w:rPr>
              <w:fldChar w:fldCharType="separate"/>
            </w:r>
            <w:r w:rsidR="001F43AD">
              <w:rPr>
                <w:noProof/>
                <w:webHidden/>
              </w:rPr>
              <w:t>1</w:t>
            </w:r>
            <w:r w:rsidR="001F43AD">
              <w:rPr>
                <w:noProof/>
                <w:webHidden/>
              </w:rPr>
              <w:fldChar w:fldCharType="end"/>
            </w:r>
          </w:hyperlink>
        </w:p>
        <w:p w14:paraId="53A2A49A" w14:textId="1DAC98BA" w:rsidR="001F43AD" w:rsidRDefault="001F43AD">
          <w:pPr>
            <w:pStyle w:val="TOC1"/>
            <w:tabs>
              <w:tab w:val="right" w:pos="12950"/>
            </w:tabs>
            <w:rPr>
              <w:rFonts w:asciiTheme="minorHAnsi" w:eastAsiaTheme="minorEastAsia" w:hAnsiTheme="minorHAnsi" w:cstheme="minorBidi"/>
              <w:noProof/>
              <w:kern w:val="2"/>
              <w:sz w:val="24"/>
              <w:szCs w:val="24"/>
              <w:lang w:val="en-CA"/>
              <w14:ligatures w14:val="standardContextual"/>
            </w:rPr>
          </w:pPr>
          <w:hyperlink w:anchor="_Toc149113104" w:history="1">
            <w:r w:rsidRPr="00915988">
              <w:rPr>
                <w:rStyle w:val="Hyperlink"/>
                <w:noProof/>
              </w:rPr>
              <w:t>Suppl. Table 2. Summary of studies discussing ethical, logistical, and legal implications of LLMs in the clinical setting.</w:t>
            </w:r>
            <w:r>
              <w:rPr>
                <w:noProof/>
                <w:webHidden/>
              </w:rPr>
              <w:tab/>
            </w:r>
            <w:r>
              <w:rPr>
                <w:noProof/>
                <w:webHidden/>
              </w:rPr>
              <w:fldChar w:fldCharType="begin"/>
            </w:r>
            <w:r>
              <w:rPr>
                <w:noProof/>
                <w:webHidden/>
              </w:rPr>
              <w:instrText xml:space="preserve"> PAGEREF _Toc149113104 \h </w:instrText>
            </w:r>
            <w:r>
              <w:rPr>
                <w:noProof/>
                <w:webHidden/>
              </w:rPr>
            </w:r>
            <w:r>
              <w:rPr>
                <w:noProof/>
                <w:webHidden/>
              </w:rPr>
              <w:fldChar w:fldCharType="separate"/>
            </w:r>
            <w:r>
              <w:rPr>
                <w:noProof/>
                <w:webHidden/>
              </w:rPr>
              <w:t>5</w:t>
            </w:r>
            <w:r>
              <w:rPr>
                <w:noProof/>
                <w:webHidden/>
              </w:rPr>
              <w:fldChar w:fldCharType="end"/>
            </w:r>
          </w:hyperlink>
        </w:p>
        <w:p w14:paraId="219177D2" w14:textId="22AD7135" w:rsidR="001F43AD" w:rsidRDefault="001F43AD">
          <w:pPr>
            <w:pStyle w:val="TOC1"/>
            <w:tabs>
              <w:tab w:val="right" w:pos="12950"/>
            </w:tabs>
            <w:rPr>
              <w:rFonts w:asciiTheme="minorHAnsi" w:eastAsiaTheme="minorEastAsia" w:hAnsiTheme="minorHAnsi" w:cstheme="minorBidi"/>
              <w:noProof/>
              <w:kern w:val="2"/>
              <w:sz w:val="24"/>
              <w:szCs w:val="24"/>
              <w:lang w:val="en-CA"/>
              <w14:ligatures w14:val="standardContextual"/>
            </w:rPr>
          </w:pPr>
          <w:hyperlink w:anchor="_Toc149113105" w:history="1">
            <w:r w:rsidRPr="00915988">
              <w:rPr>
                <w:rStyle w:val="Hyperlink"/>
                <w:noProof/>
              </w:rPr>
              <w:t>Suppl. Table 3. Summary of studies discussing LLMs’ utility in supporting patients in navigating the healthcare system.</w:t>
            </w:r>
            <w:r>
              <w:rPr>
                <w:noProof/>
                <w:webHidden/>
              </w:rPr>
              <w:tab/>
            </w:r>
            <w:r>
              <w:rPr>
                <w:noProof/>
                <w:webHidden/>
              </w:rPr>
              <w:fldChar w:fldCharType="begin"/>
            </w:r>
            <w:r>
              <w:rPr>
                <w:noProof/>
                <w:webHidden/>
              </w:rPr>
              <w:instrText xml:space="preserve"> PAGEREF _Toc149113105 \h </w:instrText>
            </w:r>
            <w:r>
              <w:rPr>
                <w:noProof/>
                <w:webHidden/>
              </w:rPr>
            </w:r>
            <w:r>
              <w:rPr>
                <w:noProof/>
                <w:webHidden/>
              </w:rPr>
              <w:fldChar w:fldCharType="separate"/>
            </w:r>
            <w:r>
              <w:rPr>
                <w:noProof/>
                <w:webHidden/>
              </w:rPr>
              <w:t>13</w:t>
            </w:r>
            <w:r>
              <w:rPr>
                <w:noProof/>
                <w:webHidden/>
              </w:rPr>
              <w:fldChar w:fldCharType="end"/>
            </w:r>
          </w:hyperlink>
        </w:p>
        <w:p w14:paraId="64AE7EE4" w14:textId="7233945E" w:rsidR="001F43AD" w:rsidRDefault="001F43AD">
          <w:pPr>
            <w:pStyle w:val="TOC1"/>
            <w:tabs>
              <w:tab w:val="right" w:pos="12950"/>
            </w:tabs>
            <w:rPr>
              <w:rFonts w:asciiTheme="minorHAnsi" w:eastAsiaTheme="minorEastAsia" w:hAnsiTheme="minorHAnsi" w:cstheme="minorBidi"/>
              <w:noProof/>
              <w:kern w:val="2"/>
              <w:sz w:val="24"/>
              <w:szCs w:val="24"/>
              <w:lang w:val="en-CA"/>
              <w14:ligatures w14:val="standardContextual"/>
            </w:rPr>
          </w:pPr>
          <w:hyperlink w:anchor="_Toc149113106" w:history="1">
            <w:r w:rsidRPr="00915988">
              <w:rPr>
                <w:rStyle w:val="Hyperlink"/>
                <w:noProof/>
              </w:rPr>
              <w:t>Suppl. Table 4. Summary of studies discussing LLMs’ utility in clinical decision-making processes (i.e. management, risk prediction, diagnostic support).</w:t>
            </w:r>
            <w:r>
              <w:rPr>
                <w:noProof/>
                <w:webHidden/>
              </w:rPr>
              <w:tab/>
            </w:r>
            <w:r>
              <w:rPr>
                <w:noProof/>
                <w:webHidden/>
              </w:rPr>
              <w:fldChar w:fldCharType="begin"/>
            </w:r>
            <w:r>
              <w:rPr>
                <w:noProof/>
                <w:webHidden/>
              </w:rPr>
              <w:instrText xml:space="preserve"> PAGEREF _Toc149113106 \h </w:instrText>
            </w:r>
            <w:r>
              <w:rPr>
                <w:noProof/>
                <w:webHidden/>
              </w:rPr>
            </w:r>
            <w:r>
              <w:rPr>
                <w:noProof/>
                <w:webHidden/>
              </w:rPr>
              <w:fldChar w:fldCharType="separate"/>
            </w:r>
            <w:r>
              <w:rPr>
                <w:noProof/>
                <w:webHidden/>
              </w:rPr>
              <w:t>20</w:t>
            </w:r>
            <w:r>
              <w:rPr>
                <w:noProof/>
                <w:webHidden/>
              </w:rPr>
              <w:fldChar w:fldCharType="end"/>
            </w:r>
          </w:hyperlink>
        </w:p>
        <w:p w14:paraId="6D472E92" w14:textId="23FDBB74" w:rsidR="002564A0" w:rsidRPr="00FD5940" w:rsidRDefault="00000000" w:rsidP="00FD5940">
          <w:pPr>
            <w:widowControl w:val="0"/>
            <w:tabs>
              <w:tab w:val="right" w:pos="12000"/>
            </w:tabs>
            <w:spacing w:before="60"/>
            <w:rPr>
              <w:rFonts w:ascii="Arial" w:eastAsia="Arial" w:hAnsi="Arial" w:cs="Arial"/>
              <w:b/>
              <w:color w:val="000000"/>
            </w:rPr>
          </w:pPr>
          <w:r>
            <w:fldChar w:fldCharType="end"/>
          </w:r>
        </w:p>
      </w:sdtContent>
    </w:sdt>
    <w:p w14:paraId="5ED293A5" w14:textId="77777777" w:rsidR="002564A0" w:rsidRDefault="002564A0">
      <w:pPr>
        <w:pStyle w:val="Heading1"/>
      </w:pPr>
      <w:bookmarkStart w:id="0" w:name="_wn3gp6ny7kfc" w:colFirst="0" w:colLast="0"/>
      <w:bookmarkEnd w:id="0"/>
    </w:p>
    <w:p w14:paraId="4F76FD7A" w14:textId="717281CC" w:rsidR="002564A0" w:rsidRDefault="00144CC3">
      <w:pPr>
        <w:pStyle w:val="Heading1"/>
      </w:pPr>
      <w:bookmarkStart w:id="1" w:name="_Toc149113103"/>
      <w:r>
        <w:t xml:space="preserve">Suppl. </w:t>
      </w:r>
      <w:r w:rsidR="00000000">
        <w:t>Table 1. Summary of studies discussing LLMs’ utility in compiling patient notes in the EMR system or in creating case reports.</w:t>
      </w:r>
      <w:bookmarkEnd w:id="1"/>
      <w:r w:rsidR="00000000">
        <w:t xml:space="preserve"> </w:t>
      </w:r>
    </w:p>
    <w:tbl>
      <w:tblPr>
        <w:tblStyle w:val="a"/>
        <w:tblW w:w="129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1020"/>
        <w:gridCol w:w="1410"/>
        <w:gridCol w:w="1095"/>
        <w:gridCol w:w="1425"/>
        <w:gridCol w:w="1725"/>
        <w:gridCol w:w="1980"/>
        <w:gridCol w:w="1635"/>
        <w:gridCol w:w="1245"/>
      </w:tblGrid>
      <w:tr w:rsidR="002564A0" w14:paraId="6207E51B" w14:textId="77777777">
        <w:tc>
          <w:tcPr>
            <w:tcW w:w="1440" w:type="dxa"/>
            <w:shd w:val="clear" w:color="auto" w:fill="auto"/>
            <w:tcMar>
              <w:top w:w="100" w:type="dxa"/>
              <w:left w:w="100" w:type="dxa"/>
              <w:bottom w:w="100" w:type="dxa"/>
              <w:right w:w="100" w:type="dxa"/>
            </w:tcMar>
          </w:tcPr>
          <w:p w14:paraId="22E717AD" w14:textId="77777777" w:rsidR="002564A0" w:rsidRDefault="00000000">
            <w:pPr>
              <w:widowControl w:val="0"/>
              <w:rPr>
                <w:b/>
              </w:rPr>
            </w:pPr>
            <w:r>
              <w:rPr>
                <w:b/>
              </w:rPr>
              <w:t>Authors and Date of publication</w:t>
            </w:r>
          </w:p>
        </w:tc>
        <w:tc>
          <w:tcPr>
            <w:tcW w:w="1020" w:type="dxa"/>
            <w:shd w:val="clear" w:color="auto" w:fill="auto"/>
            <w:tcMar>
              <w:top w:w="100" w:type="dxa"/>
              <w:left w:w="100" w:type="dxa"/>
              <w:bottom w:w="100" w:type="dxa"/>
              <w:right w:w="100" w:type="dxa"/>
            </w:tcMar>
          </w:tcPr>
          <w:p w14:paraId="1683FFF9" w14:textId="77777777" w:rsidR="002564A0" w:rsidRDefault="00000000">
            <w:pPr>
              <w:widowControl w:val="0"/>
              <w:rPr>
                <w:b/>
              </w:rPr>
            </w:pPr>
            <w:r>
              <w:rPr>
                <w:b/>
              </w:rPr>
              <w:t>Date published (month/year)</w:t>
            </w:r>
          </w:p>
        </w:tc>
        <w:tc>
          <w:tcPr>
            <w:tcW w:w="1410" w:type="dxa"/>
            <w:shd w:val="clear" w:color="auto" w:fill="auto"/>
            <w:tcMar>
              <w:top w:w="100" w:type="dxa"/>
              <w:left w:w="100" w:type="dxa"/>
              <w:bottom w:w="100" w:type="dxa"/>
              <w:right w:w="100" w:type="dxa"/>
            </w:tcMar>
          </w:tcPr>
          <w:p w14:paraId="60FFA8CE" w14:textId="77777777" w:rsidR="002564A0" w:rsidRDefault="00000000">
            <w:pPr>
              <w:widowControl w:val="0"/>
              <w:rPr>
                <w:b/>
              </w:rPr>
            </w:pPr>
            <w:r>
              <w:rPr>
                <w:b/>
              </w:rPr>
              <w:t>Title</w:t>
            </w:r>
          </w:p>
        </w:tc>
        <w:tc>
          <w:tcPr>
            <w:tcW w:w="1095" w:type="dxa"/>
            <w:shd w:val="clear" w:color="auto" w:fill="auto"/>
            <w:tcMar>
              <w:top w:w="100" w:type="dxa"/>
              <w:left w:w="100" w:type="dxa"/>
              <w:bottom w:w="100" w:type="dxa"/>
              <w:right w:w="100" w:type="dxa"/>
            </w:tcMar>
          </w:tcPr>
          <w:p w14:paraId="4AFBCD43" w14:textId="77777777" w:rsidR="002564A0" w:rsidRDefault="00000000">
            <w:pPr>
              <w:widowControl w:val="0"/>
              <w:rPr>
                <w:b/>
              </w:rPr>
            </w:pPr>
            <w:r>
              <w:rPr>
                <w:b/>
              </w:rPr>
              <w:t>Type of study or article</w:t>
            </w:r>
          </w:p>
        </w:tc>
        <w:tc>
          <w:tcPr>
            <w:tcW w:w="1425" w:type="dxa"/>
            <w:shd w:val="clear" w:color="auto" w:fill="auto"/>
            <w:tcMar>
              <w:top w:w="100" w:type="dxa"/>
              <w:left w:w="100" w:type="dxa"/>
              <w:bottom w:w="100" w:type="dxa"/>
              <w:right w:w="100" w:type="dxa"/>
            </w:tcMar>
          </w:tcPr>
          <w:p w14:paraId="38FE68CB" w14:textId="77777777" w:rsidR="002564A0" w:rsidRDefault="00000000">
            <w:pPr>
              <w:widowControl w:val="0"/>
              <w:rPr>
                <w:b/>
              </w:rPr>
            </w:pPr>
            <w:r>
              <w:rPr>
                <w:b/>
              </w:rPr>
              <w:t>Study aims</w:t>
            </w:r>
          </w:p>
        </w:tc>
        <w:tc>
          <w:tcPr>
            <w:tcW w:w="1725" w:type="dxa"/>
            <w:shd w:val="clear" w:color="auto" w:fill="auto"/>
            <w:tcMar>
              <w:top w:w="100" w:type="dxa"/>
              <w:left w:w="100" w:type="dxa"/>
              <w:bottom w:w="100" w:type="dxa"/>
              <w:right w:w="100" w:type="dxa"/>
            </w:tcMar>
          </w:tcPr>
          <w:p w14:paraId="13070B57" w14:textId="77777777" w:rsidR="002564A0" w:rsidRDefault="00000000">
            <w:pPr>
              <w:widowControl w:val="0"/>
              <w:rPr>
                <w:b/>
              </w:rPr>
            </w:pPr>
            <w:r>
              <w:rPr>
                <w:b/>
              </w:rPr>
              <w:t>Study Methods (if applicable)</w:t>
            </w:r>
          </w:p>
        </w:tc>
        <w:tc>
          <w:tcPr>
            <w:tcW w:w="1980" w:type="dxa"/>
            <w:shd w:val="clear" w:color="auto" w:fill="auto"/>
            <w:tcMar>
              <w:top w:w="100" w:type="dxa"/>
              <w:left w:w="100" w:type="dxa"/>
              <w:bottom w:w="100" w:type="dxa"/>
              <w:right w:w="100" w:type="dxa"/>
            </w:tcMar>
          </w:tcPr>
          <w:p w14:paraId="104AC90C" w14:textId="77777777" w:rsidR="002564A0" w:rsidRDefault="00000000">
            <w:pPr>
              <w:widowControl w:val="0"/>
              <w:rPr>
                <w:b/>
              </w:rPr>
            </w:pPr>
            <w:r>
              <w:rPr>
                <w:b/>
              </w:rPr>
              <w:t>Study Results</w:t>
            </w:r>
          </w:p>
        </w:tc>
        <w:tc>
          <w:tcPr>
            <w:tcW w:w="1635" w:type="dxa"/>
            <w:shd w:val="clear" w:color="auto" w:fill="auto"/>
            <w:tcMar>
              <w:top w:w="100" w:type="dxa"/>
              <w:left w:w="100" w:type="dxa"/>
              <w:bottom w:w="100" w:type="dxa"/>
              <w:right w:w="100" w:type="dxa"/>
            </w:tcMar>
          </w:tcPr>
          <w:p w14:paraId="200F8CEE" w14:textId="77777777" w:rsidR="002564A0" w:rsidRDefault="00000000">
            <w:pPr>
              <w:widowControl w:val="0"/>
              <w:rPr>
                <w:b/>
              </w:rPr>
            </w:pPr>
            <w:r>
              <w:rPr>
                <w:b/>
              </w:rPr>
              <w:t>Suggested areas of further research</w:t>
            </w:r>
          </w:p>
        </w:tc>
        <w:tc>
          <w:tcPr>
            <w:tcW w:w="1245" w:type="dxa"/>
            <w:shd w:val="clear" w:color="auto" w:fill="auto"/>
            <w:tcMar>
              <w:top w:w="100" w:type="dxa"/>
              <w:left w:w="100" w:type="dxa"/>
              <w:bottom w:w="100" w:type="dxa"/>
              <w:right w:w="100" w:type="dxa"/>
            </w:tcMar>
          </w:tcPr>
          <w:p w14:paraId="0F9E4973" w14:textId="77777777" w:rsidR="002564A0" w:rsidRDefault="00000000">
            <w:pPr>
              <w:widowControl w:val="0"/>
              <w:rPr>
                <w:sz w:val="16"/>
                <w:szCs w:val="16"/>
                <w:u w:val="single"/>
              </w:rPr>
            </w:pPr>
            <w:r>
              <w:rPr>
                <w:b/>
              </w:rPr>
              <w:t xml:space="preserve">Quality of Evidence </w:t>
            </w:r>
            <w:r>
              <w:rPr>
                <w:sz w:val="16"/>
                <w:szCs w:val="16"/>
                <w:u w:val="single"/>
              </w:rPr>
              <w:t>Ratings:</w:t>
            </w:r>
          </w:p>
          <w:p w14:paraId="46748317" w14:textId="77777777" w:rsidR="002564A0" w:rsidRDefault="00000000">
            <w:pPr>
              <w:widowControl w:val="0"/>
              <w:rPr>
                <w:sz w:val="16"/>
                <w:szCs w:val="16"/>
              </w:rPr>
            </w:pPr>
            <w:r>
              <w:rPr>
                <w:sz w:val="16"/>
                <w:szCs w:val="16"/>
              </w:rPr>
              <w:t xml:space="preserve">1 - Properly powered and conducted </w:t>
            </w:r>
            <w:proofErr w:type="gramStart"/>
            <w:r>
              <w:rPr>
                <w:sz w:val="16"/>
                <w:szCs w:val="16"/>
              </w:rPr>
              <w:t>RCT;</w:t>
            </w:r>
            <w:proofErr w:type="gramEnd"/>
            <w:r>
              <w:rPr>
                <w:sz w:val="16"/>
                <w:szCs w:val="16"/>
              </w:rPr>
              <w:t xml:space="preserve"> systematic review with meta-analysis </w:t>
            </w:r>
          </w:p>
          <w:p w14:paraId="7ED5D9AD" w14:textId="77777777" w:rsidR="002564A0" w:rsidRDefault="002564A0">
            <w:pPr>
              <w:widowControl w:val="0"/>
              <w:rPr>
                <w:sz w:val="16"/>
                <w:szCs w:val="16"/>
              </w:rPr>
            </w:pPr>
          </w:p>
          <w:p w14:paraId="6D0CB742" w14:textId="77777777" w:rsidR="002564A0" w:rsidRDefault="00000000">
            <w:pPr>
              <w:widowControl w:val="0"/>
              <w:rPr>
                <w:sz w:val="16"/>
                <w:szCs w:val="16"/>
              </w:rPr>
            </w:pPr>
            <w:r>
              <w:rPr>
                <w:sz w:val="16"/>
                <w:szCs w:val="16"/>
              </w:rPr>
              <w:t xml:space="preserve">2 - Well-designed controlled trial without randomization; prospective comparative cohort trial </w:t>
            </w:r>
          </w:p>
          <w:p w14:paraId="1BDF5118" w14:textId="77777777" w:rsidR="002564A0" w:rsidRDefault="002564A0">
            <w:pPr>
              <w:widowControl w:val="0"/>
              <w:rPr>
                <w:sz w:val="16"/>
                <w:szCs w:val="16"/>
              </w:rPr>
            </w:pPr>
          </w:p>
          <w:p w14:paraId="6136D1C5" w14:textId="77777777" w:rsidR="002564A0" w:rsidRDefault="00000000">
            <w:pPr>
              <w:widowControl w:val="0"/>
              <w:rPr>
                <w:sz w:val="16"/>
                <w:szCs w:val="16"/>
              </w:rPr>
            </w:pPr>
            <w:r>
              <w:rPr>
                <w:sz w:val="16"/>
                <w:szCs w:val="16"/>
              </w:rPr>
              <w:t>3 - Case-control studies; retrospective cohort study</w:t>
            </w:r>
          </w:p>
          <w:p w14:paraId="0F1A5A6C" w14:textId="77777777" w:rsidR="002564A0" w:rsidRDefault="002564A0">
            <w:pPr>
              <w:widowControl w:val="0"/>
              <w:rPr>
                <w:sz w:val="16"/>
                <w:szCs w:val="16"/>
              </w:rPr>
            </w:pPr>
          </w:p>
          <w:p w14:paraId="010B8B46" w14:textId="77777777" w:rsidR="002564A0" w:rsidRDefault="00000000">
            <w:pPr>
              <w:widowControl w:val="0"/>
              <w:rPr>
                <w:sz w:val="16"/>
                <w:szCs w:val="16"/>
              </w:rPr>
            </w:pPr>
            <w:r>
              <w:rPr>
                <w:sz w:val="16"/>
                <w:szCs w:val="16"/>
              </w:rPr>
              <w:t xml:space="preserve">4 - Case series with or without intervention; cross-sectional study </w:t>
            </w:r>
          </w:p>
          <w:p w14:paraId="32EAAC16" w14:textId="77777777" w:rsidR="002564A0" w:rsidRDefault="002564A0">
            <w:pPr>
              <w:widowControl w:val="0"/>
              <w:rPr>
                <w:sz w:val="16"/>
                <w:szCs w:val="16"/>
              </w:rPr>
            </w:pPr>
          </w:p>
          <w:p w14:paraId="6FD88F8C" w14:textId="77777777" w:rsidR="002564A0" w:rsidRDefault="00000000">
            <w:pPr>
              <w:widowControl w:val="0"/>
              <w:rPr>
                <w:sz w:val="16"/>
                <w:szCs w:val="16"/>
              </w:rPr>
            </w:pPr>
            <w:r>
              <w:rPr>
                <w:sz w:val="16"/>
                <w:szCs w:val="16"/>
              </w:rPr>
              <w:t xml:space="preserve">5 - Opinion of respected authorities; case </w:t>
            </w:r>
            <w:r>
              <w:rPr>
                <w:sz w:val="16"/>
                <w:szCs w:val="16"/>
              </w:rPr>
              <w:lastRenderedPageBreak/>
              <w:t>reports</w:t>
            </w:r>
          </w:p>
        </w:tc>
      </w:tr>
      <w:tr w:rsidR="002564A0" w14:paraId="67D2F97A" w14:textId="77777777">
        <w:tc>
          <w:tcPr>
            <w:tcW w:w="1440" w:type="dxa"/>
            <w:shd w:val="clear" w:color="auto" w:fill="auto"/>
            <w:tcMar>
              <w:top w:w="100" w:type="dxa"/>
              <w:left w:w="100" w:type="dxa"/>
              <w:bottom w:w="100" w:type="dxa"/>
              <w:right w:w="100" w:type="dxa"/>
            </w:tcMar>
          </w:tcPr>
          <w:p w14:paraId="63ED2CF9" w14:textId="77777777" w:rsidR="002564A0" w:rsidRDefault="00000000">
            <w:pPr>
              <w:widowControl w:val="0"/>
            </w:pPr>
            <w:r>
              <w:lastRenderedPageBreak/>
              <w:t>Ali et al.</w:t>
            </w:r>
          </w:p>
        </w:tc>
        <w:tc>
          <w:tcPr>
            <w:tcW w:w="1020" w:type="dxa"/>
            <w:shd w:val="clear" w:color="auto" w:fill="auto"/>
            <w:tcMar>
              <w:top w:w="100" w:type="dxa"/>
              <w:left w:w="100" w:type="dxa"/>
              <w:bottom w:w="100" w:type="dxa"/>
              <w:right w:w="100" w:type="dxa"/>
            </w:tcMar>
          </w:tcPr>
          <w:p w14:paraId="1CE34971" w14:textId="77777777" w:rsidR="002564A0" w:rsidRDefault="00000000">
            <w:pPr>
              <w:widowControl w:val="0"/>
            </w:pPr>
            <w:r>
              <w:t>April 2023</w:t>
            </w:r>
          </w:p>
        </w:tc>
        <w:tc>
          <w:tcPr>
            <w:tcW w:w="1410" w:type="dxa"/>
            <w:shd w:val="clear" w:color="auto" w:fill="auto"/>
            <w:tcMar>
              <w:top w:w="100" w:type="dxa"/>
              <w:left w:w="100" w:type="dxa"/>
              <w:bottom w:w="100" w:type="dxa"/>
              <w:right w:w="100" w:type="dxa"/>
            </w:tcMar>
          </w:tcPr>
          <w:p w14:paraId="568526A0" w14:textId="77777777" w:rsidR="002564A0" w:rsidRDefault="00000000">
            <w:pPr>
              <w:widowControl w:val="0"/>
            </w:pPr>
            <w:r>
              <w:t xml:space="preserve">Using </w:t>
            </w:r>
            <w:proofErr w:type="spellStart"/>
            <w:r>
              <w:t>ChatGPT</w:t>
            </w:r>
            <w:proofErr w:type="spellEnd"/>
            <w:r>
              <w:t xml:space="preserve"> to write patient clinic letters</w:t>
            </w:r>
          </w:p>
        </w:tc>
        <w:tc>
          <w:tcPr>
            <w:tcW w:w="1095" w:type="dxa"/>
            <w:shd w:val="clear" w:color="auto" w:fill="auto"/>
            <w:tcMar>
              <w:top w:w="100" w:type="dxa"/>
              <w:left w:w="100" w:type="dxa"/>
              <w:bottom w:w="100" w:type="dxa"/>
              <w:right w:w="100" w:type="dxa"/>
            </w:tcMar>
          </w:tcPr>
          <w:p w14:paraId="4D27B944" w14:textId="77777777" w:rsidR="002564A0" w:rsidRDefault="00000000">
            <w:pPr>
              <w:widowControl w:val="0"/>
            </w:pPr>
            <w:r>
              <w:t>Research Letter</w:t>
            </w:r>
          </w:p>
        </w:tc>
        <w:tc>
          <w:tcPr>
            <w:tcW w:w="1425" w:type="dxa"/>
            <w:shd w:val="clear" w:color="auto" w:fill="auto"/>
            <w:tcMar>
              <w:top w:w="100" w:type="dxa"/>
              <w:left w:w="100" w:type="dxa"/>
              <w:bottom w:w="100" w:type="dxa"/>
              <w:right w:w="100" w:type="dxa"/>
            </w:tcMar>
          </w:tcPr>
          <w:p w14:paraId="07FB4A30" w14:textId="77777777" w:rsidR="002564A0" w:rsidRDefault="00000000">
            <w:pPr>
              <w:widowControl w:val="0"/>
            </w:pPr>
            <w:r>
              <w:t xml:space="preserve">To investigate if </w:t>
            </w:r>
            <w:proofErr w:type="spellStart"/>
            <w:r>
              <w:t>ChatGPT</w:t>
            </w:r>
            <w:proofErr w:type="spellEnd"/>
            <w:r>
              <w:t xml:space="preserve"> can improve the efficiency, accuracy, humanness, and readability of patient letters</w:t>
            </w:r>
          </w:p>
        </w:tc>
        <w:tc>
          <w:tcPr>
            <w:tcW w:w="1725" w:type="dxa"/>
            <w:shd w:val="clear" w:color="auto" w:fill="auto"/>
            <w:tcMar>
              <w:top w:w="100" w:type="dxa"/>
              <w:left w:w="100" w:type="dxa"/>
              <w:bottom w:w="100" w:type="dxa"/>
              <w:right w:w="100" w:type="dxa"/>
            </w:tcMar>
          </w:tcPr>
          <w:p w14:paraId="4E59B6CE" w14:textId="77777777" w:rsidR="002564A0" w:rsidRDefault="00000000">
            <w:pPr>
              <w:widowControl w:val="0"/>
            </w:pPr>
            <w:r>
              <w:t xml:space="preserve">Instructed </w:t>
            </w:r>
            <w:proofErr w:type="spellStart"/>
            <w:r>
              <w:t>ChatGPT</w:t>
            </w:r>
            <w:proofErr w:type="spellEnd"/>
            <w:r>
              <w:t xml:space="preserve"> to generate clinical letters for hypothetical skin cancer cases. An online tool was used to judge the readability, with accuracy &amp; humanness being rated by two clinicians.</w:t>
            </w:r>
          </w:p>
        </w:tc>
        <w:tc>
          <w:tcPr>
            <w:tcW w:w="1980" w:type="dxa"/>
            <w:shd w:val="clear" w:color="auto" w:fill="auto"/>
            <w:tcMar>
              <w:top w:w="100" w:type="dxa"/>
              <w:left w:w="100" w:type="dxa"/>
              <w:bottom w:w="100" w:type="dxa"/>
              <w:right w:w="100" w:type="dxa"/>
            </w:tcMar>
          </w:tcPr>
          <w:p w14:paraId="62C6CC7C" w14:textId="77777777" w:rsidR="002564A0" w:rsidRDefault="00000000">
            <w:pPr>
              <w:widowControl w:val="0"/>
            </w:pPr>
            <w:r>
              <w:t>Letter readability was at 9th grade level. Accuracy and humanness differed significantly based on cancer type.</w:t>
            </w:r>
          </w:p>
        </w:tc>
        <w:tc>
          <w:tcPr>
            <w:tcW w:w="1635" w:type="dxa"/>
            <w:shd w:val="clear" w:color="auto" w:fill="auto"/>
            <w:tcMar>
              <w:top w:w="100" w:type="dxa"/>
              <w:left w:w="100" w:type="dxa"/>
              <w:bottom w:w="100" w:type="dxa"/>
              <w:right w:w="100" w:type="dxa"/>
            </w:tcMar>
          </w:tcPr>
          <w:p w14:paraId="7F9F8E1B" w14:textId="77777777" w:rsidR="002564A0" w:rsidRDefault="00000000">
            <w:pPr>
              <w:widowControl w:val="0"/>
            </w:pPr>
            <w:r>
              <w:t xml:space="preserve">Investigate the use of voice-to-text recognition software with </w:t>
            </w:r>
            <w:proofErr w:type="spellStart"/>
            <w:r>
              <w:t>ChatGPT</w:t>
            </w:r>
            <w:proofErr w:type="spellEnd"/>
            <w:r>
              <w:t>. Future studies should use more medically focused prompts, and test letters for different languages &amp; cultures.</w:t>
            </w:r>
          </w:p>
        </w:tc>
        <w:tc>
          <w:tcPr>
            <w:tcW w:w="1245" w:type="dxa"/>
            <w:shd w:val="clear" w:color="auto" w:fill="auto"/>
            <w:tcMar>
              <w:top w:w="100" w:type="dxa"/>
              <w:left w:w="100" w:type="dxa"/>
              <w:bottom w:w="100" w:type="dxa"/>
              <w:right w:w="100" w:type="dxa"/>
            </w:tcMar>
          </w:tcPr>
          <w:p w14:paraId="271B9294" w14:textId="77777777" w:rsidR="002564A0" w:rsidRDefault="00000000">
            <w:pPr>
              <w:widowControl w:val="0"/>
            </w:pPr>
            <w:r>
              <w:t>5</w:t>
            </w:r>
          </w:p>
        </w:tc>
      </w:tr>
      <w:tr w:rsidR="002564A0" w14:paraId="77ABC569" w14:textId="77777777">
        <w:tc>
          <w:tcPr>
            <w:tcW w:w="1440" w:type="dxa"/>
            <w:shd w:val="clear" w:color="auto" w:fill="auto"/>
            <w:tcMar>
              <w:top w:w="100" w:type="dxa"/>
              <w:left w:w="100" w:type="dxa"/>
              <w:bottom w:w="100" w:type="dxa"/>
              <w:right w:w="100" w:type="dxa"/>
            </w:tcMar>
          </w:tcPr>
          <w:p w14:paraId="23B9A2A0" w14:textId="77777777" w:rsidR="002564A0" w:rsidRDefault="00000000">
            <w:pPr>
              <w:widowControl w:val="0"/>
            </w:pPr>
            <w:proofErr w:type="spellStart"/>
            <w:r>
              <w:t>Cascella</w:t>
            </w:r>
            <w:proofErr w:type="spellEnd"/>
            <w:r>
              <w:t xml:space="preserve"> et al. 2023</w:t>
            </w:r>
          </w:p>
        </w:tc>
        <w:tc>
          <w:tcPr>
            <w:tcW w:w="1020" w:type="dxa"/>
            <w:shd w:val="clear" w:color="auto" w:fill="auto"/>
            <w:tcMar>
              <w:top w:w="100" w:type="dxa"/>
              <w:left w:w="100" w:type="dxa"/>
              <w:bottom w:w="100" w:type="dxa"/>
              <w:right w:w="100" w:type="dxa"/>
            </w:tcMar>
          </w:tcPr>
          <w:p w14:paraId="23A09DC8" w14:textId="77777777" w:rsidR="002564A0" w:rsidRDefault="00000000">
            <w:pPr>
              <w:widowControl w:val="0"/>
            </w:pPr>
            <w:r>
              <w:t>Feb 2023</w:t>
            </w:r>
          </w:p>
        </w:tc>
        <w:tc>
          <w:tcPr>
            <w:tcW w:w="1410" w:type="dxa"/>
            <w:shd w:val="clear" w:color="auto" w:fill="auto"/>
            <w:tcMar>
              <w:top w:w="100" w:type="dxa"/>
              <w:left w:w="100" w:type="dxa"/>
              <w:bottom w:w="100" w:type="dxa"/>
              <w:right w:w="100" w:type="dxa"/>
            </w:tcMar>
          </w:tcPr>
          <w:p w14:paraId="63D1CA56" w14:textId="77777777" w:rsidR="002564A0" w:rsidRDefault="00000000">
            <w:pPr>
              <w:widowControl w:val="0"/>
            </w:pPr>
            <w:r>
              <w:t xml:space="preserve">Evaluating the Feasibility of </w:t>
            </w:r>
            <w:proofErr w:type="spellStart"/>
            <w:r>
              <w:t>ChatGPT</w:t>
            </w:r>
            <w:proofErr w:type="spellEnd"/>
            <w:r>
              <w:t xml:space="preserve"> in Healthcare: An Analysis of Multiple Clinical and Research Scenarios</w:t>
            </w:r>
          </w:p>
        </w:tc>
        <w:tc>
          <w:tcPr>
            <w:tcW w:w="1095" w:type="dxa"/>
            <w:shd w:val="clear" w:color="auto" w:fill="auto"/>
            <w:tcMar>
              <w:top w:w="100" w:type="dxa"/>
              <w:left w:w="100" w:type="dxa"/>
              <w:bottom w:w="100" w:type="dxa"/>
              <w:right w:w="100" w:type="dxa"/>
            </w:tcMar>
          </w:tcPr>
          <w:p w14:paraId="024C266E" w14:textId="77777777" w:rsidR="002564A0" w:rsidRDefault="00000000">
            <w:pPr>
              <w:widowControl w:val="0"/>
            </w:pPr>
            <w:r>
              <w:t>Brief Report</w:t>
            </w:r>
          </w:p>
        </w:tc>
        <w:tc>
          <w:tcPr>
            <w:tcW w:w="1425" w:type="dxa"/>
            <w:shd w:val="clear" w:color="auto" w:fill="auto"/>
            <w:tcMar>
              <w:top w:w="100" w:type="dxa"/>
              <w:left w:w="100" w:type="dxa"/>
              <w:bottom w:w="100" w:type="dxa"/>
              <w:right w:w="100" w:type="dxa"/>
            </w:tcMar>
          </w:tcPr>
          <w:p w14:paraId="3E6AEDA1" w14:textId="77777777" w:rsidR="002564A0" w:rsidRDefault="00000000">
            <w:pPr>
              <w:widowControl w:val="0"/>
            </w:pPr>
            <w:r>
              <w:t xml:space="preserve">To test the feasibility of </w:t>
            </w:r>
            <w:proofErr w:type="spellStart"/>
            <w:r>
              <w:t>ChatGPT</w:t>
            </w:r>
            <w:proofErr w:type="spellEnd"/>
            <w:r>
              <w:t xml:space="preserve"> in providing clinical decision support and assisting with medical research, identifying areas of misuse, and reason about public health topics.</w:t>
            </w:r>
          </w:p>
          <w:p w14:paraId="272AFEA7" w14:textId="77777777" w:rsidR="002564A0" w:rsidRDefault="002564A0">
            <w:pPr>
              <w:widowControl w:val="0"/>
            </w:pPr>
          </w:p>
        </w:tc>
        <w:tc>
          <w:tcPr>
            <w:tcW w:w="1725" w:type="dxa"/>
            <w:shd w:val="clear" w:color="auto" w:fill="auto"/>
            <w:tcMar>
              <w:top w:w="100" w:type="dxa"/>
              <w:left w:w="100" w:type="dxa"/>
              <w:bottom w:w="100" w:type="dxa"/>
              <w:right w:w="100" w:type="dxa"/>
            </w:tcMar>
          </w:tcPr>
          <w:p w14:paraId="377809E3" w14:textId="77777777" w:rsidR="002564A0" w:rsidRDefault="00000000">
            <w:pPr>
              <w:widowControl w:val="0"/>
            </w:pPr>
            <w:r>
              <w:t xml:space="preserve">1) Prompted </w:t>
            </w:r>
            <w:proofErr w:type="spellStart"/>
            <w:r>
              <w:t>ChatGPT</w:t>
            </w:r>
            <w:proofErr w:type="spellEnd"/>
            <w:r>
              <w:t xml:space="preserve"> to create structured ICU notes. Prompt included info about treatment, lab values, etc. in random order.</w:t>
            </w:r>
          </w:p>
          <w:p w14:paraId="13200C4E" w14:textId="77777777" w:rsidR="002564A0" w:rsidRDefault="002564A0">
            <w:pPr>
              <w:widowControl w:val="0"/>
            </w:pPr>
          </w:p>
          <w:p w14:paraId="4F84C0B6" w14:textId="77777777" w:rsidR="002564A0" w:rsidRDefault="00000000">
            <w:pPr>
              <w:widowControl w:val="0"/>
            </w:pPr>
            <w:r>
              <w:t xml:space="preserve">2) Prompted </w:t>
            </w:r>
            <w:proofErr w:type="spellStart"/>
            <w:r>
              <w:t>ChatGPT</w:t>
            </w:r>
            <w:proofErr w:type="spellEnd"/>
            <w:r>
              <w:t xml:space="preserve"> to describe situations of misuse in medicine.</w:t>
            </w:r>
          </w:p>
          <w:p w14:paraId="32E1DEAF" w14:textId="77777777" w:rsidR="002564A0" w:rsidRDefault="002564A0">
            <w:pPr>
              <w:widowControl w:val="0"/>
            </w:pPr>
          </w:p>
          <w:p w14:paraId="1E28ADE0" w14:textId="77777777" w:rsidR="002564A0" w:rsidRDefault="00000000">
            <w:pPr>
              <w:widowControl w:val="0"/>
            </w:pPr>
            <w:r>
              <w:t xml:space="preserve">3) Prompted </w:t>
            </w:r>
            <w:proofErr w:type="spellStart"/>
            <w:r>
              <w:t>ChatGPT</w:t>
            </w:r>
            <w:proofErr w:type="spellEnd"/>
            <w:r>
              <w:t xml:space="preserve"> to </w:t>
            </w:r>
            <w:r>
              <w:lastRenderedPageBreak/>
              <w:t>discuss definitions of seniority in public health</w:t>
            </w:r>
          </w:p>
        </w:tc>
        <w:tc>
          <w:tcPr>
            <w:tcW w:w="1980" w:type="dxa"/>
            <w:shd w:val="clear" w:color="auto" w:fill="auto"/>
            <w:tcMar>
              <w:top w:w="100" w:type="dxa"/>
              <w:left w:w="100" w:type="dxa"/>
              <w:bottom w:w="100" w:type="dxa"/>
              <w:right w:w="100" w:type="dxa"/>
            </w:tcMar>
          </w:tcPr>
          <w:p w14:paraId="19A33D19" w14:textId="77777777" w:rsidR="002564A0" w:rsidRDefault="00000000">
            <w:pPr>
              <w:widowControl w:val="0"/>
            </w:pPr>
            <w:proofErr w:type="spellStart"/>
            <w:r>
              <w:lastRenderedPageBreak/>
              <w:t>ChatGPT</w:t>
            </w:r>
            <w:proofErr w:type="spellEnd"/>
            <w:r>
              <w:t xml:space="preserve"> correctly organized misplaced data when creating notes. However, it lacked expertise at times, and exhibited hallucination. Additionally, </w:t>
            </w:r>
            <w:proofErr w:type="spellStart"/>
            <w:r>
              <w:t>ChatGPT</w:t>
            </w:r>
            <w:proofErr w:type="spellEnd"/>
            <w:r>
              <w:t xml:space="preserve"> perpetuated stereotypes about seniority.</w:t>
            </w:r>
          </w:p>
        </w:tc>
        <w:tc>
          <w:tcPr>
            <w:tcW w:w="1635" w:type="dxa"/>
            <w:shd w:val="clear" w:color="auto" w:fill="auto"/>
            <w:tcMar>
              <w:top w:w="100" w:type="dxa"/>
              <w:left w:w="100" w:type="dxa"/>
              <w:bottom w:w="100" w:type="dxa"/>
              <w:right w:w="100" w:type="dxa"/>
            </w:tcMar>
          </w:tcPr>
          <w:p w14:paraId="266BAFF1" w14:textId="77777777" w:rsidR="002564A0" w:rsidRDefault="00000000">
            <w:pPr>
              <w:widowControl w:val="0"/>
            </w:pPr>
            <w:proofErr w:type="spellStart"/>
            <w:r>
              <w:t>ChatGPT</w:t>
            </w:r>
            <w:proofErr w:type="spellEnd"/>
            <w:r>
              <w:t xml:space="preserve"> has the potential to handle complex info via EHRs and clinical notes. Hallucination and bias of </w:t>
            </w:r>
            <w:proofErr w:type="spellStart"/>
            <w:r>
              <w:t>ChatGPT</w:t>
            </w:r>
            <w:proofErr w:type="spellEnd"/>
            <w:r>
              <w:t xml:space="preserve"> should be further studied.</w:t>
            </w:r>
          </w:p>
        </w:tc>
        <w:tc>
          <w:tcPr>
            <w:tcW w:w="1245" w:type="dxa"/>
            <w:shd w:val="clear" w:color="auto" w:fill="auto"/>
            <w:tcMar>
              <w:top w:w="100" w:type="dxa"/>
              <w:left w:w="100" w:type="dxa"/>
              <w:bottom w:w="100" w:type="dxa"/>
              <w:right w:w="100" w:type="dxa"/>
            </w:tcMar>
          </w:tcPr>
          <w:p w14:paraId="0C496B73" w14:textId="77777777" w:rsidR="002564A0" w:rsidRDefault="00000000">
            <w:pPr>
              <w:widowControl w:val="0"/>
            </w:pPr>
            <w:r>
              <w:t>5</w:t>
            </w:r>
          </w:p>
        </w:tc>
      </w:tr>
      <w:tr w:rsidR="002564A0" w14:paraId="183C4D6C" w14:textId="77777777">
        <w:tc>
          <w:tcPr>
            <w:tcW w:w="1440" w:type="dxa"/>
            <w:shd w:val="clear" w:color="auto" w:fill="auto"/>
            <w:tcMar>
              <w:top w:w="100" w:type="dxa"/>
              <w:left w:w="100" w:type="dxa"/>
              <w:bottom w:w="100" w:type="dxa"/>
              <w:right w:w="100" w:type="dxa"/>
            </w:tcMar>
          </w:tcPr>
          <w:p w14:paraId="13C1348C" w14:textId="77777777" w:rsidR="002564A0" w:rsidRDefault="00000000">
            <w:pPr>
              <w:widowControl w:val="0"/>
            </w:pPr>
            <w:proofErr w:type="spellStart"/>
            <w:r>
              <w:t>Sajan</w:t>
            </w:r>
            <w:proofErr w:type="spellEnd"/>
            <w:r>
              <w:t xml:space="preserve"> &amp; Kyle 2023</w:t>
            </w:r>
          </w:p>
        </w:tc>
        <w:tc>
          <w:tcPr>
            <w:tcW w:w="1020" w:type="dxa"/>
            <w:shd w:val="clear" w:color="auto" w:fill="auto"/>
            <w:tcMar>
              <w:top w:w="100" w:type="dxa"/>
              <w:left w:w="100" w:type="dxa"/>
              <w:bottom w:w="100" w:type="dxa"/>
              <w:right w:w="100" w:type="dxa"/>
            </w:tcMar>
          </w:tcPr>
          <w:p w14:paraId="7609ABCF" w14:textId="77777777" w:rsidR="002564A0" w:rsidRDefault="00000000">
            <w:pPr>
              <w:widowControl w:val="0"/>
            </w:pPr>
            <w:r>
              <w:t>Feb 2023</w:t>
            </w:r>
          </w:p>
        </w:tc>
        <w:tc>
          <w:tcPr>
            <w:tcW w:w="1410" w:type="dxa"/>
            <w:shd w:val="clear" w:color="auto" w:fill="auto"/>
            <w:tcMar>
              <w:top w:w="100" w:type="dxa"/>
              <w:left w:w="100" w:type="dxa"/>
              <w:bottom w:w="100" w:type="dxa"/>
              <w:right w:w="100" w:type="dxa"/>
            </w:tcMar>
          </w:tcPr>
          <w:p w14:paraId="6C1112F1" w14:textId="77777777" w:rsidR="002564A0" w:rsidRDefault="00000000">
            <w:pPr>
              <w:widowControl w:val="0"/>
            </w:pPr>
            <w:proofErr w:type="spellStart"/>
            <w:r>
              <w:t>ChatGPT</w:t>
            </w:r>
            <w:proofErr w:type="spellEnd"/>
            <w:r>
              <w:t>: the future of discharge summaries?</w:t>
            </w:r>
          </w:p>
        </w:tc>
        <w:tc>
          <w:tcPr>
            <w:tcW w:w="1095" w:type="dxa"/>
            <w:shd w:val="clear" w:color="auto" w:fill="auto"/>
            <w:tcMar>
              <w:top w:w="100" w:type="dxa"/>
              <w:left w:w="100" w:type="dxa"/>
              <w:bottom w:w="100" w:type="dxa"/>
              <w:right w:w="100" w:type="dxa"/>
            </w:tcMar>
          </w:tcPr>
          <w:p w14:paraId="66109339" w14:textId="77777777" w:rsidR="002564A0" w:rsidRDefault="00000000">
            <w:pPr>
              <w:widowControl w:val="0"/>
            </w:pPr>
            <w:r>
              <w:t>Commentary</w:t>
            </w:r>
          </w:p>
        </w:tc>
        <w:tc>
          <w:tcPr>
            <w:tcW w:w="1425" w:type="dxa"/>
            <w:shd w:val="clear" w:color="auto" w:fill="auto"/>
            <w:tcMar>
              <w:top w:w="100" w:type="dxa"/>
              <w:left w:w="100" w:type="dxa"/>
              <w:bottom w:w="100" w:type="dxa"/>
              <w:right w:w="100" w:type="dxa"/>
            </w:tcMar>
          </w:tcPr>
          <w:p w14:paraId="24ECCC4C" w14:textId="77777777" w:rsidR="002564A0" w:rsidRDefault="00000000">
            <w:pPr>
              <w:widowControl w:val="0"/>
            </w:pPr>
            <w:r>
              <w:t xml:space="preserve">To comment on the potential and limitations of </w:t>
            </w:r>
            <w:proofErr w:type="spellStart"/>
            <w:r>
              <w:t>ChatGPT</w:t>
            </w:r>
            <w:proofErr w:type="spellEnd"/>
            <w:r>
              <w:t xml:space="preserve"> in creating discharge summaries.</w:t>
            </w:r>
          </w:p>
        </w:tc>
        <w:tc>
          <w:tcPr>
            <w:tcW w:w="1725" w:type="dxa"/>
            <w:shd w:val="clear" w:color="auto" w:fill="auto"/>
            <w:tcMar>
              <w:top w:w="100" w:type="dxa"/>
              <w:left w:w="100" w:type="dxa"/>
              <w:bottom w:w="100" w:type="dxa"/>
              <w:right w:w="100" w:type="dxa"/>
            </w:tcMar>
          </w:tcPr>
          <w:p w14:paraId="2B664A3D" w14:textId="77777777" w:rsidR="002564A0" w:rsidRDefault="00000000">
            <w:pPr>
              <w:widowControl w:val="0"/>
            </w:pPr>
            <w:r>
              <w:t>N/A</w:t>
            </w:r>
          </w:p>
        </w:tc>
        <w:tc>
          <w:tcPr>
            <w:tcW w:w="1980" w:type="dxa"/>
            <w:shd w:val="clear" w:color="auto" w:fill="auto"/>
            <w:tcMar>
              <w:top w:w="100" w:type="dxa"/>
              <w:left w:w="100" w:type="dxa"/>
              <w:bottom w:w="100" w:type="dxa"/>
              <w:right w:w="100" w:type="dxa"/>
            </w:tcMar>
          </w:tcPr>
          <w:p w14:paraId="0E3ADCB5" w14:textId="77777777" w:rsidR="002564A0" w:rsidRDefault="00000000">
            <w:pPr>
              <w:widowControl w:val="0"/>
            </w:pPr>
            <w:proofErr w:type="spellStart"/>
            <w:r>
              <w:t>ChatGPT</w:t>
            </w:r>
            <w:proofErr w:type="spellEnd"/>
            <w:r>
              <w:t xml:space="preserve"> can rapidly answer questions in a conversational manner. It can keep track of previous responses. It can potentially be used to automate creation of standardized discharge summaries. However, quality of output may depend on the dataset. Other concerns include privacy and tech failures (requiring manual checks by healthcare professionals)</w:t>
            </w:r>
          </w:p>
        </w:tc>
        <w:tc>
          <w:tcPr>
            <w:tcW w:w="1635" w:type="dxa"/>
            <w:shd w:val="clear" w:color="auto" w:fill="auto"/>
            <w:tcMar>
              <w:top w:w="100" w:type="dxa"/>
              <w:left w:w="100" w:type="dxa"/>
              <w:bottom w:w="100" w:type="dxa"/>
              <w:right w:w="100" w:type="dxa"/>
            </w:tcMar>
          </w:tcPr>
          <w:p w14:paraId="0331B75E" w14:textId="77777777" w:rsidR="002564A0" w:rsidRDefault="00000000">
            <w:pPr>
              <w:widowControl w:val="0"/>
            </w:pPr>
            <w:r>
              <w:t xml:space="preserve">Pilot studies needed to gather perspectives from patients, staff, and other stakeholders about the use of </w:t>
            </w:r>
            <w:proofErr w:type="spellStart"/>
            <w:r>
              <w:t>ChatGPT</w:t>
            </w:r>
            <w:proofErr w:type="spellEnd"/>
            <w:r>
              <w:t xml:space="preserve"> in patient discharge summaries or other aspects of healthcare. </w:t>
            </w:r>
          </w:p>
          <w:p w14:paraId="255439B0" w14:textId="77777777" w:rsidR="002564A0" w:rsidRDefault="002564A0">
            <w:pPr>
              <w:widowControl w:val="0"/>
            </w:pPr>
          </w:p>
          <w:p w14:paraId="2B35D2AF" w14:textId="77777777" w:rsidR="002564A0" w:rsidRDefault="002564A0">
            <w:pPr>
              <w:widowControl w:val="0"/>
            </w:pPr>
          </w:p>
        </w:tc>
        <w:tc>
          <w:tcPr>
            <w:tcW w:w="1245" w:type="dxa"/>
            <w:shd w:val="clear" w:color="auto" w:fill="auto"/>
            <w:tcMar>
              <w:top w:w="100" w:type="dxa"/>
              <w:left w:w="100" w:type="dxa"/>
              <w:bottom w:w="100" w:type="dxa"/>
              <w:right w:w="100" w:type="dxa"/>
            </w:tcMar>
          </w:tcPr>
          <w:p w14:paraId="4AE04177" w14:textId="77777777" w:rsidR="002564A0" w:rsidRDefault="00000000">
            <w:pPr>
              <w:widowControl w:val="0"/>
            </w:pPr>
            <w:r>
              <w:t>5</w:t>
            </w:r>
          </w:p>
        </w:tc>
      </w:tr>
      <w:tr w:rsidR="002564A0" w14:paraId="4AB36FC3" w14:textId="77777777">
        <w:tc>
          <w:tcPr>
            <w:tcW w:w="1440" w:type="dxa"/>
            <w:shd w:val="clear" w:color="auto" w:fill="auto"/>
            <w:tcMar>
              <w:top w:w="100" w:type="dxa"/>
              <w:left w:w="100" w:type="dxa"/>
              <w:bottom w:w="100" w:type="dxa"/>
              <w:right w:w="100" w:type="dxa"/>
            </w:tcMar>
          </w:tcPr>
          <w:p w14:paraId="5C72DDE2" w14:textId="77777777" w:rsidR="002564A0" w:rsidRDefault="00000000">
            <w:pPr>
              <w:widowControl w:val="0"/>
            </w:pPr>
            <w:r>
              <w:t>Lee et al. 2023</w:t>
            </w:r>
          </w:p>
        </w:tc>
        <w:tc>
          <w:tcPr>
            <w:tcW w:w="1020" w:type="dxa"/>
            <w:shd w:val="clear" w:color="auto" w:fill="auto"/>
            <w:tcMar>
              <w:top w:w="100" w:type="dxa"/>
              <w:left w:w="100" w:type="dxa"/>
              <w:bottom w:w="100" w:type="dxa"/>
              <w:right w:w="100" w:type="dxa"/>
            </w:tcMar>
          </w:tcPr>
          <w:p w14:paraId="3DB7030A" w14:textId="77777777" w:rsidR="002564A0" w:rsidRDefault="00000000">
            <w:pPr>
              <w:widowControl w:val="0"/>
            </w:pPr>
            <w:r>
              <w:t>March 2023</w:t>
            </w:r>
          </w:p>
        </w:tc>
        <w:tc>
          <w:tcPr>
            <w:tcW w:w="1410" w:type="dxa"/>
            <w:shd w:val="clear" w:color="auto" w:fill="auto"/>
            <w:tcMar>
              <w:top w:w="100" w:type="dxa"/>
              <w:left w:w="100" w:type="dxa"/>
              <w:bottom w:w="100" w:type="dxa"/>
              <w:right w:w="100" w:type="dxa"/>
            </w:tcMar>
          </w:tcPr>
          <w:p w14:paraId="30FC6B9A" w14:textId="77777777" w:rsidR="002564A0" w:rsidRDefault="00000000">
            <w:pPr>
              <w:widowControl w:val="0"/>
            </w:pPr>
            <w:r>
              <w:t>Benefits, Limits, and Risks of GPT-4 as an AI Chatbot for Medicine</w:t>
            </w:r>
          </w:p>
        </w:tc>
        <w:tc>
          <w:tcPr>
            <w:tcW w:w="1095" w:type="dxa"/>
            <w:shd w:val="clear" w:color="auto" w:fill="auto"/>
            <w:tcMar>
              <w:top w:w="100" w:type="dxa"/>
              <w:left w:w="100" w:type="dxa"/>
              <w:bottom w:w="100" w:type="dxa"/>
              <w:right w:w="100" w:type="dxa"/>
            </w:tcMar>
          </w:tcPr>
          <w:p w14:paraId="5EB8CC09" w14:textId="77777777" w:rsidR="002564A0" w:rsidRDefault="00000000">
            <w:pPr>
              <w:widowControl w:val="0"/>
            </w:pPr>
            <w:r>
              <w:t>Brief Report</w:t>
            </w:r>
          </w:p>
        </w:tc>
        <w:tc>
          <w:tcPr>
            <w:tcW w:w="1425" w:type="dxa"/>
            <w:shd w:val="clear" w:color="auto" w:fill="auto"/>
            <w:tcMar>
              <w:top w:w="100" w:type="dxa"/>
              <w:left w:w="100" w:type="dxa"/>
              <w:bottom w:w="100" w:type="dxa"/>
              <w:right w:w="100" w:type="dxa"/>
            </w:tcMar>
          </w:tcPr>
          <w:p w14:paraId="72784DFB" w14:textId="77777777" w:rsidR="002564A0" w:rsidRDefault="00000000">
            <w:pPr>
              <w:widowControl w:val="0"/>
            </w:pPr>
            <w:r>
              <w:t>To investigate the use of GPT-4 in medical note writing and consultation.</w:t>
            </w:r>
          </w:p>
        </w:tc>
        <w:tc>
          <w:tcPr>
            <w:tcW w:w="1725" w:type="dxa"/>
            <w:shd w:val="clear" w:color="auto" w:fill="auto"/>
            <w:tcMar>
              <w:top w:w="100" w:type="dxa"/>
              <w:left w:w="100" w:type="dxa"/>
              <w:bottom w:w="100" w:type="dxa"/>
              <w:right w:w="100" w:type="dxa"/>
            </w:tcMar>
          </w:tcPr>
          <w:p w14:paraId="0C5498C9" w14:textId="77777777" w:rsidR="002564A0" w:rsidRDefault="00000000">
            <w:pPr>
              <w:widowControl w:val="0"/>
            </w:pPr>
            <w:r>
              <w:t xml:space="preserve">Provided GPT-4 with a transcript of a patient-physician conversation and asked it to write a note about the </w:t>
            </w:r>
            <w:r>
              <w:lastRenderedPageBreak/>
              <w:t xml:space="preserve">visit. This note was then assessed. </w:t>
            </w:r>
          </w:p>
        </w:tc>
        <w:tc>
          <w:tcPr>
            <w:tcW w:w="1980" w:type="dxa"/>
            <w:shd w:val="clear" w:color="auto" w:fill="auto"/>
            <w:tcMar>
              <w:top w:w="100" w:type="dxa"/>
              <w:left w:w="100" w:type="dxa"/>
              <w:bottom w:w="100" w:type="dxa"/>
              <w:right w:w="100" w:type="dxa"/>
            </w:tcMar>
          </w:tcPr>
          <w:p w14:paraId="24762193" w14:textId="77777777" w:rsidR="002564A0" w:rsidRDefault="00000000">
            <w:pPr>
              <w:widowControl w:val="0"/>
            </w:pPr>
            <w:r>
              <w:lastRenderedPageBreak/>
              <w:t xml:space="preserve">GPT-4 can identify errors and correct medical notes. It can answer medical test questions with reasoning. It can help with validation </w:t>
            </w:r>
            <w:r>
              <w:lastRenderedPageBreak/>
              <w:t xml:space="preserve">of created medical notes. Can potentially improve patient outcomes and increase efficiency. </w:t>
            </w:r>
          </w:p>
          <w:p w14:paraId="62F2D3F9" w14:textId="77777777" w:rsidR="002564A0" w:rsidRDefault="002564A0">
            <w:pPr>
              <w:widowControl w:val="0"/>
            </w:pPr>
          </w:p>
          <w:p w14:paraId="18BAF3EA" w14:textId="77777777" w:rsidR="002564A0" w:rsidRDefault="00000000">
            <w:pPr>
              <w:widowControl w:val="0"/>
            </w:pPr>
            <w:r>
              <w:t xml:space="preserve">However, GPT-4 is not trained on EHR data. Oftentimes responses are influenced by the user. </w:t>
            </w:r>
            <w:proofErr w:type="gramStart"/>
            <w:r>
              <w:t>Have a tendency to</w:t>
            </w:r>
            <w:proofErr w:type="gramEnd"/>
            <w:r>
              <w:t xml:space="preserve"> hallucinate.</w:t>
            </w:r>
          </w:p>
        </w:tc>
        <w:tc>
          <w:tcPr>
            <w:tcW w:w="1635" w:type="dxa"/>
            <w:shd w:val="clear" w:color="auto" w:fill="auto"/>
            <w:tcMar>
              <w:top w:w="100" w:type="dxa"/>
              <w:left w:w="100" w:type="dxa"/>
              <w:bottom w:w="100" w:type="dxa"/>
              <w:right w:w="100" w:type="dxa"/>
            </w:tcMar>
          </w:tcPr>
          <w:p w14:paraId="572C2688" w14:textId="77777777" w:rsidR="002564A0" w:rsidRDefault="00000000">
            <w:pPr>
              <w:widowControl w:val="0"/>
            </w:pPr>
            <w:r>
              <w:lastRenderedPageBreak/>
              <w:t>N/A</w:t>
            </w:r>
          </w:p>
        </w:tc>
        <w:tc>
          <w:tcPr>
            <w:tcW w:w="1245" w:type="dxa"/>
            <w:shd w:val="clear" w:color="auto" w:fill="auto"/>
            <w:tcMar>
              <w:top w:w="100" w:type="dxa"/>
              <w:left w:w="100" w:type="dxa"/>
              <w:bottom w:w="100" w:type="dxa"/>
              <w:right w:w="100" w:type="dxa"/>
            </w:tcMar>
          </w:tcPr>
          <w:p w14:paraId="53CF1708" w14:textId="77777777" w:rsidR="002564A0" w:rsidRDefault="00000000">
            <w:pPr>
              <w:widowControl w:val="0"/>
            </w:pPr>
            <w:r>
              <w:t>5</w:t>
            </w:r>
          </w:p>
        </w:tc>
      </w:tr>
      <w:tr w:rsidR="002564A0" w14:paraId="509158D5" w14:textId="77777777">
        <w:tc>
          <w:tcPr>
            <w:tcW w:w="1440" w:type="dxa"/>
            <w:shd w:val="clear" w:color="auto" w:fill="auto"/>
            <w:tcMar>
              <w:top w:w="100" w:type="dxa"/>
              <w:left w:w="100" w:type="dxa"/>
              <w:bottom w:w="100" w:type="dxa"/>
              <w:right w:w="100" w:type="dxa"/>
            </w:tcMar>
          </w:tcPr>
          <w:p w14:paraId="60D36E38" w14:textId="77777777" w:rsidR="002564A0" w:rsidRDefault="00000000">
            <w:pPr>
              <w:widowControl w:val="0"/>
            </w:pPr>
            <w:proofErr w:type="spellStart"/>
            <w:r>
              <w:t>Puthenpura</w:t>
            </w:r>
            <w:proofErr w:type="spellEnd"/>
            <w:r>
              <w:t xml:space="preserve"> et al.</w:t>
            </w:r>
          </w:p>
        </w:tc>
        <w:tc>
          <w:tcPr>
            <w:tcW w:w="1020" w:type="dxa"/>
            <w:shd w:val="clear" w:color="auto" w:fill="auto"/>
            <w:tcMar>
              <w:top w:w="100" w:type="dxa"/>
              <w:left w:w="100" w:type="dxa"/>
              <w:bottom w:w="100" w:type="dxa"/>
              <w:right w:w="100" w:type="dxa"/>
            </w:tcMar>
          </w:tcPr>
          <w:p w14:paraId="2A384724" w14:textId="77777777" w:rsidR="002564A0" w:rsidRDefault="00000000">
            <w:pPr>
              <w:widowControl w:val="0"/>
            </w:pPr>
            <w:r>
              <w:t>March 2023</w:t>
            </w:r>
          </w:p>
        </w:tc>
        <w:tc>
          <w:tcPr>
            <w:tcW w:w="1410" w:type="dxa"/>
            <w:shd w:val="clear" w:color="auto" w:fill="auto"/>
            <w:tcMar>
              <w:top w:w="100" w:type="dxa"/>
              <w:left w:w="100" w:type="dxa"/>
              <w:bottom w:w="100" w:type="dxa"/>
              <w:right w:w="100" w:type="dxa"/>
            </w:tcMar>
          </w:tcPr>
          <w:p w14:paraId="4C0E0007" w14:textId="77777777" w:rsidR="002564A0" w:rsidRDefault="00000000">
            <w:pPr>
              <w:widowControl w:val="0"/>
            </w:pPr>
            <w:r>
              <w:t xml:space="preserve">Personality Changes and Staring Spells in a 12-Year-Old Child: A Case Report Incorporating </w:t>
            </w:r>
            <w:proofErr w:type="spellStart"/>
            <w:r>
              <w:t>ChatGPT</w:t>
            </w:r>
            <w:proofErr w:type="spellEnd"/>
            <w:r>
              <w:t xml:space="preserve">, a Natural Language Processing Tool Driven </w:t>
            </w:r>
            <w:proofErr w:type="gramStart"/>
            <w:r>
              <w:t>By</w:t>
            </w:r>
            <w:proofErr w:type="gramEnd"/>
            <w:r>
              <w:t xml:space="preserve"> Artificial Intelligence</w:t>
            </w:r>
          </w:p>
        </w:tc>
        <w:tc>
          <w:tcPr>
            <w:tcW w:w="1095" w:type="dxa"/>
            <w:shd w:val="clear" w:color="auto" w:fill="auto"/>
            <w:tcMar>
              <w:top w:w="100" w:type="dxa"/>
              <w:left w:w="100" w:type="dxa"/>
              <w:bottom w:w="100" w:type="dxa"/>
              <w:right w:w="100" w:type="dxa"/>
            </w:tcMar>
          </w:tcPr>
          <w:p w14:paraId="5023DF1D" w14:textId="77777777" w:rsidR="002564A0" w:rsidRDefault="00000000">
            <w:pPr>
              <w:widowControl w:val="0"/>
            </w:pPr>
            <w:r>
              <w:t>Case report</w:t>
            </w:r>
          </w:p>
        </w:tc>
        <w:tc>
          <w:tcPr>
            <w:tcW w:w="1425" w:type="dxa"/>
            <w:shd w:val="clear" w:color="auto" w:fill="auto"/>
            <w:tcMar>
              <w:top w:w="100" w:type="dxa"/>
              <w:left w:w="100" w:type="dxa"/>
              <w:bottom w:w="100" w:type="dxa"/>
              <w:right w:w="100" w:type="dxa"/>
            </w:tcMar>
          </w:tcPr>
          <w:p w14:paraId="0B333BD2" w14:textId="77777777" w:rsidR="002564A0" w:rsidRDefault="00000000">
            <w:pPr>
              <w:widowControl w:val="0"/>
            </w:pPr>
            <w:r>
              <w:t xml:space="preserve">To report a patient case of personality changes and subsequent diagnosis of an intracranial lesion using Chat-GPT. </w:t>
            </w:r>
          </w:p>
        </w:tc>
        <w:tc>
          <w:tcPr>
            <w:tcW w:w="1725" w:type="dxa"/>
            <w:shd w:val="clear" w:color="auto" w:fill="auto"/>
            <w:tcMar>
              <w:top w:w="100" w:type="dxa"/>
              <w:left w:w="100" w:type="dxa"/>
              <w:bottom w:w="100" w:type="dxa"/>
              <w:right w:w="100" w:type="dxa"/>
            </w:tcMar>
          </w:tcPr>
          <w:p w14:paraId="478AAA6D" w14:textId="77777777" w:rsidR="002564A0" w:rsidRDefault="00000000">
            <w:pPr>
              <w:widowControl w:val="0"/>
            </w:pPr>
            <w:r>
              <w:t xml:space="preserve">All pertinent information about the patient was constructed and added to </w:t>
            </w:r>
            <w:proofErr w:type="spellStart"/>
            <w:r>
              <w:t>ChatGPT</w:t>
            </w:r>
            <w:proofErr w:type="spellEnd"/>
            <w:r>
              <w:t xml:space="preserve">. Output from </w:t>
            </w:r>
            <w:proofErr w:type="spellStart"/>
            <w:r>
              <w:t>ChatGPT</w:t>
            </w:r>
            <w:proofErr w:type="spellEnd"/>
            <w:r>
              <w:t xml:space="preserve"> was reviewed for its accuracy. An abstract was created using </w:t>
            </w:r>
            <w:proofErr w:type="spellStart"/>
            <w:r>
              <w:t>ChatGPT</w:t>
            </w:r>
            <w:proofErr w:type="spellEnd"/>
            <w:r>
              <w:t xml:space="preserve"> as well. All prompts and outputs were reported in the appendix sections. </w:t>
            </w:r>
          </w:p>
        </w:tc>
        <w:tc>
          <w:tcPr>
            <w:tcW w:w="1980" w:type="dxa"/>
            <w:shd w:val="clear" w:color="auto" w:fill="auto"/>
            <w:tcMar>
              <w:top w:w="100" w:type="dxa"/>
              <w:left w:w="100" w:type="dxa"/>
              <w:bottom w:w="100" w:type="dxa"/>
              <w:right w:w="100" w:type="dxa"/>
            </w:tcMar>
          </w:tcPr>
          <w:p w14:paraId="2DB8E7D9" w14:textId="77777777" w:rsidR="002564A0" w:rsidRDefault="00000000">
            <w:pPr>
              <w:widowControl w:val="0"/>
            </w:pPr>
            <w:r>
              <w:t xml:space="preserve">Benefits included streamlining the process and providing a general structure that aligns with the themes of the paper. However, information was sometimes incomplete or difficult to understand without expert insights. References were sometimes non-existent. </w:t>
            </w:r>
          </w:p>
        </w:tc>
        <w:tc>
          <w:tcPr>
            <w:tcW w:w="1635" w:type="dxa"/>
            <w:shd w:val="clear" w:color="auto" w:fill="auto"/>
            <w:tcMar>
              <w:top w:w="100" w:type="dxa"/>
              <w:left w:w="100" w:type="dxa"/>
              <w:bottom w:w="100" w:type="dxa"/>
              <w:right w:w="100" w:type="dxa"/>
            </w:tcMar>
          </w:tcPr>
          <w:p w14:paraId="29A337EA"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NR</w:t>
            </w:r>
          </w:p>
        </w:tc>
        <w:tc>
          <w:tcPr>
            <w:tcW w:w="1245" w:type="dxa"/>
            <w:shd w:val="clear" w:color="auto" w:fill="auto"/>
            <w:tcMar>
              <w:top w:w="100" w:type="dxa"/>
              <w:left w:w="100" w:type="dxa"/>
              <w:bottom w:w="100" w:type="dxa"/>
              <w:right w:w="100" w:type="dxa"/>
            </w:tcMar>
          </w:tcPr>
          <w:p w14:paraId="75A4DBCE"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5</w:t>
            </w:r>
          </w:p>
        </w:tc>
      </w:tr>
      <w:tr w:rsidR="002564A0" w14:paraId="19E98634" w14:textId="77777777">
        <w:tc>
          <w:tcPr>
            <w:tcW w:w="1440" w:type="dxa"/>
            <w:shd w:val="clear" w:color="auto" w:fill="auto"/>
            <w:tcMar>
              <w:top w:w="100" w:type="dxa"/>
              <w:left w:w="100" w:type="dxa"/>
              <w:bottom w:w="100" w:type="dxa"/>
              <w:right w:w="100" w:type="dxa"/>
            </w:tcMar>
          </w:tcPr>
          <w:p w14:paraId="7309CBE7" w14:textId="77777777" w:rsidR="002564A0" w:rsidRDefault="00000000">
            <w:pPr>
              <w:widowControl w:val="0"/>
            </w:pPr>
            <w:r>
              <w:lastRenderedPageBreak/>
              <w:t>Lantz, 2023</w:t>
            </w:r>
          </w:p>
        </w:tc>
        <w:tc>
          <w:tcPr>
            <w:tcW w:w="1020" w:type="dxa"/>
            <w:shd w:val="clear" w:color="auto" w:fill="auto"/>
            <w:tcMar>
              <w:top w:w="100" w:type="dxa"/>
              <w:left w:w="100" w:type="dxa"/>
              <w:bottom w:w="100" w:type="dxa"/>
              <w:right w:w="100" w:type="dxa"/>
            </w:tcMar>
          </w:tcPr>
          <w:p w14:paraId="59E045AB" w14:textId="77777777" w:rsidR="002564A0" w:rsidRDefault="00000000">
            <w:pPr>
              <w:widowControl w:val="0"/>
            </w:pPr>
            <w:r>
              <w:t>March 2023</w:t>
            </w:r>
          </w:p>
        </w:tc>
        <w:tc>
          <w:tcPr>
            <w:tcW w:w="1410" w:type="dxa"/>
            <w:shd w:val="clear" w:color="auto" w:fill="auto"/>
            <w:tcMar>
              <w:top w:w="100" w:type="dxa"/>
              <w:left w:w="100" w:type="dxa"/>
              <w:bottom w:w="100" w:type="dxa"/>
              <w:right w:w="100" w:type="dxa"/>
            </w:tcMar>
          </w:tcPr>
          <w:p w14:paraId="0BDD886B" w14:textId="77777777" w:rsidR="002564A0" w:rsidRDefault="00000000">
            <w:pPr>
              <w:widowControl w:val="0"/>
            </w:pPr>
            <w:r>
              <w:t xml:space="preserve">Toxic Epidermal Necrolysis in a Critically Ill African American Woman: A Case Report Written </w:t>
            </w:r>
            <w:proofErr w:type="gramStart"/>
            <w:r>
              <w:t>With</w:t>
            </w:r>
            <w:proofErr w:type="gramEnd"/>
            <w:r>
              <w:t xml:space="preserve"> </w:t>
            </w:r>
            <w:proofErr w:type="spellStart"/>
            <w:r>
              <w:t>ChatGPT</w:t>
            </w:r>
            <w:proofErr w:type="spellEnd"/>
            <w:r>
              <w:t xml:space="preserve"> Assistance.</w:t>
            </w:r>
          </w:p>
        </w:tc>
        <w:tc>
          <w:tcPr>
            <w:tcW w:w="1095" w:type="dxa"/>
            <w:shd w:val="clear" w:color="auto" w:fill="auto"/>
            <w:tcMar>
              <w:top w:w="100" w:type="dxa"/>
              <w:left w:w="100" w:type="dxa"/>
              <w:bottom w:w="100" w:type="dxa"/>
              <w:right w:w="100" w:type="dxa"/>
            </w:tcMar>
          </w:tcPr>
          <w:p w14:paraId="4CC71570" w14:textId="77777777" w:rsidR="002564A0" w:rsidRDefault="00000000">
            <w:pPr>
              <w:widowControl w:val="0"/>
            </w:pPr>
            <w:r>
              <w:t>Case report</w:t>
            </w:r>
          </w:p>
        </w:tc>
        <w:tc>
          <w:tcPr>
            <w:tcW w:w="1425" w:type="dxa"/>
            <w:shd w:val="clear" w:color="auto" w:fill="auto"/>
            <w:tcMar>
              <w:top w:w="100" w:type="dxa"/>
              <w:left w:w="100" w:type="dxa"/>
              <w:bottom w:w="100" w:type="dxa"/>
              <w:right w:w="100" w:type="dxa"/>
            </w:tcMar>
          </w:tcPr>
          <w:p w14:paraId="0C8E35BE" w14:textId="77777777" w:rsidR="002564A0" w:rsidRDefault="00000000">
            <w:pPr>
              <w:widowControl w:val="0"/>
            </w:pPr>
            <w:r>
              <w:t xml:space="preserve">To describe the diagnosis and management of a patient with TEN with the support of Chat-GPT, and to discuss the benefits and drawbacks of using Chat-GPT in writing case reports. </w:t>
            </w:r>
          </w:p>
        </w:tc>
        <w:tc>
          <w:tcPr>
            <w:tcW w:w="1725" w:type="dxa"/>
            <w:shd w:val="clear" w:color="auto" w:fill="auto"/>
            <w:tcMar>
              <w:top w:w="100" w:type="dxa"/>
              <w:left w:w="100" w:type="dxa"/>
              <w:bottom w:w="100" w:type="dxa"/>
              <w:right w:w="100" w:type="dxa"/>
            </w:tcMar>
          </w:tcPr>
          <w:p w14:paraId="46B07B83" w14:textId="77777777" w:rsidR="002564A0" w:rsidRDefault="00000000">
            <w:pPr>
              <w:widowControl w:val="0"/>
            </w:pPr>
            <w:r>
              <w:t xml:space="preserve">Used Chat-GPT to generate text responses on TEN’s disease descriptions, drug interactions, and references. All information was fact-checked with the literature; 4 out of 7 references were fake, most real references were from 10+ years ago and therefore less relevant. </w:t>
            </w:r>
          </w:p>
        </w:tc>
        <w:tc>
          <w:tcPr>
            <w:tcW w:w="1980" w:type="dxa"/>
            <w:shd w:val="clear" w:color="auto" w:fill="auto"/>
            <w:tcMar>
              <w:top w:w="100" w:type="dxa"/>
              <w:left w:w="100" w:type="dxa"/>
              <w:bottom w:w="100" w:type="dxa"/>
              <w:right w:w="100" w:type="dxa"/>
            </w:tcMar>
          </w:tcPr>
          <w:p w14:paraId="7B7F20FC" w14:textId="77777777" w:rsidR="002564A0" w:rsidRDefault="00000000">
            <w:pPr>
              <w:widowControl w:val="0"/>
            </w:pPr>
            <w:r>
              <w:t xml:space="preserve">Benefits included </w:t>
            </w:r>
            <w:proofErr w:type="spellStart"/>
            <w:r>
              <w:t>ChatGPT’s</w:t>
            </w:r>
            <w:proofErr w:type="spellEnd"/>
            <w:r>
              <w:t xml:space="preserve"> efficiency and saved time. However, cons included that many references were non-existent, and all information needed to be fact-checked anyways by the authors. </w:t>
            </w:r>
          </w:p>
        </w:tc>
        <w:tc>
          <w:tcPr>
            <w:tcW w:w="1635" w:type="dxa"/>
            <w:shd w:val="clear" w:color="auto" w:fill="auto"/>
            <w:tcMar>
              <w:top w:w="100" w:type="dxa"/>
              <w:left w:w="100" w:type="dxa"/>
              <w:bottom w:w="100" w:type="dxa"/>
              <w:right w:w="100" w:type="dxa"/>
            </w:tcMar>
          </w:tcPr>
          <w:p w14:paraId="57215FED" w14:textId="77777777" w:rsidR="002564A0" w:rsidRDefault="00000000">
            <w:pPr>
              <w:widowControl w:val="0"/>
            </w:pPr>
            <w:r>
              <w:t>NR</w:t>
            </w:r>
          </w:p>
        </w:tc>
        <w:tc>
          <w:tcPr>
            <w:tcW w:w="1245" w:type="dxa"/>
            <w:shd w:val="clear" w:color="auto" w:fill="auto"/>
            <w:tcMar>
              <w:top w:w="100" w:type="dxa"/>
              <w:left w:w="100" w:type="dxa"/>
              <w:bottom w:w="100" w:type="dxa"/>
              <w:right w:w="100" w:type="dxa"/>
            </w:tcMar>
          </w:tcPr>
          <w:p w14:paraId="3669F505" w14:textId="77777777" w:rsidR="002564A0" w:rsidRDefault="00000000">
            <w:pPr>
              <w:widowControl w:val="0"/>
            </w:pPr>
            <w:r>
              <w:t>5</w:t>
            </w:r>
          </w:p>
        </w:tc>
      </w:tr>
    </w:tbl>
    <w:p w14:paraId="2ECE3403" w14:textId="77777777" w:rsidR="002564A0" w:rsidRDefault="002564A0"/>
    <w:p w14:paraId="37AE16A1" w14:textId="50EA5BD4" w:rsidR="002564A0" w:rsidRDefault="00144CC3">
      <w:pPr>
        <w:pStyle w:val="Heading1"/>
      </w:pPr>
      <w:bookmarkStart w:id="2" w:name="_Toc149113104"/>
      <w:r>
        <w:t xml:space="preserve">Suppl. </w:t>
      </w:r>
      <w:r w:rsidR="00000000">
        <w:t>Table 2. Summary of studies discussing ethical, logistical, and legal implications of LLMs in the clinical setting.</w:t>
      </w:r>
      <w:bookmarkEnd w:id="2"/>
      <w:r w:rsidR="00000000">
        <w:t xml:space="preserve"> </w:t>
      </w:r>
    </w:p>
    <w:tbl>
      <w:tblPr>
        <w:tblStyle w:val="a0"/>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0"/>
        <w:gridCol w:w="990"/>
        <w:gridCol w:w="1890"/>
        <w:gridCol w:w="1440"/>
        <w:gridCol w:w="1440"/>
        <w:gridCol w:w="1440"/>
        <w:gridCol w:w="1440"/>
        <w:gridCol w:w="1425"/>
        <w:gridCol w:w="1455"/>
      </w:tblGrid>
      <w:tr w:rsidR="002564A0" w14:paraId="1651556F" w14:textId="77777777">
        <w:trPr>
          <w:trHeight w:val="1279"/>
        </w:trPr>
        <w:tc>
          <w:tcPr>
            <w:tcW w:w="1440" w:type="dxa"/>
            <w:shd w:val="clear" w:color="auto" w:fill="auto"/>
            <w:tcMar>
              <w:top w:w="100" w:type="dxa"/>
              <w:left w:w="100" w:type="dxa"/>
              <w:bottom w:w="100" w:type="dxa"/>
              <w:right w:w="100" w:type="dxa"/>
            </w:tcMar>
          </w:tcPr>
          <w:p w14:paraId="2CA6F987" w14:textId="77777777" w:rsidR="002564A0" w:rsidRDefault="00000000">
            <w:pPr>
              <w:widowControl w:val="0"/>
              <w:rPr>
                <w:b/>
              </w:rPr>
            </w:pPr>
            <w:r>
              <w:rPr>
                <w:b/>
              </w:rPr>
              <w:t>Authors</w:t>
            </w:r>
          </w:p>
        </w:tc>
        <w:tc>
          <w:tcPr>
            <w:tcW w:w="990" w:type="dxa"/>
            <w:shd w:val="clear" w:color="auto" w:fill="auto"/>
            <w:tcMar>
              <w:top w:w="100" w:type="dxa"/>
              <w:left w:w="100" w:type="dxa"/>
              <w:bottom w:w="100" w:type="dxa"/>
              <w:right w:w="100" w:type="dxa"/>
            </w:tcMar>
          </w:tcPr>
          <w:p w14:paraId="1CBF7E1F" w14:textId="77777777" w:rsidR="002564A0" w:rsidRDefault="00000000">
            <w:pPr>
              <w:widowControl w:val="0"/>
              <w:rPr>
                <w:b/>
              </w:rPr>
            </w:pPr>
            <w:r>
              <w:rPr>
                <w:b/>
              </w:rPr>
              <w:t>Date published (month/year)</w:t>
            </w:r>
          </w:p>
        </w:tc>
        <w:tc>
          <w:tcPr>
            <w:tcW w:w="1890" w:type="dxa"/>
            <w:shd w:val="clear" w:color="auto" w:fill="auto"/>
            <w:tcMar>
              <w:top w:w="100" w:type="dxa"/>
              <w:left w:w="100" w:type="dxa"/>
              <w:bottom w:w="100" w:type="dxa"/>
              <w:right w:w="100" w:type="dxa"/>
            </w:tcMar>
          </w:tcPr>
          <w:p w14:paraId="79562913" w14:textId="77777777" w:rsidR="002564A0" w:rsidRDefault="00000000">
            <w:pPr>
              <w:widowControl w:val="0"/>
              <w:rPr>
                <w:b/>
              </w:rPr>
            </w:pPr>
            <w:r>
              <w:rPr>
                <w:b/>
              </w:rPr>
              <w:t>Title</w:t>
            </w:r>
          </w:p>
        </w:tc>
        <w:tc>
          <w:tcPr>
            <w:tcW w:w="1440" w:type="dxa"/>
            <w:shd w:val="clear" w:color="auto" w:fill="auto"/>
            <w:tcMar>
              <w:top w:w="100" w:type="dxa"/>
              <w:left w:w="100" w:type="dxa"/>
              <w:bottom w:w="100" w:type="dxa"/>
              <w:right w:w="100" w:type="dxa"/>
            </w:tcMar>
          </w:tcPr>
          <w:p w14:paraId="7972B87B" w14:textId="77777777" w:rsidR="002564A0" w:rsidRDefault="00000000">
            <w:pPr>
              <w:widowControl w:val="0"/>
              <w:rPr>
                <w:b/>
              </w:rPr>
            </w:pPr>
            <w:r>
              <w:rPr>
                <w:b/>
              </w:rPr>
              <w:t>Type of study or article</w:t>
            </w:r>
          </w:p>
        </w:tc>
        <w:tc>
          <w:tcPr>
            <w:tcW w:w="1440" w:type="dxa"/>
            <w:shd w:val="clear" w:color="auto" w:fill="auto"/>
            <w:tcMar>
              <w:top w:w="100" w:type="dxa"/>
              <w:left w:w="100" w:type="dxa"/>
              <w:bottom w:w="100" w:type="dxa"/>
              <w:right w:w="100" w:type="dxa"/>
            </w:tcMar>
          </w:tcPr>
          <w:p w14:paraId="411C4D2E" w14:textId="77777777" w:rsidR="002564A0" w:rsidRDefault="00000000">
            <w:pPr>
              <w:widowControl w:val="0"/>
              <w:rPr>
                <w:b/>
              </w:rPr>
            </w:pPr>
            <w:r>
              <w:rPr>
                <w:b/>
              </w:rPr>
              <w:t>Study aims</w:t>
            </w:r>
          </w:p>
        </w:tc>
        <w:tc>
          <w:tcPr>
            <w:tcW w:w="1440" w:type="dxa"/>
            <w:shd w:val="clear" w:color="auto" w:fill="auto"/>
            <w:tcMar>
              <w:top w:w="100" w:type="dxa"/>
              <w:left w:w="100" w:type="dxa"/>
              <w:bottom w:w="100" w:type="dxa"/>
              <w:right w:w="100" w:type="dxa"/>
            </w:tcMar>
          </w:tcPr>
          <w:p w14:paraId="75C9B958" w14:textId="77777777" w:rsidR="002564A0" w:rsidRDefault="00000000">
            <w:pPr>
              <w:widowControl w:val="0"/>
              <w:rPr>
                <w:b/>
              </w:rPr>
            </w:pPr>
            <w:r>
              <w:rPr>
                <w:b/>
              </w:rPr>
              <w:t>Study Methods (if applicable)</w:t>
            </w:r>
          </w:p>
        </w:tc>
        <w:tc>
          <w:tcPr>
            <w:tcW w:w="1440" w:type="dxa"/>
            <w:shd w:val="clear" w:color="auto" w:fill="auto"/>
            <w:tcMar>
              <w:top w:w="100" w:type="dxa"/>
              <w:left w:w="100" w:type="dxa"/>
              <w:bottom w:w="100" w:type="dxa"/>
              <w:right w:w="100" w:type="dxa"/>
            </w:tcMar>
          </w:tcPr>
          <w:p w14:paraId="56D86ACA" w14:textId="77777777" w:rsidR="002564A0" w:rsidRDefault="00000000">
            <w:pPr>
              <w:widowControl w:val="0"/>
              <w:rPr>
                <w:b/>
              </w:rPr>
            </w:pPr>
            <w:r>
              <w:rPr>
                <w:b/>
              </w:rPr>
              <w:t>Study Results</w:t>
            </w:r>
          </w:p>
        </w:tc>
        <w:tc>
          <w:tcPr>
            <w:tcW w:w="1425" w:type="dxa"/>
            <w:shd w:val="clear" w:color="auto" w:fill="auto"/>
            <w:tcMar>
              <w:top w:w="100" w:type="dxa"/>
              <w:left w:w="100" w:type="dxa"/>
              <w:bottom w:w="100" w:type="dxa"/>
              <w:right w:w="100" w:type="dxa"/>
            </w:tcMar>
          </w:tcPr>
          <w:p w14:paraId="4785B0F5" w14:textId="77777777" w:rsidR="002564A0" w:rsidRDefault="00000000">
            <w:pPr>
              <w:widowControl w:val="0"/>
              <w:rPr>
                <w:b/>
              </w:rPr>
            </w:pPr>
            <w:r>
              <w:rPr>
                <w:b/>
              </w:rPr>
              <w:t>Suggested areas of further research</w:t>
            </w:r>
          </w:p>
        </w:tc>
        <w:tc>
          <w:tcPr>
            <w:tcW w:w="1455" w:type="dxa"/>
            <w:shd w:val="clear" w:color="auto" w:fill="auto"/>
            <w:tcMar>
              <w:top w:w="100" w:type="dxa"/>
              <w:left w:w="100" w:type="dxa"/>
              <w:bottom w:w="100" w:type="dxa"/>
              <w:right w:w="100" w:type="dxa"/>
            </w:tcMar>
          </w:tcPr>
          <w:p w14:paraId="6EE27E38" w14:textId="77777777" w:rsidR="002564A0" w:rsidRDefault="00000000">
            <w:pPr>
              <w:widowControl w:val="0"/>
              <w:rPr>
                <w:sz w:val="16"/>
                <w:szCs w:val="16"/>
                <w:u w:val="single"/>
              </w:rPr>
            </w:pPr>
            <w:r>
              <w:rPr>
                <w:b/>
              </w:rPr>
              <w:t xml:space="preserve">Quality of Evidence </w:t>
            </w:r>
            <w:r>
              <w:rPr>
                <w:sz w:val="16"/>
                <w:szCs w:val="16"/>
                <w:u w:val="single"/>
              </w:rPr>
              <w:t>Ratings:</w:t>
            </w:r>
          </w:p>
          <w:p w14:paraId="021114AC" w14:textId="77777777" w:rsidR="002564A0" w:rsidRDefault="00000000">
            <w:pPr>
              <w:widowControl w:val="0"/>
              <w:rPr>
                <w:sz w:val="16"/>
                <w:szCs w:val="16"/>
              </w:rPr>
            </w:pPr>
            <w:r>
              <w:rPr>
                <w:sz w:val="16"/>
                <w:szCs w:val="16"/>
              </w:rPr>
              <w:t xml:space="preserve">1 - Properly powered and conducted </w:t>
            </w:r>
            <w:proofErr w:type="gramStart"/>
            <w:r>
              <w:rPr>
                <w:sz w:val="16"/>
                <w:szCs w:val="16"/>
              </w:rPr>
              <w:t>RCT;</w:t>
            </w:r>
            <w:proofErr w:type="gramEnd"/>
            <w:r>
              <w:rPr>
                <w:sz w:val="16"/>
                <w:szCs w:val="16"/>
              </w:rPr>
              <w:t xml:space="preserve"> systematic review with meta-analysis </w:t>
            </w:r>
          </w:p>
          <w:p w14:paraId="6452B45E" w14:textId="77777777" w:rsidR="002564A0" w:rsidRDefault="002564A0">
            <w:pPr>
              <w:widowControl w:val="0"/>
              <w:rPr>
                <w:sz w:val="16"/>
                <w:szCs w:val="16"/>
              </w:rPr>
            </w:pPr>
          </w:p>
          <w:p w14:paraId="53DE6898" w14:textId="77777777" w:rsidR="002564A0" w:rsidRDefault="00000000">
            <w:pPr>
              <w:widowControl w:val="0"/>
              <w:rPr>
                <w:sz w:val="16"/>
                <w:szCs w:val="16"/>
              </w:rPr>
            </w:pPr>
            <w:r>
              <w:rPr>
                <w:sz w:val="16"/>
                <w:szCs w:val="16"/>
              </w:rPr>
              <w:t xml:space="preserve">2 - Well-designed controlled trial without randomization; prospective comparative cohort trial </w:t>
            </w:r>
          </w:p>
          <w:p w14:paraId="165F7606" w14:textId="77777777" w:rsidR="002564A0" w:rsidRDefault="002564A0">
            <w:pPr>
              <w:widowControl w:val="0"/>
              <w:rPr>
                <w:sz w:val="16"/>
                <w:szCs w:val="16"/>
              </w:rPr>
            </w:pPr>
          </w:p>
          <w:p w14:paraId="673F7FBF" w14:textId="77777777" w:rsidR="002564A0" w:rsidRDefault="00000000">
            <w:pPr>
              <w:widowControl w:val="0"/>
              <w:rPr>
                <w:sz w:val="16"/>
                <w:szCs w:val="16"/>
              </w:rPr>
            </w:pPr>
            <w:r>
              <w:rPr>
                <w:sz w:val="16"/>
                <w:szCs w:val="16"/>
              </w:rPr>
              <w:t xml:space="preserve">3 - Case-control </w:t>
            </w:r>
            <w:r>
              <w:rPr>
                <w:sz w:val="16"/>
                <w:szCs w:val="16"/>
              </w:rPr>
              <w:lastRenderedPageBreak/>
              <w:t>studies; retrospective cohort study</w:t>
            </w:r>
          </w:p>
          <w:p w14:paraId="0A14ABBD" w14:textId="77777777" w:rsidR="002564A0" w:rsidRDefault="002564A0">
            <w:pPr>
              <w:widowControl w:val="0"/>
              <w:rPr>
                <w:sz w:val="16"/>
                <w:szCs w:val="16"/>
              </w:rPr>
            </w:pPr>
          </w:p>
          <w:p w14:paraId="560D33F8" w14:textId="77777777" w:rsidR="002564A0" w:rsidRDefault="00000000">
            <w:pPr>
              <w:widowControl w:val="0"/>
              <w:rPr>
                <w:sz w:val="16"/>
                <w:szCs w:val="16"/>
              </w:rPr>
            </w:pPr>
            <w:r>
              <w:rPr>
                <w:sz w:val="16"/>
                <w:szCs w:val="16"/>
              </w:rPr>
              <w:t xml:space="preserve">4 - Case series with or without intervention; cross-sectional study </w:t>
            </w:r>
          </w:p>
          <w:p w14:paraId="538FA7C7" w14:textId="77777777" w:rsidR="002564A0" w:rsidRDefault="002564A0">
            <w:pPr>
              <w:widowControl w:val="0"/>
              <w:rPr>
                <w:sz w:val="16"/>
                <w:szCs w:val="16"/>
              </w:rPr>
            </w:pPr>
          </w:p>
          <w:p w14:paraId="492472B5" w14:textId="77777777" w:rsidR="002564A0" w:rsidRDefault="00000000">
            <w:pPr>
              <w:widowControl w:val="0"/>
              <w:rPr>
                <w:sz w:val="16"/>
                <w:szCs w:val="16"/>
              </w:rPr>
            </w:pPr>
            <w:r>
              <w:rPr>
                <w:sz w:val="16"/>
                <w:szCs w:val="16"/>
              </w:rPr>
              <w:t>5 - Opinion of respected authorities; case reports</w:t>
            </w:r>
          </w:p>
        </w:tc>
      </w:tr>
      <w:tr w:rsidR="002564A0" w14:paraId="2C446333" w14:textId="77777777">
        <w:tc>
          <w:tcPr>
            <w:tcW w:w="1440" w:type="dxa"/>
            <w:shd w:val="clear" w:color="auto" w:fill="auto"/>
            <w:tcMar>
              <w:top w:w="100" w:type="dxa"/>
              <w:left w:w="100" w:type="dxa"/>
              <w:bottom w:w="100" w:type="dxa"/>
              <w:right w:w="100" w:type="dxa"/>
            </w:tcMar>
          </w:tcPr>
          <w:p w14:paraId="49474855" w14:textId="77777777" w:rsidR="002564A0" w:rsidRDefault="00000000">
            <w:pPr>
              <w:widowControl w:val="0"/>
            </w:pPr>
            <w:r>
              <w:lastRenderedPageBreak/>
              <w:t>Beltrami et al. 2023</w:t>
            </w:r>
          </w:p>
        </w:tc>
        <w:tc>
          <w:tcPr>
            <w:tcW w:w="990" w:type="dxa"/>
            <w:shd w:val="clear" w:color="auto" w:fill="auto"/>
            <w:tcMar>
              <w:top w:w="100" w:type="dxa"/>
              <w:left w:w="100" w:type="dxa"/>
              <w:bottom w:w="100" w:type="dxa"/>
              <w:right w:w="100" w:type="dxa"/>
            </w:tcMar>
          </w:tcPr>
          <w:p w14:paraId="4EAEC9E2" w14:textId="77777777" w:rsidR="002564A0" w:rsidRDefault="00000000">
            <w:pPr>
              <w:widowControl w:val="0"/>
            </w:pPr>
            <w:r>
              <w:t>March 2023</w:t>
            </w:r>
          </w:p>
        </w:tc>
        <w:tc>
          <w:tcPr>
            <w:tcW w:w="1890" w:type="dxa"/>
            <w:shd w:val="clear" w:color="auto" w:fill="auto"/>
            <w:tcMar>
              <w:top w:w="100" w:type="dxa"/>
              <w:left w:w="100" w:type="dxa"/>
              <w:bottom w:w="100" w:type="dxa"/>
              <w:right w:w="100" w:type="dxa"/>
            </w:tcMar>
          </w:tcPr>
          <w:p w14:paraId="2283B740" w14:textId="77777777" w:rsidR="002564A0" w:rsidRDefault="00000000">
            <w:pPr>
              <w:widowControl w:val="0"/>
            </w:pPr>
            <w:r>
              <w:t xml:space="preserve">Consulting </w:t>
            </w:r>
            <w:proofErr w:type="spellStart"/>
            <w:r>
              <w:t>ChatGPT</w:t>
            </w:r>
            <w:proofErr w:type="spellEnd"/>
            <w:r>
              <w:t>: Ethical dilemmas in language model artificial intelligence.</w:t>
            </w:r>
          </w:p>
        </w:tc>
        <w:tc>
          <w:tcPr>
            <w:tcW w:w="1440" w:type="dxa"/>
            <w:shd w:val="clear" w:color="auto" w:fill="auto"/>
            <w:tcMar>
              <w:top w:w="100" w:type="dxa"/>
              <w:left w:w="100" w:type="dxa"/>
              <w:bottom w:w="100" w:type="dxa"/>
              <w:right w:w="100" w:type="dxa"/>
            </w:tcMar>
          </w:tcPr>
          <w:p w14:paraId="3219C50D" w14:textId="77777777" w:rsidR="002564A0" w:rsidRDefault="00000000">
            <w:pPr>
              <w:widowControl w:val="0"/>
            </w:pPr>
            <w:r>
              <w:t>Commentary</w:t>
            </w:r>
          </w:p>
        </w:tc>
        <w:tc>
          <w:tcPr>
            <w:tcW w:w="1440" w:type="dxa"/>
            <w:shd w:val="clear" w:color="auto" w:fill="auto"/>
            <w:tcMar>
              <w:top w:w="100" w:type="dxa"/>
              <w:left w:w="100" w:type="dxa"/>
              <w:bottom w:w="100" w:type="dxa"/>
              <w:right w:w="100" w:type="dxa"/>
            </w:tcMar>
          </w:tcPr>
          <w:p w14:paraId="21A96369" w14:textId="77777777" w:rsidR="002564A0" w:rsidRDefault="00000000">
            <w:pPr>
              <w:widowControl w:val="0"/>
            </w:pPr>
            <w:r>
              <w:t xml:space="preserve">To clarify whether it is ethical and reasonable to use </w:t>
            </w:r>
            <w:proofErr w:type="spellStart"/>
            <w:r>
              <w:t>ChatGPT</w:t>
            </w:r>
            <w:proofErr w:type="spellEnd"/>
            <w:r>
              <w:t xml:space="preserve"> in clinical decision supports based on the pillars of beneficence, nonmaleficence, physician integrity, justice.</w:t>
            </w:r>
          </w:p>
        </w:tc>
        <w:tc>
          <w:tcPr>
            <w:tcW w:w="1440" w:type="dxa"/>
            <w:shd w:val="clear" w:color="auto" w:fill="auto"/>
            <w:tcMar>
              <w:top w:w="100" w:type="dxa"/>
              <w:left w:w="100" w:type="dxa"/>
              <w:bottom w:w="100" w:type="dxa"/>
              <w:right w:w="100" w:type="dxa"/>
            </w:tcMar>
          </w:tcPr>
          <w:p w14:paraId="7A5764E5" w14:textId="77777777" w:rsidR="002564A0" w:rsidRDefault="00000000">
            <w:pPr>
              <w:widowControl w:val="0"/>
            </w:pPr>
            <w:r>
              <w:t>N/A</w:t>
            </w:r>
          </w:p>
        </w:tc>
        <w:tc>
          <w:tcPr>
            <w:tcW w:w="1440" w:type="dxa"/>
            <w:shd w:val="clear" w:color="auto" w:fill="auto"/>
            <w:tcMar>
              <w:top w:w="100" w:type="dxa"/>
              <w:left w:w="100" w:type="dxa"/>
              <w:bottom w:w="100" w:type="dxa"/>
              <w:right w:w="100" w:type="dxa"/>
            </w:tcMar>
          </w:tcPr>
          <w:p w14:paraId="05C69669" w14:textId="77777777" w:rsidR="002564A0" w:rsidRDefault="00000000">
            <w:pPr>
              <w:widowControl w:val="0"/>
            </w:pPr>
            <w:r>
              <w:t xml:space="preserve">Benefits include that </w:t>
            </w:r>
            <w:proofErr w:type="spellStart"/>
            <w:proofErr w:type="gramStart"/>
            <w:r>
              <w:t>ChatGPT</w:t>
            </w:r>
            <w:proofErr w:type="spellEnd"/>
            <w:proofErr w:type="gramEnd"/>
          </w:p>
          <w:p w14:paraId="2E84FF4E" w14:textId="77777777" w:rsidR="002564A0" w:rsidRDefault="00000000">
            <w:pPr>
              <w:widowControl w:val="0"/>
            </w:pPr>
            <w:r>
              <w:t>provides medically correct interpretations of specific clinical cases, improving accuracy and physician competence. Offers breadth of knowledge to users, reduces human error, and enhances decision-making in dermatology. Free and accessible.</w:t>
            </w:r>
          </w:p>
          <w:p w14:paraId="3F431FEA" w14:textId="77777777" w:rsidR="002564A0" w:rsidRDefault="002564A0">
            <w:pPr>
              <w:widowControl w:val="0"/>
            </w:pPr>
          </w:p>
          <w:p w14:paraId="0D2C1FEA" w14:textId="77777777" w:rsidR="002564A0" w:rsidRDefault="00000000">
            <w:pPr>
              <w:widowControl w:val="0"/>
            </w:pPr>
            <w:r>
              <w:lastRenderedPageBreak/>
              <w:t xml:space="preserve">Cons include that </w:t>
            </w:r>
            <w:proofErr w:type="spellStart"/>
            <w:r>
              <w:t>ChatGPT</w:t>
            </w:r>
            <w:proofErr w:type="spellEnd"/>
            <w:r>
              <w:t xml:space="preserve"> may provide false, biased, or outdated information based on its source data, may lack awareness of current guidelines. Over-reliance on </w:t>
            </w:r>
            <w:proofErr w:type="spellStart"/>
            <w:r>
              <w:t>ChatGPT</w:t>
            </w:r>
            <w:proofErr w:type="spellEnd"/>
            <w:r>
              <w:t xml:space="preserve"> without critical reasoning can cause harm to patients. Patients may seek expertise of </w:t>
            </w:r>
            <w:proofErr w:type="spellStart"/>
            <w:r>
              <w:t>ChatGPT</w:t>
            </w:r>
            <w:proofErr w:type="spellEnd"/>
            <w:r>
              <w:t xml:space="preserve"> instead of a physician, leading to potential harm and lost trust. </w:t>
            </w:r>
          </w:p>
        </w:tc>
        <w:tc>
          <w:tcPr>
            <w:tcW w:w="1425" w:type="dxa"/>
            <w:shd w:val="clear" w:color="auto" w:fill="auto"/>
            <w:tcMar>
              <w:top w:w="100" w:type="dxa"/>
              <w:left w:w="100" w:type="dxa"/>
              <w:bottom w:w="100" w:type="dxa"/>
              <w:right w:w="100" w:type="dxa"/>
            </w:tcMar>
          </w:tcPr>
          <w:p w14:paraId="70D1078E" w14:textId="77777777" w:rsidR="002564A0" w:rsidRDefault="00000000">
            <w:pPr>
              <w:widowControl w:val="0"/>
            </w:pPr>
            <w:r>
              <w:lastRenderedPageBreak/>
              <w:t xml:space="preserve">Discussion and integration of physician oversight over </w:t>
            </w:r>
            <w:proofErr w:type="spellStart"/>
            <w:r>
              <w:t>ChatGPT's</w:t>
            </w:r>
            <w:proofErr w:type="spellEnd"/>
            <w:r>
              <w:t xml:space="preserve"> integration into healthcare setting, particularly in communities that </w:t>
            </w:r>
            <w:proofErr w:type="gramStart"/>
            <w:r>
              <w:t>experience difficulty</w:t>
            </w:r>
            <w:proofErr w:type="gramEnd"/>
            <w:r>
              <w:t xml:space="preserve"> in accessing physicians like dermatologists and may therefore see </w:t>
            </w:r>
            <w:proofErr w:type="spellStart"/>
            <w:r>
              <w:t>ChatGPT’s</w:t>
            </w:r>
            <w:proofErr w:type="spellEnd"/>
            <w:r>
              <w:t xml:space="preserve"> integration </w:t>
            </w:r>
            <w:r>
              <w:lastRenderedPageBreak/>
              <w:t>into its healthcare system in the near future.</w:t>
            </w:r>
          </w:p>
        </w:tc>
        <w:tc>
          <w:tcPr>
            <w:tcW w:w="1455" w:type="dxa"/>
            <w:shd w:val="clear" w:color="auto" w:fill="auto"/>
            <w:tcMar>
              <w:top w:w="100" w:type="dxa"/>
              <w:left w:w="100" w:type="dxa"/>
              <w:bottom w:w="100" w:type="dxa"/>
              <w:right w:w="100" w:type="dxa"/>
            </w:tcMar>
          </w:tcPr>
          <w:p w14:paraId="1E1BD197" w14:textId="77777777" w:rsidR="002564A0" w:rsidRDefault="00000000">
            <w:pPr>
              <w:widowControl w:val="0"/>
            </w:pPr>
            <w:r>
              <w:lastRenderedPageBreak/>
              <w:t>5</w:t>
            </w:r>
          </w:p>
        </w:tc>
      </w:tr>
      <w:tr w:rsidR="002564A0" w14:paraId="51238D3C" w14:textId="77777777">
        <w:tc>
          <w:tcPr>
            <w:tcW w:w="1440" w:type="dxa"/>
            <w:shd w:val="clear" w:color="auto" w:fill="auto"/>
            <w:tcMar>
              <w:top w:w="100" w:type="dxa"/>
              <w:left w:w="100" w:type="dxa"/>
              <w:bottom w:w="100" w:type="dxa"/>
              <w:right w:w="100" w:type="dxa"/>
            </w:tcMar>
          </w:tcPr>
          <w:p w14:paraId="569E7118" w14:textId="77777777" w:rsidR="002564A0" w:rsidRDefault="00000000">
            <w:pPr>
              <w:widowControl w:val="0"/>
            </w:pPr>
            <w:proofErr w:type="spellStart"/>
            <w:r>
              <w:t>Sezgin</w:t>
            </w:r>
            <w:proofErr w:type="spellEnd"/>
            <w:r>
              <w:t xml:space="preserve"> et al. 2022</w:t>
            </w:r>
          </w:p>
        </w:tc>
        <w:tc>
          <w:tcPr>
            <w:tcW w:w="990" w:type="dxa"/>
            <w:shd w:val="clear" w:color="auto" w:fill="auto"/>
            <w:tcMar>
              <w:top w:w="100" w:type="dxa"/>
              <w:left w:w="100" w:type="dxa"/>
              <w:bottom w:w="100" w:type="dxa"/>
              <w:right w:w="100" w:type="dxa"/>
            </w:tcMar>
          </w:tcPr>
          <w:p w14:paraId="17659032" w14:textId="77777777" w:rsidR="002564A0" w:rsidRDefault="00000000">
            <w:pPr>
              <w:widowControl w:val="0"/>
            </w:pPr>
            <w:r>
              <w:t>March 2023</w:t>
            </w:r>
          </w:p>
        </w:tc>
        <w:tc>
          <w:tcPr>
            <w:tcW w:w="1890" w:type="dxa"/>
            <w:shd w:val="clear" w:color="auto" w:fill="auto"/>
            <w:tcMar>
              <w:top w:w="100" w:type="dxa"/>
              <w:left w:w="100" w:type="dxa"/>
              <w:bottom w:w="100" w:type="dxa"/>
              <w:right w:w="100" w:type="dxa"/>
            </w:tcMar>
          </w:tcPr>
          <w:p w14:paraId="2E5985EA" w14:textId="77777777" w:rsidR="002564A0" w:rsidRDefault="00000000">
            <w:pPr>
              <w:widowControl w:val="0"/>
            </w:pPr>
            <w:commentRangeStart w:id="3"/>
            <w:r>
              <w:t xml:space="preserve">Operationalizing and Implementing Pretrained, Large Artificial Intelligence Linguistic Models in the US Health </w:t>
            </w:r>
            <w:r>
              <w:lastRenderedPageBreak/>
              <w:t>Care System:</w:t>
            </w:r>
            <w:commentRangeEnd w:id="3"/>
            <w:r>
              <w:commentReference w:id="3"/>
            </w:r>
            <w:r>
              <w:t xml:space="preserve"> Outlook of Generative Pretrained Transformer 3 (GPT-3) as a Service Model</w:t>
            </w:r>
          </w:p>
        </w:tc>
        <w:tc>
          <w:tcPr>
            <w:tcW w:w="1440" w:type="dxa"/>
            <w:shd w:val="clear" w:color="auto" w:fill="auto"/>
            <w:tcMar>
              <w:top w:w="100" w:type="dxa"/>
              <w:left w:w="100" w:type="dxa"/>
              <w:bottom w:w="100" w:type="dxa"/>
              <w:right w:w="100" w:type="dxa"/>
            </w:tcMar>
          </w:tcPr>
          <w:p w14:paraId="3B731AE1" w14:textId="77777777" w:rsidR="002564A0" w:rsidRDefault="00000000">
            <w:pPr>
              <w:widowControl w:val="0"/>
            </w:pPr>
            <w:r>
              <w:lastRenderedPageBreak/>
              <w:t>Brief report</w:t>
            </w:r>
          </w:p>
        </w:tc>
        <w:tc>
          <w:tcPr>
            <w:tcW w:w="1440" w:type="dxa"/>
            <w:shd w:val="clear" w:color="auto" w:fill="auto"/>
            <w:tcMar>
              <w:top w:w="100" w:type="dxa"/>
              <w:left w:w="100" w:type="dxa"/>
              <w:bottom w:w="100" w:type="dxa"/>
              <w:right w:w="100" w:type="dxa"/>
            </w:tcMar>
          </w:tcPr>
          <w:p w14:paraId="49DAFE68" w14:textId="77777777" w:rsidR="002564A0" w:rsidRDefault="00000000">
            <w:pPr>
              <w:widowControl w:val="0"/>
            </w:pPr>
            <w:r>
              <w:t xml:space="preserve">To discuss how GPT3 can be implemented in clinical practice, including </w:t>
            </w:r>
            <w:r>
              <w:lastRenderedPageBreak/>
              <w:t>what infrastructure can be used to integrate GPT3 in clinical practice, what costs and model biases are involved, how to evaluate model performance, and how to remain HIPAA compliant.</w:t>
            </w:r>
          </w:p>
        </w:tc>
        <w:tc>
          <w:tcPr>
            <w:tcW w:w="1440" w:type="dxa"/>
            <w:shd w:val="clear" w:color="auto" w:fill="auto"/>
            <w:tcMar>
              <w:top w:w="100" w:type="dxa"/>
              <w:left w:w="100" w:type="dxa"/>
              <w:bottom w:w="100" w:type="dxa"/>
              <w:right w:w="100" w:type="dxa"/>
            </w:tcMar>
          </w:tcPr>
          <w:p w14:paraId="715EBF5C" w14:textId="77777777" w:rsidR="002564A0" w:rsidRDefault="00000000">
            <w:pPr>
              <w:widowControl w:val="0"/>
            </w:pPr>
            <w:r>
              <w:lastRenderedPageBreak/>
              <w:t>N/A</w:t>
            </w:r>
          </w:p>
        </w:tc>
        <w:tc>
          <w:tcPr>
            <w:tcW w:w="1440" w:type="dxa"/>
            <w:shd w:val="clear" w:color="auto" w:fill="auto"/>
            <w:tcMar>
              <w:top w:w="100" w:type="dxa"/>
              <w:left w:w="100" w:type="dxa"/>
              <w:bottom w:w="100" w:type="dxa"/>
              <w:right w:w="100" w:type="dxa"/>
            </w:tcMar>
          </w:tcPr>
          <w:p w14:paraId="5AE0159F" w14:textId="77777777" w:rsidR="002564A0" w:rsidRDefault="00000000">
            <w:pPr>
              <w:widowControl w:val="0"/>
            </w:pPr>
            <w:r>
              <w:t xml:space="preserve">GPT3 requires more specialized hardware for execution given its high processing </w:t>
            </w:r>
            <w:r>
              <w:lastRenderedPageBreak/>
              <w:t xml:space="preserve">needs. </w:t>
            </w:r>
          </w:p>
          <w:p w14:paraId="61AA4F80" w14:textId="77777777" w:rsidR="002564A0" w:rsidRDefault="002564A0">
            <w:pPr>
              <w:widowControl w:val="0"/>
            </w:pPr>
          </w:p>
          <w:p w14:paraId="5DB8BA10" w14:textId="77777777" w:rsidR="002564A0" w:rsidRDefault="00000000">
            <w:pPr>
              <w:widowControl w:val="0"/>
            </w:pPr>
            <w:r>
              <w:t>Possesses inherent biases due to mimicking extremist internet language, practical biases due to under integration of marginalized populations in data and research, implicit biases of healthcare professionals during fine-tuning.</w:t>
            </w:r>
          </w:p>
          <w:p w14:paraId="12C6EC7B" w14:textId="77777777" w:rsidR="002564A0" w:rsidRDefault="002564A0">
            <w:pPr>
              <w:widowControl w:val="0"/>
            </w:pPr>
          </w:p>
          <w:p w14:paraId="746AD70A" w14:textId="77777777" w:rsidR="002564A0" w:rsidRDefault="00000000">
            <w:pPr>
              <w:widowControl w:val="0"/>
            </w:pPr>
            <w:r>
              <w:t xml:space="preserve">Currently no standardized way to evaluate text-based generation, as multiple, variable responses from LLMs can be considered </w:t>
            </w:r>
            <w:r>
              <w:lastRenderedPageBreak/>
              <w:t xml:space="preserve">“correct” or “readable”.  </w:t>
            </w:r>
          </w:p>
          <w:p w14:paraId="41C888DA" w14:textId="77777777" w:rsidR="002564A0" w:rsidRDefault="002564A0">
            <w:pPr>
              <w:widowControl w:val="0"/>
            </w:pPr>
          </w:p>
          <w:p w14:paraId="4536F487" w14:textId="77777777" w:rsidR="002564A0" w:rsidRDefault="00000000">
            <w:pPr>
              <w:widowControl w:val="0"/>
            </w:pPr>
            <w:r>
              <w:t xml:space="preserve">HIPAA compliances will take time - Amazon’s Alexa for instance took 5 years before it was recognized as HIPAA compliant and therefore added to healthcare delivery modalities </w:t>
            </w:r>
          </w:p>
        </w:tc>
        <w:tc>
          <w:tcPr>
            <w:tcW w:w="1425" w:type="dxa"/>
            <w:shd w:val="clear" w:color="auto" w:fill="auto"/>
            <w:tcMar>
              <w:top w:w="100" w:type="dxa"/>
              <w:left w:w="100" w:type="dxa"/>
              <w:bottom w:w="100" w:type="dxa"/>
              <w:right w:w="100" w:type="dxa"/>
            </w:tcMar>
          </w:tcPr>
          <w:p w14:paraId="684FB702" w14:textId="77777777" w:rsidR="002564A0" w:rsidRDefault="00000000">
            <w:pPr>
              <w:widowControl w:val="0"/>
            </w:pPr>
            <w:r>
              <w:lastRenderedPageBreak/>
              <w:t>Recommendation to run GPT-3 as a service (</w:t>
            </w:r>
            <w:proofErr w:type="gramStart"/>
            <w:r>
              <w:t>i.e.</w:t>
            </w:r>
            <w:proofErr w:type="gramEnd"/>
            <w:r>
              <w:t xml:space="preserve"> service request to GPT-3 </w:t>
            </w:r>
            <w:r>
              <w:lastRenderedPageBreak/>
              <w:t>service that will then process and submit the request). Integration of GPT-3 with cloud platforms may reduce operating burden but will be very expensive.</w:t>
            </w:r>
          </w:p>
          <w:p w14:paraId="552CAB01" w14:textId="77777777" w:rsidR="002564A0" w:rsidRDefault="002564A0">
            <w:pPr>
              <w:widowControl w:val="0"/>
            </w:pPr>
          </w:p>
          <w:p w14:paraId="2DA9390E" w14:textId="77777777" w:rsidR="002564A0" w:rsidRDefault="00000000">
            <w:pPr>
              <w:widowControl w:val="0"/>
            </w:pPr>
            <w:r>
              <w:t>Future directions include active bias testing with clear procedures and “human-in-the-</w:t>
            </w:r>
            <w:proofErr w:type="gramStart"/>
            <w:r>
              <w:t>loop</w:t>
            </w:r>
            <w:proofErr w:type="gramEnd"/>
            <w:r>
              <w:t xml:space="preserve">” </w:t>
            </w:r>
          </w:p>
          <w:p w14:paraId="4FFE92F2" w14:textId="77777777" w:rsidR="002564A0" w:rsidRDefault="002564A0">
            <w:pPr>
              <w:widowControl w:val="0"/>
            </w:pPr>
          </w:p>
          <w:p w14:paraId="745824FA" w14:textId="77777777" w:rsidR="002564A0" w:rsidRDefault="00000000">
            <w:pPr>
              <w:widowControl w:val="0"/>
            </w:pPr>
            <w:r>
              <w:t>Healthcare-specific evaluation methods for text generation tasks required (</w:t>
            </w:r>
            <w:proofErr w:type="gramStart"/>
            <w:r>
              <w:t>i.e.</w:t>
            </w:r>
            <w:proofErr w:type="gramEnd"/>
            <w:r>
              <w:t xml:space="preserve"> similarly to Bilingual Evaluation </w:t>
            </w:r>
            <w:r>
              <w:lastRenderedPageBreak/>
              <w:t xml:space="preserve">Understudy BLEU or Metric for Evaluation of Translation with Explicit Ordering METEOR) </w:t>
            </w:r>
          </w:p>
          <w:p w14:paraId="748F8D91" w14:textId="77777777" w:rsidR="002564A0" w:rsidRDefault="002564A0">
            <w:pPr>
              <w:widowControl w:val="0"/>
            </w:pPr>
          </w:p>
          <w:p w14:paraId="4236F288" w14:textId="77777777" w:rsidR="002564A0" w:rsidRDefault="00000000">
            <w:pPr>
              <w:widowControl w:val="0"/>
            </w:pPr>
            <w:r>
              <w:t xml:space="preserve">HIPAA compliance will take even longer given that GPT-3 is a “black-box” model. </w:t>
            </w:r>
          </w:p>
          <w:p w14:paraId="510312D0" w14:textId="77777777" w:rsidR="002564A0" w:rsidRDefault="00000000">
            <w:pPr>
              <w:widowControl w:val="0"/>
            </w:pPr>
            <w:r>
              <w:t xml:space="preserve">Require clarity on how exactly patients’ data will or will not be used to ensure trust.   </w:t>
            </w:r>
          </w:p>
        </w:tc>
        <w:tc>
          <w:tcPr>
            <w:tcW w:w="1455" w:type="dxa"/>
            <w:shd w:val="clear" w:color="auto" w:fill="auto"/>
            <w:tcMar>
              <w:top w:w="100" w:type="dxa"/>
              <w:left w:w="100" w:type="dxa"/>
              <w:bottom w:w="100" w:type="dxa"/>
              <w:right w:w="100" w:type="dxa"/>
            </w:tcMar>
          </w:tcPr>
          <w:p w14:paraId="7DF5935F" w14:textId="77777777" w:rsidR="002564A0" w:rsidRDefault="00000000">
            <w:pPr>
              <w:widowControl w:val="0"/>
            </w:pPr>
            <w:r>
              <w:lastRenderedPageBreak/>
              <w:t>5</w:t>
            </w:r>
          </w:p>
        </w:tc>
      </w:tr>
      <w:tr w:rsidR="002564A0" w14:paraId="43987518" w14:textId="77777777">
        <w:tc>
          <w:tcPr>
            <w:tcW w:w="1440" w:type="dxa"/>
            <w:shd w:val="clear" w:color="auto" w:fill="auto"/>
            <w:tcMar>
              <w:top w:w="100" w:type="dxa"/>
              <w:left w:w="100" w:type="dxa"/>
              <w:bottom w:w="100" w:type="dxa"/>
              <w:right w:w="100" w:type="dxa"/>
            </w:tcMar>
          </w:tcPr>
          <w:p w14:paraId="5BEE1C06" w14:textId="77777777" w:rsidR="002564A0" w:rsidRDefault="00000000">
            <w:pPr>
              <w:widowControl w:val="0"/>
            </w:pPr>
            <w:proofErr w:type="spellStart"/>
            <w:r>
              <w:lastRenderedPageBreak/>
              <w:t>Xue</w:t>
            </w:r>
            <w:proofErr w:type="spellEnd"/>
            <w:r>
              <w:t xml:space="preserve"> et al. 2023</w:t>
            </w:r>
          </w:p>
        </w:tc>
        <w:tc>
          <w:tcPr>
            <w:tcW w:w="990" w:type="dxa"/>
            <w:shd w:val="clear" w:color="auto" w:fill="auto"/>
            <w:tcMar>
              <w:top w:w="100" w:type="dxa"/>
              <w:left w:w="100" w:type="dxa"/>
              <w:bottom w:w="100" w:type="dxa"/>
              <w:right w:w="100" w:type="dxa"/>
            </w:tcMar>
          </w:tcPr>
          <w:p w14:paraId="58B5FB3A" w14:textId="77777777" w:rsidR="002564A0" w:rsidRDefault="00000000">
            <w:pPr>
              <w:widowControl w:val="0"/>
            </w:pPr>
            <w:r>
              <w:t>Feb 2023</w:t>
            </w:r>
          </w:p>
        </w:tc>
        <w:tc>
          <w:tcPr>
            <w:tcW w:w="1890" w:type="dxa"/>
            <w:shd w:val="clear" w:color="auto" w:fill="auto"/>
            <w:tcMar>
              <w:top w:w="100" w:type="dxa"/>
              <w:left w:w="100" w:type="dxa"/>
              <w:bottom w:w="100" w:type="dxa"/>
              <w:right w:w="100" w:type="dxa"/>
            </w:tcMar>
          </w:tcPr>
          <w:p w14:paraId="5873D33C" w14:textId="77777777" w:rsidR="002564A0" w:rsidRDefault="00000000">
            <w:pPr>
              <w:widowControl w:val="0"/>
            </w:pPr>
            <w:r>
              <w:t xml:space="preserve">The potential impact of </w:t>
            </w:r>
            <w:proofErr w:type="spellStart"/>
            <w:r>
              <w:t>ChatGPT</w:t>
            </w:r>
            <w:proofErr w:type="spellEnd"/>
            <w:r>
              <w:t xml:space="preserve"> in clinical and translational medicine</w:t>
            </w:r>
          </w:p>
        </w:tc>
        <w:tc>
          <w:tcPr>
            <w:tcW w:w="1440" w:type="dxa"/>
            <w:shd w:val="clear" w:color="auto" w:fill="auto"/>
            <w:tcMar>
              <w:top w:w="100" w:type="dxa"/>
              <w:left w:w="100" w:type="dxa"/>
              <w:bottom w:w="100" w:type="dxa"/>
              <w:right w:w="100" w:type="dxa"/>
            </w:tcMar>
          </w:tcPr>
          <w:p w14:paraId="6E7B859A" w14:textId="77777777" w:rsidR="002564A0" w:rsidRDefault="00000000">
            <w:pPr>
              <w:widowControl w:val="0"/>
            </w:pPr>
            <w:r>
              <w:t>Commentary</w:t>
            </w:r>
          </w:p>
        </w:tc>
        <w:tc>
          <w:tcPr>
            <w:tcW w:w="1440" w:type="dxa"/>
            <w:shd w:val="clear" w:color="auto" w:fill="auto"/>
            <w:tcMar>
              <w:top w:w="100" w:type="dxa"/>
              <w:left w:w="100" w:type="dxa"/>
              <w:bottom w:w="100" w:type="dxa"/>
              <w:right w:w="100" w:type="dxa"/>
            </w:tcMar>
          </w:tcPr>
          <w:p w14:paraId="13C158DD" w14:textId="77777777" w:rsidR="002564A0" w:rsidRDefault="00000000">
            <w:pPr>
              <w:widowControl w:val="0"/>
            </w:pPr>
            <w:r>
              <w:t xml:space="preserve">To discuss </w:t>
            </w:r>
            <w:proofErr w:type="spellStart"/>
            <w:r>
              <w:t>ChatGPT’s</w:t>
            </w:r>
            <w:proofErr w:type="spellEnd"/>
            <w:r>
              <w:t xml:space="preserve"> applications in mental health, epidemiological research, and medical writing, the ethical </w:t>
            </w:r>
            <w:r>
              <w:lastRenderedPageBreak/>
              <w:t>concerns surrounding its use, and its potential benefits in medicine.</w:t>
            </w:r>
          </w:p>
        </w:tc>
        <w:tc>
          <w:tcPr>
            <w:tcW w:w="1440" w:type="dxa"/>
            <w:shd w:val="clear" w:color="auto" w:fill="auto"/>
            <w:tcMar>
              <w:top w:w="100" w:type="dxa"/>
              <w:left w:w="100" w:type="dxa"/>
              <w:bottom w:w="100" w:type="dxa"/>
              <w:right w:w="100" w:type="dxa"/>
            </w:tcMar>
          </w:tcPr>
          <w:p w14:paraId="7B7AC9C2" w14:textId="77777777" w:rsidR="002564A0" w:rsidRDefault="00000000">
            <w:pPr>
              <w:widowControl w:val="0"/>
            </w:pPr>
            <w:r>
              <w:lastRenderedPageBreak/>
              <w:t>N/A</w:t>
            </w:r>
          </w:p>
        </w:tc>
        <w:tc>
          <w:tcPr>
            <w:tcW w:w="1440" w:type="dxa"/>
            <w:shd w:val="clear" w:color="auto" w:fill="auto"/>
            <w:tcMar>
              <w:top w:w="100" w:type="dxa"/>
              <w:left w:w="100" w:type="dxa"/>
              <w:bottom w:w="100" w:type="dxa"/>
              <w:right w:w="100" w:type="dxa"/>
            </w:tcMar>
          </w:tcPr>
          <w:p w14:paraId="309B0F83" w14:textId="77777777" w:rsidR="002564A0" w:rsidRDefault="00000000">
            <w:pPr>
              <w:widowControl w:val="0"/>
            </w:pPr>
            <w:r>
              <w:t xml:space="preserve">Benefits include the potential for an objective and evidence-based approach to decision-making, assist in </w:t>
            </w:r>
            <w:r>
              <w:lastRenderedPageBreak/>
              <w:t xml:space="preserve">disease detection and prognosis prediction, and improved patient outcomes using </w:t>
            </w:r>
            <w:proofErr w:type="spellStart"/>
            <w:r>
              <w:t>ChatGPT</w:t>
            </w:r>
            <w:proofErr w:type="spellEnd"/>
            <w:r>
              <w:t>.</w:t>
            </w:r>
          </w:p>
          <w:p w14:paraId="47AEEDFB" w14:textId="77777777" w:rsidR="002564A0" w:rsidRDefault="002564A0">
            <w:pPr>
              <w:widowControl w:val="0"/>
            </w:pPr>
          </w:p>
          <w:p w14:paraId="1CEC8469" w14:textId="77777777" w:rsidR="002564A0" w:rsidRDefault="00000000">
            <w:pPr>
              <w:widowControl w:val="0"/>
            </w:pPr>
            <w:r>
              <w:t xml:space="preserve">Cons include the potential negative impacts of AI and </w:t>
            </w:r>
            <w:proofErr w:type="spellStart"/>
            <w:r>
              <w:t>ChatGPT</w:t>
            </w:r>
            <w:proofErr w:type="spellEnd"/>
            <w:r>
              <w:t>, privacy concerns, bias, and discrimination.</w:t>
            </w:r>
          </w:p>
        </w:tc>
        <w:tc>
          <w:tcPr>
            <w:tcW w:w="1425" w:type="dxa"/>
            <w:shd w:val="clear" w:color="auto" w:fill="auto"/>
            <w:tcMar>
              <w:top w:w="100" w:type="dxa"/>
              <w:left w:w="100" w:type="dxa"/>
              <w:bottom w:w="100" w:type="dxa"/>
              <w:right w:w="100" w:type="dxa"/>
            </w:tcMar>
          </w:tcPr>
          <w:p w14:paraId="38A07BE6" w14:textId="77777777" w:rsidR="002564A0" w:rsidRDefault="00000000">
            <w:pPr>
              <w:widowControl w:val="0"/>
            </w:pPr>
            <w:proofErr w:type="spellStart"/>
            <w:r>
              <w:lastRenderedPageBreak/>
              <w:t>ChatGPT</w:t>
            </w:r>
            <w:proofErr w:type="spellEnd"/>
            <w:r>
              <w:t xml:space="preserve"> is limited in specific medical-related conversations, such as accurately judging infections or </w:t>
            </w:r>
            <w:r>
              <w:lastRenderedPageBreak/>
              <w:t xml:space="preserve">other causes of common symptoms such as fever. </w:t>
            </w:r>
          </w:p>
          <w:p w14:paraId="7FBDF287" w14:textId="77777777" w:rsidR="002564A0" w:rsidRDefault="002564A0">
            <w:pPr>
              <w:widowControl w:val="0"/>
            </w:pPr>
          </w:p>
          <w:p w14:paraId="350E2C4A" w14:textId="77777777" w:rsidR="002564A0" w:rsidRDefault="00000000">
            <w:pPr>
              <w:widowControl w:val="0"/>
            </w:pPr>
            <w:proofErr w:type="spellStart"/>
            <w:r>
              <w:t>ChatGPT</w:t>
            </w:r>
            <w:proofErr w:type="spellEnd"/>
            <w:r>
              <w:t xml:space="preserve"> does not update training data in real-time and cannot independently handle the complex work of clinical practice in its current version. </w:t>
            </w:r>
          </w:p>
          <w:p w14:paraId="7BC5E779" w14:textId="77777777" w:rsidR="002564A0" w:rsidRDefault="002564A0">
            <w:pPr>
              <w:widowControl w:val="0"/>
            </w:pPr>
          </w:p>
          <w:p w14:paraId="724E0FEE" w14:textId="77777777" w:rsidR="002564A0" w:rsidRDefault="00000000">
            <w:pPr>
              <w:widowControl w:val="0"/>
            </w:pPr>
            <w:r>
              <w:t xml:space="preserve">Suggests that further research and development are needed to ensure its responsible use. </w:t>
            </w:r>
          </w:p>
        </w:tc>
        <w:tc>
          <w:tcPr>
            <w:tcW w:w="1455" w:type="dxa"/>
            <w:shd w:val="clear" w:color="auto" w:fill="auto"/>
            <w:tcMar>
              <w:top w:w="100" w:type="dxa"/>
              <w:left w:w="100" w:type="dxa"/>
              <w:bottom w:w="100" w:type="dxa"/>
              <w:right w:w="100" w:type="dxa"/>
            </w:tcMar>
          </w:tcPr>
          <w:p w14:paraId="37C60AC8" w14:textId="77777777" w:rsidR="002564A0" w:rsidRDefault="00000000">
            <w:pPr>
              <w:widowControl w:val="0"/>
            </w:pPr>
            <w:r>
              <w:lastRenderedPageBreak/>
              <w:t>5</w:t>
            </w:r>
          </w:p>
        </w:tc>
      </w:tr>
      <w:tr w:rsidR="002564A0" w14:paraId="0BC21BD0" w14:textId="77777777">
        <w:tc>
          <w:tcPr>
            <w:tcW w:w="1440" w:type="dxa"/>
            <w:shd w:val="clear" w:color="auto" w:fill="auto"/>
            <w:tcMar>
              <w:top w:w="100" w:type="dxa"/>
              <w:left w:w="100" w:type="dxa"/>
              <w:bottom w:w="100" w:type="dxa"/>
              <w:right w:w="100" w:type="dxa"/>
            </w:tcMar>
          </w:tcPr>
          <w:p w14:paraId="4AD0FCC6" w14:textId="77777777" w:rsidR="002564A0" w:rsidRDefault="00000000">
            <w:pPr>
              <w:widowControl w:val="0"/>
            </w:pPr>
            <w:proofErr w:type="spellStart"/>
            <w:r>
              <w:t>Sallam</w:t>
            </w:r>
            <w:proofErr w:type="spellEnd"/>
            <w:r>
              <w:t xml:space="preserve"> 2023</w:t>
            </w:r>
          </w:p>
        </w:tc>
        <w:tc>
          <w:tcPr>
            <w:tcW w:w="990" w:type="dxa"/>
            <w:shd w:val="clear" w:color="auto" w:fill="auto"/>
            <w:tcMar>
              <w:top w:w="100" w:type="dxa"/>
              <w:left w:w="100" w:type="dxa"/>
              <w:bottom w:w="100" w:type="dxa"/>
              <w:right w:w="100" w:type="dxa"/>
            </w:tcMar>
          </w:tcPr>
          <w:p w14:paraId="4E7E16B7" w14:textId="77777777" w:rsidR="002564A0" w:rsidRDefault="00000000">
            <w:pPr>
              <w:widowControl w:val="0"/>
            </w:pPr>
            <w:r>
              <w:t>Feb 2023</w:t>
            </w:r>
          </w:p>
        </w:tc>
        <w:tc>
          <w:tcPr>
            <w:tcW w:w="1890" w:type="dxa"/>
            <w:shd w:val="clear" w:color="auto" w:fill="auto"/>
            <w:tcMar>
              <w:top w:w="100" w:type="dxa"/>
              <w:left w:w="100" w:type="dxa"/>
              <w:bottom w:w="100" w:type="dxa"/>
              <w:right w:w="100" w:type="dxa"/>
            </w:tcMar>
          </w:tcPr>
          <w:p w14:paraId="563A3BB4" w14:textId="77777777" w:rsidR="002564A0" w:rsidRDefault="00000000">
            <w:pPr>
              <w:widowControl w:val="0"/>
            </w:pPr>
            <w:r>
              <w:t xml:space="preserve">The Utility of </w:t>
            </w:r>
            <w:proofErr w:type="spellStart"/>
            <w:r>
              <w:t>ChatGPT</w:t>
            </w:r>
            <w:proofErr w:type="spellEnd"/>
            <w:r>
              <w:t xml:space="preserve"> as an Example of Large Language Models in Healthcare Education, Research and </w:t>
            </w:r>
            <w:r>
              <w:lastRenderedPageBreak/>
              <w:t>Practice: Systematic Review on the Future Perspectives and Potential Limitations</w:t>
            </w:r>
          </w:p>
          <w:p w14:paraId="13113E56" w14:textId="77777777" w:rsidR="002564A0" w:rsidRDefault="002564A0">
            <w:pPr>
              <w:widowControl w:val="0"/>
            </w:pPr>
          </w:p>
        </w:tc>
        <w:tc>
          <w:tcPr>
            <w:tcW w:w="1440" w:type="dxa"/>
            <w:shd w:val="clear" w:color="auto" w:fill="auto"/>
            <w:tcMar>
              <w:top w:w="100" w:type="dxa"/>
              <w:left w:w="100" w:type="dxa"/>
              <w:bottom w:w="100" w:type="dxa"/>
              <w:right w:w="100" w:type="dxa"/>
            </w:tcMar>
          </w:tcPr>
          <w:p w14:paraId="179129D5" w14:textId="77777777" w:rsidR="002564A0" w:rsidRDefault="00000000">
            <w:pPr>
              <w:widowControl w:val="0"/>
            </w:pPr>
            <w:r>
              <w:lastRenderedPageBreak/>
              <w:t>Preprint research article</w:t>
            </w:r>
          </w:p>
        </w:tc>
        <w:tc>
          <w:tcPr>
            <w:tcW w:w="1440" w:type="dxa"/>
            <w:shd w:val="clear" w:color="auto" w:fill="auto"/>
            <w:tcMar>
              <w:top w:w="100" w:type="dxa"/>
              <w:left w:w="100" w:type="dxa"/>
              <w:bottom w:w="100" w:type="dxa"/>
              <w:right w:w="100" w:type="dxa"/>
            </w:tcMar>
          </w:tcPr>
          <w:p w14:paraId="36FE99E2" w14:textId="77777777" w:rsidR="002564A0" w:rsidRDefault="00000000">
            <w:pPr>
              <w:widowControl w:val="0"/>
            </w:pPr>
            <w:r>
              <w:t xml:space="preserve">To review the future perspectives of </w:t>
            </w:r>
            <w:proofErr w:type="spellStart"/>
            <w:r>
              <w:t>ChatGPT</w:t>
            </w:r>
            <w:proofErr w:type="spellEnd"/>
            <w:r>
              <w:t xml:space="preserve"> as a prime example of LLMs in </w:t>
            </w:r>
            <w:r>
              <w:lastRenderedPageBreak/>
              <w:t xml:space="preserve">healthcare education, academic/scientific writing, and healthcare practice based on existing evidence, as well as identify potential limitations and concerns associated with the application of </w:t>
            </w:r>
            <w:proofErr w:type="spellStart"/>
            <w:r>
              <w:t>ChatGPT</w:t>
            </w:r>
            <w:proofErr w:type="spellEnd"/>
            <w:r>
              <w:t xml:space="preserve"> in these areas.</w:t>
            </w:r>
          </w:p>
          <w:p w14:paraId="60625435" w14:textId="77777777" w:rsidR="002564A0" w:rsidRDefault="002564A0">
            <w:pPr>
              <w:widowControl w:val="0"/>
            </w:pPr>
          </w:p>
        </w:tc>
        <w:tc>
          <w:tcPr>
            <w:tcW w:w="1440" w:type="dxa"/>
            <w:shd w:val="clear" w:color="auto" w:fill="auto"/>
            <w:tcMar>
              <w:top w:w="100" w:type="dxa"/>
              <w:left w:w="100" w:type="dxa"/>
              <w:bottom w:w="100" w:type="dxa"/>
              <w:right w:w="100" w:type="dxa"/>
            </w:tcMar>
          </w:tcPr>
          <w:p w14:paraId="37455EAE" w14:textId="77777777" w:rsidR="002564A0" w:rsidRDefault="00000000">
            <w:pPr>
              <w:widowControl w:val="0"/>
            </w:pPr>
            <w:r>
              <w:lastRenderedPageBreak/>
              <w:t xml:space="preserve">The review analyzed eligible scientific research or preprints addressing </w:t>
            </w:r>
            <w:proofErr w:type="spellStart"/>
            <w:r>
              <w:lastRenderedPageBreak/>
              <w:t>ChatGPT</w:t>
            </w:r>
            <w:proofErr w:type="spellEnd"/>
            <w:r>
              <w:t xml:space="preserve"> in healthcare practice/research, healthcare education, and academic writing. Exclusion criteria included non-English records, records addressing </w:t>
            </w:r>
            <w:proofErr w:type="spellStart"/>
            <w:r>
              <w:t>ChatGPT</w:t>
            </w:r>
            <w:proofErr w:type="spellEnd"/>
            <w:r>
              <w:t xml:space="preserve"> in subjects outside the eligibility criteria, and articles from non-academic sources. The information sources included PubMed/MEDLINE and Google Scholar. The review identified a total of 82 relevant records.</w:t>
            </w:r>
          </w:p>
        </w:tc>
        <w:tc>
          <w:tcPr>
            <w:tcW w:w="1440" w:type="dxa"/>
            <w:shd w:val="clear" w:color="auto" w:fill="auto"/>
            <w:tcMar>
              <w:top w:w="100" w:type="dxa"/>
              <w:left w:w="100" w:type="dxa"/>
              <w:bottom w:w="100" w:type="dxa"/>
              <w:right w:w="100" w:type="dxa"/>
            </w:tcMar>
          </w:tcPr>
          <w:p w14:paraId="7B4E027D" w14:textId="77777777" w:rsidR="002564A0" w:rsidRDefault="00000000">
            <w:pPr>
              <w:widowControl w:val="0"/>
            </w:pPr>
            <w:r>
              <w:lastRenderedPageBreak/>
              <w:t xml:space="preserve">Benefits include the utility in analyzing massive datasets efficiently, </w:t>
            </w:r>
            <w:r>
              <w:lastRenderedPageBreak/>
              <w:t xml:space="preserve">code generation, drug discovery and development, cost-saving, documentation, personalized medicine, and improved health literacy. </w:t>
            </w:r>
          </w:p>
          <w:p w14:paraId="7AC267F9" w14:textId="77777777" w:rsidR="002564A0" w:rsidRDefault="002564A0">
            <w:pPr>
              <w:widowControl w:val="0"/>
            </w:pPr>
          </w:p>
          <w:p w14:paraId="0F1BB153" w14:textId="77777777" w:rsidR="002564A0" w:rsidRDefault="00000000">
            <w:pPr>
              <w:widowControl w:val="0"/>
            </w:pPr>
            <w:r>
              <w:t xml:space="preserve">Cons include ethical issues, including the risk of bias, plagiarism, copyright issues, transparency issues, legal issues, lack of originality, incorrect responses, limited knowledge, and inaccurate citations. </w:t>
            </w:r>
          </w:p>
        </w:tc>
        <w:tc>
          <w:tcPr>
            <w:tcW w:w="1425" w:type="dxa"/>
            <w:shd w:val="clear" w:color="auto" w:fill="auto"/>
            <w:tcMar>
              <w:top w:w="100" w:type="dxa"/>
              <w:left w:w="100" w:type="dxa"/>
              <w:bottom w:w="100" w:type="dxa"/>
              <w:right w:w="100" w:type="dxa"/>
            </w:tcMar>
          </w:tcPr>
          <w:p w14:paraId="346E65FD" w14:textId="77777777" w:rsidR="002564A0" w:rsidRDefault="00000000">
            <w:pPr>
              <w:widowControl w:val="0"/>
            </w:pPr>
            <w:r>
              <w:lastRenderedPageBreak/>
              <w:t xml:space="preserve">Ethical concerns, transparency, and legal issues should be considered carefully. </w:t>
            </w:r>
            <w:proofErr w:type="gramStart"/>
            <w:r>
              <w:lastRenderedPageBreak/>
              <w:t>Additionally</w:t>
            </w:r>
            <w:proofErr w:type="gramEnd"/>
            <w:r>
              <w:t xml:space="preserve"> research and appropriate guidelines and regulations are urgently needed for the use of </w:t>
            </w:r>
            <w:proofErr w:type="spellStart"/>
            <w:r>
              <w:t>ChatGPT</w:t>
            </w:r>
            <w:proofErr w:type="spellEnd"/>
            <w:r>
              <w:t xml:space="preserve"> in medicine.</w:t>
            </w:r>
          </w:p>
        </w:tc>
        <w:tc>
          <w:tcPr>
            <w:tcW w:w="1455" w:type="dxa"/>
            <w:shd w:val="clear" w:color="auto" w:fill="auto"/>
            <w:tcMar>
              <w:top w:w="100" w:type="dxa"/>
              <w:left w:w="100" w:type="dxa"/>
              <w:bottom w:w="100" w:type="dxa"/>
              <w:right w:w="100" w:type="dxa"/>
            </w:tcMar>
          </w:tcPr>
          <w:p w14:paraId="0A4B7487" w14:textId="77777777" w:rsidR="002564A0" w:rsidRDefault="00000000">
            <w:pPr>
              <w:widowControl w:val="0"/>
            </w:pPr>
            <w:r>
              <w:lastRenderedPageBreak/>
              <w:t>1</w:t>
            </w:r>
          </w:p>
        </w:tc>
      </w:tr>
      <w:tr w:rsidR="002564A0" w14:paraId="4AC45A3E" w14:textId="77777777">
        <w:tc>
          <w:tcPr>
            <w:tcW w:w="1440" w:type="dxa"/>
            <w:shd w:val="clear" w:color="auto" w:fill="auto"/>
            <w:tcMar>
              <w:top w:w="100" w:type="dxa"/>
              <w:left w:w="100" w:type="dxa"/>
              <w:bottom w:w="100" w:type="dxa"/>
              <w:right w:w="100" w:type="dxa"/>
            </w:tcMar>
          </w:tcPr>
          <w:p w14:paraId="30B1B9F4" w14:textId="77777777" w:rsidR="002564A0" w:rsidRDefault="00000000">
            <w:pPr>
              <w:widowControl w:val="0"/>
            </w:pPr>
            <w:r>
              <w:lastRenderedPageBreak/>
              <w:t>Haupt &amp; Marks 2023</w:t>
            </w:r>
          </w:p>
        </w:tc>
        <w:tc>
          <w:tcPr>
            <w:tcW w:w="990" w:type="dxa"/>
            <w:shd w:val="clear" w:color="auto" w:fill="auto"/>
            <w:tcMar>
              <w:top w:w="100" w:type="dxa"/>
              <w:left w:w="100" w:type="dxa"/>
              <w:bottom w:w="100" w:type="dxa"/>
              <w:right w:w="100" w:type="dxa"/>
            </w:tcMar>
          </w:tcPr>
          <w:p w14:paraId="2D3792BE" w14:textId="77777777" w:rsidR="002564A0" w:rsidRDefault="00000000">
            <w:pPr>
              <w:widowControl w:val="0"/>
            </w:pPr>
            <w:r>
              <w:t>March 2023</w:t>
            </w:r>
          </w:p>
        </w:tc>
        <w:tc>
          <w:tcPr>
            <w:tcW w:w="1890" w:type="dxa"/>
            <w:shd w:val="clear" w:color="auto" w:fill="auto"/>
            <w:tcMar>
              <w:top w:w="100" w:type="dxa"/>
              <w:left w:w="100" w:type="dxa"/>
              <w:bottom w:w="100" w:type="dxa"/>
              <w:right w:w="100" w:type="dxa"/>
            </w:tcMar>
          </w:tcPr>
          <w:p w14:paraId="48055957" w14:textId="77777777" w:rsidR="002564A0" w:rsidRDefault="00000000">
            <w:pPr>
              <w:widowControl w:val="0"/>
            </w:pPr>
            <w:r>
              <w:t>AI-Generated Medical Advice-GPT and Beyond.</w:t>
            </w:r>
          </w:p>
        </w:tc>
        <w:tc>
          <w:tcPr>
            <w:tcW w:w="1440" w:type="dxa"/>
            <w:shd w:val="clear" w:color="auto" w:fill="auto"/>
            <w:tcMar>
              <w:top w:w="100" w:type="dxa"/>
              <w:left w:w="100" w:type="dxa"/>
              <w:bottom w:w="100" w:type="dxa"/>
              <w:right w:w="100" w:type="dxa"/>
            </w:tcMar>
          </w:tcPr>
          <w:p w14:paraId="1041420A" w14:textId="77777777" w:rsidR="002564A0" w:rsidRDefault="00000000">
            <w:pPr>
              <w:widowControl w:val="0"/>
            </w:pPr>
            <w:r>
              <w:t>Brief report</w:t>
            </w:r>
          </w:p>
        </w:tc>
        <w:tc>
          <w:tcPr>
            <w:tcW w:w="1440" w:type="dxa"/>
            <w:shd w:val="clear" w:color="auto" w:fill="auto"/>
            <w:tcMar>
              <w:top w:w="100" w:type="dxa"/>
              <w:left w:w="100" w:type="dxa"/>
              <w:bottom w:w="100" w:type="dxa"/>
              <w:right w:w="100" w:type="dxa"/>
            </w:tcMar>
          </w:tcPr>
          <w:p w14:paraId="328F2E89" w14:textId="77777777" w:rsidR="002564A0" w:rsidRDefault="00000000">
            <w:pPr>
              <w:widowControl w:val="0"/>
            </w:pPr>
            <w:r>
              <w:t xml:space="preserve">To discuss the legal boundaries and implications of GPT in healthcare. </w:t>
            </w:r>
          </w:p>
        </w:tc>
        <w:tc>
          <w:tcPr>
            <w:tcW w:w="1440" w:type="dxa"/>
            <w:shd w:val="clear" w:color="auto" w:fill="auto"/>
            <w:tcMar>
              <w:top w:w="100" w:type="dxa"/>
              <w:left w:w="100" w:type="dxa"/>
              <w:bottom w:w="100" w:type="dxa"/>
              <w:right w:w="100" w:type="dxa"/>
            </w:tcMar>
          </w:tcPr>
          <w:p w14:paraId="39F8FA63" w14:textId="77777777" w:rsidR="002564A0" w:rsidRDefault="00000000">
            <w:pPr>
              <w:widowControl w:val="0"/>
            </w:pPr>
            <w:r>
              <w:t>N/A</w:t>
            </w:r>
          </w:p>
        </w:tc>
        <w:tc>
          <w:tcPr>
            <w:tcW w:w="1440" w:type="dxa"/>
            <w:shd w:val="clear" w:color="auto" w:fill="auto"/>
            <w:tcMar>
              <w:top w:w="100" w:type="dxa"/>
              <w:left w:w="100" w:type="dxa"/>
              <w:bottom w:w="100" w:type="dxa"/>
              <w:right w:w="100" w:type="dxa"/>
            </w:tcMar>
          </w:tcPr>
          <w:p w14:paraId="1FAA7FC8" w14:textId="77777777" w:rsidR="002564A0" w:rsidRDefault="00000000">
            <w:pPr>
              <w:widowControl w:val="0"/>
            </w:pPr>
            <w:r>
              <w:t xml:space="preserve">Like with smartphones, EMRs, desk references - GPT could be regulated as a routine support system that provide clinical support. Liability could still be assigned to professionals and providers who use GPT given that, like with other clinical supports, the information was first being filtered through the professional and their judgment call therefore the provider is responsible for the outcome. </w:t>
            </w:r>
          </w:p>
          <w:p w14:paraId="6AF4F0FF" w14:textId="77777777" w:rsidR="002564A0" w:rsidRDefault="002564A0">
            <w:pPr>
              <w:widowControl w:val="0"/>
            </w:pPr>
          </w:p>
          <w:p w14:paraId="51CE6291" w14:textId="77777777" w:rsidR="002564A0" w:rsidRDefault="00000000">
            <w:pPr>
              <w:widowControl w:val="0"/>
            </w:pPr>
            <w:r>
              <w:t>Consumer-</w:t>
            </w:r>
            <w:r>
              <w:lastRenderedPageBreak/>
              <w:t>facing products (</w:t>
            </w:r>
            <w:proofErr w:type="gramStart"/>
            <w:r>
              <w:t>i.e.</w:t>
            </w:r>
            <w:proofErr w:type="gramEnd"/>
            <w:r>
              <w:t xml:space="preserve"> Twitter, Google, etc.) do not need to follow HIPAA, privacy rules also do not apply. The same could happen if Chat-GPT is used in consumer products (</w:t>
            </w:r>
            <w:proofErr w:type="gramStart"/>
            <w:r>
              <w:t>e.g.</w:t>
            </w:r>
            <w:proofErr w:type="gramEnd"/>
            <w:r>
              <w:t xml:space="preserve"> 2023 Koko)</w:t>
            </w:r>
          </w:p>
        </w:tc>
        <w:tc>
          <w:tcPr>
            <w:tcW w:w="1425" w:type="dxa"/>
            <w:shd w:val="clear" w:color="auto" w:fill="auto"/>
            <w:tcMar>
              <w:top w:w="100" w:type="dxa"/>
              <w:left w:w="100" w:type="dxa"/>
              <w:bottom w:w="100" w:type="dxa"/>
              <w:right w:w="100" w:type="dxa"/>
            </w:tcMar>
          </w:tcPr>
          <w:p w14:paraId="75A83F25" w14:textId="77777777" w:rsidR="002564A0" w:rsidRDefault="00000000">
            <w:pPr>
              <w:widowControl w:val="0"/>
            </w:pPr>
            <w:r>
              <w:lastRenderedPageBreak/>
              <w:t xml:space="preserve">Legally nebulous areas include the use of GPT when AI becomes the de facto for providing medical advice (such as in basic mental health care to </w:t>
            </w:r>
            <w:proofErr w:type="gramStart"/>
            <w:r>
              <w:t>patients, or</w:t>
            </w:r>
            <w:proofErr w:type="gramEnd"/>
            <w:r>
              <w:t xml:space="preserve"> replacing staff who perform triage roles) as the tool is now substituting human judgment rather than augmenting it.  </w:t>
            </w:r>
          </w:p>
        </w:tc>
        <w:tc>
          <w:tcPr>
            <w:tcW w:w="1455" w:type="dxa"/>
            <w:shd w:val="clear" w:color="auto" w:fill="auto"/>
            <w:tcMar>
              <w:top w:w="100" w:type="dxa"/>
              <w:left w:w="100" w:type="dxa"/>
              <w:bottom w:w="100" w:type="dxa"/>
              <w:right w:w="100" w:type="dxa"/>
            </w:tcMar>
          </w:tcPr>
          <w:p w14:paraId="528B72EA" w14:textId="77777777" w:rsidR="002564A0" w:rsidRDefault="00000000">
            <w:pPr>
              <w:widowControl w:val="0"/>
            </w:pPr>
            <w:r>
              <w:t>5</w:t>
            </w:r>
          </w:p>
        </w:tc>
      </w:tr>
    </w:tbl>
    <w:p w14:paraId="69C6D131" w14:textId="77777777" w:rsidR="002564A0" w:rsidRDefault="002564A0"/>
    <w:p w14:paraId="0B542862" w14:textId="7936BBFD" w:rsidR="002564A0" w:rsidRDefault="001F43AD">
      <w:pPr>
        <w:pStyle w:val="Heading1"/>
      </w:pPr>
      <w:bookmarkStart w:id="4" w:name="_Toc149113105"/>
      <w:r>
        <w:t xml:space="preserve">Suppl. </w:t>
      </w:r>
      <w:r w:rsidR="00000000">
        <w:t>Table 3. Summary of studies discussing LLMs’ utility in supporting patients in navigating the healthcare system.</w:t>
      </w:r>
      <w:bookmarkEnd w:id="4"/>
      <w:r w:rsidR="00000000">
        <w:t xml:space="preserve"> </w:t>
      </w:r>
    </w:p>
    <w:tbl>
      <w:tblPr>
        <w:tblStyle w:val="a1"/>
        <w:tblW w:w="129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41"/>
        <w:gridCol w:w="986"/>
        <w:gridCol w:w="1893"/>
        <w:gridCol w:w="1440"/>
        <w:gridCol w:w="1440"/>
        <w:gridCol w:w="1440"/>
        <w:gridCol w:w="1440"/>
        <w:gridCol w:w="1440"/>
        <w:gridCol w:w="1440"/>
      </w:tblGrid>
      <w:tr w:rsidR="002564A0" w14:paraId="7FCFC98A" w14:textId="77777777">
        <w:tc>
          <w:tcPr>
            <w:tcW w:w="1440" w:type="dxa"/>
            <w:shd w:val="clear" w:color="auto" w:fill="auto"/>
            <w:tcMar>
              <w:top w:w="100" w:type="dxa"/>
              <w:left w:w="100" w:type="dxa"/>
              <w:bottom w:w="100" w:type="dxa"/>
              <w:right w:w="100" w:type="dxa"/>
            </w:tcMar>
          </w:tcPr>
          <w:p w14:paraId="369DFA70" w14:textId="77777777" w:rsidR="002564A0" w:rsidRDefault="00000000">
            <w:pPr>
              <w:widowControl w:val="0"/>
              <w:rPr>
                <w:b/>
              </w:rPr>
            </w:pPr>
            <w:r>
              <w:rPr>
                <w:b/>
              </w:rPr>
              <w:t>Authors</w:t>
            </w:r>
          </w:p>
        </w:tc>
        <w:tc>
          <w:tcPr>
            <w:tcW w:w="986" w:type="dxa"/>
            <w:shd w:val="clear" w:color="auto" w:fill="auto"/>
            <w:tcMar>
              <w:top w:w="100" w:type="dxa"/>
              <w:left w:w="100" w:type="dxa"/>
              <w:bottom w:w="100" w:type="dxa"/>
              <w:right w:w="100" w:type="dxa"/>
            </w:tcMar>
          </w:tcPr>
          <w:p w14:paraId="659D756C" w14:textId="77777777" w:rsidR="002564A0" w:rsidRDefault="00000000">
            <w:pPr>
              <w:widowControl w:val="0"/>
              <w:rPr>
                <w:b/>
              </w:rPr>
            </w:pPr>
            <w:r>
              <w:rPr>
                <w:b/>
              </w:rPr>
              <w:t>Date published (month/year)</w:t>
            </w:r>
          </w:p>
        </w:tc>
        <w:tc>
          <w:tcPr>
            <w:tcW w:w="1893" w:type="dxa"/>
            <w:shd w:val="clear" w:color="auto" w:fill="auto"/>
            <w:tcMar>
              <w:top w:w="100" w:type="dxa"/>
              <w:left w:w="100" w:type="dxa"/>
              <w:bottom w:w="100" w:type="dxa"/>
              <w:right w:w="100" w:type="dxa"/>
            </w:tcMar>
          </w:tcPr>
          <w:p w14:paraId="64AEAF29" w14:textId="77777777" w:rsidR="002564A0" w:rsidRDefault="00000000">
            <w:pPr>
              <w:widowControl w:val="0"/>
              <w:rPr>
                <w:b/>
              </w:rPr>
            </w:pPr>
            <w:r>
              <w:rPr>
                <w:b/>
              </w:rPr>
              <w:t>Title</w:t>
            </w:r>
          </w:p>
        </w:tc>
        <w:tc>
          <w:tcPr>
            <w:tcW w:w="1440" w:type="dxa"/>
            <w:shd w:val="clear" w:color="auto" w:fill="auto"/>
            <w:tcMar>
              <w:top w:w="100" w:type="dxa"/>
              <w:left w:w="100" w:type="dxa"/>
              <w:bottom w:w="100" w:type="dxa"/>
              <w:right w:w="100" w:type="dxa"/>
            </w:tcMar>
          </w:tcPr>
          <w:p w14:paraId="1C82AC8F" w14:textId="77777777" w:rsidR="002564A0" w:rsidRDefault="00000000">
            <w:pPr>
              <w:widowControl w:val="0"/>
              <w:rPr>
                <w:b/>
              </w:rPr>
            </w:pPr>
            <w:r>
              <w:rPr>
                <w:b/>
              </w:rPr>
              <w:t>Type of study or article</w:t>
            </w:r>
          </w:p>
        </w:tc>
        <w:tc>
          <w:tcPr>
            <w:tcW w:w="1440" w:type="dxa"/>
            <w:shd w:val="clear" w:color="auto" w:fill="auto"/>
            <w:tcMar>
              <w:top w:w="100" w:type="dxa"/>
              <w:left w:w="100" w:type="dxa"/>
              <w:bottom w:w="100" w:type="dxa"/>
              <w:right w:w="100" w:type="dxa"/>
            </w:tcMar>
          </w:tcPr>
          <w:p w14:paraId="5C22BCAB" w14:textId="77777777" w:rsidR="002564A0" w:rsidRDefault="00000000">
            <w:pPr>
              <w:widowControl w:val="0"/>
              <w:rPr>
                <w:b/>
              </w:rPr>
            </w:pPr>
            <w:r>
              <w:rPr>
                <w:b/>
              </w:rPr>
              <w:t>Study aims</w:t>
            </w:r>
          </w:p>
        </w:tc>
        <w:tc>
          <w:tcPr>
            <w:tcW w:w="1440" w:type="dxa"/>
            <w:shd w:val="clear" w:color="auto" w:fill="auto"/>
            <w:tcMar>
              <w:top w:w="100" w:type="dxa"/>
              <w:left w:w="100" w:type="dxa"/>
              <w:bottom w:w="100" w:type="dxa"/>
              <w:right w:w="100" w:type="dxa"/>
            </w:tcMar>
          </w:tcPr>
          <w:p w14:paraId="3BACDA57" w14:textId="77777777" w:rsidR="002564A0" w:rsidRDefault="00000000">
            <w:pPr>
              <w:widowControl w:val="0"/>
              <w:rPr>
                <w:b/>
              </w:rPr>
            </w:pPr>
            <w:r>
              <w:rPr>
                <w:b/>
              </w:rPr>
              <w:t>Study Methods (if applicable)</w:t>
            </w:r>
          </w:p>
        </w:tc>
        <w:tc>
          <w:tcPr>
            <w:tcW w:w="1440" w:type="dxa"/>
            <w:shd w:val="clear" w:color="auto" w:fill="auto"/>
            <w:tcMar>
              <w:top w:w="100" w:type="dxa"/>
              <w:left w:w="100" w:type="dxa"/>
              <w:bottom w:w="100" w:type="dxa"/>
              <w:right w:w="100" w:type="dxa"/>
            </w:tcMar>
          </w:tcPr>
          <w:p w14:paraId="71411CDC" w14:textId="77777777" w:rsidR="002564A0" w:rsidRDefault="00000000">
            <w:pPr>
              <w:widowControl w:val="0"/>
              <w:rPr>
                <w:b/>
              </w:rPr>
            </w:pPr>
            <w:r>
              <w:rPr>
                <w:b/>
              </w:rPr>
              <w:t>Study Results</w:t>
            </w:r>
          </w:p>
        </w:tc>
        <w:tc>
          <w:tcPr>
            <w:tcW w:w="1440" w:type="dxa"/>
            <w:shd w:val="clear" w:color="auto" w:fill="auto"/>
            <w:tcMar>
              <w:top w:w="100" w:type="dxa"/>
              <w:left w:w="100" w:type="dxa"/>
              <w:bottom w:w="100" w:type="dxa"/>
              <w:right w:w="100" w:type="dxa"/>
            </w:tcMar>
          </w:tcPr>
          <w:p w14:paraId="69FD1B48" w14:textId="77777777" w:rsidR="002564A0" w:rsidRDefault="00000000">
            <w:pPr>
              <w:widowControl w:val="0"/>
              <w:rPr>
                <w:b/>
              </w:rPr>
            </w:pPr>
            <w:r>
              <w:rPr>
                <w:b/>
              </w:rPr>
              <w:t>Suggested areas of further research</w:t>
            </w:r>
          </w:p>
        </w:tc>
        <w:tc>
          <w:tcPr>
            <w:tcW w:w="1440" w:type="dxa"/>
            <w:shd w:val="clear" w:color="auto" w:fill="auto"/>
            <w:tcMar>
              <w:top w:w="100" w:type="dxa"/>
              <w:left w:w="100" w:type="dxa"/>
              <w:bottom w:w="100" w:type="dxa"/>
              <w:right w:w="100" w:type="dxa"/>
            </w:tcMar>
          </w:tcPr>
          <w:p w14:paraId="2E0C80A2" w14:textId="77777777" w:rsidR="002564A0" w:rsidRDefault="00000000">
            <w:pPr>
              <w:widowControl w:val="0"/>
              <w:rPr>
                <w:sz w:val="16"/>
                <w:szCs w:val="16"/>
                <w:u w:val="single"/>
              </w:rPr>
            </w:pPr>
            <w:r>
              <w:rPr>
                <w:b/>
              </w:rPr>
              <w:t xml:space="preserve">Quality of Evidence </w:t>
            </w:r>
            <w:r>
              <w:rPr>
                <w:sz w:val="16"/>
                <w:szCs w:val="16"/>
                <w:u w:val="single"/>
              </w:rPr>
              <w:t>Ratings:</w:t>
            </w:r>
          </w:p>
          <w:p w14:paraId="30AF9AC6" w14:textId="77777777" w:rsidR="002564A0" w:rsidRDefault="00000000">
            <w:pPr>
              <w:widowControl w:val="0"/>
              <w:rPr>
                <w:sz w:val="16"/>
                <w:szCs w:val="16"/>
              </w:rPr>
            </w:pPr>
            <w:r>
              <w:rPr>
                <w:sz w:val="16"/>
                <w:szCs w:val="16"/>
              </w:rPr>
              <w:t xml:space="preserve">1 - Properly powered and conducted </w:t>
            </w:r>
            <w:proofErr w:type="gramStart"/>
            <w:r>
              <w:rPr>
                <w:sz w:val="16"/>
                <w:szCs w:val="16"/>
              </w:rPr>
              <w:t>RCT;</w:t>
            </w:r>
            <w:proofErr w:type="gramEnd"/>
            <w:r>
              <w:rPr>
                <w:sz w:val="16"/>
                <w:szCs w:val="16"/>
              </w:rPr>
              <w:t xml:space="preserve"> systematic review with meta-analysis </w:t>
            </w:r>
          </w:p>
          <w:p w14:paraId="5BD16230" w14:textId="77777777" w:rsidR="002564A0" w:rsidRDefault="002564A0">
            <w:pPr>
              <w:widowControl w:val="0"/>
              <w:rPr>
                <w:sz w:val="16"/>
                <w:szCs w:val="16"/>
              </w:rPr>
            </w:pPr>
          </w:p>
          <w:p w14:paraId="0AB0B77D" w14:textId="77777777" w:rsidR="002564A0" w:rsidRDefault="00000000">
            <w:pPr>
              <w:widowControl w:val="0"/>
              <w:rPr>
                <w:sz w:val="16"/>
                <w:szCs w:val="16"/>
              </w:rPr>
            </w:pPr>
            <w:r>
              <w:rPr>
                <w:sz w:val="16"/>
                <w:szCs w:val="16"/>
              </w:rPr>
              <w:t xml:space="preserve">2 - Well-designed controlled trial without randomization; prospective comparative cohort trial </w:t>
            </w:r>
          </w:p>
          <w:p w14:paraId="387BE70A" w14:textId="77777777" w:rsidR="002564A0" w:rsidRDefault="002564A0">
            <w:pPr>
              <w:widowControl w:val="0"/>
              <w:rPr>
                <w:sz w:val="16"/>
                <w:szCs w:val="16"/>
              </w:rPr>
            </w:pPr>
          </w:p>
          <w:p w14:paraId="045B400E" w14:textId="77777777" w:rsidR="002564A0" w:rsidRDefault="00000000">
            <w:pPr>
              <w:widowControl w:val="0"/>
              <w:rPr>
                <w:sz w:val="16"/>
                <w:szCs w:val="16"/>
              </w:rPr>
            </w:pPr>
            <w:r>
              <w:rPr>
                <w:sz w:val="16"/>
                <w:szCs w:val="16"/>
              </w:rPr>
              <w:t>3 - Case-control studies; retrospective cohort study</w:t>
            </w:r>
          </w:p>
          <w:p w14:paraId="3BB50F42" w14:textId="77777777" w:rsidR="002564A0" w:rsidRDefault="002564A0">
            <w:pPr>
              <w:widowControl w:val="0"/>
              <w:rPr>
                <w:sz w:val="16"/>
                <w:szCs w:val="16"/>
              </w:rPr>
            </w:pPr>
          </w:p>
          <w:p w14:paraId="2C173D55" w14:textId="77777777" w:rsidR="002564A0" w:rsidRDefault="00000000">
            <w:pPr>
              <w:widowControl w:val="0"/>
              <w:rPr>
                <w:sz w:val="16"/>
                <w:szCs w:val="16"/>
              </w:rPr>
            </w:pPr>
            <w:r>
              <w:rPr>
                <w:sz w:val="16"/>
                <w:szCs w:val="16"/>
              </w:rPr>
              <w:t xml:space="preserve">4 - Case series with or without intervention; cross-sectional study </w:t>
            </w:r>
          </w:p>
          <w:p w14:paraId="12989E01" w14:textId="77777777" w:rsidR="002564A0" w:rsidRDefault="002564A0">
            <w:pPr>
              <w:widowControl w:val="0"/>
              <w:rPr>
                <w:sz w:val="16"/>
                <w:szCs w:val="16"/>
              </w:rPr>
            </w:pPr>
          </w:p>
          <w:p w14:paraId="03F241B7" w14:textId="77777777" w:rsidR="002564A0" w:rsidRDefault="00000000">
            <w:pPr>
              <w:widowControl w:val="0"/>
              <w:rPr>
                <w:sz w:val="16"/>
                <w:szCs w:val="16"/>
              </w:rPr>
            </w:pPr>
            <w:r>
              <w:rPr>
                <w:sz w:val="16"/>
                <w:szCs w:val="16"/>
              </w:rPr>
              <w:t>5 - Opinion of respected authorities; case reports</w:t>
            </w:r>
          </w:p>
        </w:tc>
      </w:tr>
      <w:tr w:rsidR="002564A0" w14:paraId="5A6CB14A" w14:textId="77777777">
        <w:tc>
          <w:tcPr>
            <w:tcW w:w="1440" w:type="dxa"/>
            <w:shd w:val="clear" w:color="auto" w:fill="auto"/>
            <w:tcMar>
              <w:top w:w="100" w:type="dxa"/>
              <w:left w:w="100" w:type="dxa"/>
              <w:bottom w:w="100" w:type="dxa"/>
              <w:right w:w="100" w:type="dxa"/>
            </w:tcMar>
          </w:tcPr>
          <w:p w14:paraId="6173BEF3" w14:textId="77777777" w:rsidR="002564A0" w:rsidRDefault="00000000">
            <w:pPr>
              <w:widowControl w:val="0"/>
            </w:pPr>
            <w:r>
              <w:lastRenderedPageBreak/>
              <w:t>Yeo et al. 2023</w:t>
            </w:r>
          </w:p>
        </w:tc>
        <w:tc>
          <w:tcPr>
            <w:tcW w:w="986" w:type="dxa"/>
            <w:shd w:val="clear" w:color="auto" w:fill="auto"/>
            <w:tcMar>
              <w:top w:w="100" w:type="dxa"/>
              <w:left w:w="100" w:type="dxa"/>
              <w:bottom w:w="100" w:type="dxa"/>
              <w:right w:w="100" w:type="dxa"/>
            </w:tcMar>
          </w:tcPr>
          <w:p w14:paraId="307147DF" w14:textId="77777777" w:rsidR="002564A0" w:rsidRDefault="00000000">
            <w:pPr>
              <w:widowControl w:val="0"/>
            </w:pPr>
            <w:r>
              <w:t>Feb 2023</w:t>
            </w:r>
          </w:p>
        </w:tc>
        <w:tc>
          <w:tcPr>
            <w:tcW w:w="1893" w:type="dxa"/>
            <w:shd w:val="clear" w:color="auto" w:fill="auto"/>
            <w:tcMar>
              <w:top w:w="100" w:type="dxa"/>
              <w:left w:w="100" w:type="dxa"/>
              <w:bottom w:w="100" w:type="dxa"/>
              <w:right w:w="100" w:type="dxa"/>
            </w:tcMar>
          </w:tcPr>
          <w:p w14:paraId="04DEF674" w14:textId="77777777" w:rsidR="002564A0" w:rsidRDefault="00000000">
            <w:pPr>
              <w:widowControl w:val="0"/>
            </w:pPr>
            <w:r>
              <w:t xml:space="preserve">Assessing the performance of </w:t>
            </w:r>
            <w:proofErr w:type="spellStart"/>
            <w:r>
              <w:t>ChatGPT</w:t>
            </w:r>
            <w:proofErr w:type="spellEnd"/>
            <w:r>
              <w:t xml:space="preserve"> in answering questions regarding cirrhosis and hepatocellular carcinoma</w:t>
            </w:r>
          </w:p>
        </w:tc>
        <w:tc>
          <w:tcPr>
            <w:tcW w:w="1440" w:type="dxa"/>
            <w:shd w:val="clear" w:color="auto" w:fill="auto"/>
            <w:tcMar>
              <w:top w:w="100" w:type="dxa"/>
              <w:left w:w="100" w:type="dxa"/>
              <w:bottom w:w="100" w:type="dxa"/>
              <w:right w:w="100" w:type="dxa"/>
            </w:tcMar>
          </w:tcPr>
          <w:p w14:paraId="78A17BB5" w14:textId="77777777" w:rsidR="002564A0" w:rsidRDefault="00000000">
            <w:pPr>
              <w:widowControl w:val="0"/>
            </w:pPr>
            <w:r>
              <w:t>Research Article</w:t>
            </w:r>
          </w:p>
        </w:tc>
        <w:tc>
          <w:tcPr>
            <w:tcW w:w="1440" w:type="dxa"/>
            <w:shd w:val="clear" w:color="auto" w:fill="auto"/>
            <w:tcMar>
              <w:top w:w="100" w:type="dxa"/>
              <w:left w:w="100" w:type="dxa"/>
              <w:bottom w:w="100" w:type="dxa"/>
              <w:right w:w="100" w:type="dxa"/>
            </w:tcMar>
          </w:tcPr>
          <w:p w14:paraId="6613B81A" w14:textId="77777777" w:rsidR="002564A0" w:rsidRDefault="00000000">
            <w:pPr>
              <w:widowControl w:val="0"/>
            </w:pPr>
            <w:r>
              <w:t xml:space="preserve">To assess the accuracy and reproducibility of </w:t>
            </w:r>
            <w:proofErr w:type="spellStart"/>
            <w:r>
              <w:t>ChatGPT</w:t>
            </w:r>
            <w:proofErr w:type="spellEnd"/>
            <w:r>
              <w:t xml:space="preserve"> in answering questions regarding knowledge, management, and emotional support for cirrhosis and hepatocellular carcinoma.</w:t>
            </w:r>
          </w:p>
        </w:tc>
        <w:tc>
          <w:tcPr>
            <w:tcW w:w="1440" w:type="dxa"/>
            <w:shd w:val="clear" w:color="auto" w:fill="auto"/>
            <w:tcMar>
              <w:top w:w="100" w:type="dxa"/>
              <w:left w:w="100" w:type="dxa"/>
              <w:bottom w:w="100" w:type="dxa"/>
              <w:right w:w="100" w:type="dxa"/>
            </w:tcMar>
          </w:tcPr>
          <w:p w14:paraId="1D8AA61F" w14:textId="77777777" w:rsidR="002564A0" w:rsidRDefault="00000000">
            <w:pPr>
              <w:widowControl w:val="0"/>
            </w:pPr>
            <w:r>
              <w:t xml:space="preserve">Questions about cirrhosis or hepatocellular carcinoma entered as independent prompts. Questions from professional societies, institutions, and patient support groups via Facebook posts.  </w:t>
            </w:r>
          </w:p>
          <w:p w14:paraId="6B13C395" w14:textId="77777777" w:rsidR="002564A0" w:rsidRDefault="002564A0">
            <w:pPr>
              <w:widowControl w:val="0"/>
            </w:pPr>
          </w:p>
          <w:p w14:paraId="7043208A" w14:textId="77777777" w:rsidR="002564A0" w:rsidRDefault="00000000">
            <w:pPr>
              <w:widowControl w:val="0"/>
            </w:pPr>
            <w:r>
              <w:t xml:space="preserve">Review and grading of each response done by two transplant hepatologist reviewers using a </w:t>
            </w:r>
            <w:proofErr w:type="gramStart"/>
            <w:r>
              <w:t xml:space="preserve">4 </w:t>
            </w:r>
            <w:r>
              <w:lastRenderedPageBreak/>
              <w:t>point</w:t>
            </w:r>
            <w:proofErr w:type="gramEnd"/>
            <w:r>
              <w:t xml:space="preserve"> system.</w:t>
            </w:r>
          </w:p>
          <w:p w14:paraId="5A44403F" w14:textId="77777777" w:rsidR="002564A0" w:rsidRDefault="002564A0">
            <w:pPr>
              <w:widowControl w:val="0"/>
            </w:pPr>
          </w:p>
          <w:p w14:paraId="0761A34E" w14:textId="77777777" w:rsidR="002564A0" w:rsidRDefault="00000000">
            <w:pPr>
              <w:widowControl w:val="0"/>
            </w:pPr>
            <w:r>
              <w:t>Reproducibility determined by assessing the similarity of two responses to each individual question.</w:t>
            </w:r>
          </w:p>
        </w:tc>
        <w:tc>
          <w:tcPr>
            <w:tcW w:w="1440" w:type="dxa"/>
            <w:shd w:val="clear" w:color="auto" w:fill="auto"/>
            <w:tcMar>
              <w:top w:w="100" w:type="dxa"/>
              <w:left w:w="100" w:type="dxa"/>
              <w:bottom w:w="100" w:type="dxa"/>
              <w:right w:w="100" w:type="dxa"/>
            </w:tcMar>
          </w:tcPr>
          <w:p w14:paraId="47C2A8D3"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lastRenderedPageBreak/>
              <w:t xml:space="preserve">Benefits include </w:t>
            </w:r>
            <w:proofErr w:type="spellStart"/>
            <w:r>
              <w:t>ChatGPT</w:t>
            </w:r>
            <w:proofErr w:type="spellEnd"/>
            <w:r>
              <w:t xml:space="preserve"> provided extensive knowledge of cirrhosis and HCC with high accuracy. Performance better in basic knowledge, lifestyle, and treatment than in diagnosis and preventive medicine</w:t>
            </w:r>
          </w:p>
          <w:p w14:paraId="11D3770E"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However, only small proportions of answers were labeled as comprehensiv</w:t>
            </w:r>
            <w:r>
              <w:lastRenderedPageBreak/>
              <w:t xml:space="preserve">e. Unable to provide tailored recommendations based on regional guidelines and specific cut-off values for management. </w:t>
            </w:r>
          </w:p>
          <w:p w14:paraId="788B03BD" w14:textId="77777777" w:rsidR="002564A0" w:rsidRDefault="002564A0">
            <w:pPr>
              <w:widowControl w:val="0"/>
            </w:pPr>
          </w:p>
        </w:tc>
        <w:tc>
          <w:tcPr>
            <w:tcW w:w="1440" w:type="dxa"/>
            <w:shd w:val="clear" w:color="auto" w:fill="auto"/>
            <w:tcMar>
              <w:top w:w="100" w:type="dxa"/>
              <w:left w:w="100" w:type="dxa"/>
              <w:bottom w:w="100" w:type="dxa"/>
              <w:right w:w="100" w:type="dxa"/>
            </w:tcMar>
          </w:tcPr>
          <w:p w14:paraId="081B5795"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lastRenderedPageBreak/>
              <w:t xml:space="preserve">Future studies needed to examine the utility of </w:t>
            </w:r>
            <w:proofErr w:type="spellStart"/>
            <w:r>
              <w:t>ChatGPT</w:t>
            </w:r>
            <w:proofErr w:type="spellEnd"/>
            <w:r>
              <w:t xml:space="preserve"> in patient education and monitor accuracy and reproducibility of its responses to patient questions.</w:t>
            </w:r>
          </w:p>
          <w:p w14:paraId="1BFBB497"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 xml:space="preserve">Studies on how </w:t>
            </w:r>
            <w:proofErr w:type="spellStart"/>
            <w:r>
              <w:t>ChatGPT</w:t>
            </w:r>
            <w:proofErr w:type="spellEnd"/>
            <w:r>
              <w:t xml:space="preserve"> can draft a framework for each question asked by patients and caregivers, thereby </w:t>
            </w:r>
            <w:r>
              <w:lastRenderedPageBreak/>
              <w:t xml:space="preserve">increasing efficiency for providers. </w:t>
            </w:r>
          </w:p>
          <w:p w14:paraId="224BC6F2"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 xml:space="preserve">Studies on how </w:t>
            </w:r>
            <w:proofErr w:type="spellStart"/>
            <w:r>
              <w:t>ChatGPT</w:t>
            </w:r>
            <w:proofErr w:type="spellEnd"/>
            <w:r>
              <w:t xml:space="preserve"> can be programmed to prompt clarifications from users to fine-tune the questions and provide responses with higher accuracy.</w:t>
            </w:r>
          </w:p>
        </w:tc>
        <w:tc>
          <w:tcPr>
            <w:tcW w:w="1440" w:type="dxa"/>
            <w:shd w:val="clear" w:color="auto" w:fill="auto"/>
            <w:tcMar>
              <w:top w:w="100" w:type="dxa"/>
              <w:left w:w="100" w:type="dxa"/>
              <w:bottom w:w="100" w:type="dxa"/>
              <w:right w:w="100" w:type="dxa"/>
            </w:tcMar>
          </w:tcPr>
          <w:p w14:paraId="501BED55"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lastRenderedPageBreak/>
              <w:t>N/A</w:t>
            </w:r>
          </w:p>
        </w:tc>
      </w:tr>
      <w:tr w:rsidR="002564A0" w14:paraId="732CD6B8" w14:textId="77777777">
        <w:tc>
          <w:tcPr>
            <w:tcW w:w="1440" w:type="dxa"/>
            <w:shd w:val="clear" w:color="auto" w:fill="auto"/>
            <w:tcMar>
              <w:top w:w="100" w:type="dxa"/>
              <w:left w:w="100" w:type="dxa"/>
              <w:bottom w:w="100" w:type="dxa"/>
              <w:right w:w="100" w:type="dxa"/>
            </w:tcMar>
          </w:tcPr>
          <w:p w14:paraId="16DA54CD" w14:textId="77777777" w:rsidR="002564A0" w:rsidRDefault="00000000">
            <w:pPr>
              <w:widowControl w:val="0"/>
            </w:pPr>
            <w:proofErr w:type="spellStart"/>
            <w:r>
              <w:t>Lyu</w:t>
            </w:r>
            <w:proofErr w:type="spellEnd"/>
            <w:r>
              <w:t xml:space="preserve"> et al., 2023</w:t>
            </w:r>
          </w:p>
        </w:tc>
        <w:tc>
          <w:tcPr>
            <w:tcW w:w="986" w:type="dxa"/>
            <w:shd w:val="clear" w:color="auto" w:fill="auto"/>
            <w:tcMar>
              <w:top w:w="100" w:type="dxa"/>
              <w:left w:w="100" w:type="dxa"/>
              <w:bottom w:w="100" w:type="dxa"/>
              <w:right w:w="100" w:type="dxa"/>
            </w:tcMar>
          </w:tcPr>
          <w:p w14:paraId="50F40C0C" w14:textId="77777777" w:rsidR="002564A0" w:rsidRDefault="00000000">
            <w:r>
              <w:t>May 2023</w:t>
            </w:r>
          </w:p>
        </w:tc>
        <w:tc>
          <w:tcPr>
            <w:tcW w:w="1893" w:type="dxa"/>
            <w:shd w:val="clear" w:color="auto" w:fill="auto"/>
            <w:tcMar>
              <w:top w:w="100" w:type="dxa"/>
              <w:left w:w="100" w:type="dxa"/>
              <w:bottom w:w="100" w:type="dxa"/>
              <w:right w:w="100" w:type="dxa"/>
            </w:tcMar>
          </w:tcPr>
          <w:p w14:paraId="3D7EFE74" w14:textId="77777777" w:rsidR="002564A0" w:rsidRDefault="00000000">
            <w:r>
              <w:t xml:space="preserve">Translating Radiology Reports into Plain Language using </w:t>
            </w:r>
            <w:proofErr w:type="spellStart"/>
            <w:r>
              <w:t>ChatGPT</w:t>
            </w:r>
            <w:proofErr w:type="spellEnd"/>
            <w:r>
              <w:t xml:space="preserve"> and GPT-4 with Prompt Learning: Promising Results, Limitations, and Potential</w:t>
            </w:r>
          </w:p>
          <w:p w14:paraId="4BF476AA" w14:textId="77777777" w:rsidR="002564A0" w:rsidRDefault="002564A0"/>
        </w:tc>
        <w:tc>
          <w:tcPr>
            <w:tcW w:w="1440" w:type="dxa"/>
            <w:shd w:val="clear" w:color="auto" w:fill="auto"/>
            <w:tcMar>
              <w:top w:w="100" w:type="dxa"/>
              <w:left w:w="100" w:type="dxa"/>
              <w:bottom w:w="100" w:type="dxa"/>
              <w:right w:w="100" w:type="dxa"/>
            </w:tcMar>
          </w:tcPr>
          <w:p w14:paraId="7C793F61" w14:textId="77777777" w:rsidR="002564A0" w:rsidRDefault="00000000">
            <w:pPr>
              <w:widowControl w:val="0"/>
            </w:pPr>
            <w:r>
              <w:t>Pre-print research article</w:t>
            </w:r>
          </w:p>
        </w:tc>
        <w:tc>
          <w:tcPr>
            <w:tcW w:w="1440" w:type="dxa"/>
            <w:shd w:val="clear" w:color="auto" w:fill="auto"/>
            <w:tcMar>
              <w:top w:w="100" w:type="dxa"/>
              <w:left w:w="100" w:type="dxa"/>
              <w:bottom w:w="100" w:type="dxa"/>
              <w:right w:w="100" w:type="dxa"/>
            </w:tcMar>
          </w:tcPr>
          <w:p w14:paraId="52817475" w14:textId="77777777" w:rsidR="002564A0" w:rsidRDefault="00000000">
            <w:r>
              <w:t xml:space="preserve">To evaluate the performance of </w:t>
            </w:r>
            <w:proofErr w:type="spellStart"/>
            <w:r>
              <w:t>ChatGPT</w:t>
            </w:r>
            <w:proofErr w:type="spellEnd"/>
            <w:r>
              <w:t xml:space="preserve"> in translating radiology reports into layman versions and to assess the quality of the suggestions provided by </w:t>
            </w:r>
            <w:proofErr w:type="spellStart"/>
            <w:r>
              <w:t>ChatGPT</w:t>
            </w:r>
            <w:proofErr w:type="spellEnd"/>
            <w:r>
              <w:t xml:space="preserve"> for both patients and </w:t>
            </w:r>
            <w:r>
              <w:lastRenderedPageBreak/>
              <w:t>healthcare providers.</w:t>
            </w:r>
          </w:p>
        </w:tc>
        <w:tc>
          <w:tcPr>
            <w:tcW w:w="1440" w:type="dxa"/>
            <w:shd w:val="clear" w:color="auto" w:fill="auto"/>
            <w:tcMar>
              <w:top w:w="100" w:type="dxa"/>
              <w:left w:w="100" w:type="dxa"/>
              <w:bottom w:w="100" w:type="dxa"/>
              <w:right w:w="100" w:type="dxa"/>
            </w:tcMar>
          </w:tcPr>
          <w:p w14:paraId="4B5D8EE2" w14:textId="77777777" w:rsidR="002564A0" w:rsidRDefault="00000000">
            <w:r>
              <w:lastRenderedPageBreak/>
              <w:t xml:space="preserve">The study collected chest CT screening reports and brain MRI screening reports. </w:t>
            </w:r>
            <w:proofErr w:type="spellStart"/>
            <w:r>
              <w:t>ChatGPT</w:t>
            </w:r>
            <w:proofErr w:type="spellEnd"/>
            <w:r>
              <w:t xml:space="preserve"> was given three prompts: to translate a radiology report into plain language, to provide </w:t>
            </w:r>
            <w:r>
              <w:lastRenderedPageBreak/>
              <w:t xml:space="preserve">suggestions for the patient, and to provide suggestions for the healthcare provider. Responses were evaluated by two experienced radiologists evaluated the quality of the </w:t>
            </w:r>
            <w:proofErr w:type="spellStart"/>
            <w:r>
              <w:t>ChatGPT</w:t>
            </w:r>
            <w:proofErr w:type="spellEnd"/>
            <w:r>
              <w:t xml:space="preserve"> responses, focusing on overall score, completeness, and correctness.</w:t>
            </w:r>
          </w:p>
          <w:p w14:paraId="5F3F60E5" w14:textId="77777777" w:rsidR="002564A0" w:rsidRDefault="002564A0"/>
          <w:p w14:paraId="1D752781" w14:textId="77777777" w:rsidR="002564A0" w:rsidRDefault="002564A0"/>
        </w:tc>
        <w:tc>
          <w:tcPr>
            <w:tcW w:w="1440" w:type="dxa"/>
            <w:shd w:val="clear" w:color="auto" w:fill="auto"/>
            <w:tcMar>
              <w:top w:w="100" w:type="dxa"/>
              <w:left w:w="100" w:type="dxa"/>
              <w:bottom w:w="100" w:type="dxa"/>
              <w:right w:w="100" w:type="dxa"/>
            </w:tcMar>
          </w:tcPr>
          <w:p w14:paraId="3279526F" w14:textId="77777777" w:rsidR="002564A0" w:rsidRDefault="00000000">
            <w:proofErr w:type="spellStart"/>
            <w:r>
              <w:lastRenderedPageBreak/>
              <w:t>ChatGPT</w:t>
            </w:r>
            <w:proofErr w:type="spellEnd"/>
            <w:r>
              <w:t xml:space="preserve"> can generate improved results with clearer and more specific instructions on which information should be kept in a radiology report. The study found that </w:t>
            </w:r>
            <w:proofErr w:type="spellStart"/>
            <w:r>
              <w:t>ChatGPT's</w:t>
            </w:r>
            <w:proofErr w:type="spellEnd"/>
            <w:r>
              <w:t xml:space="preserve"> performances </w:t>
            </w:r>
            <w:r>
              <w:lastRenderedPageBreak/>
              <w:t>were similar with multiple semantically similar prompts when there were no clear instructions on how to preserve information.</w:t>
            </w:r>
          </w:p>
          <w:p w14:paraId="735C4C9B" w14:textId="77777777" w:rsidR="002564A0" w:rsidRDefault="002564A0"/>
          <w:p w14:paraId="36F3BFCF" w14:textId="77777777" w:rsidR="002564A0" w:rsidRDefault="00000000">
            <w:r>
              <w:t xml:space="preserve">However, </w:t>
            </w:r>
            <w:proofErr w:type="spellStart"/>
            <w:r>
              <w:t>ChatGPT's</w:t>
            </w:r>
            <w:proofErr w:type="spellEnd"/>
            <w:r>
              <w:t xml:space="preserve"> translations were not unique for any given radiology report, with different lengths of reorganized paragraphs and flexible choices of alternative words. There was a distinctive response from </w:t>
            </w:r>
            <w:proofErr w:type="spellStart"/>
            <w:r>
              <w:t>ChatGPT</w:t>
            </w:r>
            <w:proofErr w:type="spellEnd"/>
            <w:r>
              <w:t xml:space="preserve"> despite the same prompt and radiology </w:t>
            </w:r>
            <w:r>
              <w:lastRenderedPageBreak/>
              <w:t xml:space="preserve">report provided. </w:t>
            </w:r>
            <w:proofErr w:type="spellStart"/>
            <w:r>
              <w:t>ChatGPT</w:t>
            </w:r>
            <w:proofErr w:type="spellEnd"/>
            <w:r>
              <w:t xml:space="preserve"> tended to generate over-simplified translations and left out important information.</w:t>
            </w:r>
          </w:p>
        </w:tc>
        <w:tc>
          <w:tcPr>
            <w:tcW w:w="1440" w:type="dxa"/>
            <w:shd w:val="clear" w:color="auto" w:fill="auto"/>
            <w:tcMar>
              <w:top w:w="100" w:type="dxa"/>
              <w:left w:w="100" w:type="dxa"/>
              <w:bottom w:w="100" w:type="dxa"/>
              <w:right w:w="100" w:type="dxa"/>
            </w:tcMar>
          </w:tcPr>
          <w:p w14:paraId="40123873" w14:textId="77777777" w:rsidR="002564A0" w:rsidRDefault="00000000">
            <w:pPr>
              <w:widowControl w:val="0"/>
            </w:pPr>
            <w:r>
              <w:lastRenderedPageBreak/>
              <w:t>NR</w:t>
            </w:r>
          </w:p>
        </w:tc>
        <w:tc>
          <w:tcPr>
            <w:tcW w:w="1440" w:type="dxa"/>
            <w:shd w:val="clear" w:color="auto" w:fill="auto"/>
            <w:tcMar>
              <w:top w:w="100" w:type="dxa"/>
              <w:left w:w="100" w:type="dxa"/>
              <w:bottom w:w="100" w:type="dxa"/>
              <w:right w:w="100" w:type="dxa"/>
            </w:tcMar>
          </w:tcPr>
          <w:p w14:paraId="160C5BDC"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N/A</w:t>
            </w:r>
          </w:p>
        </w:tc>
      </w:tr>
      <w:tr w:rsidR="002564A0" w14:paraId="5F8FE1C4" w14:textId="77777777">
        <w:tc>
          <w:tcPr>
            <w:tcW w:w="1440" w:type="dxa"/>
            <w:shd w:val="clear" w:color="auto" w:fill="auto"/>
            <w:tcMar>
              <w:top w:w="100" w:type="dxa"/>
              <w:left w:w="100" w:type="dxa"/>
              <w:bottom w:w="100" w:type="dxa"/>
              <w:right w:w="100" w:type="dxa"/>
            </w:tcMar>
          </w:tcPr>
          <w:p w14:paraId="1A363BD8" w14:textId="77777777" w:rsidR="002564A0" w:rsidRDefault="00000000">
            <w:pPr>
              <w:widowControl w:val="0"/>
            </w:pPr>
            <w:r>
              <w:lastRenderedPageBreak/>
              <w:t>Ali et al., 2023</w:t>
            </w:r>
          </w:p>
        </w:tc>
        <w:tc>
          <w:tcPr>
            <w:tcW w:w="986" w:type="dxa"/>
            <w:shd w:val="clear" w:color="auto" w:fill="auto"/>
            <w:tcMar>
              <w:top w:w="100" w:type="dxa"/>
              <w:left w:w="100" w:type="dxa"/>
              <w:bottom w:w="100" w:type="dxa"/>
              <w:right w:w="100" w:type="dxa"/>
            </w:tcMar>
          </w:tcPr>
          <w:p w14:paraId="2DA28FA2" w14:textId="77777777" w:rsidR="002564A0" w:rsidRDefault="00000000">
            <w:pPr>
              <w:widowControl w:val="0"/>
            </w:pPr>
            <w:r>
              <w:t>May 2023</w:t>
            </w:r>
          </w:p>
        </w:tc>
        <w:tc>
          <w:tcPr>
            <w:tcW w:w="1893" w:type="dxa"/>
            <w:shd w:val="clear" w:color="auto" w:fill="auto"/>
            <w:tcMar>
              <w:top w:w="100" w:type="dxa"/>
              <w:left w:w="100" w:type="dxa"/>
              <w:bottom w:w="100" w:type="dxa"/>
              <w:right w:w="100" w:type="dxa"/>
            </w:tcMar>
          </w:tcPr>
          <w:p w14:paraId="506CFC3D" w14:textId="77777777" w:rsidR="002564A0" w:rsidRDefault="00000000">
            <w:pPr>
              <w:widowControl w:val="0"/>
            </w:pPr>
            <w:r>
              <w:t>Bridging the Literacy Gap for Surgical Consents: An AI-Human Expert Collaborative Approach</w:t>
            </w:r>
          </w:p>
        </w:tc>
        <w:tc>
          <w:tcPr>
            <w:tcW w:w="1440" w:type="dxa"/>
            <w:shd w:val="clear" w:color="auto" w:fill="auto"/>
            <w:tcMar>
              <w:top w:w="100" w:type="dxa"/>
              <w:left w:w="100" w:type="dxa"/>
              <w:bottom w:w="100" w:type="dxa"/>
              <w:right w:w="100" w:type="dxa"/>
            </w:tcMar>
          </w:tcPr>
          <w:p w14:paraId="00158775" w14:textId="77777777" w:rsidR="002564A0" w:rsidRDefault="00000000">
            <w:pPr>
              <w:widowControl w:val="0"/>
            </w:pPr>
            <w:r>
              <w:t>Research Article</w:t>
            </w:r>
          </w:p>
        </w:tc>
        <w:tc>
          <w:tcPr>
            <w:tcW w:w="1440" w:type="dxa"/>
            <w:shd w:val="clear" w:color="auto" w:fill="auto"/>
            <w:tcMar>
              <w:top w:w="100" w:type="dxa"/>
              <w:left w:w="100" w:type="dxa"/>
              <w:bottom w:w="100" w:type="dxa"/>
              <w:right w:w="100" w:type="dxa"/>
            </w:tcMar>
          </w:tcPr>
          <w:p w14:paraId="54FA3811" w14:textId="77777777" w:rsidR="002564A0" w:rsidRDefault="00000000">
            <w:pPr>
              <w:widowControl w:val="0"/>
            </w:pPr>
            <w:r>
              <w:t>To investigate the use of GPT-4’s in health literacy, namely in simplifying surgical consent forms and evaluate its potential based on improved form readability and specificity of the forms, and via validation of content appropriatene</w:t>
            </w:r>
            <w:r>
              <w:lastRenderedPageBreak/>
              <w:t>ss</w:t>
            </w:r>
          </w:p>
        </w:tc>
        <w:tc>
          <w:tcPr>
            <w:tcW w:w="1440" w:type="dxa"/>
            <w:shd w:val="clear" w:color="auto" w:fill="auto"/>
            <w:tcMar>
              <w:top w:w="100" w:type="dxa"/>
              <w:left w:w="100" w:type="dxa"/>
              <w:bottom w:w="100" w:type="dxa"/>
              <w:right w:w="100" w:type="dxa"/>
            </w:tcMar>
          </w:tcPr>
          <w:p w14:paraId="1E45D698" w14:textId="77777777" w:rsidR="002564A0" w:rsidRDefault="00000000">
            <w:pPr>
              <w:widowControl w:val="0"/>
            </w:pPr>
            <w:r>
              <w:lastRenderedPageBreak/>
              <w:t xml:space="preserve">Consent forms were from across several institutions. Pre- and post-simplification readability metrics after GPT-4’s use </w:t>
            </w:r>
            <w:proofErr w:type="gramStart"/>
            <w:r>
              <w:t>were</w:t>
            </w:r>
            <w:proofErr w:type="gramEnd"/>
            <w:r>
              <w:t xml:space="preserve"> compared and evaluated through a subspecialty surgeon panel. </w:t>
            </w:r>
          </w:p>
        </w:tc>
        <w:tc>
          <w:tcPr>
            <w:tcW w:w="1440" w:type="dxa"/>
            <w:shd w:val="clear" w:color="auto" w:fill="auto"/>
            <w:tcMar>
              <w:top w:w="100" w:type="dxa"/>
              <w:left w:w="100" w:type="dxa"/>
              <w:bottom w:w="100" w:type="dxa"/>
              <w:right w:w="100" w:type="dxa"/>
            </w:tcMar>
          </w:tcPr>
          <w:p w14:paraId="78465457" w14:textId="77777777" w:rsidR="002564A0" w:rsidRDefault="00000000">
            <w:pPr>
              <w:widowControl w:val="0"/>
            </w:pPr>
            <w:r>
              <w:t xml:space="preserve">Significantly improved readability from college level to grade 8 level, improved reading ease, active voice used rather than passive voice, medical jargon was replaced with more accessible terms. Final independent human review helped verify against “hallucinations” or other </w:t>
            </w:r>
            <w:r>
              <w:lastRenderedPageBreak/>
              <w:t>inaccuracies. Rubric criteria also helped to ensure clinical accuracy was not sacrificed.</w:t>
            </w:r>
          </w:p>
        </w:tc>
        <w:tc>
          <w:tcPr>
            <w:tcW w:w="1440" w:type="dxa"/>
            <w:shd w:val="clear" w:color="auto" w:fill="auto"/>
            <w:tcMar>
              <w:top w:w="100" w:type="dxa"/>
              <w:left w:w="100" w:type="dxa"/>
              <w:bottom w:w="100" w:type="dxa"/>
              <w:right w:w="100" w:type="dxa"/>
            </w:tcMar>
          </w:tcPr>
          <w:p w14:paraId="3D1E869D" w14:textId="77777777" w:rsidR="002564A0" w:rsidRDefault="00000000">
            <w:pPr>
              <w:widowControl w:val="0"/>
            </w:pPr>
            <w:r>
              <w:lastRenderedPageBreak/>
              <w:t>Such simplification of crucial but complex forms could be applied to other jurisdictions, such as in law (</w:t>
            </w:r>
            <w:proofErr w:type="gramStart"/>
            <w:r>
              <w:t>e.g.</w:t>
            </w:r>
            <w:proofErr w:type="gramEnd"/>
            <w:r>
              <w:t xml:space="preserve"> malpractice trials).  </w:t>
            </w:r>
          </w:p>
        </w:tc>
        <w:tc>
          <w:tcPr>
            <w:tcW w:w="1440" w:type="dxa"/>
            <w:shd w:val="clear" w:color="auto" w:fill="auto"/>
            <w:tcMar>
              <w:top w:w="100" w:type="dxa"/>
              <w:left w:w="100" w:type="dxa"/>
              <w:bottom w:w="100" w:type="dxa"/>
              <w:right w:w="100" w:type="dxa"/>
            </w:tcMar>
          </w:tcPr>
          <w:p w14:paraId="571F1C5C"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N/A</w:t>
            </w:r>
          </w:p>
        </w:tc>
      </w:tr>
      <w:tr w:rsidR="002564A0" w14:paraId="69667F34" w14:textId="77777777">
        <w:tc>
          <w:tcPr>
            <w:tcW w:w="1440" w:type="dxa"/>
            <w:shd w:val="clear" w:color="auto" w:fill="auto"/>
            <w:tcMar>
              <w:top w:w="100" w:type="dxa"/>
              <w:left w:w="100" w:type="dxa"/>
              <w:bottom w:w="100" w:type="dxa"/>
              <w:right w:w="100" w:type="dxa"/>
            </w:tcMar>
          </w:tcPr>
          <w:p w14:paraId="2DD50F12" w14:textId="77777777" w:rsidR="002564A0" w:rsidRDefault="00000000">
            <w:pPr>
              <w:widowControl w:val="0"/>
            </w:pPr>
            <w:r>
              <w:t>Zhu et al. 2023</w:t>
            </w:r>
          </w:p>
        </w:tc>
        <w:tc>
          <w:tcPr>
            <w:tcW w:w="986" w:type="dxa"/>
            <w:shd w:val="clear" w:color="auto" w:fill="auto"/>
            <w:tcMar>
              <w:top w:w="100" w:type="dxa"/>
              <w:left w:w="100" w:type="dxa"/>
              <w:bottom w:w="100" w:type="dxa"/>
              <w:right w:w="100" w:type="dxa"/>
            </w:tcMar>
          </w:tcPr>
          <w:p w14:paraId="61AFEA79" w14:textId="77777777" w:rsidR="002564A0" w:rsidRDefault="00000000">
            <w:pPr>
              <w:widowControl w:val="0"/>
            </w:pPr>
            <w:r>
              <w:t>April 2023</w:t>
            </w:r>
          </w:p>
        </w:tc>
        <w:tc>
          <w:tcPr>
            <w:tcW w:w="1893" w:type="dxa"/>
            <w:shd w:val="clear" w:color="auto" w:fill="auto"/>
            <w:tcMar>
              <w:top w:w="100" w:type="dxa"/>
              <w:left w:w="100" w:type="dxa"/>
              <w:bottom w:w="100" w:type="dxa"/>
              <w:right w:w="100" w:type="dxa"/>
            </w:tcMar>
          </w:tcPr>
          <w:p w14:paraId="34C301FE" w14:textId="77777777" w:rsidR="002564A0" w:rsidRDefault="00000000">
            <w:pPr>
              <w:widowControl w:val="0"/>
            </w:pPr>
            <w:r>
              <w:t xml:space="preserve">Can the </w:t>
            </w:r>
            <w:proofErr w:type="spellStart"/>
            <w:r>
              <w:t>ChatGPT</w:t>
            </w:r>
            <w:proofErr w:type="spellEnd"/>
            <w:r>
              <w:t xml:space="preserve"> and other Large Language Models with internet-connected database solve the questions and concerns of patient with prostate cancer?</w:t>
            </w:r>
          </w:p>
          <w:p w14:paraId="3830458A" w14:textId="77777777" w:rsidR="002564A0" w:rsidRDefault="002564A0">
            <w:pPr>
              <w:widowControl w:val="0"/>
            </w:pPr>
          </w:p>
          <w:p w14:paraId="2EE897ED" w14:textId="77777777" w:rsidR="002564A0" w:rsidRDefault="002564A0">
            <w:pPr>
              <w:widowControl w:val="0"/>
            </w:pPr>
          </w:p>
        </w:tc>
        <w:tc>
          <w:tcPr>
            <w:tcW w:w="1440" w:type="dxa"/>
            <w:shd w:val="clear" w:color="auto" w:fill="auto"/>
            <w:tcMar>
              <w:top w:w="100" w:type="dxa"/>
              <w:left w:w="100" w:type="dxa"/>
              <w:bottom w:w="100" w:type="dxa"/>
              <w:right w:w="100" w:type="dxa"/>
            </w:tcMar>
          </w:tcPr>
          <w:p w14:paraId="2C191BF1" w14:textId="77777777" w:rsidR="002564A0" w:rsidRDefault="00000000">
            <w:pPr>
              <w:widowControl w:val="0"/>
            </w:pPr>
            <w:r>
              <w:t>Research Letter</w:t>
            </w:r>
          </w:p>
        </w:tc>
        <w:tc>
          <w:tcPr>
            <w:tcW w:w="1440" w:type="dxa"/>
            <w:shd w:val="clear" w:color="auto" w:fill="auto"/>
            <w:tcMar>
              <w:top w:w="100" w:type="dxa"/>
              <w:left w:w="100" w:type="dxa"/>
              <w:bottom w:w="100" w:type="dxa"/>
              <w:right w:w="100" w:type="dxa"/>
            </w:tcMar>
          </w:tcPr>
          <w:p w14:paraId="5A51B2E8" w14:textId="77777777" w:rsidR="002564A0" w:rsidRDefault="00000000">
            <w:pPr>
              <w:widowControl w:val="0"/>
            </w:pPr>
            <w:r>
              <w:t xml:space="preserve">To evaluate whether LLMs can be used as a consultant for prostate cancer patients, whether LLMs can answer questions associated with the latest developments in prostate cancer management, whether LLMs with internet-connected databases could provide more up-to-date </w:t>
            </w:r>
            <w:r>
              <w:lastRenderedPageBreak/>
              <w:t xml:space="preserve">information compared with </w:t>
            </w:r>
            <w:proofErr w:type="spellStart"/>
            <w:r>
              <w:t>ChatGPT</w:t>
            </w:r>
            <w:proofErr w:type="spellEnd"/>
            <w:r>
              <w:t xml:space="preserve">. </w:t>
            </w:r>
          </w:p>
          <w:p w14:paraId="0B495DA1" w14:textId="77777777" w:rsidR="002564A0" w:rsidRDefault="002564A0">
            <w:pPr>
              <w:widowControl w:val="0"/>
            </w:pPr>
          </w:p>
          <w:p w14:paraId="189999D2" w14:textId="77777777" w:rsidR="002564A0" w:rsidRDefault="002564A0">
            <w:pPr>
              <w:widowControl w:val="0"/>
            </w:pPr>
          </w:p>
        </w:tc>
        <w:tc>
          <w:tcPr>
            <w:tcW w:w="1440" w:type="dxa"/>
            <w:shd w:val="clear" w:color="auto" w:fill="auto"/>
            <w:tcMar>
              <w:top w:w="100" w:type="dxa"/>
              <w:left w:w="100" w:type="dxa"/>
              <w:bottom w:w="100" w:type="dxa"/>
              <w:right w:w="100" w:type="dxa"/>
            </w:tcMar>
          </w:tcPr>
          <w:p w14:paraId="57AEC6D5" w14:textId="77777777" w:rsidR="002564A0" w:rsidRDefault="00000000">
            <w:pPr>
              <w:widowControl w:val="0"/>
            </w:pPr>
            <w:r>
              <w:lastRenderedPageBreak/>
              <w:t xml:space="preserve">Sought to assess the accuracy, comprehensiveness, patient readability, and inclusion of humanistic care for the patient in the answers provided by LLMs. </w:t>
            </w:r>
          </w:p>
          <w:p w14:paraId="670EC666" w14:textId="77777777" w:rsidR="002564A0" w:rsidRDefault="002564A0">
            <w:pPr>
              <w:widowControl w:val="0"/>
            </w:pPr>
          </w:p>
          <w:p w14:paraId="3CDE1BE9" w14:textId="77777777" w:rsidR="002564A0" w:rsidRDefault="002564A0">
            <w:pPr>
              <w:widowControl w:val="0"/>
            </w:pPr>
          </w:p>
          <w:p w14:paraId="2FE17FDB" w14:textId="77777777" w:rsidR="002564A0" w:rsidRDefault="00000000">
            <w:pPr>
              <w:widowControl w:val="0"/>
            </w:pPr>
            <w:r>
              <w:t xml:space="preserve">Performance of different large language models (LLMs) including </w:t>
            </w:r>
            <w:proofErr w:type="spellStart"/>
            <w:r>
              <w:t>ChatGPT</w:t>
            </w:r>
            <w:proofErr w:type="spellEnd"/>
            <w:r>
              <w:t xml:space="preserve"> (both free and paid version), </w:t>
            </w:r>
            <w:proofErr w:type="spellStart"/>
            <w:r>
              <w:t>YouChat</w:t>
            </w:r>
            <w:proofErr w:type="spellEnd"/>
            <w:r>
              <w:t xml:space="preserve">, </w:t>
            </w:r>
            <w:proofErr w:type="spellStart"/>
            <w:r>
              <w:lastRenderedPageBreak/>
              <w:t>NeevaAI</w:t>
            </w:r>
            <w:proofErr w:type="spellEnd"/>
            <w:r>
              <w:t xml:space="preserve">, Perplexity (concise and detailed model), and </w:t>
            </w:r>
            <w:proofErr w:type="spellStart"/>
            <w:r>
              <w:t>Chatsonic</w:t>
            </w:r>
            <w:proofErr w:type="spellEnd"/>
            <w:r>
              <w:t>, in answering common questions related to prostate cancer and providing humanistic care for patients was evaluated.</w:t>
            </w:r>
          </w:p>
        </w:tc>
        <w:tc>
          <w:tcPr>
            <w:tcW w:w="1440" w:type="dxa"/>
            <w:shd w:val="clear" w:color="auto" w:fill="auto"/>
            <w:tcMar>
              <w:top w:w="100" w:type="dxa"/>
              <w:left w:w="100" w:type="dxa"/>
              <w:bottom w:w="100" w:type="dxa"/>
              <w:right w:w="100" w:type="dxa"/>
            </w:tcMar>
          </w:tcPr>
          <w:p w14:paraId="78F2AF99" w14:textId="77777777" w:rsidR="002564A0" w:rsidRDefault="00000000">
            <w:pPr>
              <w:widowControl w:val="0"/>
            </w:pPr>
            <w:r>
              <w:lastRenderedPageBreak/>
              <w:t xml:space="preserve">LLMs could provide correct answers to most questions, and the accuracy of most LLMs' responses was above 90%. </w:t>
            </w:r>
          </w:p>
          <w:p w14:paraId="114785E2" w14:textId="77777777" w:rsidR="002564A0" w:rsidRDefault="002564A0">
            <w:pPr>
              <w:widowControl w:val="0"/>
            </w:pPr>
          </w:p>
        </w:tc>
        <w:tc>
          <w:tcPr>
            <w:tcW w:w="1440" w:type="dxa"/>
            <w:shd w:val="clear" w:color="auto" w:fill="auto"/>
            <w:tcMar>
              <w:top w:w="100" w:type="dxa"/>
              <w:left w:w="100" w:type="dxa"/>
              <w:bottom w:w="100" w:type="dxa"/>
              <w:right w:w="100" w:type="dxa"/>
            </w:tcMar>
          </w:tcPr>
          <w:p w14:paraId="7FE7E7F8" w14:textId="77777777" w:rsidR="002564A0" w:rsidRDefault="00000000">
            <w:pPr>
              <w:widowControl w:val="0"/>
            </w:pPr>
            <w:r>
              <w:t xml:space="preserve">Suggests that using LLMs for future doctor-patient communication in healthcare is feasible and that it sheds light upon the possible future of AI-based healthcare. Current LLMs sometimes use outdated information or provide the wrong information but the authors expect LLMs to get better </w:t>
            </w:r>
            <w:r>
              <w:lastRenderedPageBreak/>
              <w:t xml:space="preserve">with time. </w:t>
            </w:r>
          </w:p>
        </w:tc>
        <w:tc>
          <w:tcPr>
            <w:tcW w:w="1440" w:type="dxa"/>
            <w:shd w:val="clear" w:color="auto" w:fill="auto"/>
            <w:tcMar>
              <w:top w:w="100" w:type="dxa"/>
              <w:left w:w="100" w:type="dxa"/>
              <w:bottom w:w="100" w:type="dxa"/>
              <w:right w:w="100" w:type="dxa"/>
            </w:tcMar>
          </w:tcPr>
          <w:p w14:paraId="7EBB101F"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lastRenderedPageBreak/>
              <w:t>5</w:t>
            </w:r>
          </w:p>
        </w:tc>
      </w:tr>
      <w:tr w:rsidR="002564A0" w14:paraId="054D485A" w14:textId="77777777">
        <w:tc>
          <w:tcPr>
            <w:tcW w:w="1440" w:type="dxa"/>
            <w:shd w:val="clear" w:color="auto" w:fill="auto"/>
            <w:tcMar>
              <w:top w:w="100" w:type="dxa"/>
              <w:left w:w="100" w:type="dxa"/>
              <w:bottom w:w="100" w:type="dxa"/>
              <w:right w:w="100" w:type="dxa"/>
            </w:tcMar>
          </w:tcPr>
          <w:p w14:paraId="1C2AD72B" w14:textId="77777777" w:rsidR="002564A0" w:rsidRDefault="00000000">
            <w:pPr>
              <w:widowControl w:val="0"/>
            </w:pPr>
            <w:r>
              <w:t>Cox et al. 2023</w:t>
            </w:r>
          </w:p>
        </w:tc>
        <w:tc>
          <w:tcPr>
            <w:tcW w:w="986" w:type="dxa"/>
            <w:shd w:val="clear" w:color="auto" w:fill="auto"/>
            <w:tcMar>
              <w:top w:w="100" w:type="dxa"/>
              <w:left w:w="100" w:type="dxa"/>
              <w:bottom w:w="100" w:type="dxa"/>
              <w:right w:w="100" w:type="dxa"/>
            </w:tcMar>
          </w:tcPr>
          <w:p w14:paraId="328D47F7" w14:textId="77777777" w:rsidR="002564A0" w:rsidRDefault="00000000">
            <w:pPr>
              <w:widowControl w:val="0"/>
            </w:pPr>
            <w:r>
              <w:t>April 2023</w:t>
            </w:r>
          </w:p>
        </w:tc>
        <w:tc>
          <w:tcPr>
            <w:tcW w:w="1893" w:type="dxa"/>
            <w:shd w:val="clear" w:color="auto" w:fill="auto"/>
            <w:tcMar>
              <w:top w:w="100" w:type="dxa"/>
              <w:left w:w="100" w:type="dxa"/>
              <w:bottom w:w="100" w:type="dxa"/>
              <w:right w:w="100" w:type="dxa"/>
            </w:tcMar>
          </w:tcPr>
          <w:p w14:paraId="710EA32C" w14:textId="77777777" w:rsidR="002564A0" w:rsidRDefault="00000000">
            <w:pPr>
              <w:widowControl w:val="0"/>
            </w:pPr>
            <w:r>
              <w:t>Utilizing ChatGPT-4 for Providing Medical Information on Blepharoplasties to Patients</w:t>
            </w:r>
          </w:p>
        </w:tc>
        <w:tc>
          <w:tcPr>
            <w:tcW w:w="1440" w:type="dxa"/>
            <w:shd w:val="clear" w:color="auto" w:fill="auto"/>
            <w:tcMar>
              <w:top w:w="100" w:type="dxa"/>
              <w:left w:w="100" w:type="dxa"/>
              <w:bottom w:w="100" w:type="dxa"/>
              <w:right w:w="100" w:type="dxa"/>
            </w:tcMar>
          </w:tcPr>
          <w:p w14:paraId="5996C405" w14:textId="77777777" w:rsidR="002564A0" w:rsidRDefault="00000000">
            <w:pPr>
              <w:widowControl w:val="0"/>
            </w:pPr>
            <w:r>
              <w:t>Research letter</w:t>
            </w:r>
          </w:p>
        </w:tc>
        <w:tc>
          <w:tcPr>
            <w:tcW w:w="1440" w:type="dxa"/>
            <w:shd w:val="clear" w:color="auto" w:fill="auto"/>
            <w:tcMar>
              <w:top w:w="100" w:type="dxa"/>
              <w:left w:w="100" w:type="dxa"/>
              <w:bottom w:w="100" w:type="dxa"/>
              <w:right w:w="100" w:type="dxa"/>
            </w:tcMar>
          </w:tcPr>
          <w:p w14:paraId="07EAE962" w14:textId="77777777" w:rsidR="002564A0" w:rsidRDefault="00000000">
            <w:pPr>
              <w:widowControl w:val="0"/>
            </w:pPr>
            <w:r>
              <w:t>To determine when ChatGPT-4 can be used to bridge communication gaps between providers and patients.</w:t>
            </w:r>
          </w:p>
        </w:tc>
        <w:tc>
          <w:tcPr>
            <w:tcW w:w="1440" w:type="dxa"/>
            <w:shd w:val="clear" w:color="auto" w:fill="auto"/>
            <w:tcMar>
              <w:top w:w="100" w:type="dxa"/>
              <w:left w:w="100" w:type="dxa"/>
              <w:bottom w:w="100" w:type="dxa"/>
              <w:right w:w="100" w:type="dxa"/>
            </w:tcMar>
          </w:tcPr>
          <w:p w14:paraId="5A0807DA" w14:textId="77777777" w:rsidR="002564A0" w:rsidRDefault="00000000">
            <w:pPr>
              <w:widowControl w:val="0"/>
            </w:pPr>
            <w:r>
              <w:t xml:space="preserve">Two prompts were provided to ChatGPT-4; the first question around what </w:t>
            </w:r>
            <w:proofErr w:type="gramStart"/>
            <w:r>
              <w:t>are the risks and complications</w:t>
            </w:r>
            <w:proofErr w:type="gramEnd"/>
            <w:r>
              <w:t xml:space="preserve"> associated with blepharoplasty, while the second is how the patient can expect their </w:t>
            </w:r>
            <w:r>
              <w:lastRenderedPageBreak/>
              <w:t xml:space="preserve">eyes to look over time. </w:t>
            </w:r>
          </w:p>
        </w:tc>
        <w:tc>
          <w:tcPr>
            <w:tcW w:w="1440" w:type="dxa"/>
            <w:shd w:val="clear" w:color="auto" w:fill="auto"/>
            <w:tcMar>
              <w:top w:w="100" w:type="dxa"/>
              <w:left w:w="100" w:type="dxa"/>
              <w:bottom w:w="100" w:type="dxa"/>
              <w:right w:w="100" w:type="dxa"/>
            </w:tcMar>
          </w:tcPr>
          <w:p w14:paraId="01221954" w14:textId="77777777" w:rsidR="002564A0" w:rsidRDefault="00000000">
            <w:pPr>
              <w:widowControl w:val="0"/>
            </w:pPr>
            <w:r>
              <w:lastRenderedPageBreak/>
              <w:t xml:space="preserve">Answers from ChatGPT-4 were safe, quick, and appropriate for patients without excessive jargon included. </w:t>
            </w:r>
          </w:p>
          <w:p w14:paraId="14326AE8" w14:textId="77777777" w:rsidR="002564A0" w:rsidRDefault="002564A0">
            <w:pPr>
              <w:widowControl w:val="0"/>
            </w:pPr>
          </w:p>
          <w:p w14:paraId="6D3C1362" w14:textId="77777777" w:rsidR="002564A0" w:rsidRDefault="002564A0">
            <w:pPr>
              <w:widowControl w:val="0"/>
            </w:pPr>
          </w:p>
        </w:tc>
        <w:tc>
          <w:tcPr>
            <w:tcW w:w="1440" w:type="dxa"/>
            <w:shd w:val="clear" w:color="auto" w:fill="auto"/>
            <w:tcMar>
              <w:top w:w="100" w:type="dxa"/>
              <w:left w:w="100" w:type="dxa"/>
              <w:bottom w:w="100" w:type="dxa"/>
              <w:right w:w="100" w:type="dxa"/>
            </w:tcMar>
          </w:tcPr>
          <w:p w14:paraId="34C0786C" w14:textId="77777777" w:rsidR="002564A0" w:rsidRDefault="00000000">
            <w:pPr>
              <w:widowControl w:val="0"/>
            </w:pPr>
            <w:r>
              <w:t xml:space="preserve">Recommended updates past 2021 data. Quality control measures needed to validate and ensure precision of the information before its dissemination to patients. Integration into EMRs can help </w:t>
            </w:r>
            <w:r>
              <w:lastRenderedPageBreak/>
              <w:t xml:space="preserve">streamline patient education.  </w:t>
            </w:r>
          </w:p>
          <w:p w14:paraId="56D892FC" w14:textId="77777777" w:rsidR="002564A0" w:rsidRDefault="002564A0">
            <w:pPr>
              <w:widowControl w:val="0"/>
            </w:pPr>
          </w:p>
        </w:tc>
        <w:tc>
          <w:tcPr>
            <w:tcW w:w="1440" w:type="dxa"/>
            <w:shd w:val="clear" w:color="auto" w:fill="auto"/>
            <w:tcMar>
              <w:top w:w="100" w:type="dxa"/>
              <w:left w:w="100" w:type="dxa"/>
              <w:bottom w:w="100" w:type="dxa"/>
              <w:right w:w="100" w:type="dxa"/>
            </w:tcMar>
          </w:tcPr>
          <w:p w14:paraId="4D8BBFE3" w14:textId="77777777" w:rsidR="002564A0" w:rsidRDefault="00000000">
            <w:pPr>
              <w:widowControl w:val="0"/>
            </w:pPr>
            <w:r>
              <w:lastRenderedPageBreak/>
              <w:t>5</w:t>
            </w:r>
          </w:p>
        </w:tc>
      </w:tr>
      <w:tr w:rsidR="002564A0" w14:paraId="5AE1A40A" w14:textId="77777777">
        <w:tc>
          <w:tcPr>
            <w:tcW w:w="1440" w:type="dxa"/>
            <w:shd w:val="clear" w:color="auto" w:fill="auto"/>
            <w:tcMar>
              <w:top w:w="100" w:type="dxa"/>
              <w:left w:w="100" w:type="dxa"/>
              <w:bottom w:w="100" w:type="dxa"/>
              <w:right w:w="100" w:type="dxa"/>
            </w:tcMar>
          </w:tcPr>
          <w:p w14:paraId="00DD52DB" w14:textId="77777777" w:rsidR="002564A0" w:rsidRDefault="00000000">
            <w:pPr>
              <w:widowControl w:val="0"/>
            </w:pPr>
            <w:r>
              <w:t>Suresh et al. 2023</w:t>
            </w:r>
          </w:p>
        </w:tc>
        <w:tc>
          <w:tcPr>
            <w:tcW w:w="986" w:type="dxa"/>
            <w:shd w:val="clear" w:color="auto" w:fill="auto"/>
            <w:tcMar>
              <w:top w:w="100" w:type="dxa"/>
              <w:left w:w="100" w:type="dxa"/>
              <w:bottom w:w="100" w:type="dxa"/>
              <w:right w:w="100" w:type="dxa"/>
            </w:tcMar>
          </w:tcPr>
          <w:p w14:paraId="45C04AD7" w14:textId="77777777" w:rsidR="002564A0" w:rsidRDefault="00000000">
            <w:pPr>
              <w:widowControl w:val="0"/>
            </w:pPr>
            <w:r>
              <w:t>May 2023</w:t>
            </w:r>
          </w:p>
        </w:tc>
        <w:tc>
          <w:tcPr>
            <w:tcW w:w="1893" w:type="dxa"/>
            <w:shd w:val="clear" w:color="auto" w:fill="auto"/>
            <w:tcMar>
              <w:top w:w="100" w:type="dxa"/>
              <w:left w:w="100" w:type="dxa"/>
              <w:bottom w:w="100" w:type="dxa"/>
              <w:right w:w="100" w:type="dxa"/>
            </w:tcMar>
          </w:tcPr>
          <w:p w14:paraId="7D03E52E" w14:textId="77777777" w:rsidR="002564A0" w:rsidRDefault="00000000">
            <w:pPr>
              <w:widowControl w:val="0"/>
            </w:pPr>
            <w:r>
              <w:t>Utility of GPT-4 as an Informational Patient Resource in Otolaryngology</w:t>
            </w:r>
          </w:p>
        </w:tc>
        <w:tc>
          <w:tcPr>
            <w:tcW w:w="1440" w:type="dxa"/>
            <w:shd w:val="clear" w:color="auto" w:fill="auto"/>
            <w:tcMar>
              <w:top w:w="100" w:type="dxa"/>
              <w:left w:w="100" w:type="dxa"/>
              <w:bottom w:w="100" w:type="dxa"/>
              <w:right w:w="100" w:type="dxa"/>
            </w:tcMar>
          </w:tcPr>
          <w:p w14:paraId="197C2188" w14:textId="77777777" w:rsidR="002564A0" w:rsidRDefault="00000000">
            <w:pPr>
              <w:widowControl w:val="0"/>
            </w:pPr>
            <w:r>
              <w:t>Preprint Research Article</w:t>
            </w:r>
          </w:p>
        </w:tc>
        <w:tc>
          <w:tcPr>
            <w:tcW w:w="1440" w:type="dxa"/>
            <w:shd w:val="clear" w:color="auto" w:fill="auto"/>
            <w:tcMar>
              <w:top w:w="100" w:type="dxa"/>
              <w:left w:w="100" w:type="dxa"/>
              <w:bottom w:w="100" w:type="dxa"/>
              <w:right w:w="100" w:type="dxa"/>
            </w:tcMar>
          </w:tcPr>
          <w:p w14:paraId="4A1F0FA2" w14:textId="77777777" w:rsidR="002564A0" w:rsidRDefault="00000000">
            <w:pPr>
              <w:widowControl w:val="0"/>
            </w:pPr>
            <w:r>
              <w:t>Evaluates GPT-4 responses to questions based on the American Academy of Otolaryngology’s guidelines from patients’ perspective.</w:t>
            </w:r>
          </w:p>
        </w:tc>
        <w:tc>
          <w:tcPr>
            <w:tcW w:w="1440" w:type="dxa"/>
            <w:shd w:val="clear" w:color="auto" w:fill="auto"/>
            <w:tcMar>
              <w:top w:w="100" w:type="dxa"/>
              <w:left w:w="100" w:type="dxa"/>
              <w:bottom w:w="100" w:type="dxa"/>
              <w:right w:w="100" w:type="dxa"/>
            </w:tcMar>
          </w:tcPr>
          <w:p w14:paraId="24A7A0A8" w14:textId="77777777" w:rsidR="002564A0" w:rsidRDefault="00000000">
            <w:pPr>
              <w:widowControl w:val="0"/>
            </w:pPr>
            <w:proofErr w:type="spellStart"/>
            <w:r>
              <w:t>ChatGPT</w:t>
            </w:r>
            <w:proofErr w:type="spellEnd"/>
            <w:r>
              <w:t xml:space="preserve"> was given 18 queries to answer. Clinicians evaluated responses based on safety, accuracy, and comprehensiveness, from patients’ perspective. </w:t>
            </w:r>
          </w:p>
        </w:tc>
        <w:tc>
          <w:tcPr>
            <w:tcW w:w="1440" w:type="dxa"/>
            <w:shd w:val="clear" w:color="auto" w:fill="auto"/>
            <w:tcMar>
              <w:top w:w="100" w:type="dxa"/>
              <w:left w:w="100" w:type="dxa"/>
              <w:bottom w:w="100" w:type="dxa"/>
              <w:right w:w="100" w:type="dxa"/>
            </w:tcMar>
          </w:tcPr>
          <w:p w14:paraId="4DCB0899" w14:textId="77777777" w:rsidR="002564A0" w:rsidRDefault="00000000">
            <w:pPr>
              <w:widowControl w:val="0"/>
            </w:pPr>
            <w:r>
              <w:t>All responses were safe. 14/18 (78%) responses were accurate, and 15/18 (83%) were comprehensive.</w:t>
            </w:r>
          </w:p>
        </w:tc>
        <w:tc>
          <w:tcPr>
            <w:tcW w:w="1440" w:type="dxa"/>
            <w:shd w:val="clear" w:color="auto" w:fill="auto"/>
            <w:tcMar>
              <w:top w:w="100" w:type="dxa"/>
              <w:left w:w="100" w:type="dxa"/>
              <w:bottom w:w="100" w:type="dxa"/>
              <w:right w:w="100" w:type="dxa"/>
            </w:tcMar>
          </w:tcPr>
          <w:p w14:paraId="0115BEEF" w14:textId="77777777" w:rsidR="002564A0" w:rsidRDefault="00000000">
            <w:pPr>
              <w:widowControl w:val="0"/>
            </w:pPr>
            <w:r>
              <w:t>Domain-specific models trained on verified corpus of biomedical literature should be explored to increase accuracy.</w:t>
            </w:r>
          </w:p>
        </w:tc>
        <w:tc>
          <w:tcPr>
            <w:tcW w:w="1440" w:type="dxa"/>
            <w:shd w:val="clear" w:color="auto" w:fill="auto"/>
            <w:tcMar>
              <w:top w:w="100" w:type="dxa"/>
              <w:left w:w="100" w:type="dxa"/>
              <w:bottom w:w="100" w:type="dxa"/>
              <w:right w:w="100" w:type="dxa"/>
            </w:tcMar>
          </w:tcPr>
          <w:p w14:paraId="3A4A9923"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N/A</w:t>
            </w:r>
          </w:p>
        </w:tc>
      </w:tr>
    </w:tbl>
    <w:p w14:paraId="1D5EEE26" w14:textId="77777777" w:rsidR="002564A0" w:rsidRDefault="002564A0"/>
    <w:p w14:paraId="5DE2EB77" w14:textId="49D1C36F" w:rsidR="002564A0" w:rsidRDefault="00144CC3">
      <w:pPr>
        <w:pStyle w:val="Heading1"/>
      </w:pPr>
      <w:bookmarkStart w:id="5" w:name="_Toc149113106"/>
      <w:r>
        <w:t xml:space="preserve">Suppl. </w:t>
      </w:r>
      <w:r w:rsidR="00000000">
        <w:t>Table 4. Summary of studies discussing LLMs’ utility in clinical decision-making processes (</w:t>
      </w:r>
      <w:proofErr w:type="gramStart"/>
      <w:r w:rsidR="00000000">
        <w:t>i.e.</w:t>
      </w:r>
      <w:proofErr w:type="gramEnd"/>
      <w:r w:rsidR="00000000">
        <w:t xml:space="preserve"> management, risk prediction, diagnostic support).</w:t>
      </w:r>
      <w:bookmarkEnd w:id="5"/>
    </w:p>
    <w:p w14:paraId="65700EE4" w14:textId="77777777" w:rsidR="002564A0" w:rsidRDefault="002564A0"/>
    <w:tbl>
      <w:tblPr>
        <w:tblStyle w:val="a2"/>
        <w:tblW w:w="129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945"/>
        <w:gridCol w:w="1545"/>
        <w:gridCol w:w="1095"/>
        <w:gridCol w:w="1410"/>
        <w:gridCol w:w="1365"/>
        <w:gridCol w:w="1830"/>
        <w:gridCol w:w="1920"/>
        <w:gridCol w:w="1890"/>
      </w:tblGrid>
      <w:tr w:rsidR="002564A0" w14:paraId="3840E730" w14:textId="77777777">
        <w:tc>
          <w:tcPr>
            <w:tcW w:w="945" w:type="dxa"/>
            <w:shd w:val="clear" w:color="auto" w:fill="auto"/>
            <w:tcMar>
              <w:top w:w="100" w:type="dxa"/>
              <w:left w:w="100" w:type="dxa"/>
              <w:bottom w:w="100" w:type="dxa"/>
              <w:right w:w="100" w:type="dxa"/>
            </w:tcMar>
          </w:tcPr>
          <w:p w14:paraId="16F838CB" w14:textId="77777777" w:rsidR="002564A0" w:rsidRDefault="00000000">
            <w:pPr>
              <w:widowControl w:val="0"/>
              <w:rPr>
                <w:b/>
              </w:rPr>
            </w:pPr>
            <w:r>
              <w:rPr>
                <w:b/>
              </w:rPr>
              <w:t>Authors</w:t>
            </w:r>
          </w:p>
        </w:tc>
        <w:tc>
          <w:tcPr>
            <w:tcW w:w="945" w:type="dxa"/>
            <w:shd w:val="clear" w:color="auto" w:fill="auto"/>
            <w:tcMar>
              <w:top w:w="100" w:type="dxa"/>
              <w:left w:w="100" w:type="dxa"/>
              <w:bottom w:w="100" w:type="dxa"/>
              <w:right w:w="100" w:type="dxa"/>
            </w:tcMar>
          </w:tcPr>
          <w:p w14:paraId="4BA76FCE" w14:textId="77777777" w:rsidR="002564A0" w:rsidRDefault="00000000">
            <w:pPr>
              <w:widowControl w:val="0"/>
              <w:rPr>
                <w:b/>
              </w:rPr>
            </w:pPr>
            <w:r>
              <w:rPr>
                <w:b/>
              </w:rPr>
              <w:t>Date published (month/year)</w:t>
            </w:r>
          </w:p>
        </w:tc>
        <w:tc>
          <w:tcPr>
            <w:tcW w:w="1545" w:type="dxa"/>
            <w:shd w:val="clear" w:color="auto" w:fill="auto"/>
            <w:tcMar>
              <w:top w:w="100" w:type="dxa"/>
              <w:left w:w="100" w:type="dxa"/>
              <w:bottom w:w="100" w:type="dxa"/>
              <w:right w:w="100" w:type="dxa"/>
            </w:tcMar>
          </w:tcPr>
          <w:p w14:paraId="7179042E" w14:textId="77777777" w:rsidR="002564A0" w:rsidRDefault="00000000">
            <w:pPr>
              <w:widowControl w:val="0"/>
              <w:rPr>
                <w:b/>
              </w:rPr>
            </w:pPr>
            <w:r>
              <w:rPr>
                <w:b/>
              </w:rPr>
              <w:t>Title</w:t>
            </w:r>
          </w:p>
        </w:tc>
        <w:tc>
          <w:tcPr>
            <w:tcW w:w="1095" w:type="dxa"/>
            <w:shd w:val="clear" w:color="auto" w:fill="auto"/>
            <w:tcMar>
              <w:top w:w="100" w:type="dxa"/>
              <w:left w:w="100" w:type="dxa"/>
              <w:bottom w:w="100" w:type="dxa"/>
              <w:right w:w="100" w:type="dxa"/>
            </w:tcMar>
          </w:tcPr>
          <w:p w14:paraId="4AA24A74" w14:textId="77777777" w:rsidR="002564A0" w:rsidRDefault="00000000">
            <w:pPr>
              <w:widowControl w:val="0"/>
              <w:rPr>
                <w:b/>
              </w:rPr>
            </w:pPr>
            <w:r>
              <w:rPr>
                <w:b/>
              </w:rPr>
              <w:t>Type of study or article</w:t>
            </w:r>
          </w:p>
        </w:tc>
        <w:tc>
          <w:tcPr>
            <w:tcW w:w="1410" w:type="dxa"/>
            <w:shd w:val="clear" w:color="auto" w:fill="auto"/>
            <w:tcMar>
              <w:top w:w="100" w:type="dxa"/>
              <w:left w:w="100" w:type="dxa"/>
              <w:bottom w:w="100" w:type="dxa"/>
              <w:right w:w="100" w:type="dxa"/>
            </w:tcMar>
          </w:tcPr>
          <w:p w14:paraId="4F0F13A4" w14:textId="77777777" w:rsidR="002564A0" w:rsidRDefault="00000000">
            <w:pPr>
              <w:widowControl w:val="0"/>
              <w:rPr>
                <w:b/>
              </w:rPr>
            </w:pPr>
            <w:r>
              <w:rPr>
                <w:b/>
              </w:rPr>
              <w:t>Study aims</w:t>
            </w:r>
          </w:p>
        </w:tc>
        <w:tc>
          <w:tcPr>
            <w:tcW w:w="1365" w:type="dxa"/>
            <w:shd w:val="clear" w:color="auto" w:fill="auto"/>
            <w:tcMar>
              <w:top w:w="100" w:type="dxa"/>
              <w:left w:w="100" w:type="dxa"/>
              <w:bottom w:w="100" w:type="dxa"/>
              <w:right w:w="100" w:type="dxa"/>
            </w:tcMar>
          </w:tcPr>
          <w:p w14:paraId="107149B5" w14:textId="77777777" w:rsidR="002564A0" w:rsidRDefault="00000000">
            <w:pPr>
              <w:widowControl w:val="0"/>
              <w:rPr>
                <w:b/>
              </w:rPr>
            </w:pPr>
            <w:r>
              <w:rPr>
                <w:b/>
              </w:rPr>
              <w:t>Study Methods (if applicable)</w:t>
            </w:r>
          </w:p>
        </w:tc>
        <w:tc>
          <w:tcPr>
            <w:tcW w:w="1830" w:type="dxa"/>
            <w:shd w:val="clear" w:color="auto" w:fill="auto"/>
            <w:tcMar>
              <w:top w:w="100" w:type="dxa"/>
              <w:left w:w="100" w:type="dxa"/>
              <w:bottom w:w="100" w:type="dxa"/>
              <w:right w:w="100" w:type="dxa"/>
            </w:tcMar>
          </w:tcPr>
          <w:p w14:paraId="65255109" w14:textId="77777777" w:rsidR="002564A0" w:rsidRDefault="00000000">
            <w:pPr>
              <w:widowControl w:val="0"/>
              <w:rPr>
                <w:b/>
              </w:rPr>
            </w:pPr>
            <w:r>
              <w:rPr>
                <w:b/>
              </w:rPr>
              <w:t>Study Results</w:t>
            </w:r>
          </w:p>
        </w:tc>
        <w:tc>
          <w:tcPr>
            <w:tcW w:w="1920" w:type="dxa"/>
            <w:shd w:val="clear" w:color="auto" w:fill="auto"/>
            <w:tcMar>
              <w:top w:w="100" w:type="dxa"/>
              <w:left w:w="100" w:type="dxa"/>
              <w:bottom w:w="100" w:type="dxa"/>
              <w:right w:w="100" w:type="dxa"/>
            </w:tcMar>
          </w:tcPr>
          <w:p w14:paraId="63A2AD85" w14:textId="77777777" w:rsidR="002564A0" w:rsidRDefault="00000000">
            <w:pPr>
              <w:widowControl w:val="0"/>
              <w:rPr>
                <w:b/>
              </w:rPr>
            </w:pPr>
            <w:r>
              <w:rPr>
                <w:b/>
              </w:rPr>
              <w:t>Suggested areas of further research</w:t>
            </w:r>
          </w:p>
        </w:tc>
        <w:tc>
          <w:tcPr>
            <w:tcW w:w="1890" w:type="dxa"/>
            <w:shd w:val="clear" w:color="auto" w:fill="auto"/>
            <w:tcMar>
              <w:top w:w="100" w:type="dxa"/>
              <w:left w:w="100" w:type="dxa"/>
              <w:bottom w:w="100" w:type="dxa"/>
              <w:right w:w="100" w:type="dxa"/>
            </w:tcMar>
          </w:tcPr>
          <w:p w14:paraId="72E7ACB1" w14:textId="77777777" w:rsidR="002564A0" w:rsidRDefault="00000000">
            <w:pPr>
              <w:widowControl w:val="0"/>
              <w:rPr>
                <w:sz w:val="16"/>
                <w:szCs w:val="16"/>
                <w:u w:val="single"/>
              </w:rPr>
            </w:pPr>
            <w:r>
              <w:rPr>
                <w:b/>
              </w:rPr>
              <w:t xml:space="preserve">Quality of Evidence </w:t>
            </w:r>
            <w:r>
              <w:rPr>
                <w:sz w:val="16"/>
                <w:szCs w:val="16"/>
                <w:u w:val="single"/>
              </w:rPr>
              <w:t>Ratings:</w:t>
            </w:r>
          </w:p>
          <w:p w14:paraId="3CD8F94A" w14:textId="77777777" w:rsidR="002564A0" w:rsidRDefault="00000000">
            <w:pPr>
              <w:widowControl w:val="0"/>
              <w:rPr>
                <w:sz w:val="16"/>
                <w:szCs w:val="16"/>
              </w:rPr>
            </w:pPr>
            <w:r>
              <w:rPr>
                <w:sz w:val="16"/>
                <w:szCs w:val="16"/>
              </w:rPr>
              <w:t xml:space="preserve">1 - Properly powered and conducted </w:t>
            </w:r>
            <w:proofErr w:type="gramStart"/>
            <w:r>
              <w:rPr>
                <w:sz w:val="16"/>
                <w:szCs w:val="16"/>
              </w:rPr>
              <w:t>RCT;</w:t>
            </w:r>
            <w:proofErr w:type="gramEnd"/>
            <w:r>
              <w:rPr>
                <w:sz w:val="16"/>
                <w:szCs w:val="16"/>
              </w:rPr>
              <w:t xml:space="preserve"> systematic review with meta-analysis </w:t>
            </w:r>
          </w:p>
          <w:p w14:paraId="6AE05071" w14:textId="77777777" w:rsidR="002564A0" w:rsidRDefault="002564A0">
            <w:pPr>
              <w:widowControl w:val="0"/>
              <w:rPr>
                <w:sz w:val="16"/>
                <w:szCs w:val="16"/>
              </w:rPr>
            </w:pPr>
          </w:p>
          <w:p w14:paraId="3A7AE09C" w14:textId="77777777" w:rsidR="002564A0" w:rsidRDefault="00000000">
            <w:pPr>
              <w:widowControl w:val="0"/>
              <w:rPr>
                <w:sz w:val="16"/>
                <w:szCs w:val="16"/>
              </w:rPr>
            </w:pPr>
            <w:r>
              <w:rPr>
                <w:sz w:val="16"/>
                <w:szCs w:val="16"/>
              </w:rPr>
              <w:t xml:space="preserve">2 - Well-designed controlled trial without randomization; prospective comparative cohort trial </w:t>
            </w:r>
          </w:p>
          <w:p w14:paraId="1707872F" w14:textId="77777777" w:rsidR="002564A0" w:rsidRDefault="002564A0">
            <w:pPr>
              <w:widowControl w:val="0"/>
              <w:rPr>
                <w:sz w:val="16"/>
                <w:szCs w:val="16"/>
              </w:rPr>
            </w:pPr>
          </w:p>
          <w:p w14:paraId="16D9C6A1" w14:textId="77777777" w:rsidR="002564A0" w:rsidRDefault="00000000">
            <w:pPr>
              <w:widowControl w:val="0"/>
              <w:rPr>
                <w:sz w:val="16"/>
                <w:szCs w:val="16"/>
              </w:rPr>
            </w:pPr>
            <w:r>
              <w:rPr>
                <w:sz w:val="16"/>
                <w:szCs w:val="16"/>
              </w:rPr>
              <w:t>3 - Case-control studies; retrospective cohort study</w:t>
            </w:r>
          </w:p>
          <w:p w14:paraId="3BA5DCF0" w14:textId="77777777" w:rsidR="002564A0" w:rsidRDefault="002564A0">
            <w:pPr>
              <w:widowControl w:val="0"/>
              <w:rPr>
                <w:sz w:val="16"/>
                <w:szCs w:val="16"/>
              </w:rPr>
            </w:pPr>
          </w:p>
          <w:p w14:paraId="6519C3D8" w14:textId="77777777" w:rsidR="002564A0" w:rsidRDefault="00000000">
            <w:pPr>
              <w:widowControl w:val="0"/>
              <w:rPr>
                <w:sz w:val="16"/>
                <w:szCs w:val="16"/>
              </w:rPr>
            </w:pPr>
            <w:r>
              <w:rPr>
                <w:sz w:val="16"/>
                <w:szCs w:val="16"/>
              </w:rPr>
              <w:lastRenderedPageBreak/>
              <w:t xml:space="preserve">4 - Case series with or without intervention; cross-sectional study </w:t>
            </w:r>
          </w:p>
          <w:p w14:paraId="287B1B73" w14:textId="77777777" w:rsidR="002564A0" w:rsidRDefault="002564A0">
            <w:pPr>
              <w:widowControl w:val="0"/>
              <w:rPr>
                <w:sz w:val="16"/>
                <w:szCs w:val="16"/>
              </w:rPr>
            </w:pPr>
          </w:p>
          <w:p w14:paraId="15D8C66C" w14:textId="77777777" w:rsidR="002564A0" w:rsidRDefault="00000000">
            <w:pPr>
              <w:widowControl w:val="0"/>
              <w:rPr>
                <w:sz w:val="16"/>
                <w:szCs w:val="16"/>
              </w:rPr>
            </w:pPr>
            <w:r>
              <w:rPr>
                <w:sz w:val="16"/>
                <w:szCs w:val="16"/>
              </w:rPr>
              <w:t>5 - Opinion of respected authorities; case reports</w:t>
            </w:r>
          </w:p>
        </w:tc>
      </w:tr>
      <w:tr w:rsidR="002564A0" w14:paraId="068819E9" w14:textId="77777777">
        <w:tc>
          <w:tcPr>
            <w:tcW w:w="945" w:type="dxa"/>
            <w:shd w:val="clear" w:color="auto" w:fill="auto"/>
            <w:tcMar>
              <w:top w:w="100" w:type="dxa"/>
              <w:left w:w="100" w:type="dxa"/>
              <w:bottom w:w="100" w:type="dxa"/>
              <w:right w:w="100" w:type="dxa"/>
            </w:tcMar>
          </w:tcPr>
          <w:p w14:paraId="2CF200FE" w14:textId="77777777" w:rsidR="002564A0" w:rsidRDefault="00000000">
            <w:pPr>
              <w:widowControl w:val="0"/>
            </w:pPr>
            <w:r>
              <w:lastRenderedPageBreak/>
              <w:t>Chari et al. 2023</w:t>
            </w:r>
          </w:p>
        </w:tc>
        <w:tc>
          <w:tcPr>
            <w:tcW w:w="945" w:type="dxa"/>
            <w:shd w:val="clear" w:color="auto" w:fill="auto"/>
            <w:tcMar>
              <w:top w:w="100" w:type="dxa"/>
              <w:left w:w="100" w:type="dxa"/>
              <w:bottom w:w="100" w:type="dxa"/>
              <w:right w:w="100" w:type="dxa"/>
            </w:tcMar>
          </w:tcPr>
          <w:p w14:paraId="5B1CE0F8" w14:textId="77777777" w:rsidR="002564A0" w:rsidRDefault="00000000">
            <w:pPr>
              <w:widowControl w:val="0"/>
            </w:pPr>
            <w:r>
              <w:t>Feb 2023</w:t>
            </w:r>
          </w:p>
        </w:tc>
        <w:tc>
          <w:tcPr>
            <w:tcW w:w="1545" w:type="dxa"/>
            <w:shd w:val="clear" w:color="auto" w:fill="auto"/>
            <w:tcMar>
              <w:top w:w="100" w:type="dxa"/>
              <w:left w:w="100" w:type="dxa"/>
              <w:bottom w:w="100" w:type="dxa"/>
              <w:right w:w="100" w:type="dxa"/>
            </w:tcMar>
          </w:tcPr>
          <w:p w14:paraId="7DEF7BFB" w14:textId="77777777" w:rsidR="002564A0" w:rsidRDefault="00000000">
            <w:pPr>
              <w:widowControl w:val="0"/>
            </w:pPr>
            <w:r>
              <w:t>Informing clinical assessment by contextualizing post-hoc explanations of risk prediction models in type-2 diabetes</w:t>
            </w:r>
          </w:p>
        </w:tc>
        <w:tc>
          <w:tcPr>
            <w:tcW w:w="1095" w:type="dxa"/>
            <w:shd w:val="clear" w:color="auto" w:fill="auto"/>
            <w:tcMar>
              <w:top w:w="100" w:type="dxa"/>
              <w:left w:w="100" w:type="dxa"/>
              <w:bottom w:w="100" w:type="dxa"/>
              <w:right w:w="100" w:type="dxa"/>
            </w:tcMar>
          </w:tcPr>
          <w:p w14:paraId="67744FFB"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742D3D80" w14:textId="77777777" w:rsidR="002564A0" w:rsidRDefault="00000000">
            <w:pPr>
              <w:widowControl w:val="0"/>
            </w:pPr>
            <w:r>
              <w:t xml:space="preserve">To investigate several LLMs' (including BERT’s) potential in comorbidity risk predictions based on a patient's clinical state, risk </w:t>
            </w:r>
            <w:proofErr w:type="spellStart"/>
            <w:r>
              <w:t>fo</w:t>
            </w:r>
            <w:proofErr w:type="spellEnd"/>
            <w:r>
              <w:t xml:space="preserve"> complications, and algorithm performance supporting the predictions for type 2 diabetes and CKD</w:t>
            </w:r>
          </w:p>
        </w:tc>
        <w:tc>
          <w:tcPr>
            <w:tcW w:w="1365" w:type="dxa"/>
            <w:shd w:val="clear" w:color="auto" w:fill="auto"/>
            <w:tcMar>
              <w:top w:w="100" w:type="dxa"/>
              <w:left w:w="100" w:type="dxa"/>
              <w:bottom w:w="100" w:type="dxa"/>
              <w:right w:w="100" w:type="dxa"/>
            </w:tcMar>
          </w:tcPr>
          <w:p w14:paraId="069D583B" w14:textId="77777777" w:rsidR="002564A0" w:rsidRDefault="00000000">
            <w:pPr>
              <w:widowControl w:val="0"/>
            </w:pPr>
            <w:r>
              <w:t xml:space="preserve">Prompted LLMs to generate answers for questions related to providing a summary for patients, risk predictions, contributing factors, and lab interpretations for T2DM. Same questions were </w:t>
            </w:r>
            <w:proofErr w:type="gramStart"/>
            <w:r>
              <w:t>asked</w:t>
            </w:r>
            <w:proofErr w:type="gramEnd"/>
            <w:r>
              <w:t xml:space="preserve"> and responses collected from an expert medical panel. </w:t>
            </w:r>
          </w:p>
        </w:tc>
        <w:tc>
          <w:tcPr>
            <w:tcW w:w="1830" w:type="dxa"/>
            <w:shd w:val="clear" w:color="auto" w:fill="auto"/>
            <w:tcMar>
              <w:top w:w="100" w:type="dxa"/>
              <w:left w:w="100" w:type="dxa"/>
              <w:bottom w:w="100" w:type="dxa"/>
              <w:right w:w="100" w:type="dxa"/>
            </w:tcMar>
          </w:tcPr>
          <w:p w14:paraId="5D4E8528" w14:textId="77777777" w:rsidR="002564A0" w:rsidRDefault="00000000">
            <w:pPr>
              <w:widowControl w:val="0"/>
            </w:pPr>
            <w:r>
              <w:t xml:space="preserve">Pros include pre-filtering answer sets and narrowing questions can help make the output more precise (ex: in relation to medication question). </w:t>
            </w:r>
          </w:p>
          <w:p w14:paraId="28573270" w14:textId="77777777" w:rsidR="002564A0" w:rsidRDefault="002564A0">
            <w:pPr>
              <w:widowControl w:val="0"/>
            </w:pPr>
          </w:p>
          <w:p w14:paraId="3436C389" w14:textId="77777777" w:rsidR="002564A0" w:rsidRDefault="00000000">
            <w:pPr>
              <w:widowControl w:val="0"/>
            </w:pPr>
            <w:r>
              <w:t>Cons include unsupervised adaptations of BERT could only reach a maximum accuracy, required domain specific adaptations to incorporate medical guidelines.</w:t>
            </w:r>
          </w:p>
        </w:tc>
        <w:tc>
          <w:tcPr>
            <w:tcW w:w="1920" w:type="dxa"/>
            <w:shd w:val="clear" w:color="auto" w:fill="auto"/>
            <w:tcMar>
              <w:top w:w="100" w:type="dxa"/>
              <w:left w:w="100" w:type="dxa"/>
              <w:bottom w:w="100" w:type="dxa"/>
              <w:right w:w="100" w:type="dxa"/>
            </w:tcMar>
          </w:tcPr>
          <w:p w14:paraId="33F8383C" w14:textId="77777777" w:rsidR="002564A0" w:rsidRDefault="00000000">
            <w:pPr>
              <w:widowControl w:val="0"/>
            </w:pPr>
            <w:r>
              <w:t xml:space="preserve">Investigate the integration of sources like systematic reviews, RCTs, cohort studies, expert opinions to improve the evidence pyramid aspect of BERT models. </w:t>
            </w:r>
          </w:p>
        </w:tc>
        <w:tc>
          <w:tcPr>
            <w:tcW w:w="1890" w:type="dxa"/>
            <w:shd w:val="clear" w:color="auto" w:fill="auto"/>
            <w:tcMar>
              <w:top w:w="100" w:type="dxa"/>
              <w:left w:w="100" w:type="dxa"/>
              <w:bottom w:w="100" w:type="dxa"/>
              <w:right w:w="100" w:type="dxa"/>
            </w:tcMar>
          </w:tcPr>
          <w:p w14:paraId="54922AFD" w14:textId="77777777" w:rsidR="002564A0" w:rsidRDefault="00000000">
            <w:pPr>
              <w:widowControl w:val="0"/>
            </w:pPr>
            <w:r>
              <w:t>N/A</w:t>
            </w:r>
          </w:p>
        </w:tc>
      </w:tr>
      <w:tr w:rsidR="002564A0" w14:paraId="4FDFE6B9" w14:textId="77777777">
        <w:tc>
          <w:tcPr>
            <w:tcW w:w="945" w:type="dxa"/>
            <w:shd w:val="clear" w:color="auto" w:fill="auto"/>
            <w:tcMar>
              <w:top w:w="100" w:type="dxa"/>
              <w:left w:w="100" w:type="dxa"/>
              <w:bottom w:w="100" w:type="dxa"/>
              <w:right w:w="100" w:type="dxa"/>
            </w:tcMar>
          </w:tcPr>
          <w:p w14:paraId="2E56A5A2" w14:textId="77777777" w:rsidR="002564A0" w:rsidRDefault="00000000">
            <w:pPr>
              <w:widowControl w:val="0"/>
            </w:pPr>
            <w:r>
              <w:t>Baumgartner 2023</w:t>
            </w:r>
          </w:p>
        </w:tc>
        <w:tc>
          <w:tcPr>
            <w:tcW w:w="945" w:type="dxa"/>
            <w:shd w:val="clear" w:color="auto" w:fill="auto"/>
            <w:tcMar>
              <w:top w:w="100" w:type="dxa"/>
              <w:left w:w="100" w:type="dxa"/>
              <w:bottom w:w="100" w:type="dxa"/>
              <w:right w:w="100" w:type="dxa"/>
            </w:tcMar>
          </w:tcPr>
          <w:p w14:paraId="4D1D1536" w14:textId="77777777" w:rsidR="002564A0" w:rsidRDefault="00000000">
            <w:pPr>
              <w:widowControl w:val="0"/>
            </w:pPr>
            <w:r>
              <w:t>Feb 2023</w:t>
            </w:r>
          </w:p>
        </w:tc>
        <w:tc>
          <w:tcPr>
            <w:tcW w:w="1545" w:type="dxa"/>
            <w:shd w:val="clear" w:color="auto" w:fill="auto"/>
            <w:tcMar>
              <w:top w:w="100" w:type="dxa"/>
              <w:left w:w="100" w:type="dxa"/>
              <w:bottom w:w="100" w:type="dxa"/>
              <w:right w:w="100" w:type="dxa"/>
            </w:tcMar>
          </w:tcPr>
          <w:p w14:paraId="6FC39EE4" w14:textId="77777777" w:rsidR="002564A0" w:rsidRDefault="00000000">
            <w:pPr>
              <w:widowControl w:val="0"/>
            </w:pPr>
            <w:r>
              <w:t xml:space="preserve">The opportunities and pitfalls of </w:t>
            </w:r>
            <w:proofErr w:type="spellStart"/>
            <w:r>
              <w:lastRenderedPageBreak/>
              <w:t>ChatGPT</w:t>
            </w:r>
            <w:proofErr w:type="spellEnd"/>
            <w:r>
              <w:t xml:space="preserve"> in clinical and translational medicine</w:t>
            </w:r>
          </w:p>
        </w:tc>
        <w:tc>
          <w:tcPr>
            <w:tcW w:w="1095" w:type="dxa"/>
            <w:shd w:val="clear" w:color="auto" w:fill="auto"/>
            <w:tcMar>
              <w:top w:w="100" w:type="dxa"/>
              <w:left w:w="100" w:type="dxa"/>
              <w:bottom w:w="100" w:type="dxa"/>
              <w:right w:w="100" w:type="dxa"/>
            </w:tcMar>
          </w:tcPr>
          <w:p w14:paraId="3EB38EB5" w14:textId="77777777" w:rsidR="002564A0" w:rsidRDefault="00000000">
            <w:pPr>
              <w:widowControl w:val="0"/>
            </w:pPr>
            <w:r>
              <w:lastRenderedPageBreak/>
              <w:t>Commentary</w:t>
            </w:r>
          </w:p>
        </w:tc>
        <w:tc>
          <w:tcPr>
            <w:tcW w:w="1410" w:type="dxa"/>
            <w:shd w:val="clear" w:color="auto" w:fill="auto"/>
            <w:tcMar>
              <w:top w:w="100" w:type="dxa"/>
              <w:left w:w="100" w:type="dxa"/>
              <w:bottom w:w="100" w:type="dxa"/>
              <w:right w:w="100" w:type="dxa"/>
            </w:tcMar>
          </w:tcPr>
          <w:p w14:paraId="09769597" w14:textId="77777777" w:rsidR="002564A0" w:rsidRDefault="00000000">
            <w:pPr>
              <w:widowControl w:val="0"/>
            </w:pPr>
            <w:r>
              <w:t xml:space="preserve">To explore the benefits, challenges, </w:t>
            </w:r>
            <w:r>
              <w:lastRenderedPageBreak/>
              <w:t xml:space="preserve">pitfalls, and future perspectives of </w:t>
            </w:r>
            <w:proofErr w:type="spellStart"/>
            <w:r>
              <w:t>ChatGPT</w:t>
            </w:r>
            <w:proofErr w:type="spellEnd"/>
            <w:r>
              <w:t xml:space="preserve"> in clinical and translational medicine through the lens of </w:t>
            </w:r>
            <w:proofErr w:type="spellStart"/>
            <w:r>
              <w:t>ChatGPT</w:t>
            </w:r>
            <w:proofErr w:type="spellEnd"/>
            <w:r>
              <w:t xml:space="preserve"> itself</w:t>
            </w:r>
          </w:p>
        </w:tc>
        <w:tc>
          <w:tcPr>
            <w:tcW w:w="1365" w:type="dxa"/>
            <w:shd w:val="clear" w:color="auto" w:fill="auto"/>
            <w:tcMar>
              <w:top w:w="100" w:type="dxa"/>
              <w:left w:w="100" w:type="dxa"/>
              <w:bottom w:w="100" w:type="dxa"/>
              <w:right w:w="100" w:type="dxa"/>
            </w:tcMar>
          </w:tcPr>
          <w:p w14:paraId="2555818C" w14:textId="77777777" w:rsidR="002564A0" w:rsidRDefault="00000000">
            <w:pPr>
              <w:widowControl w:val="0"/>
            </w:pPr>
            <w:r>
              <w:lastRenderedPageBreak/>
              <w:t>N/A</w:t>
            </w:r>
          </w:p>
        </w:tc>
        <w:tc>
          <w:tcPr>
            <w:tcW w:w="1830" w:type="dxa"/>
            <w:shd w:val="clear" w:color="auto" w:fill="auto"/>
            <w:tcMar>
              <w:top w:w="100" w:type="dxa"/>
              <w:left w:w="100" w:type="dxa"/>
              <w:bottom w:w="100" w:type="dxa"/>
              <w:right w:w="100" w:type="dxa"/>
            </w:tcMar>
          </w:tcPr>
          <w:p w14:paraId="5C579A78" w14:textId="77777777" w:rsidR="002564A0" w:rsidRDefault="00000000">
            <w:pPr>
              <w:widowControl w:val="0"/>
            </w:pPr>
            <w:r>
              <w:t xml:space="preserve">Pros include access to up-to-date information </w:t>
            </w:r>
            <w:r>
              <w:lastRenderedPageBreak/>
              <w:t xml:space="preserve">in real-time, improved patient engagement and tracking health information, reduced workload in administrative tasks. </w:t>
            </w:r>
          </w:p>
          <w:p w14:paraId="27CDD9CB" w14:textId="77777777" w:rsidR="002564A0" w:rsidRDefault="002564A0">
            <w:pPr>
              <w:widowControl w:val="0"/>
            </w:pPr>
          </w:p>
          <w:p w14:paraId="1F28FF50" w14:textId="77777777" w:rsidR="002564A0" w:rsidRDefault="00000000">
            <w:pPr>
              <w:widowControl w:val="0"/>
            </w:pPr>
            <w:r>
              <w:t xml:space="preserve">Cons include data privacy concerns due to access to personal health information, inconsistent accuracy for complex medical questions, bias in the training dataset that perpetuates potential harms, misleading information, and dependence on technology if used as a crutch for healthcare providers, different responses each time same question is asked - not standardized. </w:t>
            </w:r>
          </w:p>
        </w:tc>
        <w:tc>
          <w:tcPr>
            <w:tcW w:w="1920" w:type="dxa"/>
            <w:shd w:val="clear" w:color="auto" w:fill="auto"/>
            <w:tcMar>
              <w:top w:w="100" w:type="dxa"/>
              <w:left w:w="100" w:type="dxa"/>
              <w:bottom w:w="100" w:type="dxa"/>
              <w:right w:w="100" w:type="dxa"/>
            </w:tcMar>
          </w:tcPr>
          <w:p w14:paraId="02D76D3E" w14:textId="77777777" w:rsidR="002564A0" w:rsidRDefault="00000000">
            <w:pPr>
              <w:widowControl w:val="0"/>
            </w:pPr>
            <w:r>
              <w:lastRenderedPageBreak/>
              <w:t xml:space="preserve">As dataset for </w:t>
            </w:r>
            <w:proofErr w:type="spellStart"/>
            <w:r>
              <w:t>ChatGPT</w:t>
            </w:r>
            <w:proofErr w:type="spellEnd"/>
            <w:r>
              <w:t xml:space="preserve"> expands, so too will its </w:t>
            </w:r>
            <w:r>
              <w:lastRenderedPageBreak/>
              <w:t xml:space="preserve">accuracy. Integration of </w:t>
            </w:r>
            <w:proofErr w:type="spellStart"/>
            <w:r>
              <w:t>ChatGPT</w:t>
            </w:r>
            <w:proofErr w:type="spellEnd"/>
            <w:r>
              <w:t xml:space="preserve"> with electronic health records should also help improve transition of information between healthcare providers and patients. Personalized medicine through tailored medical advice based on individual patient data and health histories. Further areas of application </w:t>
            </w:r>
            <w:proofErr w:type="gramStart"/>
            <w:r>
              <w:t>include:</w:t>
            </w:r>
            <w:proofErr w:type="gramEnd"/>
            <w:r>
              <w:t xml:space="preserve"> data-driven medical research, decision supports, imaging analysis for diagnosis, pattern recognition on ECGs, EEFs, EMGs.</w:t>
            </w:r>
          </w:p>
        </w:tc>
        <w:tc>
          <w:tcPr>
            <w:tcW w:w="1890" w:type="dxa"/>
            <w:shd w:val="clear" w:color="auto" w:fill="auto"/>
            <w:tcMar>
              <w:top w:w="100" w:type="dxa"/>
              <w:left w:w="100" w:type="dxa"/>
              <w:bottom w:w="100" w:type="dxa"/>
              <w:right w:w="100" w:type="dxa"/>
            </w:tcMar>
          </w:tcPr>
          <w:p w14:paraId="1D869A73" w14:textId="77777777" w:rsidR="002564A0" w:rsidRDefault="00000000">
            <w:pPr>
              <w:widowControl w:val="0"/>
            </w:pPr>
            <w:r>
              <w:lastRenderedPageBreak/>
              <w:t>5</w:t>
            </w:r>
          </w:p>
        </w:tc>
      </w:tr>
      <w:tr w:rsidR="002564A0" w14:paraId="6B73E1B7" w14:textId="77777777">
        <w:tc>
          <w:tcPr>
            <w:tcW w:w="945" w:type="dxa"/>
            <w:shd w:val="clear" w:color="auto" w:fill="auto"/>
            <w:tcMar>
              <w:top w:w="100" w:type="dxa"/>
              <w:left w:w="100" w:type="dxa"/>
              <w:bottom w:w="100" w:type="dxa"/>
              <w:right w:w="100" w:type="dxa"/>
            </w:tcMar>
          </w:tcPr>
          <w:p w14:paraId="5BA339D9" w14:textId="77777777" w:rsidR="002564A0" w:rsidRDefault="00000000">
            <w:pPr>
              <w:widowControl w:val="0"/>
            </w:pPr>
            <w:r>
              <w:lastRenderedPageBreak/>
              <w:t>DiGiorgio et al. 2023</w:t>
            </w:r>
          </w:p>
        </w:tc>
        <w:tc>
          <w:tcPr>
            <w:tcW w:w="945" w:type="dxa"/>
            <w:shd w:val="clear" w:color="auto" w:fill="auto"/>
            <w:tcMar>
              <w:top w:w="100" w:type="dxa"/>
              <w:left w:w="100" w:type="dxa"/>
              <w:bottom w:w="100" w:type="dxa"/>
              <w:right w:w="100" w:type="dxa"/>
            </w:tcMar>
          </w:tcPr>
          <w:p w14:paraId="1FEF103A" w14:textId="77777777" w:rsidR="002564A0" w:rsidRDefault="00000000">
            <w:pPr>
              <w:widowControl w:val="0"/>
            </w:pPr>
            <w:r>
              <w:t>March 2023</w:t>
            </w:r>
          </w:p>
        </w:tc>
        <w:tc>
          <w:tcPr>
            <w:tcW w:w="1545" w:type="dxa"/>
            <w:shd w:val="clear" w:color="auto" w:fill="auto"/>
            <w:tcMar>
              <w:top w:w="100" w:type="dxa"/>
              <w:left w:w="100" w:type="dxa"/>
              <w:bottom w:w="100" w:type="dxa"/>
              <w:right w:w="100" w:type="dxa"/>
            </w:tcMar>
          </w:tcPr>
          <w:p w14:paraId="314E451B" w14:textId="77777777" w:rsidR="002564A0" w:rsidRDefault="00000000">
            <w:pPr>
              <w:widowControl w:val="0"/>
            </w:pPr>
            <w:r>
              <w:t xml:space="preserve">Artificial Intelligence in Medicine &amp; </w:t>
            </w:r>
            <w:proofErr w:type="spellStart"/>
            <w:r>
              <w:t>ChatGPT</w:t>
            </w:r>
            <w:proofErr w:type="spellEnd"/>
            <w:r>
              <w:t>: De-Tether the Physician.</w:t>
            </w:r>
          </w:p>
        </w:tc>
        <w:tc>
          <w:tcPr>
            <w:tcW w:w="1095" w:type="dxa"/>
            <w:shd w:val="clear" w:color="auto" w:fill="auto"/>
            <w:tcMar>
              <w:top w:w="100" w:type="dxa"/>
              <w:left w:w="100" w:type="dxa"/>
              <w:bottom w:w="100" w:type="dxa"/>
              <w:right w:w="100" w:type="dxa"/>
            </w:tcMar>
          </w:tcPr>
          <w:p w14:paraId="22BDF3F4" w14:textId="77777777" w:rsidR="002564A0" w:rsidRDefault="00000000">
            <w:pPr>
              <w:widowControl w:val="0"/>
            </w:pPr>
            <w:r>
              <w:t>Brief report</w:t>
            </w:r>
          </w:p>
        </w:tc>
        <w:tc>
          <w:tcPr>
            <w:tcW w:w="1410" w:type="dxa"/>
            <w:shd w:val="clear" w:color="auto" w:fill="auto"/>
            <w:tcMar>
              <w:top w:w="100" w:type="dxa"/>
              <w:left w:w="100" w:type="dxa"/>
              <w:bottom w:w="100" w:type="dxa"/>
              <w:right w:w="100" w:type="dxa"/>
            </w:tcMar>
          </w:tcPr>
          <w:p w14:paraId="6C4494A1" w14:textId="77777777" w:rsidR="002564A0" w:rsidRDefault="00000000">
            <w:pPr>
              <w:widowControl w:val="0"/>
            </w:pPr>
            <w:r>
              <w:t xml:space="preserve">To shed light on how LLMs like </w:t>
            </w:r>
            <w:proofErr w:type="spellStart"/>
            <w:r>
              <w:t>ChatGPT</w:t>
            </w:r>
            <w:proofErr w:type="spellEnd"/>
            <w:r>
              <w:t xml:space="preserve"> can be integrated into the medical field and what types of tasks </w:t>
            </w:r>
            <w:proofErr w:type="spellStart"/>
            <w:r>
              <w:t>ChatGPT</w:t>
            </w:r>
            <w:proofErr w:type="spellEnd"/>
            <w:r>
              <w:t xml:space="preserve"> can provide support on, further considering regulatory guidelines</w:t>
            </w:r>
          </w:p>
        </w:tc>
        <w:tc>
          <w:tcPr>
            <w:tcW w:w="1365" w:type="dxa"/>
            <w:shd w:val="clear" w:color="auto" w:fill="auto"/>
            <w:tcMar>
              <w:top w:w="100" w:type="dxa"/>
              <w:left w:w="100" w:type="dxa"/>
              <w:bottom w:w="100" w:type="dxa"/>
              <w:right w:w="100" w:type="dxa"/>
            </w:tcMar>
          </w:tcPr>
          <w:p w14:paraId="1E06DF26" w14:textId="77777777" w:rsidR="002564A0" w:rsidRDefault="00000000">
            <w:pPr>
              <w:widowControl w:val="0"/>
            </w:pPr>
            <w:r>
              <w:t>N/A</w:t>
            </w:r>
          </w:p>
        </w:tc>
        <w:tc>
          <w:tcPr>
            <w:tcW w:w="1830" w:type="dxa"/>
            <w:shd w:val="clear" w:color="auto" w:fill="auto"/>
            <w:tcMar>
              <w:top w:w="100" w:type="dxa"/>
              <w:left w:w="100" w:type="dxa"/>
              <w:bottom w:w="100" w:type="dxa"/>
              <w:right w:w="100" w:type="dxa"/>
            </w:tcMar>
          </w:tcPr>
          <w:p w14:paraId="08AB759F" w14:textId="77777777" w:rsidR="002564A0" w:rsidRDefault="00000000">
            <w:pPr>
              <w:widowControl w:val="0"/>
            </w:pPr>
            <w:r>
              <w:t>Recommendations:</w:t>
            </w:r>
          </w:p>
          <w:p w14:paraId="34CC0CCF" w14:textId="77777777" w:rsidR="002564A0" w:rsidRDefault="00000000">
            <w:pPr>
              <w:widowControl w:val="0"/>
            </w:pPr>
            <w:r>
              <w:t>AI systems should seamlessly integrate with physicians' clinical decision-making process, providing suggestions rather than questioning their decisions. They can assist with tasks like filling out orders, sending codes, and integrating notes into the electronic health record (EHR). Physicians can then review and revise the AI-generated notes. AI can also help improve billing processes and track quality metrics.</w:t>
            </w:r>
          </w:p>
          <w:p w14:paraId="131435F2" w14:textId="77777777" w:rsidR="002564A0" w:rsidRDefault="002564A0">
            <w:pPr>
              <w:widowControl w:val="0"/>
            </w:pPr>
          </w:p>
          <w:p w14:paraId="0966491A" w14:textId="77777777" w:rsidR="002564A0" w:rsidRDefault="00000000">
            <w:pPr>
              <w:widowControl w:val="0"/>
            </w:pPr>
            <w:r>
              <w:t xml:space="preserve">Pros include that AI can help physicians pass medical exams like the USMLE without extensive </w:t>
            </w:r>
            <w:r>
              <w:lastRenderedPageBreak/>
              <w:t>training, potentially reducing medical errors and improving the quality of care. It is well-suited for "textbook patients" and addressing specific clinical questions with narrow scopes.</w:t>
            </w:r>
          </w:p>
          <w:p w14:paraId="340F2929" w14:textId="77777777" w:rsidR="002564A0" w:rsidRDefault="002564A0">
            <w:pPr>
              <w:widowControl w:val="0"/>
            </w:pPr>
          </w:p>
          <w:p w14:paraId="44AAE502" w14:textId="77777777" w:rsidR="002564A0" w:rsidRDefault="00000000">
            <w:pPr>
              <w:widowControl w:val="0"/>
            </w:pPr>
            <w:r>
              <w:t xml:space="preserve">Cons include that AI may provide generic or "canned responses" when faced with real-world symptoms and prompts. It cannot replace human judgment in diagnosing and treating diseases. Its probabilistic algorithms are limited in their understanding and may not capture the complexities of real patients or account for nuances in body language, tone, </w:t>
            </w:r>
            <w:r>
              <w:lastRenderedPageBreak/>
              <w:t>family dynamics, and patient priorities. Flawed algorithms based on faulty data or biased studies can perpetuate harm, especially if they fail to incorporate social determinants of health (SDOH) that are increasingly important in healthcare literature.</w:t>
            </w:r>
          </w:p>
        </w:tc>
        <w:tc>
          <w:tcPr>
            <w:tcW w:w="1920" w:type="dxa"/>
            <w:shd w:val="clear" w:color="auto" w:fill="auto"/>
            <w:tcMar>
              <w:top w:w="100" w:type="dxa"/>
              <w:left w:w="100" w:type="dxa"/>
              <w:bottom w:w="100" w:type="dxa"/>
              <w:right w:w="100" w:type="dxa"/>
            </w:tcMar>
          </w:tcPr>
          <w:p w14:paraId="6B2052C5" w14:textId="77777777" w:rsidR="002564A0" w:rsidRDefault="00000000">
            <w:pPr>
              <w:widowControl w:val="0"/>
            </w:pPr>
            <w:r>
              <w:lastRenderedPageBreak/>
              <w:t>AI should be used to help "unburden" physicians and allow physicians to focus on their relationship with their patients (and therefore "untethered" from the computer). Regulations should allow for innovated AI to be integrated into the real-world but in an equitable and fair manner (ground-up rather than top-down approach). Ultimately, integration of AI for improving administrative tasks will likely require less oversight in comparison to integrating AI for treatments or diagnoses.</w:t>
            </w:r>
          </w:p>
        </w:tc>
        <w:tc>
          <w:tcPr>
            <w:tcW w:w="1890" w:type="dxa"/>
            <w:shd w:val="clear" w:color="auto" w:fill="auto"/>
            <w:tcMar>
              <w:top w:w="100" w:type="dxa"/>
              <w:left w:w="100" w:type="dxa"/>
              <w:bottom w:w="100" w:type="dxa"/>
              <w:right w:w="100" w:type="dxa"/>
            </w:tcMar>
          </w:tcPr>
          <w:p w14:paraId="52142FA0" w14:textId="77777777" w:rsidR="002564A0" w:rsidRDefault="00000000">
            <w:pPr>
              <w:widowControl w:val="0"/>
            </w:pPr>
            <w:r>
              <w:t>5</w:t>
            </w:r>
          </w:p>
        </w:tc>
      </w:tr>
      <w:tr w:rsidR="002564A0" w14:paraId="75342F4E" w14:textId="77777777">
        <w:tc>
          <w:tcPr>
            <w:tcW w:w="945" w:type="dxa"/>
            <w:shd w:val="clear" w:color="auto" w:fill="auto"/>
            <w:tcMar>
              <w:top w:w="100" w:type="dxa"/>
              <w:left w:w="100" w:type="dxa"/>
              <w:bottom w:w="100" w:type="dxa"/>
              <w:right w:w="100" w:type="dxa"/>
            </w:tcMar>
          </w:tcPr>
          <w:p w14:paraId="57A72C74" w14:textId="77777777" w:rsidR="002564A0" w:rsidRDefault="00000000">
            <w:pPr>
              <w:widowControl w:val="0"/>
            </w:pPr>
            <w:r>
              <w:lastRenderedPageBreak/>
              <w:t>Khan et al. 2023</w:t>
            </w:r>
          </w:p>
        </w:tc>
        <w:tc>
          <w:tcPr>
            <w:tcW w:w="945" w:type="dxa"/>
            <w:shd w:val="clear" w:color="auto" w:fill="auto"/>
            <w:tcMar>
              <w:top w:w="100" w:type="dxa"/>
              <w:left w:w="100" w:type="dxa"/>
              <w:bottom w:w="100" w:type="dxa"/>
              <w:right w:w="100" w:type="dxa"/>
            </w:tcMar>
          </w:tcPr>
          <w:p w14:paraId="43614B76" w14:textId="77777777" w:rsidR="002564A0" w:rsidRDefault="00000000">
            <w:pPr>
              <w:widowControl w:val="0"/>
            </w:pPr>
            <w:r>
              <w:t>March 2023</w:t>
            </w:r>
          </w:p>
        </w:tc>
        <w:tc>
          <w:tcPr>
            <w:tcW w:w="1545" w:type="dxa"/>
            <w:shd w:val="clear" w:color="auto" w:fill="auto"/>
            <w:tcMar>
              <w:top w:w="100" w:type="dxa"/>
              <w:left w:w="100" w:type="dxa"/>
              <w:bottom w:w="100" w:type="dxa"/>
              <w:right w:w="100" w:type="dxa"/>
            </w:tcMar>
          </w:tcPr>
          <w:p w14:paraId="0698C83C" w14:textId="77777777" w:rsidR="002564A0" w:rsidRDefault="00000000">
            <w:pPr>
              <w:widowControl w:val="0"/>
            </w:pPr>
            <w:proofErr w:type="spellStart"/>
            <w:r>
              <w:t>ChatGPT</w:t>
            </w:r>
            <w:proofErr w:type="spellEnd"/>
            <w:r>
              <w:t>-Reshaping medical education and clinical management.</w:t>
            </w:r>
          </w:p>
        </w:tc>
        <w:tc>
          <w:tcPr>
            <w:tcW w:w="1095" w:type="dxa"/>
            <w:shd w:val="clear" w:color="auto" w:fill="auto"/>
            <w:tcMar>
              <w:top w:w="100" w:type="dxa"/>
              <w:left w:w="100" w:type="dxa"/>
              <w:bottom w:w="100" w:type="dxa"/>
              <w:right w:w="100" w:type="dxa"/>
            </w:tcMar>
          </w:tcPr>
          <w:p w14:paraId="2E465B86" w14:textId="77777777" w:rsidR="002564A0" w:rsidRDefault="00000000">
            <w:pPr>
              <w:widowControl w:val="0"/>
            </w:pPr>
            <w:r>
              <w:t>Research letter</w:t>
            </w:r>
          </w:p>
        </w:tc>
        <w:tc>
          <w:tcPr>
            <w:tcW w:w="1410" w:type="dxa"/>
            <w:shd w:val="clear" w:color="auto" w:fill="auto"/>
            <w:tcMar>
              <w:top w:w="100" w:type="dxa"/>
              <w:left w:w="100" w:type="dxa"/>
              <w:bottom w:w="100" w:type="dxa"/>
              <w:right w:w="100" w:type="dxa"/>
            </w:tcMar>
          </w:tcPr>
          <w:p w14:paraId="5C31E038" w14:textId="77777777" w:rsidR="002564A0" w:rsidRDefault="00000000">
            <w:pPr>
              <w:widowControl w:val="0"/>
            </w:pPr>
            <w:r>
              <w:t xml:space="preserve">To comment on areas where </w:t>
            </w:r>
            <w:proofErr w:type="spellStart"/>
            <w:r>
              <w:t>ChatGPT</w:t>
            </w:r>
            <w:proofErr w:type="spellEnd"/>
            <w:r>
              <w:t xml:space="preserve"> can be a tool in medical education, research, and clinical settings while describing its limitations.</w:t>
            </w:r>
          </w:p>
        </w:tc>
        <w:tc>
          <w:tcPr>
            <w:tcW w:w="1365" w:type="dxa"/>
            <w:shd w:val="clear" w:color="auto" w:fill="auto"/>
            <w:tcMar>
              <w:top w:w="100" w:type="dxa"/>
              <w:left w:w="100" w:type="dxa"/>
              <w:bottom w:w="100" w:type="dxa"/>
              <w:right w:w="100" w:type="dxa"/>
            </w:tcMar>
          </w:tcPr>
          <w:p w14:paraId="0073BB8F" w14:textId="77777777" w:rsidR="002564A0" w:rsidRDefault="00000000">
            <w:pPr>
              <w:widowControl w:val="0"/>
            </w:pPr>
            <w:r>
              <w:t>N/A</w:t>
            </w:r>
          </w:p>
        </w:tc>
        <w:tc>
          <w:tcPr>
            <w:tcW w:w="1830" w:type="dxa"/>
            <w:shd w:val="clear" w:color="auto" w:fill="auto"/>
            <w:tcMar>
              <w:top w:w="100" w:type="dxa"/>
              <w:left w:w="100" w:type="dxa"/>
              <w:bottom w:w="100" w:type="dxa"/>
              <w:right w:w="100" w:type="dxa"/>
            </w:tcMar>
          </w:tcPr>
          <w:p w14:paraId="72EF100C" w14:textId="77777777" w:rsidR="002564A0" w:rsidRDefault="00000000">
            <w:pPr>
              <w:widowControl w:val="0"/>
            </w:pPr>
            <w:proofErr w:type="spellStart"/>
            <w:r>
              <w:t>ChatGPT</w:t>
            </w:r>
            <w:proofErr w:type="spellEnd"/>
            <w:r>
              <w:t xml:space="preserve"> has several potential applications in healthcare, such as language translation to overcome cultural and linguistic barriers with patients, improving documentation accuracy and efficiency, serving as a decision support tool for healthcare professionals, and </w:t>
            </w:r>
            <w:r>
              <w:lastRenderedPageBreak/>
              <w:t>facilitating communication with patients for queries and appointment management.</w:t>
            </w:r>
          </w:p>
          <w:p w14:paraId="584797EB" w14:textId="77777777" w:rsidR="002564A0" w:rsidRDefault="002564A0">
            <w:pPr>
              <w:widowControl w:val="0"/>
            </w:pPr>
          </w:p>
          <w:p w14:paraId="4D9BE577" w14:textId="77777777" w:rsidR="002564A0" w:rsidRDefault="00000000">
            <w:pPr>
              <w:widowControl w:val="0"/>
            </w:pPr>
            <w:r>
              <w:t>Pros include improved documentation, decision support, and communication with patients, even across different languages. Helps reduce human error and optimize time in clinical documentation and administrative tasks.</w:t>
            </w:r>
          </w:p>
          <w:p w14:paraId="70BEF0ED" w14:textId="77777777" w:rsidR="002564A0" w:rsidRDefault="002564A0">
            <w:pPr>
              <w:widowControl w:val="0"/>
            </w:pPr>
          </w:p>
          <w:p w14:paraId="682DA71C" w14:textId="77777777" w:rsidR="002564A0" w:rsidRDefault="00000000">
            <w:pPr>
              <w:widowControl w:val="0"/>
            </w:pPr>
            <w:r>
              <w:t xml:space="preserve">Cons include </w:t>
            </w:r>
            <w:proofErr w:type="spellStart"/>
            <w:r>
              <w:t>ChatGPT's</w:t>
            </w:r>
            <w:proofErr w:type="spellEnd"/>
            <w:r>
              <w:t xml:space="preserve"> knowledge is limited to data available up until 2021, potentially resulting in outdated information. There is a risk of generating </w:t>
            </w:r>
            <w:r>
              <w:lastRenderedPageBreak/>
              <w:t>irrelevant or incorrect information due to the lack of recent data.</w:t>
            </w:r>
          </w:p>
        </w:tc>
        <w:tc>
          <w:tcPr>
            <w:tcW w:w="1920" w:type="dxa"/>
            <w:shd w:val="clear" w:color="auto" w:fill="auto"/>
            <w:tcMar>
              <w:top w:w="100" w:type="dxa"/>
              <w:left w:w="100" w:type="dxa"/>
              <w:bottom w:w="100" w:type="dxa"/>
              <w:right w:w="100" w:type="dxa"/>
            </w:tcMar>
          </w:tcPr>
          <w:p w14:paraId="3A70D67B" w14:textId="77777777" w:rsidR="002564A0" w:rsidRDefault="00000000">
            <w:pPr>
              <w:widowControl w:val="0"/>
            </w:pPr>
            <w:proofErr w:type="spellStart"/>
            <w:r>
              <w:lastRenderedPageBreak/>
              <w:t>ChatGPT</w:t>
            </w:r>
            <w:proofErr w:type="spellEnd"/>
            <w:r>
              <w:t xml:space="preserve"> cannot replace human thought, however, its rise in use and impact are inevitable therefore need to adopt to those changes with an open mind for the benefits of clinic settings </w:t>
            </w:r>
            <w:proofErr w:type="gramStart"/>
            <w:r>
              <w:t>and also</w:t>
            </w:r>
            <w:proofErr w:type="gramEnd"/>
            <w:r>
              <w:t xml:space="preserve"> in other realms, including medical education or research.</w:t>
            </w:r>
          </w:p>
        </w:tc>
        <w:tc>
          <w:tcPr>
            <w:tcW w:w="1890" w:type="dxa"/>
            <w:shd w:val="clear" w:color="auto" w:fill="auto"/>
            <w:tcMar>
              <w:top w:w="100" w:type="dxa"/>
              <w:left w:w="100" w:type="dxa"/>
              <w:bottom w:w="100" w:type="dxa"/>
              <w:right w:w="100" w:type="dxa"/>
            </w:tcMar>
          </w:tcPr>
          <w:p w14:paraId="15E10973" w14:textId="77777777" w:rsidR="002564A0" w:rsidRDefault="00000000">
            <w:pPr>
              <w:widowControl w:val="0"/>
            </w:pPr>
            <w:r>
              <w:t>5</w:t>
            </w:r>
          </w:p>
        </w:tc>
      </w:tr>
      <w:tr w:rsidR="002564A0" w14:paraId="06850B70" w14:textId="77777777">
        <w:tc>
          <w:tcPr>
            <w:tcW w:w="945" w:type="dxa"/>
            <w:shd w:val="clear" w:color="auto" w:fill="auto"/>
            <w:tcMar>
              <w:top w:w="100" w:type="dxa"/>
              <w:left w:w="100" w:type="dxa"/>
              <w:bottom w:w="100" w:type="dxa"/>
              <w:right w:w="100" w:type="dxa"/>
            </w:tcMar>
          </w:tcPr>
          <w:p w14:paraId="6E07BBD1" w14:textId="77777777" w:rsidR="002564A0" w:rsidRDefault="00000000">
            <w:pPr>
              <w:widowControl w:val="0"/>
            </w:pPr>
            <w:r>
              <w:lastRenderedPageBreak/>
              <w:t>Rao et al. 2023</w:t>
            </w:r>
          </w:p>
        </w:tc>
        <w:tc>
          <w:tcPr>
            <w:tcW w:w="945" w:type="dxa"/>
            <w:shd w:val="clear" w:color="auto" w:fill="auto"/>
            <w:tcMar>
              <w:top w:w="100" w:type="dxa"/>
              <w:left w:w="100" w:type="dxa"/>
              <w:bottom w:w="100" w:type="dxa"/>
              <w:right w:w="100" w:type="dxa"/>
            </w:tcMar>
          </w:tcPr>
          <w:p w14:paraId="39BD4420" w14:textId="77777777" w:rsidR="002564A0" w:rsidRDefault="00000000">
            <w:pPr>
              <w:widowControl w:val="0"/>
            </w:pPr>
            <w:r>
              <w:t>Feb 2023</w:t>
            </w:r>
          </w:p>
        </w:tc>
        <w:tc>
          <w:tcPr>
            <w:tcW w:w="1545" w:type="dxa"/>
            <w:shd w:val="clear" w:color="auto" w:fill="auto"/>
            <w:tcMar>
              <w:top w:w="100" w:type="dxa"/>
              <w:left w:w="100" w:type="dxa"/>
              <w:bottom w:w="100" w:type="dxa"/>
              <w:right w:w="100" w:type="dxa"/>
            </w:tcMar>
          </w:tcPr>
          <w:p w14:paraId="2CEB5B90" w14:textId="77777777" w:rsidR="002564A0" w:rsidRDefault="00000000">
            <w:pPr>
              <w:widowControl w:val="0"/>
            </w:pPr>
            <w:r>
              <w:t xml:space="preserve">Evaluating </w:t>
            </w:r>
            <w:proofErr w:type="spellStart"/>
            <w:r>
              <w:t>ChatGPT</w:t>
            </w:r>
            <w:proofErr w:type="spellEnd"/>
            <w:r>
              <w:t xml:space="preserve"> as an Adjunct for Radiologic Decision-Making</w:t>
            </w:r>
          </w:p>
        </w:tc>
        <w:tc>
          <w:tcPr>
            <w:tcW w:w="1095" w:type="dxa"/>
            <w:shd w:val="clear" w:color="auto" w:fill="auto"/>
            <w:tcMar>
              <w:top w:w="100" w:type="dxa"/>
              <w:left w:w="100" w:type="dxa"/>
              <w:bottom w:w="100" w:type="dxa"/>
              <w:right w:w="100" w:type="dxa"/>
            </w:tcMar>
          </w:tcPr>
          <w:p w14:paraId="5C247848"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7E273B3E" w14:textId="77777777" w:rsidR="002564A0" w:rsidRDefault="00000000">
            <w:pPr>
              <w:widowControl w:val="0"/>
            </w:pPr>
            <w:r>
              <w:t xml:space="preserve">To investigate </w:t>
            </w:r>
            <w:proofErr w:type="spellStart"/>
            <w:r>
              <w:t>ChatGPT's</w:t>
            </w:r>
            <w:proofErr w:type="spellEnd"/>
            <w:r>
              <w:t xml:space="preserve"> ability to provide clinical decision support in radiology for identifying imaging services for breast cancer screening vs breast pain.</w:t>
            </w:r>
          </w:p>
        </w:tc>
        <w:tc>
          <w:tcPr>
            <w:tcW w:w="1365" w:type="dxa"/>
            <w:shd w:val="clear" w:color="auto" w:fill="auto"/>
            <w:tcMar>
              <w:top w:w="100" w:type="dxa"/>
              <w:left w:w="100" w:type="dxa"/>
              <w:bottom w:w="100" w:type="dxa"/>
              <w:right w:w="100" w:type="dxa"/>
            </w:tcMar>
          </w:tcPr>
          <w:p w14:paraId="4218B89A" w14:textId="77777777" w:rsidR="002564A0" w:rsidRDefault="00000000">
            <w:pPr>
              <w:widowControl w:val="0"/>
            </w:pPr>
            <w:r>
              <w:t xml:space="preserve">Compared </w:t>
            </w:r>
            <w:proofErr w:type="spellStart"/>
            <w:r>
              <w:t>ChatGPT's</w:t>
            </w:r>
            <w:proofErr w:type="spellEnd"/>
            <w:r>
              <w:t xml:space="preserve"> responses to prompts about breast pain and breast cancer screening with the American College of Radiology Appropriateness Criteria. Scoring based on whether the imaging modalities and suggestions were in line with the ACR guidelines. Prompt formats included open-ended format, </w:t>
            </w:r>
            <w:r>
              <w:lastRenderedPageBreak/>
              <w:t>select all that apply format.</w:t>
            </w:r>
          </w:p>
        </w:tc>
        <w:tc>
          <w:tcPr>
            <w:tcW w:w="1830" w:type="dxa"/>
            <w:shd w:val="clear" w:color="auto" w:fill="auto"/>
            <w:tcMar>
              <w:top w:w="100" w:type="dxa"/>
              <w:left w:w="100" w:type="dxa"/>
              <w:bottom w:w="100" w:type="dxa"/>
              <w:right w:w="100" w:type="dxa"/>
            </w:tcMar>
          </w:tcPr>
          <w:p w14:paraId="496EC82F" w14:textId="77777777" w:rsidR="002564A0" w:rsidRDefault="00000000">
            <w:pPr>
              <w:widowControl w:val="0"/>
            </w:pPr>
            <w:proofErr w:type="spellStart"/>
            <w:r>
              <w:lastRenderedPageBreak/>
              <w:t>ChatGPT</w:t>
            </w:r>
            <w:proofErr w:type="spellEnd"/>
            <w:r>
              <w:t xml:space="preserve"> showed moderate accuracy in radiologic decision-making, with higher accuracy in Select All That Apply (SATA) prompts compared to One-Best-Answer (OE) prompts. It performed better in breast cancer screening scenarios than in breast pain scenarios, and its accuracy increased with the severity of the clinical presentation for breast cancer screening but decreased for breast pain. </w:t>
            </w:r>
            <w:proofErr w:type="spellStart"/>
            <w:r>
              <w:t>ChatGPT</w:t>
            </w:r>
            <w:proofErr w:type="spellEnd"/>
            <w:r>
              <w:t xml:space="preserve"> had difficulty identifying cases </w:t>
            </w:r>
            <w:r>
              <w:lastRenderedPageBreak/>
              <w:t xml:space="preserve">of futile care and sometimes provided multiple recommendations instead of a single recommendation as requested. Despite these limitations, </w:t>
            </w:r>
          </w:p>
          <w:p w14:paraId="3A027D8E" w14:textId="77777777" w:rsidR="002564A0" w:rsidRDefault="002564A0">
            <w:pPr>
              <w:widowControl w:val="0"/>
            </w:pPr>
          </w:p>
          <w:p w14:paraId="0C977932" w14:textId="77777777" w:rsidR="002564A0" w:rsidRDefault="00000000">
            <w:pPr>
              <w:widowControl w:val="0"/>
            </w:pPr>
            <w:proofErr w:type="spellStart"/>
            <w:r>
              <w:t>ChatGPT</w:t>
            </w:r>
            <w:proofErr w:type="spellEnd"/>
            <w:r>
              <w:t xml:space="preserve"> demonstrated an overall accuracy of over 50% and provided extensive rationale for its recommendations that aligned with guidelines. Its best application in the clinical setting would likely be providing a list of options along with its reasoning. It showed high accuracy in breast cancer screening, making it useful for screening prompts and resource stewardship. </w:t>
            </w:r>
          </w:p>
          <w:p w14:paraId="2A112704" w14:textId="77777777" w:rsidR="002564A0" w:rsidRDefault="002564A0">
            <w:pPr>
              <w:widowControl w:val="0"/>
            </w:pPr>
          </w:p>
          <w:p w14:paraId="6F12929A" w14:textId="77777777" w:rsidR="002564A0" w:rsidRDefault="00000000">
            <w:pPr>
              <w:widowControl w:val="0"/>
            </w:pPr>
            <w:r>
              <w:t xml:space="preserve">Shortcomings </w:t>
            </w:r>
            <w:r>
              <w:lastRenderedPageBreak/>
              <w:t xml:space="preserve">included that </w:t>
            </w:r>
            <w:proofErr w:type="spellStart"/>
            <w:r>
              <w:t>ChatGPT</w:t>
            </w:r>
            <w:proofErr w:type="spellEnd"/>
            <w:r>
              <w:t xml:space="preserve"> experienced misalignment, hallucinations, faulty errors, falsely attributing information, and providing more information than requested.</w:t>
            </w:r>
          </w:p>
        </w:tc>
        <w:tc>
          <w:tcPr>
            <w:tcW w:w="1920" w:type="dxa"/>
            <w:shd w:val="clear" w:color="auto" w:fill="auto"/>
            <w:tcMar>
              <w:top w:w="100" w:type="dxa"/>
              <w:left w:w="100" w:type="dxa"/>
              <w:bottom w:w="100" w:type="dxa"/>
              <w:right w:w="100" w:type="dxa"/>
            </w:tcMar>
          </w:tcPr>
          <w:p w14:paraId="368F0918" w14:textId="77777777" w:rsidR="002564A0" w:rsidRDefault="00000000">
            <w:pPr>
              <w:widowControl w:val="0"/>
            </w:pPr>
            <w:r>
              <w:lastRenderedPageBreak/>
              <w:t>NR</w:t>
            </w:r>
          </w:p>
        </w:tc>
        <w:tc>
          <w:tcPr>
            <w:tcW w:w="1890" w:type="dxa"/>
            <w:shd w:val="clear" w:color="auto" w:fill="auto"/>
            <w:tcMar>
              <w:top w:w="100" w:type="dxa"/>
              <w:left w:w="100" w:type="dxa"/>
              <w:bottom w:w="100" w:type="dxa"/>
              <w:right w:w="100" w:type="dxa"/>
            </w:tcMar>
          </w:tcPr>
          <w:p w14:paraId="285CADD2" w14:textId="77777777" w:rsidR="002564A0" w:rsidRDefault="00000000">
            <w:pPr>
              <w:widowControl w:val="0"/>
            </w:pPr>
            <w:r>
              <w:t>N/A</w:t>
            </w:r>
          </w:p>
        </w:tc>
      </w:tr>
      <w:tr w:rsidR="002564A0" w14:paraId="561D90F5" w14:textId="77777777">
        <w:tc>
          <w:tcPr>
            <w:tcW w:w="945" w:type="dxa"/>
            <w:shd w:val="clear" w:color="auto" w:fill="auto"/>
            <w:tcMar>
              <w:top w:w="100" w:type="dxa"/>
              <w:left w:w="100" w:type="dxa"/>
              <w:bottom w:w="100" w:type="dxa"/>
              <w:right w:w="100" w:type="dxa"/>
            </w:tcMar>
          </w:tcPr>
          <w:p w14:paraId="3914795E" w14:textId="77777777" w:rsidR="002564A0" w:rsidRDefault="00000000">
            <w:pPr>
              <w:widowControl w:val="0"/>
            </w:pPr>
            <w:r>
              <w:lastRenderedPageBreak/>
              <w:t>Rao et al. 2023</w:t>
            </w:r>
          </w:p>
        </w:tc>
        <w:tc>
          <w:tcPr>
            <w:tcW w:w="945" w:type="dxa"/>
            <w:shd w:val="clear" w:color="auto" w:fill="auto"/>
            <w:tcMar>
              <w:top w:w="100" w:type="dxa"/>
              <w:left w:w="100" w:type="dxa"/>
              <w:bottom w:w="100" w:type="dxa"/>
              <w:right w:w="100" w:type="dxa"/>
            </w:tcMar>
          </w:tcPr>
          <w:p w14:paraId="6180CF08" w14:textId="77777777" w:rsidR="002564A0" w:rsidRDefault="00000000">
            <w:pPr>
              <w:widowControl w:val="0"/>
            </w:pPr>
            <w:r>
              <w:t>Feb 2023</w:t>
            </w:r>
          </w:p>
        </w:tc>
        <w:tc>
          <w:tcPr>
            <w:tcW w:w="1545" w:type="dxa"/>
            <w:shd w:val="clear" w:color="auto" w:fill="auto"/>
            <w:tcMar>
              <w:top w:w="100" w:type="dxa"/>
              <w:left w:w="100" w:type="dxa"/>
              <w:bottom w:w="100" w:type="dxa"/>
              <w:right w:w="100" w:type="dxa"/>
            </w:tcMar>
          </w:tcPr>
          <w:p w14:paraId="2593557A" w14:textId="77777777" w:rsidR="002564A0" w:rsidRDefault="00000000">
            <w:pPr>
              <w:widowControl w:val="0"/>
            </w:pPr>
            <w:r>
              <w:t xml:space="preserve">Assessing the Utility of </w:t>
            </w:r>
            <w:proofErr w:type="spellStart"/>
            <w:r>
              <w:t>ChatGPT</w:t>
            </w:r>
            <w:proofErr w:type="spellEnd"/>
            <w:r>
              <w:t xml:space="preserve"> Throughout the Entire Clinical Workflow</w:t>
            </w:r>
          </w:p>
        </w:tc>
        <w:tc>
          <w:tcPr>
            <w:tcW w:w="1095" w:type="dxa"/>
            <w:shd w:val="clear" w:color="auto" w:fill="auto"/>
            <w:tcMar>
              <w:top w:w="100" w:type="dxa"/>
              <w:left w:w="100" w:type="dxa"/>
              <w:bottom w:w="100" w:type="dxa"/>
              <w:right w:w="100" w:type="dxa"/>
            </w:tcMar>
          </w:tcPr>
          <w:p w14:paraId="2042EE8E"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42C69122" w14:textId="77777777" w:rsidR="002564A0" w:rsidRDefault="00000000">
            <w:pPr>
              <w:widowControl w:val="0"/>
            </w:pPr>
            <w:r>
              <w:t xml:space="preserve">To explore </w:t>
            </w:r>
            <w:proofErr w:type="spellStart"/>
            <w:r>
              <w:t>ChatGPT's</w:t>
            </w:r>
            <w:proofErr w:type="spellEnd"/>
            <w:r>
              <w:t xml:space="preserve"> ability for clinical decision supports via performance on standardized clinical vignettes.</w:t>
            </w:r>
          </w:p>
        </w:tc>
        <w:tc>
          <w:tcPr>
            <w:tcW w:w="1365" w:type="dxa"/>
            <w:shd w:val="clear" w:color="auto" w:fill="auto"/>
            <w:tcMar>
              <w:top w:w="100" w:type="dxa"/>
              <w:left w:w="100" w:type="dxa"/>
              <w:bottom w:w="100" w:type="dxa"/>
              <w:right w:w="100" w:type="dxa"/>
            </w:tcMar>
          </w:tcPr>
          <w:p w14:paraId="56BA8D22" w14:textId="77777777" w:rsidR="002564A0" w:rsidRDefault="00000000">
            <w:pPr>
              <w:widowControl w:val="0"/>
            </w:pPr>
            <w:r>
              <w:t xml:space="preserve">In this study, 36 clinical vignettes from the MSD Clinical Manual were used as input for </w:t>
            </w:r>
            <w:proofErr w:type="spellStart"/>
            <w:r>
              <w:t>ChatGPT</w:t>
            </w:r>
            <w:proofErr w:type="spellEnd"/>
            <w:r>
              <w:t xml:space="preserve">. The vignettes covered common healthcare scenarios, including information on the patient's history of present illness, review of </w:t>
            </w:r>
            <w:r>
              <w:lastRenderedPageBreak/>
              <w:t xml:space="preserve">systems, physical exams, and laboratory test results. The conversations with </w:t>
            </w:r>
            <w:proofErr w:type="spellStart"/>
            <w:r>
              <w:t>ChatGPT</w:t>
            </w:r>
            <w:proofErr w:type="spellEnd"/>
            <w:r>
              <w:t xml:space="preserve"> were conducted in separate sessions to avoid cross-influence between vignettes but continued within each session for interactive learning. SATA type questions were used to simulate the requirement for differential diagnosis, diagnostic work-up, and clinical management decisions. To account </w:t>
            </w:r>
            <w:r>
              <w:lastRenderedPageBreak/>
              <w:t>for response variation, each vignette was tested three times by different users. Vignettes were rated for clinical acuity using the Emergency Severity Index (ESI).</w:t>
            </w:r>
          </w:p>
          <w:p w14:paraId="4DC52BA4" w14:textId="77777777" w:rsidR="002564A0" w:rsidRDefault="002564A0">
            <w:pPr>
              <w:widowControl w:val="0"/>
            </w:pPr>
          </w:p>
        </w:tc>
        <w:tc>
          <w:tcPr>
            <w:tcW w:w="1830" w:type="dxa"/>
            <w:shd w:val="clear" w:color="auto" w:fill="auto"/>
            <w:tcMar>
              <w:top w:w="100" w:type="dxa"/>
              <w:left w:w="100" w:type="dxa"/>
              <w:bottom w:w="100" w:type="dxa"/>
              <w:right w:w="100" w:type="dxa"/>
            </w:tcMar>
          </w:tcPr>
          <w:p w14:paraId="202807B3" w14:textId="77777777" w:rsidR="002564A0" w:rsidRDefault="00000000">
            <w:pPr>
              <w:widowControl w:val="0"/>
            </w:pPr>
            <w:r>
              <w:lastRenderedPageBreak/>
              <w:t xml:space="preserve">Pros include </w:t>
            </w:r>
            <w:proofErr w:type="spellStart"/>
            <w:r>
              <w:t>ChatGPT</w:t>
            </w:r>
            <w:proofErr w:type="spellEnd"/>
            <w:r>
              <w:t xml:space="preserve"> may be one of the first models that can be used for any type of clinical support and throughout the entire clinical situation (rather than only a specific area of care, such as in triage, communication aids, etc.). </w:t>
            </w:r>
            <w:proofErr w:type="spellStart"/>
            <w:r>
              <w:t>ChatGPT</w:t>
            </w:r>
            <w:proofErr w:type="spellEnd"/>
            <w:r>
              <w:t xml:space="preserve"> contains a "memory" function from previous conversations, allows for reflection of iterative nature of </w:t>
            </w:r>
            <w:r>
              <w:lastRenderedPageBreak/>
              <w:t xml:space="preserve">clinical settings in Chat-GPT. </w:t>
            </w:r>
          </w:p>
          <w:p w14:paraId="3ABC1EB1" w14:textId="77777777" w:rsidR="002564A0" w:rsidRDefault="002564A0">
            <w:pPr>
              <w:widowControl w:val="0"/>
            </w:pPr>
          </w:p>
          <w:p w14:paraId="5DF23CC6" w14:textId="77777777" w:rsidR="002564A0" w:rsidRDefault="00000000">
            <w:pPr>
              <w:widowControl w:val="0"/>
            </w:pPr>
            <w:r>
              <w:t xml:space="preserve">Cons include that </w:t>
            </w:r>
            <w:proofErr w:type="spellStart"/>
            <w:r>
              <w:t>ChatGPT</w:t>
            </w:r>
            <w:proofErr w:type="spellEnd"/>
            <w:r>
              <w:t xml:space="preserve"> is self-contained and therefore does not have the option to search the internet when generating responses. </w:t>
            </w:r>
            <w:proofErr w:type="spellStart"/>
            <w:r>
              <w:t>ChatGPT</w:t>
            </w:r>
            <w:proofErr w:type="spellEnd"/>
            <w:r>
              <w:t xml:space="preserve"> sometimes refuses to provide a diagnosis, indicating that it is not always able to navigate clinical situations where there is a well-established standard of care as well as in complex, ambiguous clinical scenarios. Highlights potential need for </w:t>
            </w:r>
            <w:proofErr w:type="gramStart"/>
            <w:r>
              <w:t>domain-specific</w:t>
            </w:r>
            <w:proofErr w:type="gramEnd"/>
            <w:r>
              <w:t xml:space="preserve"> GPTs. </w:t>
            </w:r>
            <w:proofErr w:type="spellStart"/>
            <w:r>
              <w:t>ChatGPT</w:t>
            </w:r>
            <w:proofErr w:type="spellEnd"/>
            <w:r>
              <w:t xml:space="preserve"> lacks actual reasoning skills because in the end, its answers are based on what is the most likely </w:t>
            </w:r>
            <w:r>
              <w:lastRenderedPageBreak/>
              <w:t xml:space="preserve">"token" to complete an answer rather than the actual meaning of the answer - sometimes </w:t>
            </w:r>
            <w:proofErr w:type="spellStart"/>
            <w:r>
              <w:t>ChatGPT</w:t>
            </w:r>
            <w:proofErr w:type="spellEnd"/>
            <w:r>
              <w:t xml:space="preserve"> thus recommends futile care or does not provide the appropriate diagnosis due to the model's technique.</w:t>
            </w:r>
          </w:p>
        </w:tc>
        <w:tc>
          <w:tcPr>
            <w:tcW w:w="1920" w:type="dxa"/>
            <w:shd w:val="clear" w:color="auto" w:fill="auto"/>
            <w:tcMar>
              <w:top w:w="100" w:type="dxa"/>
              <w:left w:w="100" w:type="dxa"/>
              <w:bottom w:w="100" w:type="dxa"/>
              <w:right w:w="100" w:type="dxa"/>
            </w:tcMar>
          </w:tcPr>
          <w:p w14:paraId="311254EB" w14:textId="77777777" w:rsidR="002564A0" w:rsidRDefault="00000000">
            <w:pPr>
              <w:widowControl w:val="0"/>
            </w:pPr>
            <w:r>
              <w:lastRenderedPageBreak/>
              <w:t xml:space="preserve">To evaluate </w:t>
            </w:r>
            <w:proofErr w:type="spellStart"/>
            <w:r>
              <w:t>ChatGPT's</w:t>
            </w:r>
            <w:proofErr w:type="spellEnd"/>
            <w:r>
              <w:t xml:space="preserve"> ability to recommend appropriate utilization of resources by asking questions like, "what tests are appropriate clinically while taking cost management into account?" </w:t>
            </w:r>
            <w:proofErr w:type="spellStart"/>
            <w:r>
              <w:t>ChatGPT</w:t>
            </w:r>
            <w:proofErr w:type="spellEnd"/>
            <w:r>
              <w:t xml:space="preserve"> did not appear to have age or gender biases, however for other atypical presentations such as racial differences, this may lead to differences in accuracy therefore </w:t>
            </w:r>
            <w:r>
              <w:lastRenderedPageBreak/>
              <w:t>future investigation is needed in future studies.</w:t>
            </w:r>
          </w:p>
        </w:tc>
        <w:tc>
          <w:tcPr>
            <w:tcW w:w="1890" w:type="dxa"/>
            <w:shd w:val="clear" w:color="auto" w:fill="auto"/>
            <w:tcMar>
              <w:top w:w="100" w:type="dxa"/>
              <w:left w:w="100" w:type="dxa"/>
              <w:bottom w:w="100" w:type="dxa"/>
              <w:right w:w="100" w:type="dxa"/>
            </w:tcMar>
          </w:tcPr>
          <w:p w14:paraId="27507ECF" w14:textId="77777777" w:rsidR="002564A0" w:rsidRDefault="00000000">
            <w:pPr>
              <w:widowControl w:val="0"/>
            </w:pPr>
            <w:r>
              <w:lastRenderedPageBreak/>
              <w:t>N/A</w:t>
            </w:r>
          </w:p>
        </w:tc>
      </w:tr>
      <w:tr w:rsidR="002564A0" w14:paraId="61277A8A" w14:textId="77777777">
        <w:tc>
          <w:tcPr>
            <w:tcW w:w="945" w:type="dxa"/>
            <w:shd w:val="clear" w:color="auto" w:fill="auto"/>
            <w:tcMar>
              <w:top w:w="100" w:type="dxa"/>
              <w:left w:w="100" w:type="dxa"/>
              <w:bottom w:w="100" w:type="dxa"/>
              <w:right w:w="100" w:type="dxa"/>
            </w:tcMar>
          </w:tcPr>
          <w:p w14:paraId="474EE4F7" w14:textId="77777777" w:rsidR="002564A0" w:rsidRDefault="00000000">
            <w:pPr>
              <w:widowControl w:val="0"/>
            </w:pPr>
            <w:r>
              <w:lastRenderedPageBreak/>
              <w:t>Abdel-</w:t>
            </w:r>
            <w:proofErr w:type="spellStart"/>
            <w:r>
              <w:t>Messih</w:t>
            </w:r>
            <w:proofErr w:type="spellEnd"/>
            <w:r>
              <w:t xml:space="preserve"> et al. 2023</w:t>
            </w:r>
          </w:p>
        </w:tc>
        <w:tc>
          <w:tcPr>
            <w:tcW w:w="945" w:type="dxa"/>
            <w:shd w:val="clear" w:color="auto" w:fill="auto"/>
            <w:tcMar>
              <w:top w:w="100" w:type="dxa"/>
              <w:left w:w="100" w:type="dxa"/>
              <w:bottom w:w="100" w:type="dxa"/>
              <w:right w:w="100" w:type="dxa"/>
            </w:tcMar>
          </w:tcPr>
          <w:p w14:paraId="38B2A907" w14:textId="77777777" w:rsidR="002564A0" w:rsidRDefault="00000000">
            <w:pPr>
              <w:widowControl w:val="0"/>
            </w:pPr>
            <w:r>
              <w:t>March 2023</w:t>
            </w:r>
          </w:p>
        </w:tc>
        <w:tc>
          <w:tcPr>
            <w:tcW w:w="1545" w:type="dxa"/>
            <w:shd w:val="clear" w:color="auto" w:fill="auto"/>
            <w:tcMar>
              <w:top w:w="100" w:type="dxa"/>
              <w:left w:w="100" w:type="dxa"/>
              <w:bottom w:w="100" w:type="dxa"/>
              <w:right w:w="100" w:type="dxa"/>
            </w:tcMar>
          </w:tcPr>
          <w:p w14:paraId="390B4E74" w14:textId="77777777" w:rsidR="002564A0" w:rsidRDefault="00000000">
            <w:pPr>
              <w:widowControl w:val="0"/>
            </w:pPr>
            <w:proofErr w:type="spellStart"/>
            <w:r>
              <w:t>ChatGPT</w:t>
            </w:r>
            <w:proofErr w:type="spellEnd"/>
            <w:r>
              <w:t xml:space="preserve"> in Clinical Toxicology</w:t>
            </w:r>
          </w:p>
        </w:tc>
        <w:tc>
          <w:tcPr>
            <w:tcW w:w="1095" w:type="dxa"/>
            <w:shd w:val="clear" w:color="auto" w:fill="auto"/>
            <w:tcMar>
              <w:top w:w="100" w:type="dxa"/>
              <w:left w:w="100" w:type="dxa"/>
              <w:bottom w:w="100" w:type="dxa"/>
              <w:right w:w="100" w:type="dxa"/>
            </w:tcMar>
          </w:tcPr>
          <w:p w14:paraId="01CD9AFA" w14:textId="77777777" w:rsidR="002564A0" w:rsidRDefault="00000000">
            <w:pPr>
              <w:widowControl w:val="0"/>
            </w:pPr>
            <w:r>
              <w:t>Research letter</w:t>
            </w:r>
          </w:p>
        </w:tc>
        <w:tc>
          <w:tcPr>
            <w:tcW w:w="1410" w:type="dxa"/>
            <w:shd w:val="clear" w:color="auto" w:fill="auto"/>
            <w:tcMar>
              <w:top w:w="100" w:type="dxa"/>
              <w:left w:w="100" w:type="dxa"/>
              <w:bottom w:w="100" w:type="dxa"/>
              <w:right w:w="100" w:type="dxa"/>
            </w:tcMar>
          </w:tcPr>
          <w:p w14:paraId="47BF0C56" w14:textId="77777777" w:rsidR="002564A0" w:rsidRDefault="00000000">
            <w:pPr>
              <w:widowControl w:val="0"/>
            </w:pPr>
            <w:r>
              <w:t xml:space="preserve">To explore the use of </w:t>
            </w:r>
            <w:proofErr w:type="spellStart"/>
            <w:r>
              <w:t>ChatGPT</w:t>
            </w:r>
            <w:proofErr w:type="spellEnd"/>
            <w:r>
              <w:t xml:space="preserve"> in clinical toxicology using a typical vignette. Mainly focused on the accuracy of the response and ability to answer questions.</w:t>
            </w:r>
          </w:p>
        </w:tc>
        <w:tc>
          <w:tcPr>
            <w:tcW w:w="1365" w:type="dxa"/>
            <w:shd w:val="clear" w:color="auto" w:fill="auto"/>
            <w:tcMar>
              <w:top w:w="100" w:type="dxa"/>
              <w:left w:w="100" w:type="dxa"/>
              <w:bottom w:w="100" w:type="dxa"/>
              <w:right w:w="100" w:type="dxa"/>
            </w:tcMar>
          </w:tcPr>
          <w:p w14:paraId="07491CD5" w14:textId="77777777" w:rsidR="002564A0" w:rsidRDefault="00000000">
            <w:pPr>
              <w:widowControl w:val="0"/>
            </w:pPr>
            <w:r>
              <w:t xml:space="preserve">Prompted </w:t>
            </w:r>
            <w:proofErr w:type="spellStart"/>
            <w:r>
              <w:t>ChatGPT</w:t>
            </w:r>
            <w:proofErr w:type="spellEnd"/>
            <w:r>
              <w:t xml:space="preserve"> with one short answer clinical vignette with multiple questions. Assessed the answer on quality and accuracy.</w:t>
            </w:r>
          </w:p>
        </w:tc>
        <w:tc>
          <w:tcPr>
            <w:tcW w:w="1830" w:type="dxa"/>
            <w:shd w:val="clear" w:color="auto" w:fill="auto"/>
            <w:tcMar>
              <w:top w:w="100" w:type="dxa"/>
              <w:left w:w="100" w:type="dxa"/>
              <w:bottom w:w="100" w:type="dxa"/>
              <w:right w:w="100" w:type="dxa"/>
            </w:tcMar>
          </w:tcPr>
          <w:p w14:paraId="1AE3DCD7" w14:textId="77777777" w:rsidR="002564A0" w:rsidRDefault="00000000">
            <w:pPr>
              <w:widowControl w:val="0"/>
            </w:pPr>
            <w:proofErr w:type="spellStart"/>
            <w:r>
              <w:t>ChatGPT</w:t>
            </w:r>
            <w:proofErr w:type="spellEnd"/>
            <w:r>
              <w:t xml:space="preserve"> performs well in a common clinical toxicology case, offering a sound response and explanation of the reasoning behind the response.</w:t>
            </w:r>
          </w:p>
        </w:tc>
        <w:tc>
          <w:tcPr>
            <w:tcW w:w="1920" w:type="dxa"/>
            <w:shd w:val="clear" w:color="auto" w:fill="auto"/>
            <w:tcMar>
              <w:top w:w="100" w:type="dxa"/>
              <w:left w:w="100" w:type="dxa"/>
              <w:bottom w:w="100" w:type="dxa"/>
              <w:right w:w="100" w:type="dxa"/>
            </w:tcMar>
          </w:tcPr>
          <w:p w14:paraId="329BE632" w14:textId="77777777" w:rsidR="002564A0" w:rsidRDefault="00000000">
            <w:pPr>
              <w:widowControl w:val="0"/>
            </w:pPr>
            <w:r>
              <w:t>NR</w:t>
            </w:r>
          </w:p>
        </w:tc>
        <w:tc>
          <w:tcPr>
            <w:tcW w:w="1890" w:type="dxa"/>
            <w:shd w:val="clear" w:color="auto" w:fill="auto"/>
            <w:tcMar>
              <w:top w:w="100" w:type="dxa"/>
              <w:left w:w="100" w:type="dxa"/>
              <w:bottom w:w="100" w:type="dxa"/>
              <w:right w:w="100" w:type="dxa"/>
            </w:tcMar>
          </w:tcPr>
          <w:p w14:paraId="21DAC796" w14:textId="77777777" w:rsidR="002564A0" w:rsidRDefault="00000000">
            <w:pPr>
              <w:widowControl w:val="0"/>
            </w:pPr>
            <w:r>
              <w:t>5</w:t>
            </w:r>
          </w:p>
        </w:tc>
      </w:tr>
      <w:tr w:rsidR="002564A0" w14:paraId="001D9DC3" w14:textId="77777777">
        <w:tc>
          <w:tcPr>
            <w:tcW w:w="945" w:type="dxa"/>
            <w:shd w:val="clear" w:color="auto" w:fill="auto"/>
            <w:tcMar>
              <w:top w:w="100" w:type="dxa"/>
              <w:left w:w="100" w:type="dxa"/>
              <w:bottom w:w="100" w:type="dxa"/>
              <w:right w:w="100" w:type="dxa"/>
            </w:tcMar>
          </w:tcPr>
          <w:p w14:paraId="4294F10D" w14:textId="77777777" w:rsidR="002564A0" w:rsidRDefault="00000000">
            <w:pPr>
              <w:widowControl w:val="0"/>
            </w:pPr>
            <w:proofErr w:type="spellStart"/>
            <w:r>
              <w:t>Ufuk</w:t>
            </w:r>
            <w:proofErr w:type="spellEnd"/>
            <w:r>
              <w:t xml:space="preserve"> </w:t>
            </w:r>
            <w:r>
              <w:lastRenderedPageBreak/>
              <w:t>2023</w:t>
            </w:r>
          </w:p>
        </w:tc>
        <w:tc>
          <w:tcPr>
            <w:tcW w:w="945" w:type="dxa"/>
            <w:shd w:val="clear" w:color="auto" w:fill="auto"/>
            <w:tcMar>
              <w:top w:w="100" w:type="dxa"/>
              <w:left w:w="100" w:type="dxa"/>
              <w:bottom w:w="100" w:type="dxa"/>
              <w:right w:w="100" w:type="dxa"/>
            </w:tcMar>
          </w:tcPr>
          <w:p w14:paraId="66F04F4B" w14:textId="77777777" w:rsidR="002564A0" w:rsidRDefault="00000000">
            <w:pPr>
              <w:widowControl w:val="0"/>
            </w:pPr>
            <w:r>
              <w:lastRenderedPageBreak/>
              <w:t xml:space="preserve">March </w:t>
            </w:r>
            <w:r>
              <w:lastRenderedPageBreak/>
              <w:t>2023</w:t>
            </w:r>
          </w:p>
        </w:tc>
        <w:tc>
          <w:tcPr>
            <w:tcW w:w="1545" w:type="dxa"/>
            <w:shd w:val="clear" w:color="auto" w:fill="auto"/>
            <w:tcMar>
              <w:top w:w="100" w:type="dxa"/>
              <w:left w:w="100" w:type="dxa"/>
              <w:bottom w:w="100" w:type="dxa"/>
              <w:right w:w="100" w:type="dxa"/>
            </w:tcMar>
          </w:tcPr>
          <w:p w14:paraId="2C1EECB4" w14:textId="77777777" w:rsidR="002564A0" w:rsidRDefault="00000000">
            <w:pPr>
              <w:widowControl w:val="0"/>
            </w:pPr>
            <w:r>
              <w:lastRenderedPageBreak/>
              <w:t xml:space="preserve">The Role and </w:t>
            </w:r>
            <w:r>
              <w:lastRenderedPageBreak/>
              <w:t xml:space="preserve">Limitations of Large Language Models Such as </w:t>
            </w:r>
            <w:proofErr w:type="spellStart"/>
            <w:r>
              <w:t>ChatGPT</w:t>
            </w:r>
            <w:proofErr w:type="spellEnd"/>
            <w:r>
              <w:t xml:space="preserve"> in Clinical Settings and Medical Journalism.</w:t>
            </w:r>
          </w:p>
        </w:tc>
        <w:tc>
          <w:tcPr>
            <w:tcW w:w="1095" w:type="dxa"/>
            <w:shd w:val="clear" w:color="auto" w:fill="auto"/>
            <w:tcMar>
              <w:top w:w="100" w:type="dxa"/>
              <w:left w:w="100" w:type="dxa"/>
              <w:bottom w:w="100" w:type="dxa"/>
              <w:right w:w="100" w:type="dxa"/>
            </w:tcMar>
          </w:tcPr>
          <w:p w14:paraId="396B83EB" w14:textId="77777777" w:rsidR="002564A0" w:rsidRDefault="00000000">
            <w:pPr>
              <w:widowControl w:val="0"/>
            </w:pPr>
            <w:r>
              <w:lastRenderedPageBreak/>
              <w:t xml:space="preserve">Research </w:t>
            </w:r>
            <w:r>
              <w:lastRenderedPageBreak/>
              <w:t>letter</w:t>
            </w:r>
          </w:p>
        </w:tc>
        <w:tc>
          <w:tcPr>
            <w:tcW w:w="1410" w:type="dxa"/>
            <w:shd w:val="clear" w:color="auto" w:fill="auto"/>
            <w:tcMar>
              <w:top w:w="100" w:type="dxa"/>
              <w:left w:w="100" w:type="dxa"/>
              <w:bottom w:w="100" w:type="dxa"/>
              <w:right w:w="100" w:type="dxa"/>
            </w:tcMar>
          </w:tcPr>
          <w:p w14:paraId="6CB08FA2" w14:textId="77777777" w:rsidR="002564A0" w:rsidRDefault="00000000">
            <w:pPr>
              <w:widowControl w:val="0"/>
            </w:pPr>
            <w:r>
              <w:lastRenderedPageBreak/>
              <w:t xml:space="preserve">To provide </w:t>
            </w:r>
            <w:r>
              <w:lastRenderedPageBreak/>
              <w:t xml:space="preserve">comments and insights on the limitations and potential implications of large language models (LLMs) such as </w:t>
            </w:r>
            <w:proofErr w:type="spellStart"/>
            <w:r>
              <w:t>ChatGPT</w:t>
            </w:r>
            <w:proofErr w:type="spellEnd"/>
            <w:r>
              <w:t xml:space="preserve"> in clinical settings and medical journalism. The author discusses the importance of transparency and explainable AI techniques in fields such as healthcare and </w:t>
            </w:r>
            <w:proofErr w:type="gramStart"/>
            <w:r>
              <w:t>finance, and</w:t>
            </w:r>
            <w:proofErr w:type="gramEnd"/>
            <w:r>
              <w:t xml:space="preserve"> highlights the potential of LLMs in assisting radiologists in their workflow, but </w:t>
            </w:r>
            <w:r>
              <w:lastRenderedPageBreak/>
              <w:t>emphasizes the need for human verification of generated reports.</w:t>
            </w:r>
          </w:p>
        </w:tc>
        <w:tc>
          <w:tcPr>
            <w:tcW w:w="1365" w:type="dxa"/>
            <w:shd w:val="clear" w:color="auto" w:fill="auto"/>
            <w:tcMar>
              <w:top w:w="100" w:type="dxa"/>
              <w:left w:w="100" w:type="dxa"/>
              <w:bottom w:w="100" w:type="dxa"/>
              <w:right w:w="100" w:type="dxa"/>
            </w:tcMar>
          </w:tcPr>
          <w:p w14:paraId="4C831BB5" w14:textId="77777777" w:rsidR="002564A0" w:rsidRDefault="00000000">
            <w:pPr>
              <w:widowControl w:val="0"/>
            </w:pPr>
            <w:r>
              <w:lastRenderedPageBreak/>
              <w:t>N/A</w:t>
            </w:r>
          </w:p>
        </w:tc>
        <w:tc>
          <w:tcPr>
            <w:tcW w:w="1830" w:type="dxa"/>
            <w:shd w:val="clear" w:color="auto" w:fill="auto"/>
            <w:tcMar>
              <w:top w:w="100" w:type="dxa"/>
              <w:left w:w="100" w:type="dxa"/>
              <w:bottom w:w="100" w:type="dxa"/>
              <w:right w:w="100" w:type="dxa"/>
            </w:tcMar>
          </w:tcPr>
          <w:p w14:paraId="5CCAD122" w14:textId="77777777" w:rsidR="002564A0" w:rsidRDefault="00000000">
            <w:pPr>
              <w:widowControl w:val="0"/>
            </w:pPr>
            <w:r>
              <w:t xml:space="preserve">Importance of </w:t>
            </w:r>
            <w:r>
              <w:lastRenderedPageBreak/>
              <w:t xml:space="preserve">transparency and explainable AI techniques in fields such as healthcare and </w:t>
            </w:r>
            <w:proofErr w:type="gramStart"/>
            <w:r>
              <w:t>finance, and</w:t>
            </w:r>
            <w:proofErr w:type="gramEnd"/>
            <w:r>
              <w:t xml:space="preserve"> highlights the potential of LLMs in assisting radiologists in their workflow.  There is a need for human verification of generated reports. Open data and open science publishing is needed for models to detect fabricated articles and promoting transparency and reproducibility in scientific research and clinical settings. </w:t>
            </w:r>
          </w:p>
        </w:tc>
        <w:tc>
          <w:tcPr>
            <w:tcW w:w="1920" w:type="dxa"/>
            <w:shd w:val="clear" w:color="auto" w:fill="auto"/>
            <w:tcMar>
              <w:top w:w="100" w:type="dxa"/>
              <w:left w:w="100" w:type="dxa"/>
              <w:bottom w:w="100" w:type="dxa"/>
              <w:right w:w="100" w:type="dxa"/>
            </w:tcMar>
          </w:tcPr>
          <w:p w14:paraId="6BC5F225" w14:textId="77777777" w:rsidR="002564A0" w:rsidRDefault="00000000">
            <w:pPr>
              <w:widowControl w:val="0"/>
            </w:pPr>
            <w:r>
              <w:lastRenderedPageBreak/>
              <w:t>NR</w:t>
            </w:r>
          </w:p>
        </w:tc>
        <w:tc>
          <w:tcPr>
            <w:tcW w:w="1890" w:type="dxa"/>
            <w:shd w:val="clear" w:color="auto" w:fill="auto"/>
            <w:tcMar>
              <w:top w:w="100" w:type="dxa"/>
              <w:left w:w="100" w:type="dxa"/>
              <w:bottom w:w="100" w:type="dxa"/>
              <w:right w:w="100" w:type="dxa"/>
            </w:tcMar>
          </w:tcPr>
          <w:p w14:paraId="23E76BC1" w14:textId="77777777" w:rsidR="002564A0" w:rsidRDefault="00000000">
            <w:pPr>
              <w:widowControl w:val="0"/>
            </w:pPr>
            <w:r>
              <w:t>5</w:t>
            </w:r>
          </w:p>
        </w:tc>
      </w:tr>
      <w:tr w:rsidR="002564A0" w14:paraId="1A3621E4" w14:textId="77777777">
        <w:tc>
          <w:tcPr>
            <w:tcW w:w="945" w:type="dxa"/>
            <w:shd w:val="clear" w:color="auto" w:fill="auto"/>
            <w:tcMar>
              <w:top w:w="100" w:type="dxa"/>
              <w:left w:w="100" w:type="dxa"/>
              <w:bottom w:w="100" w:type="dxa"/>
              <w:right w:w="100" w:type="dxa"/>
            </w:tcMar>
          </w:tcPr>
          <w:p w14:paraId="0B3A02BB" w14:textId="77777777" w:rsidR="002564A0" w:rsidRDefault="00000000">
            <w:pPr>
              <w:widowControl w:val="0"/>
            </w:pPr>
            <w:r>
              <w:lastRenderedPageBreak/>
              <w:t>Yang et al. 2022</w:t>
            </w:r>
          </w:p>
        </w:tc>
        <w:tc>
          <w:tcPr>
            <w:tcW w:w="945" w:type="dxa"/>
            <w:shd w:val="clear" w:color="auto" w:fill="auto"/>
            <w:tcMar>
              <w:top w:w="100" w:type="dxa"/>
              <w:left w:w="100" w:type="dxa"/>
              <w:bottom w:w="100" w:type="dxa"/>
              <w:right w:w="100" w:type="dxa"/>
            </w:tcMar>
          </w:tcPr>
          <w:p w14:paraId="4B877EF3" w14:textId="77777777" w:rsidR="002564A0" w:rsidRDefault="00000000">
            <w:pPr>
              <w:widowControl w:val="0"/>
            </w:pPr>
            <w:r>
              <w:t>Feb 2022</w:t>
            </w:r>
          </w:p>
        </w:tc>
        <w:tc>
          <w:tcPr>
            <w:tcW w:w="1545" w:type="dxa"/>
            <w:shd w:val="clear" w:color="auto" w:fill="auto"/>
            <w:tcMar>
              <w:top w:w="100" w:type="dxa"/>
              <w:left w:w="100" w:type="dxa"/>
              <w:bottom w:w="100" w:type="dxa"/>
              <w:right w:w="100" w:type="dxa"/>
            </w:tcMar>
          </w:tcPr>
          <w:p w14:paraId="281E0F47" w14:textId="77777777" w:rsidR="002564A0" w:rsidRDefault="00000000">
            <w:pPr>
              <w:widowControl w:val="0"/>
            </w:pPr>
            <w:proofErr w:type="spellStart"/>
            <w:r>
              <w:t>GatorTron</w:t>
            </w:r>
            <w:proofErr w:type="spellEnd"/>
            <w:r>
              <w:t>: A Large Language Model for Clinical Natural Language Processing.</w:t>
            </w:r>
          </w:p>
        </w:tc>
        <w:tc>
          <w:tcPr>
            <w:tcW w:w="1095" w:type="dxa"/>
            <w:shd w:val="clear" w:color="auto" w:fill="auto"/>
            <w:tcMar>
              <w:top w:w="100" w:type="dxa"/>
              <w:left w:w="100" w:type="dxa"/>
              <w:bottom w:w="100" w:type="dxa"/>
              <w:right w:w="100" w:type="dxa"/>
            </w:tcMar>
          </w:tcPr>
          <w:p w14:paraId="243CEDA3"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50754DB2" w14:textId="77777777" w:rsidR="002564A0" w:rsidRDefault="00000000">
            <w:pPr>
              <w:widowControl w:val="0"/>
            </w:pPr>
            <w:r>
              <w:t xml:space="preserve">To create a large clinical transformer model called </w:t>
            </w:r>
            <w:proofErr w:type="spellStart"/>
            <w:r>
              <w:t>GatorTron</w:t>
            </w:r>
            <w:proofErr w:type="spellEnd"/>
            <w:r>
              <w:t xml:space="preserve"> by using a dataset of over 90 billion words, to scale up the </w:t>
            </w:r>
            <w:proofErr w:type="spellStart"/>
            <w:r>
              <w:t>GatorTron</w:t>
            </w:r>
            <w:proofErr w:type="spellEnd"/>
            <w:r>
              <w:t xml:space="preserve"> model by training it with different numbers of </w:t>
            </w:r>
            <w:proofErr w:type="gramStart"/>
            <w:r>
              <w:t>parameters, and</w:t>
            </w:r>
            <w:proofErr w:type="gramEnd"/>
            <w:r>
              <w:t xml:space="preserve"> compare its performance with existing biomedical and clinical transformers like </w:t>
            </w:r>
            <w:proofErr w:type="spellStart"/>
            <w:r>
              <w:t>BioBERT</w:t>
            </w:r>
            <w:proofErr w:type="spellEnd"/>
            <w:r>
              <w:t xml:space="preserve"> and </w:t>
            </w:r>
            <w:proofErr w:type="spellStart"/>
            <w:r>
              <w:t>ClinicalBERT</w:t>
            </w:r>
            <w:proofErr w:type="spellEnd"/>
            <w:r>
              <w:t>.</w:t>
            </w:r>
          </w:p>
        </w:tc>
        <w:tc>
          <w:tcPr>
            <w:tcW w:w="1365" w:type="dxa"/>
            <w:shd w:val="clear" w:color="auto" w:fill="auto"/>
            <w:tcMar>
              <w:top w:w="100" w:type="dxa"/>
              <w:left w:w="100" w:type="dxa"/>
              <w:bottom w:w="100" w:type="dxa"/>
              <w:right w:w="100" w:type="dxa"/>
            </w:tcMar>
          </w:tcPr>
          <w:p w14:paraId="3F328A71" w14:textId="77777777" w:rsidR="002564A0" w:rsidRDefault="00000000">
            <w:pPr>
              <w:widowControl w:val="0"/>
            </w:pPr>
            <w:r>
              <w:t xml:space="preserve">Created and coded </w:t>
            </w:r>
            <w:proofErr w:type="spellStart"/>
            <w:r>
              <w:t>GatorTron</w:t>
            </w:r>
            <w:proofErr w:type="spellEnd"/>
            <w:r>
              <w:t>.</w:t>
            </w:r>
          </w:p>
        </w:tc>
        <w:tc>
          <w:tcPr>
            <w:tcW w:w="1830" w:type="dxa"/>
            <w:shd w:val="clear" w:color="auto" w:fill="auto"/>
            <w:tcMar>
              <w:top w:w="100" w:type="dxa"/>
              <w:left w:w="100" w:type="dxa"/>
              <w:bottom w:w="100" w:type="dxa"/>
              <w:right w:w="100" w:type="dxa"/>
            </w:tcMar>
          </w:tcPr>
          <w:p w14:paraId="10F5F6A8" w14:textId="77777777" w:rsidR="002564A0" w:rsidRDefault="00000000">
            <w:pPr>
              <w:widowControl w:val="0"/>
            </w:pPr>
            <w:proofErr w:type="spellStart"/>
            <w:r>
              <w:t>GatorTron</w:t>
            </w:r>
            <w:proofErr w:type="spellEnd"/>
            <w:r>
              <w:t xml:space="preserve"> showed superior performance compared to existing biomedical and clinical transformers for all evaluated clinical NLP tasks, especially for complex tasks like natural language inference and medical question answering. Scaling up the size of the </w:t>
            </w:r>
            <w:proofErr w:type="spellStart"/>
            <w:r>
              <w:t>GatorTron</w:t>
            </w:r>
            <w:proofErr w:type="spellEnd"/>
            <w:r>
              <w:t xml:space="preserve"> model showed consistent improvements for most tasks, indicating the significance of larger transformer models for complex NLP tasks.</w:t>
            </w:r>
          </w:p>
        </w:tc>
        <w:tc>
          <w:tcPr>
            <w:tcW w:w="1920" w:type="dxa"/>
            <w:shd w:val="clear" w:color="auto" w:fill="auto"/>
            <w:tcMar>
              <w:top w:w="100" w:type="dxa"/>
              <w:left w:w="100" w:type="dxa"/>
              <w:bottom w:w="100" w:type="dxa"/>
              <w:right w:w="100" w:type="dxa"/>
            </w:tcMar>
          </w:tcPr>
          <w:p w14:paraId="47044A32" w14:textId="77777777" w:rsidR="002564A0" w:rsidRDefault="00000000">
            <w:pPr>
              <w:widowControl w:val="0"/>
            </w:pPr>
            <w:r>
              <w:t>Stressed the importance of leveraging NLP powered by pretrained language models in medical AI systems using increased parameters and training data size to enhance NLP tasks in healthcare delivery.</w:t>
            </w:r>
          </w:p>
        </w:tc>
        <w:tc>
          <w:tcPr>
            <w:tcW w:w="1890" w:type="dxa"/>
            <w:shd w:val="clear" w:color="auto" w:fill="auto"/>
            <w:tcMar>
              <w:top w:w="100" w:type="dxa"/>
              <w:left w:w="100" w:type="dxa"/>
              <w:bottom w:w="100" w:type="dxa"/>
              <w:right w:w="100" w:type="dxa"/>
            </w:tcMar>
          </w:tcPr>
          <w:p w14:paraId="0A9F3EBA" w14:textId="77777777" w:rsidR="002564A0" w:rsidRDefault="00000000">
            <w:pPr>
              <w:widowControl w:val="0"/>
            </w:pPr>
            <w:r>
              <w:t>N/A</w:t>
            </w:r>
          </w:p>
        </w:tc>
      </w:tr>
      <w:tr w:rsidR="002564A0" w14:paraId="0BD1FCA0" w14:textId="77777777">
        <w:tc>
          <w:tcPr>
            <w:tcW w:w="945" w:type="dxa"/>
            <w:shd w:val="clear" w:color="auto" w:fill="auto"/>
            <w:tcMar>
              <w:top w:w="100" w:type="dxa"/>
              <w:left w:w="100" w:type="dxa"/>
              <w:bottom w:w="100" w:type="dxa"/>
              <w:right w:w="100" w:type="dxa"/>
            </w:tcMar>
          </w:tcPr>
          <w:p w14:paraId="29BEE3C6" w14:textId="77777777" w:rsidR="002564A0" w:rsidRDefault="00000000">
            <w:pPr>
              <w:widowControl w:val="0"/>
            </w:pPr>
            <w:r>
              <w:lastRenderedPageBreak/>
              <w:t>Nori et al. 2023</w:t>
            </w:r>
          </w:p>
        </w:tc>
        <w:tc>
          <w:tcPr>
            <w:tcW w:w="945" w:type="dxa"/>
            <w:shd w:val="clear" w:color="auto" w:fill="auto"/>
            <w:tcMar>
              <w:top w:w="100" w:type="dxa"/>
              <w:left w:w="100" w:type="dxa"/>
              <w:bottom w:w="100" w:type="dxa"/>
              <w:right w:w="100" w:type="dxa"/>
            </w:tcMar>
          </w:tcPr>
          <w:p w14:paraId="1B34E266" w14:textId="77777777" w:rsidR="002564A0" w:rsidRDefault="00000000">
            <w:pPr>
              <w:widowControl w:val="0"/>
            </w:pPr>
            <w:r>
              <w:t>March 2023</w:t>
            </w:r>
          </w:p>
        </w:tc>
        <w:tc>
          <w:tcPr>
            <w:tcW w:w="1545" w:type="dxa"/>
            <w:shd w:val="clear" w:color="auto" w:fill="auto"/>
            <w:tcMar>
              <w:top w:w="100" w:type="dxa"/>
              <w:left w:w="100" w:type="dxa"/>
              <w:bottom w:w="100" w:type="dxa"/>
              <w:right w:w="100" w:type="dxa"/>
            </w:tcMar>
          </w:tcPr>
          <w:p w14:paraId="56DE10C3" w14:textId="77777777" w:rsidR="002564A0" w:rsidRDefault="00000000">
            <w:pPr>
              <w:widowControl w:val="0"/>
            </w:pPr>
            <w:r>
              <w:t>Capabilities of GPT-4 on Medical Challenge Problems</w:t>
            </w:r>
          </w:p>
        </w:tc>
        <w:tc>
          <w:tcPr>
            <w:tcW w:w="1095" w:type="dxa"/>
            <w:shd w:val="clear" w:color="auto" w:fill="auto"/>
            <w:tcMar>
              <w:top w:w="100" w:type="dxa"/>
              <w:left w:w="100" w:type="dxa"/>
              <w:bottom w:w="100" w:type="dxa"/>
              <w:right w:w="100" w:type="dxa"/>
            </w:tcMar>
          </w:tcPr>
          <w:p w14:paraId="2035DB0A"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4D20CC13" w14:textId="77777777" w:rsidR="002564A0" w:rsidRDefault="00000000">
            <w:pPr>
              <w:widowControl w:val="0"/>
            </w:pPr>
            <w:r>
              <w:t xml:space="preserve">To explore the capabilities of large language models (LLMs) in medical problem solving, particularly in comparison to the recently released GPT-4 model and its predecessors in the GPT family. </w:t>
            </w:r>
          </w:p>
        </w:tc>
        <w:tc>
          <w:tcPr>
            <w:tcW w:w="1365" w:type="dxa"/>
            <w:shd w:val="clear" w:color="auto" w:fill="auto"/>
            <w:tcMar>
              <w:top w:w="100" w:type="dxa"/>
              <w:left w:w="100" w:type="dxa"/>
              <w:bottom w:w="100" w:type="dxa"/>
              <w:right w:w="100" w:type="dxa"/>
            </w:tcMar>
          </w:tcPr>
          <w:p w14:paraId="7E41CCA4" w14:textId="77777777" w:rsidR="002564A0" w:rsidRDefault="00000000">
            <w:pPr>
              <w:widowControl w:val="0"/>
            </w:pPr>
            <w:r>
              <w:t xml:space="preserve">To evaluate GPT-4 against its predecessor GPT 3.5 using six datasets that cover different aspects of medical knowledge and reasoning (from USMLE Sample Exam, USMLE Self Assessments, </w:t>
            </w:r>
            <w:proofErr w:type="spellStart"/>
            <w:r>
              <w:t>MedQA</w:t>
            </w:r>
            <w:proofErr w:type="spellEnd"/>
            <w:r>
              <w:t xml:space="preserve">, </w:t>
            </w:r>
            <w:proofErr w:type="spellStart"/>
            <w:r>
              <w:t>PubMedQA</w:t>
            </w:r>
            <w:proofErr w:type="spellEnd"/>
            <w:r>
              <w:t xml:space="preserve">, </w:t>
            </w:r>
            <w:proofErr w:type="spellStart"/>
            <w:r>
              <w:t>MedMCQA</w:t>
            </w:r>
            <w:proofErr w:type="spellEnd"/>
            <w:r>
              <w:t xml:space="preserve">, and MMLU) </w:t>
            </w:r>
          </w:p>
        </w:tc>
        <w:tc>
          <w:tcPr>
            <w:tcW w:w="1830" w:type="dxa"/>
            <w:shd w:val="clear" w:color="auto" w:fill="auto"/>
            <w:tcMar>
              <w:top w:w="100" w:type="dxa"/>
              <w:left w:w="100" w:type="dxa"/>
              <w:bottom w:w="100" w:type="dxa"/>
              <w:right w:w="100" w:type="dxa"/>
            </w:tcMar>
          </w:tcPr>
          <w:p w14:paraId="3D54A451" w14:textId="77777777" w:rsidR="002564A0" w:rsidRDefault="00000000">
            <w:pPr>
              <w:widowControl w:val="0"/>
            </w:pPr>
            <w:r>
              <w:t>GPT-4 exhibits significant improvement over previous models in terms of performance compared to GPT-3.5. It also performs well in medical challenge benchmarks, including different languages.</w:t>
            </w:r>
          </w:p>
          <w:p w14:paraId="7330911D" w14:textId="77777777" w:rsidR="002564A0" w:rsidRDefault="002564A0">
            <w:pPr>
              <w:widowControl w:val="0"/>
            </w:pPr>
          </w:p>
          <w:p w14:paraId="293BEFA3" w14:textId="77777777" w:rsidR="002564A0" w:rsidRDefault="00000000">
            <w:pPr>
              <w:widowControl w:val="0"/>
            </w:pPr>
            <w:r>
              <w:t xml:space="preserve">Pros include the potential to aid precision clinical medicine by providing analytics, reminders, and decision support to healthcare practitioners. It can assist in formulating and revising differential diagnoses, identifying relevant tests, and developing therapy plans. </w:t>
            </w:r>
          </w:p>
          <w:p w14:paraId="7B64FB7B" w14:textId="77777777" w:rsidR="002564A0" w:rsidRDefault="002564A0">
            <w:pPr>
              <w:widowControl w:val="0"/>
            </w:pPr>
          </w:p>
          <w:p w14:paraId="6C109185" w14:textId="77777777" w:rsidR="002564A0" w:rsidRDefault="00000000">
            <w:pPr>
              <w:widowControl w:val="0"/>
            </w:pPr>
            <w:r>
              <w:t xml:space="preserve">Cons include that </w:t>
            </w:r>
            <w:r>
              <w:lastRenderedPageBreak/>
              <w:t>the model must have robust standards for verifying the information generated by GPT-4 and similar models, ensuring adherence to high-quality standards. Addressing and mitigating biases in healthcare delivery and data is crucial to avoid potential biases in AI system outputs. Research is necessary to understand the fairness of healthcare recommendations generated by large-scale language models.</w:t>
            </w:r>
          </w:p>
          <w:p w14:paraId="52AB947A" w14:textId="77777777" w:rsidR="002564A0" w:rsidRDefault="002564A0">
            <w:pPr>
              <w:widowControl w:val="0"/>
            </w:pPr>
          </w:p>
          <w:p w14:paraId="1B6BDB39" w14:textId="77777777" w:rsidR="002564A0" w:rsidRDefault="002564A0">
            <w:pPr>
              <w:widowControl w:val="0"/>
            </w:pPr>
          </w:p>
        </w:tc>
        <w:tc>
          <w:tcPr>
            <w:tcW w:w="1920" w:type="dxa"/>
            <w:shd w:val="clear" w:color="auto" w:fill="auto"/>
            <w:tcMar>
              <w:top w:w="100" w:type="dxa"/>
              <w:left w:w="100" w:type="dxa"/>
              <w:bottom w:w="100" w:type="dxa"/>
              <w:right w:w="100" w:type="dxa"/>
            </w:tcMar>
          </w:tcPr>
          <w:p w14:paraId="13C5D773" w14:textId="77777777" w:rsidR="002564A0" w:rsidRDefault="00000000">
            <w:pPr>
              <w:widowControl w:val="0"/>
            </w:pPr>
            <w:r>
              <w:lastRenderedPageBreak/>
              <w:t xml:space="preserve">To explore richer prompting strategies to improve model performance, such as ensemble approaches and information retrieval tools, as well as discovering new prompting patterns that work optimally for GPT-4. </w:t>
            </w:r>
          </w:p>
          <w:p w14:paraId="27E72408" w14:textId="77777777" w:rsidR="002564A0" w:rsidRDefault="002564A0">
            <w:pPr>
              <w:widowControl w:val="0"/>
            </w:pPr>
          </w:p>
          <w:p w14:paraId="695E04CB" w14:textId="77777777" w:rsidR="002564A0" w:rsidRDefault="00000000">
            <w:pPr>
              <w:widowControl w:val="0"/>
            </w:pPr>
            <w:r>
              <w:t>To leverage LLMs’ possibilities to provide information, communication, screening, and decision support in under-served regions and to raise the competency of physicians' assistants.</w:t>
            </w:r>
          </w:p>
        </w:tc>
        <w:tc>
          <w:tcPr>
            <w:tcW w:w="1890" w:type="dxa"/>
            <w:shd w:val="clear" w:color="auto" w:fill="auto"/>
            <w:tcMar>
              <w:top w:w="100" w:type="dxa"/>
              <w:left w:w="100" w:type="dxa"/>
              <w:bottom w:w="100" w:type="dxa"/>
              <w:right w:w="100" w:type="dxa"/>
            </w:tcMar>
          </w:tcPr>
          <w:p w14:paraId="56EAE14C" w14:textId="77777777" w:rsidR="002564A0" w:rsidRDefault="00000000">
            <w:pPr>
              <w:widowControl w:val="0"/>
            </w:pPr>
            <w:r>
              <w:t>N/A</w:t>
            </w:r>
          </w:p>
        </w:tc>
      </w:tr>
      <w:tr w:rsidR="002564A0" w14:paraId="2448D97E" w14:textId="77777777">
        <w:tc>
          <w:tcPr>
            <w:tcW w:w="945" w:type="dxa"/>
            <w:shd w:val="clear" w:color="auto" w:fill="auto"/>
            <w:tcMar>
              <w:top w:w="100" w:type="dxa"/>
              <w:left w:w="100" w:type="dxa"/>
              <w:bottom w:w="100" w:type="dxa"/>
              <w:right w:w="100" w:type="dxa"/>
            </w:tcMar>
          </w:tcPr>
          <w:p w14:paraId="11D53BB4" w14:textId="77777777" w:rsidR="002564A0" w:rsidRDefault="00000000">
            <w:pPr>
              <w:widowControl w:val="0"/>
            </w:pPr>
            <w:r>
              <w:lastRenderedPageBreak/>
              <w:t>Chen et al. 2023</w:t>
            </w:r>
          </w:p>
        </w:tc>
        <w:tc>
          <w:tcPr>
            <w:tcW w:w="945" w:type="dxa"/>
            <w:shd w:val="clear" w:color="auto" w:fill="auto"/>
            <w:tcMar>
              <w:top w:w="100" w:type="dxa"/>
              <w:left w:w="100" w:type="dxa"/>
              <w:bottom w:w="100" w:type="dxa"/>
              <w:right w:w="100" w:type="dxa"/>
            </w:tcMar>
          </w:tcPr>
          <w:p w14:paraId="3C6016FF" w14:textId="77777777" w:rsidR="002564A0" w:rsidRDefault="00000000">
            <w:pPr>
              <w:widowControl w:val="0"/>
            </w:pPr>
            <w:r>
              <w:t>March 2023</w:t>
            </w:r>
          </w:p>
        </w:tc>
        <w:tc>
          <w:tcPr>
            <w:tcW w:w="1545" w:type="dxa"/>
            <w:shd w:val="clear" w:color="auto" w:fill="auto"/>
            <w:tcMar>
              <w:top w:w="100" w:type="dxa"/>
              <w:left w:w="100" w:type="dxa"/>
              <w:bottom w:w="100" w:type="dxa"/>
              <w:right w:w="100" w:type="dxa"/>
            </w:tcMar>
          </w:tcPr>
          <w:p w14:paraId="4D5F0DBA" w14:textId="77777777" w:rsidR="002564A0" w:rsidRDefault="00000000">
            <w:pPr>
              <w:widowControl w:val="0"/>
            </w:pPr>
            <w:r>
              <w:t xml:space="preserve">The utility of </w:t>
            </w:r>
            <w:proofErr w:type="spellStart"/>
            <w:r>
              <w:t>ChatGPT</w:t>
            </w:r>
            <w:proofErr w:type="spellEnd"/>
            <w:r>
              <w:t xml:space="preserve"> for cancer treatment information</w:t>
            </w:r>
          </w:p>
        </w:tc>
        <w:tc>
          <w:tcPr>
            <w:tcW w:w="1095" w:type="dxa"/>
            <w:shd w:val="clear" w:color="auto" w:fill="auto"/>
            <w:tcMar>
              <w:top w:w="100" w:type="dxa"/>
              <w:left w:w="100" w:type="dxa"/>
              <w:bottom w:w="100" w:type="dxa"/>
              <w:right w:w="100" w:type="dxa"/>
            </w:tcMar>
          </w:tcPr>
          <w:p w14:paraId="529E7149"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236CD9C2" w14:textId="77777777" w:rsidR="002564A0" w:rsidRDefault="00000000">
            <w:pPr>
              <w:widowControl w:val="0"/>
            </w:pPr>
            <w:r>
              <w:t xml:space="preserve">To evaluate </w:t>
            </w:r>
            <w:proofErr w:type="spellStart"/>
            <w:r>
              <w:t>ChatGPT's</w:t>
            </w:r>
            <w:proofErr w:type="spellEnd"/>
            <w:r>
              <w:t xml:space="preserve"> performance to provide treatment </w:t>
            </w:r>
            <w:r>
              <w:lastRenderedPageBreak/>
              <w:t>recommendations for breast, prostate, and lung cancer</w:t>
            </w:r>
          </w:p>
        </w:tc>
        <w:tc>
          <w:tcPr>
            <w:tcW w:w="1365" w:type="dxa"/>
            <w:shd w:val="clear" w:color="auto" w:fill="auto"/>
            <w:tcMar>
              <w:top w:w="100" w:type="dxa"/>
              <w:left w:w="100" w:type="dxa"/>
              <w:bottom w:w="100" w:type="dxa"/>
              <w:right w:w="100" w:type="dxa"/>
            </w:tcMar>
          </w:tcPr>
          <w:p w14:paraId="21EAB1F5" w14:textId="77777777" w:rsidR="002564A0" w:rsidRDefault="00000000">
            <w:pPr>
              <w:widowControl w:val="0"/>
            </w:pPr>
            <w:r>
              <w:lastRenderedPageBreak/>
              <w:t xml:space="preserve">Four prompts were provided to </w:t>
            </w:r>
            <w:proofErr w:type="spellStart"/>
            <w:r>
              <w:t>ChatGPT</w:t>
            </w:r>
            <w:proofErr w:type="spellEnd"/>
            <w:r>
              <w:t xml:space="preserve"> </w:t>
            </w:r>
            <w:r>
              <w:lastRenderedPageBreak/>
              <w:t xml:space="preserve">and scored by oncologists based on concordance, particularly with guidelines, as well as reliability and robustness of responses. </w:t>
            </w:r>
          </w:p>
        </w:tc>
        <w:tc>
          <w:tcPr>
            <w:tcW w:w="1830" w:type="dxa"/>
            <w:shd w:val="clear" w:color="auto" w:fill="auto"/>
            <w:tcMar>
              <w:top w:w="100" w:type="dxa"/>
              <w:left w:w="100" w:type="dxa"/>
              <w:bottom w:w="100" w:type="dxa"/>
              <w:right w:w="100" w:type="dxa"/>
            </w:tcMar>
          </w:tcPr>
          <w:p w14:paraId="43B9CC9C" w14:textId="77777777" w:rsidR="002564A0" w:rsidRDefault="00000000">
            <w:pPr>
              <w:widowControl w:val="0"/>
            </w:pPr>
            <w:proofErr w:type="spellStart"/>
            <w:r>
              <w:lastRenderedPageBreak/>
              <w:t>ChatGPT</w:t>
            </w:r>
            <w:proofErr w:type="spellEnd"/>
            <w:r>
              <w:t xml:space="preserve"> provided at least one NCCN-concordant treatment in 98% </w:t>
            </w:r>
            <w:r>
              <w:lastRenderedPageBreak/>
              <w:t xml:space="preserve">of the prompts (102 out of 104), indicating a high level of alignment with the NCCN guidelines. However, </w:t>
            </w:r>
            <w:proofErr w:type="spellStart"/>
            <w:r>
              <w:t>ChatGPT</w:t>
            </w:r>
            <w:proofErr w:type="spellEnd"/>
            <w:r>
              <w:t xml:space="preserve"> also generated non-concordant treatments in 34.3% of the correct responses. Several of the outputs also did not offer any specific treatment recommendations, suggesting limitations in providing actionable guidance.</w:t>
            </w:r>
          </w:p>
          <w:p w14:paraId="49EB56E3" w14:textId="77777777" w:rsidR="002564A0" w:rsidRDefault="002564A0">
            <w:pPr>
              <w:widowControl w:val="0"/>
            </w:pPr>
          </w:p>
          <w:p w14:paraId="6471109D" w14:textId="77777777" w:rsidR="002564A0" w:rsidRDefault="00000000">
            <w:pPr>
              <w:widowControl w:val="0"/>
            </w:pPr>
            <w:r>
              <w:t xml:space="preserve">High disagreements among scorers indicated that the outputs of large language models like </w:t>
            </w:r>
            <w:proofErr w:type="spellStart"/>
            <w:r>
              <w:t>ChatGPT</w:t>
            </w:r>
            <w:proofErr w:type="spellEnd"/>
            <w:r>
              <w:t xml:space="preserve"> can be ambiguous and challenging to interpret/standardize. </w:t>
            </w:r>
            <w:proofErr w:type="spellStart"/>
            <w:r>
              <w:t>ChatGPT</w:t>
            </w:r>
            <w:proofErr w:type="spellEnd"/>
            <w:r>
              <w:t xml:space="preserve"> occasionally </w:t>
            </w:r>
            <w:r>
              <w:lastRenderedPageBreak/>
              <w:t>provided incorrect recommendations alongside correct ones, potentially introducing errors that are challenging to identify.</w:t>
            </w:r>
          </w:p>
        </w:tc>
        <w:tc>
          <w:tcPr>
            <w:tcW w:w="1920" w:type="dxa"/>
            <w:shd w:val="clear" w:color="auto" w:fill="auto"/>
            <w:tcMar>
              <w:top w:w="100" w:type="dxa"/>
              <w:left w:w="100" w:type="dxa"/>
              <w:bottom w:w="100" w:type="dxa"/>
              <w:right w:w="100" w:type="dxa"/>
            </w:tcMar>
          </w:tcPr>
          <w:p w14:paraId="6097422E" w14:textId="77777777" w:rsidR="002564A0" w:rsidRDefault="00000000">
            <w:pPr>
              <w:widowControl w:val="0"/>
            </w:pPr>
            <w:r>
              <w:lastRenderedPageBreak/>
              <w:t>NR</w:t>
            </w:r>
          </w:p>
        </w:tc>
        <w:tc>
          <w:tcPr>
            <w:tcW w:w="1890" w:type="dxa"/>
            <w:shd w:val="clear" w:color="auto" w:fill="auto"/>
            <w:tcMar>
              <w:top w:w="100" w:type="dxa"/>
              <w:left w:w="100" w:type="dxa"/>
              <w:bottom w:w="100" w:type="dxa"/>
              <w:right w:w="100" w:type="dxa"/>
            </w:tcMar>
          </w:tcPr>
          <w:p w14:paraId="25D2D52D" w14:textId="77777777" w:rsidR="002564A0" w:rsidRDefault="00000000">
            <w:pPr>
              <w:widowControl w:val="0"/>
            </w:pPr>
            <w:r>
              <w:t>N/A</w:t>
            </w:r>
          </w:p>
        </w:tc>
      </w:tr>
      <w:tr w:rsidR="002564A0" w14:paraId="1DA8E226" w14:textId="77777777">
        <w:tc>
          <w:tcPr>
            <w:tcW w:w="945" w:type="dxa"/>
            <w:shd w:val="clear" w:color="auto" w:fill="auto"/>
            <w:tcMar>
              <w:top w:w="100" w:type="dxa"/>
              <w:left w:w="100" w:type="dxa"/>
              <w:bottom w:w="100" w:type="dxa"/>
              <w:right w:w="100" w:type="dxa"/>
            </w:tcMar>
          </w:tcPr>
          <w:p w14:paraId="19CC8ED1" w14:textId="77777777" w:rsidR="002564A0" w:rsidRDefault="00000000">
            <w:pPr>
              <w:widowControl w:val="0"/>
            </w:pPr>
            <w:proofErr w:type="spellStart"/>
            <w:r>
              <w:lastRenderedPageBreak/>
              <w:t>Nastasi</w:t>
            </w:r>
            <w:proofErr w:type="spellEnd"/>
            <w:r>
              <w:t xml:space="preserve"> et al. 2023</w:t>
            </w:r>
          </w:p>
        </w:tc>
        <w:tc>
          <w:tcPr>
            <w:tcW w:w="945" w:type="dxa"/>
            <w:shd w:val="clear" w:color="auto" w:fill="auto"/>
            <w:tcMar>
              <w:top w:w="100" w:type="dxa"/>
              <w:left w:w="100" w:type="dxa"/>
              <w:bottom w:w="100" w:type="dxa"/>
              <w:right w:w="100" w:type="dxa"/>
            </w:tcMar>
          </w:tcPr>
          <w:p w14:paraId="578FABCF" w14:textId="77777777" w:rsidR="002564A0" w:rsidRDefault="00000000">
            <w:pPr>
              <w:widowControl w:val="0"/>
            </w:pPr>
            <w:r>
              <w:t>March 2023</w:t>
            </w:r>
          </w:p>
        </w:tc>
        <w:tc>
          <w:tcPr>
            <w:tcW w:w="1545" w:type="dxa"/>
            <w:shd w:val="clear" w:color="auto" w:fill="auto"/>
            <w:tcMar>
              <w:top w:w="100" w:type="dxa"/>
              <w:left w:w="100" w:type="dxa"/>
              <w:bottom w:w="100" w:type="dxa"/>
              <w:right w:w="100" w:type="dxa"/>
            </w:tcMar>
          </w:tcPr>
          <w:p w14:paraId="3DBF13C5" w14:textId="77777777" w:rsidR="002564A0" w:rsidRDefault="00000000">
            <w:pPr>
              <w:widowControl w:val="0"/>
            </w:pPr>
            <w:r>
              <w:t xml:space="preserve">Does </w:t>
            </w:r>
            <w:proofErr w:type="spellStart"/>
            <w:r>
              <w:t>ChatGPT</w:t>
            </w:r>
            <w:proofErr w:type="spellEnd"/>
            <w:r>
              <w:t xml:space="preserve"> Provide Appropriate and Equitable Medical </w:t>
            </w:r>
            <w:proofErr w:type="gramStart"/>
            <w:r>
              <w:t>Advice?:</w:t>
            </w:r>
            <w:proofErr w:type="gramEnd"/>
            <w:r>
              <w:t xml:space="preserve"> A Vignette-Based, Clinical Evaluation Across Care Contexts</w:t>
            </w:r>
          </w:p>
        </w:tc>
        <w:tc>
          <w:tcPr>
            <w:tcW w:w="1095" w:type="dxa"/>
            <w:shd w:val="clear" w:color="auto" w:fill="auto"/>
            <w:tcMar>
              <w:top w:w="100" w:type="dxa"/>
              <w:left w:w="100" w:type="dxa"/>
              <w:bottom w:w="100" w:type="dxa"/>
              <w:right w:w="100" w:type="dxa"/>
            </w:tcMar>
          </w:tcPr>
          <w:p w14:paraId="666631CC"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79915904" w14:textId="77777777" w:rsidR="002564A0" w:rsidRDefault="00000000">
            <w:pPr>
              <w:widowControl w:val="0"/>
            </w:pPr>
            <w:r>
              <w:t xml:space="preserve">To assess </w:t>
            </w:r>
            <w:proofErr w:type="spellStart"/>
            <w:r>
              <w:t>ChatGPT's</w:t>
            </w:r>
            <w:proofErr w:type="spellEnd"/>
            <w:r>
              <w:t xml:space="preserve"> response to clinical questions, including prevention, management of acute illness, and end-of-life decision-making. Also assessed how the responses differed by patient race, gender, and insurance status.</w:t>
            </w:r>
          </w:p>
        </w:tc>
        <w:tc>
          <w:tcPr>
            <w:tcW w:w="1365" w:type="dxa"/>
            <w:shd w:val="clear" w:color="auto" w:fill="auto"/>
            <w:tcMar>
              <w:top w:w="100" w:type="dxa"/>
              <w:left w:w="100" w:type="dxa"/>
              <w:bottom w:w="100" w:type="dxa"/>
              <w:right w:w="100" w:type="dxa"/>
            </w:tcMar>
          </w:tcPr>
          <w:p w14:paraId="5810DC99" w14:textId="77777777" w:rsidR="002564A0" w:rsidRDefault="00000000">
            <w:pPr>
              <w:widowControl w:val="0"/>
            </w:pPr>
            <w:r>
              <w:t>Responses to the vignettes were assessed for clinical appropriateness, acknowledgement of uncertainty, appropriate follow-up reasoning, recommendation type, and differences by demographic characteristics. Outcomes were coded by two physicians and disagreemen</w:t>
            </w:r>
            <w:r>
              <w:lastRenderedPageBreak/>
              <w:t>ts were resolved via consensus.</w:t>
            </w:r>
          </w:p>
        </w:tc>
        <w:tc>
          <w:tcPr>
            <w:tcW w:w="1830" w:type="dxa"/>
            <w:shd w:val="clear" w:color="auto" w:fill="auto"/>
            <w:tcMar>
              <w:top w:w="100" w:type="dxa"/>
              <w:left w:w="100" w:type="dxa"/>
              <w:bottom w:w="100" w:type="dxa"/>
              <w:right w:w="100" w:type="dxa"/>
            </w:tcMar>
          </w:tcPr>
          <w:p w14:paraId="19EBB3E0" w14:textId="77777777" w:rsidR="002564A0" w:rsidRDefault="00000000">
            <w:pPr>
              <w:widowControl w:val="0"/>
            </w:pPr>
            <w:r>
              <w:lastRenderedPageBreak/>
              <w:t xml:space="preserve">3% of responses were clinically inappropriate. Recommendations in response to advice-seeking questions were completely absent (N=34, 35%), general (N=18, 18%), or specific (N=44, 46%). Fifty-three (55%) explicitly considered social factors like race or insurance status, which in some cases changed clinical recommendations. </w:t>
            </w:r>
          </w:p>
          <w:p w14:paraId="02604722" w14:textId="77777777" w:rsidR="002564A0" w:rsidRDefault="002564A0">
            <w:pPr>
              <w:widowControl w:val="0"/>
            </w:pPr>
          </w:p>
          <w:p w14:paraId="4295A404" w14:textId="77777777" w:rsidR="002564A0" w:rsidRDefault="00000000">
            <w:pPr>
              <w:widowControl w:val="0"/>
            </w:pPr>
            <w:r>
              <w:t xml:space="preserve">Overall: </w:t>
            </w:r>
          </w:p>
          <w:p w14:paraId="01C1FDEF" w14:textId="77777777" w:rsidR="002564A0" w:rsidRDefault="00000000">
            <w:pPr>
              <w:widowControl w:val="0"/>
            </w:pPr>
            <w:proofErr w:type="spellStart"/>
            <w:r>
              <w:t>ChatGPT</w:t>
            </w:r>
            <w:proofErr w:type="spellEnd"/>
            <w:r>
              <w:t xml:space="preserve"> usually provided appropriate medical advice in </w:t>
            </w:r>
            <w:r>
              <w:lastRenderedPageBreak/>
              <w:t>response to advice-seeking questions. Responses lacked personalized nuance or follow-up questions that would be expected from a physician. Responses also did not provide recommendations that considered pain quality, duration, associated symptoms or contextual clinical factors when evaluating cases. Responses varied greatly depending on social factors, often without a clinical basis (</w:t>
            </w:r>
            <w:proofErr w:type="gramStart"/>
            <w:r>
              <w:t>e.g.</w:t>
            </w:r>
            <w:proofErr w:type="gramEnd"/>
            <w:r>
              <w:t xml:space="preserve"> sending uninsured patients to a community health clinic while sending insured patients to ED for the same presentation). The content and type of responses also </w:t>
            </w:r>
            <w:r>
              <w:lastRenderedPageBreak/>
              <w:t>varied widely and arbitrarily.</w:t>
            </w:r>
          </w:p>
        </w:tc>
        <w:tc>
          <w:tcPr>
            <w:tcW w:w="1920" w:type="dxa"/>
            <w:shd w:val="clear" w:color="auto" w:fill="auto"/>
            <w:tcMar>
              <w:top w:w="100" w:type="dxa"/>
              <w:left w:w="100" w:type="dxa"/>
              <w:bottom w:w="100" w:type="dxa"/>
              <w:right w:w="100" w:type="dxa"/>
            </w:tcMar>
          </w:tcPr>
          <w:p w14:paraId="0A376117" w14:textId="77777777" w:rsidR="002564A0" w:rsidRDefault="00000000">
            <w:pPr>
              <w:widowControl w:val="0"/>
            </w:pPr>
            <w:r>
              <w:lastRenderedPageBreak/>
              <w:t>Future training on medical corpora, clinician-supervised feedback, and augmenting awareness of uncertainty and information seeking may improve medical advice provided by future LLMs.</w:t>
            </w:r>
          </w:p>
        </w:tc>
        <w:tc>
          <w:tcPr>
            <w:tcW w:w="1890" w:type="dxa"/>
            <w:shd w:val="clear" w:color="auto" w:fill="auto"/>
            <w:tcMar>
              <w:top w:w="100" w:type="dxa"/>
              <w:left w:w="100" w:type="dxa"/>
              <w:bottom w:w="100" w:type="dxa"/>
              <w:right w:w="100" w:type="dxa"/>
            </w:tcMar>
          </w:tcPr>
          <w:p w14:paraId="099469BB" w14:textId="77777777" w:rsidR="002564A0" w:rsidRDefault="00000000">
            <w:pPr>
              <w:widowControl w:val="0"/>
            </w:pPr>
            <w:r>
              <w:t>N/A</w:t>
            </w:r>
          </w:p>
        </w:tc>
      </w:tr>
      <w:tr w:rsidR="002564A0" w14:paraId="0584CCAA" w14:textId="77777777">
        <w:tc>
          <w:tcPr>
            <w:tcW w:w="945" w:type="dxa"/>
            <w:shd w:val="clear" w:color="auto" w:fill="auto"/>
            <w:tcMar>
              <w:top w:w="100" w:type="dxa"/>
              <w:left w:w="100" w:type="dxa"/>
              <w:bottom w:w="100" w:type="dxa"/>
              <w:right w:w="100" w:type="dxa"/>
            </w:tcMar>
          </w:tcPr>
          <w:p w14:paraId="72F8915D" w14:textId="77777777" w:rsidR="002564A0" w:rsidRDefault="00000000">
            <w:pPr>
              <w:widowControl w:val="0"/>
            </w:pPr>
            <w:proofErr w:type="spellStart"/>
            <w:r>
              <w:lastRenderedPageBreak/>
              <w:t>Haemmerli</w:t>
            </w:r>
            <w:proofErr w:type="spellEnd"/>
            <w:r>
              <w:t xml:space="preserve"> et al. 2023</w:t>
            </w:r>
          </w:p>
        </w:tc>
        <w:tc>
          <w:tcPr>
            <w:tcW w:w="945" w:type="dxa"/>
            <w:shd w:val="clear" w:color="auto" w:fill="auto"/>
            <w:tcMar>
              <w:top w:w="100" w:type="dxa"/>
              <w:left w:w="100" w:type="dxa"/>
              <w:bottom w:w="100" w:type="dxa"/>
              <w:right w:w="100" w:type="dxa"/>
            </w:tcMar>
          </w:tcPr>
          <w:p w14:paraId="44ED939F" w14:textId="77777777" w:rsidR="002564A0" w:rsidRDefault="00000000">
            <w:pPr>
              <w:widowControl w:val="0"/>
            </w:pPr>
            <w:r>
              <w:t>March 2023</w:t>
            </w:r>
          </w:p>
        </w:tc>
        <w:tc>
          <w:tcPr>
            <w:tcW w:w="1545" w:type="dxa"/>
            <w:shd w:val="clear" w:color="auto" w:fill="auto"/>
            <w:tcMar>
              <w:top w:w="100" w:type="dxa"/>
              <w:left w:w="100" w:type="dxa"/>
              <w:bottom w:w="100" w:type="dxa"/>
              <w:right w:w="100" w:type="dxa"/>
            </w:tcMar>
          </w:tcPr>
          <w:p w14:paraId="694517BF" w14:textId="77777777" w:rsidR="002564A0" w:rsidRDefault="00000000">
            <w:pPr>
              <w:widowControl w:val="0"/>
            </w:pPr>
            <w:proofErr w:type="spellStart"/>
            <w:r>
              <w:t>ChatGPT</w:t>
            </w:r>
            <w:proofErr w:type="spellEnd"/>
            <w:r>
              <w:t xml:space="preserve"> in glioma patient adjuvant therapy decision making: ready to assume the role of a doctor in the </w:t>
            </w:r>
            <w:proofErr w:type="spellStart"/>
            <w:r>
              <w:t>tumour</w:t>
            </w:r>
            <w:proofErr w:type="spellEnd"/>
            <w:r>
              <w:t xml:space="preserve"> board?</w:t>
            </w:r>
          </w:p>
        </w:tc>
        <w:tc>
          <w:tcPr>
            <w:tcW w:w="1095" w:type="dxa"/>
            <w:shd w:val="clear" w:color="auto" w:fill="auto"/>
            <w:tcMar>
              <w:top w:w="100" w:type="dxa"/>
              <w:left w:w="100" w:type="dxa"/>
              <w:bottom w:w="100" w:type="dxa"/>
              <w:right w:w="100" w:type="dxa"/>
            </w:tcMar>
          </w:tcPr>
          <w:p w14:paraId="1AACE430" w14:textId="77777777" w:rsidR="002564A0" w:rsidRDefault="00000000">
            <w:pPr>
              <w:widowControl w:val="0"/>
            </w:pPr>
            <w:r>
              <w:t>Pre-print research paper</w:t>
            </w:r>
          </w:p>
        </w:tc>
        <w:tc>
          <w:tcPr>
            <w:tcW w:w="1410" w:type="dxa"/>
            <w:shd w:val="clear" w:color="auto" w:fill="auto"/>
            <w:tcMar>
              <w:top w:w="100" w:type="dxa"/>
              <w:left w:w="100" w:type="dxa"/>
              <w:bottom w:w="100" w:type="dxa"/>
              <w:right w:w="100" w:type="dxa"/>
            </w:tcMar>
          </w:tcPr>
          <w:p w14:paraId="75BACB31" w14:textId="77777777" w:rsidR="002564A0" w:rsidRDefault="00000000">
            <w:pPr>
              <w:widowControl w:val="0"/>
            </w:pPr>
            <w:r>
              <w:t xml:space="preserve">To evaluate </w:t>
            </w:r>
            <w:proofErr w:type="spellStart"/>
            <w:r>
              <w:t>ChatGPT’s</w:t>
            </w:r>
            <w:proofErr w:type="spellEnd"/>
            <w:r>
              <w:t xml:space="preserve"> recommendations for glioma management.</w:t>
            </w:r>
          </w:p>
        </w:tc>
        <w:tc>
          <w:tcPr>
            <w:tcW w:w="1365" w:type="dxa"/>
            <w:shd w:val="clear" w:color="auto" w:fill="auto"/>
            <w:tcMar>
              <w:top w:w="100" w:type="dxa"/>
              <w:left w:w="100" w:type="dxa"/>
              <w:bottom w:w="100" w:type="dxa"/>
              <w:right w:w="100" w:type="dxa"/>
            </w:tcMar>
          </w:tcPr>
          <w:p w14:paraId="1A121B20" w14:textId="77777777" w:rsidR="002564A0" w:rsidRDefault="00000000">
            <w:pPr>
              <w:widowControl w:val="0"/>
            </w:pPr>
            <w:r>
              <w:t xml:space="preserve">Five tumor board experts evaluated </w:t>
            </w:r>
            <w:proofErr w:type="spellStart"/>
            <w:r>
              <w:t>ChatGPT's</w:t>
            </w:r>
            <w:proofErr w:type="spellEnd"/>
            <w:r>
              <w:t xml:space="preserve"> output on a scale of 0 to 10, with 0 indicating complete disagreement between </w:t>
            </w:r>
            <w:proofErr w:type="spellStart"/>
            <w:r>
              <w:t>ChatGPT</w:t>
            </w:r>
            <w:proofErr w:type="spellEnd"/>
            <w:r>
              <w:t xml:space="preserve"> output and the original tumor board decisions, and 10 indicating complete agreement. Evaluated based </w:t>
            </w:r>
            <w:proofErr w:type="gramStart"/>
            <w:r>
              <w:t>on:</w:t>
            </w:r>
            <w:proofErr w:type="gramEnd"/>
            <w:r>
              <w:t xml:space="preserve"> diagnosis, the proposed treatments, the consideration of the patient's functional status to support </w:t>
            </w:r>
            <w:r>
              <w:lastRenderedPageBreak/>
              <w:t xml:space="preserve">adjuvant therapy, the proposed regimen of adjuvant therapy, and the overall accuracy of </w:t>
            </w:r>
            <w:proofErr w:type="spellStart"/>
            <w:r>
              <w:t>ChatGPT</w:t>
            </w:r>
            <w:proofErr w:type="spellEnd"/>
            <w:r>
              <w:t xml:space="preserve"> with respect to its answers.</w:t>
            </w:r>
          </w:p>
          <w:p w14:paraId="43A76BEC" w14:textId="77777777" w:rsidR="002564A0" w:rsidRDefault="002564A0">
            <w:pPr>
              <w:widowControl w:val="0"/>
            </w:pPr>
          </w:p>
          <w:p w14:paraId="08E419A6" w14:textId="77777777" w:rsidR="002564A0" w:rsidRDefault="00000000">
            <w:pPr>
              <w:widowControl w:val="0"/>
            </w:pPr>
            <w:r>
              <w:t xml:space="preserve">Ten glioma cases were randomly chosen from a </w:t>
            </w:r>
            <w:proofErr w:type="spellStart"/>
            <w:r>
              <w:t>tumour</w:t>
            </w:r>
            <w:proofErr w:type="spellEnd"/>
            <w:r>
              <w:t xml:space="preserve"> </w:t>
            </w:r>
            <w:proofErr w:type="spellStart"/>
            <w:proofErr w:type="gramStart"/>
            <w:r>
              <w:t>registry.Specific</w:t>
            </w:r>
            <w:proofErr w:type="spellEnd"/>
            <w:proofErr w:type="gramEnd"/>
            <w:r>
              <w:t xml:space="preserve"> prompts presented to </w:t>
            </w:r>
            <w:proofErr w:type="spellStart"/>
            <w:r>
              <w:t>ChatGPT</w:t>
            </w:r>
            <w:proofErr w:type="spellEnd"/>
            <w:r>
              <w:t xml:space="preserve"> include the main clinical information,  admission context, preoperative radiological and surgical information, postoperative clinical information, neuropathological </w:t>
            </w:r>
            <w:r>
              <w:lastRenderedPageBreak/>
              <w:t xml:space="preserve">findings, and results of the immunohistochemical and molecular examination. Two questions were posed to </w:t>
            </w:r>
            <w:proofErr w:type="spellStart"/>
            <w:r>
              <w:t>ChatGPT</w:t>
            </w:r>
            <w:proofErr w:type="spellEnd"/>
            <w:r>
              <w:t>: 1) What is the best adjuvant treatment? and 2) What would be the regimen of radiotherapy and chemotherapy for this patient?</w:t>
            </w:r>
          </w:p>
          <w:p w14:paraId="31B8B1C6" w14:textId="77777777" w:rsidR="002564A0" w:rsidRDefault="002564A0">
            <w:pPr>
              <w:widowControl w:val="0"/>
            </w:pPr>
          </w:p>
        </w:tc>
        <w:tc>
          <w:tcPr>
            <w:tcW w:w="1830" w:type="dxa"/>
            <w:shd w:val="clear" w:color="auto" w:fill="auto"/>
            <w:tcMar>
              <w:top w:w="100" w:type="dxa"/>
              <w:left w:w="100" w:type="dxa"/>
              <w:bottom w:w="100" w:type="dxa"/>
              <w:right w:w="100" w:type="dxa"/>
            </w:tcMar>
          </w:tcPr>
          <w:p w14:paraId="1588C2D0" w14:textId="77777777" w:rsidR="002564A0" w:rsidRDefault="00000000">
            <w:pPr>
              <w:widowControl w:val="0"/>
            </w:pPr>
            <w:r>
              <w:lastRenderedPageBreak/>
              <w:t xml:space="preserve">Output from </w:t>
            </w:r>
            <w:proofErr w:type="spellStart"/>
            <w:r>
              <w:t>ChatGPT</w:t>
            </w:r>
            <w:proofErr w:type="spellEnd"/>
            <w:r>
              <w:t xml:space="preserve"> were rated as poor for diagnosis, good for treatment recommendation, good for therapy regimen, moderate for functional status consideration, and moderate for overall agreement with recommendations. </w:t>
            </w:r>
            <w:proofErr w:type="spellStart"/>
            <w:r>
              <w:t>ChatGPT's</w:t>
            </w:r>
            <w:proofErr w:type="spellEnd"/>
            <w:r>
              <w:t xml:space="preserve"> performance is mediocre due to its less extensive and not well-documented knowledge base. It is also likely that </w:t>
            </w:r>
            <w:proofErr w:type="spellStart"/>
            <w:r>
              <w:t>ChatGPT's</w:t>
            </w:r>
            <w:proofErr w:type="spellEnd"/>
            <w:r>
              <w:t xml:space="preserve"> protocol has limited its ability to provide medical advice.</w:t>
            </w:r>
          </w:p>
        </w:tc>
        <w:tc>
          <w:tcPr>
            <w:tcW w:w="1920" w:type="dxa"/>
            <w:shd w:val="clear" w:color="auto" w:fill="auto"/>
            <w:tcMar>
              <w:top w:w="100" w:type="dxa"/>
              <w:left w:w="100" w:type="dxa"/>
              <w:bottom w:w="100" w:type="dxa"/>
              <w:right w:w="100" w:type="dxa"/>
            </w:tcMar>
          </w:tcPr>
          <w:p w14:paraId="3AA65CC9" w14:textId="77777777" w:rsidR="002564A0" w:rsidRDefault="00000000">
            <w:pPr>
              <w:widowControl w:val="0"/>
            </w:pPr>
            <w:r>
              <w:t xml:space="preserve">Future studies could explore ways to refine </w:t>
            </w:r>
            <w:proofErr w:type="spellStart"/>
            <w:r>
              <w:t>ChatGPT's</w:t>
            </w:r>
            <w:proofErr w:type="spellEnd"/>
            <w:r>
              <w:t xml:space="preserve"> functionality, such as incorporating more patient-specific data and refining its ability to provide nuanced recommendations based on clinical context. Future </w:t>
            </w:r>
            <w:proofErr w:type="spellStart"/>
            <w:r>
              <w:t>ChatGPT</w:t>
            </w:r>
            <w:proofErr w:type="spellEnd"/>
            <w:r>
              <w:t xml:space="preserve"> interface could also introduce the ability to read medical imaging, such as pre- and post-operative brain MRI which could improve diagnostic ability and treatment recommendations.</w:t>
            </w:r>
          </w:p>
          <w:p w14:paraId="1B425FD7" w14:textId="77777777" w:rsidR="002564A0" w:rsidRDefault="002564A0">
            <w:pPr>
              <w:widowControl w:val="0"/>
            </w:pPr>
          </w:p>
          <w:p w14:paraId="5C638642" w14:textId="77777777" w:rsidR="002564A0" w:rsidRDefault="00000000">
            <w:pPr>
              <w:widowControl w:val="0"/>
            </w:pPr>
            <w:r>
              <w:t xml:space="preserve">Finding ways to remove paywalls surrounding the newest scientific trials may also allow </w:t>
            </w:r>
            <w:proofErr w:type="spellStart"/>
            <w:r>
              <w:t>ChatGPT</w:t>
            </w:r>
            <w:proofErr w:type="spellEnd"/>
            <w:r>
              <w:t xml:space="preserve"> to integrate the </w:t>
            </w:r>
            <w:r>
              <w:lastRenderedPageBreak/>
              <w:t>newest scientific findings into its decision-making.</w:t>
            </w:r>
          </w:p>
          <w:p w14:paraId="712272EE" w14:textId="77777777" w:rsidR="002564A0" w:rsidRDefault="002564A0">
            <w:pPr>
              <w:widowControl w:val="0"/>
            </w:pPr>
          </w:p>
        </w:tc>
        <w:tc>
          <w:tcPr>
            <w:tcW w:w="1890" w:type="dxa"/>
            <w:shd w:val="clear" w:color="auto" w:fill="auto"/>
            <w:tcMar>
              <w:top w:w="100" w:type="dxa"/>
              <w:left w:w="100" w:type="dxa"/>
              <w:bottom w:w="100" w:type="dxa"/>
              <w:right w:w="100" w:type="dxa"/>
            </w:tcMar>
          </w:tcPr>
          <w:p w14:paraId="51A01650" w14:textId="77777777" w:rsidR="002564A0" w:rsidRDefault="00000000">
            <w:pPr>
              <w:widowControl w:val="0"/>
            </w:pPr>
            <w:r>
              <w:lastRenderedPageBreak/>
              <w:t>N/A</w:t>
            </w:r>
          </w:p>
        </w:tc>
      </w:tr>
      <w:tr w:rsidR="002564A0" w14:paraId="5C338799" w14:textId="77777777">
        <w:tc>
          <w:tcPr>
            <w:tcW w:w="945" w:type="dxa"/>
            <w:shd w:val="clear" w:color="auto" w:fill="auto"/>
            <w:tcMar>
              <w:top w:w="100" w:type="dxa"/>
              <w:left w:w="100" w:type="dxa"/>
              <w:bottom w:w="100" w:type="dxa"/>
              <w:right w:w="100" w:type="dxa"/>
            </w:tcMar>
          </w:tcPr>
          <w:p w14:paraId="52AC41D1" w14:textId="77777777" w:rsidR="002564A0" w:rsidRDefault="00000000">
            <w:pPr>
              <w:widowControl w:val="0"/>
            </w:pPr>
            <w:r>
              <w:lastRenderedPageBreak/>
              <w:t>Yeung et al. 2023</w:t>
            </w:r>
          </w:p>
        </w:tc>
        <w:tc>
          <w:tcPr>
            <w:tcW w:w="945" w:type="dxa"/>
            <w:shd w:val="clear" w:color="auto" w:fill="auto"/>
            <w:tcMar>
              <w:top w:w="100" w:type="dxa"/>
              <w:left w:w="100" w:type="dxa"/>
              <w:bottom w:w="100" w:type="dxa"/>
              <w:right w:w="100" w:type="dxa"/>
            </w:tcMar>
          </w:tcPr>
          <w:p w14:paraId="3565C146" w14:textId="77777777" w:rsidR="002564A0" w:rsidRDefault="00000000">
            <w:pPr>
              <w:widowControl w:val="0"/>
            </w:pPr>
            <w:r>
              <w:t>April 2023</w:t>
            </w:r>
          </w:p>
        </w:tc>
        <w:tc>
          <w:tcPr>
            <w:tcW w:w="1545" w:type="dxa"/>
            <w:shd w:val="clear" w:color="auto" w:fill="auto"/>
            <w:tcMar>
              <w:top w:w="100" w:type="dxa"/>
              <w:left w:w="100" w:type="dxa"/>
              <w:bottom w:w="100" w:type="dxa"/>
              <w:right w:w="100" w:type="dxa"/>
            </w:tcMar>
          </w:tcPr>
          <w:p w14:paraId="1BB465CF" w14:textId="77777777" w:rsidR="002564A0" w:rsidRDefault="00000000">
            <w:pPr>
              <w:widowControl w:val="0"/>
            </w:pPr>
            <w:r>
              <w:t>AI chatbots not yet ready for clinical use</w:t>
            </w:r>
          </w:p>
        </w:tc>
        <w:tc>
          <w:tcPr>
            <w:tcW w:w="1095" w:type="dxa"/>
            <w:shd w:val="clear" w:color="auto" w:fill="auto"/>
            <w:tcMar>
              <w:top w:w="100" w:type="dxa"/>
              <w:left w:w="100" w:type="dxa"/>
              <w:bottom w:w="100" w:type="dxa"/>
              <w:right w:w="100" w:type="dxa"/>
            </w:tcMar>
          </w:tcPr>
          <w:p w14:paraId="72B285B2"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45BFF327" w14:textId="77777777" w:rsidR="002564A0" w:rsidRDefault="00000000">
            <w:pPr>
              <w:widowControl w:val="0"/>
            </w:pPr>
            <w:r>
              <w:t xml:space="preserve">To compare the performance of </w:t>
            </w:r>
            <w:proofErr w:type="spellStart"/>
            <w:r>
              <w:t>ChatGPT</w:t>
            </w:r>
            <w:proofErr w:type="spellEnd"/>
            <w:r>
              <w:t xml:space="preserve"> vs Foresight GPT in providing differential diagnoses for clinical vignettes.</w:t>
            </w:r>
          </w:p>
        </w:tc>
        <w:tc>
          <w:tcPr>
            <w:tcW w:w="1365" w:type="dxa"/>
            <w:shd w:val="clear" w:color="auto" w:fill="auto"/>
            <w:tcMar>
              <w:top w:w="100" w:type="dxa"/>
              <w:left w:w="100" w:type="dxa"/>
              <w:bottom w:w="100" w:type="dxa"/>
              <w:right w:w="100" w:type="dxa"/>
            </w:tcMar>
          </w:tcPr>
          <w:p w14:paraId="6FDFF1D0" w14:textId="77777777" w:rsidR="002564A0" w:rsidRDefault="00000000">
            <w:pPr>
              <w:widowControl w:val="0"/>
            </w:pPr>
            <w:r>
              <w:t xml:space="preserve">Vignettes were provided to </w:t>
            </w:r>
            <w:proofErr w:type="spellStart"/>
            <w:r>
              <w:t>ChatGPT</w:t>
            </w:r>
            <w:proofErr w:type="spellEnd"/>
            <w:r>
              <w:t xml:space="preserve"> and Foresight, and the models were asked to produce the 5 most likely </w:t>
            </w:r>
            <w:r>
              <w:lastRenderedPageBreak/>
              <w:t xml:space="preserve">diagnoses. Five clinicians scored the relevancy of each forecasted output, </w:t>
            </w:r>
            <w:proofErr w:type="gramStart"/>
            <w:r>
              <w:t>and also</w:t>
            </w:r>
            <w:proofErr w:type="gramEnd"/>
            <w:r>
              <w:t xml:space="preserve"> recorded whether crucial diagnoses were missing. </w:t>
            </w:r>
          </w:p>
        </w:tc>
        <w:tc>
          <w:tcPr>
            <w:tcW w:w="1830" w:type="dxa"/>
            <w:shd w:val="clear" w:color="auto" w:fill="auto"/>
            <w:tcMar>
              <w:top w:w="100" w:type="dxa"/>
              <w:left w:w="100" w:type="dxa"/>
              <w:bottom w:w="100" w:type="dxa"/>
              <w:right w:w="100" w:type="dxa"/>
            </w:tcMar>
          </w:tcPr>
          <w:p w14:paraId="7D4C9FCF" w14:textId="77777777" w:rsidR="002564A0" w:rsidRDefault="00000000">
            <w:pPr>
              <w:widowControl w:val="0"/>
            </w:pPr>
            <w:r>
              <w:lastRenderedPageBreak/>
              <w:t xml:space="preserve">Foresight had slightly higher performance compared to </w:t>
            </w:r>
            <w:proofErr w:type="spellStart"/>
            <w:r>
              <w:t>ChatGPT</w:t>
            </w:r>
            <w:proofErr w:type="spellEnd"/>
            <w:r>
              <w:t xml:space="preserve"> for relevancy (93% vs 93% for relevancy in top-1, 83% vs 78% in the top-5). Further, 60% of </w:t>
            </w:r>
            <w:r>
              <w:lastRenderedPageBreak/>
              <w:t xml:space="preserve">outputs from </w:t>
            </w:r>
            <w:proofErr w:type="spellStart"/>
            <w:r>
              <w:t>ChatGPT</w:t>
            </w:r>
            <w:proofErr w:type="spellEnd"/>
            <w:r>
              <w:t xml:space="preserve"> had at least one crucial missed diagnosis. </w:t>
            </w:r>
          </w:p>
          <w:p w14:paraId="7F9BD3F0" w14:textId="77777777" w:rsidR="002564A0" w:rsidRDefault="002564A0">
            <w:pPr>
              <w:widowControl w:val="0"/>
            </w:pPr>
          </w:p>
          <w:p w14:paraId="181E9540" w14:textId="77777777" w:rsidR="002564A0" w:rsidRDefault="00000000">
            <w:pPr>
              <w:widowControl w:val="0"/>
            </w:pPr>
            <w:r>
              <w:t xml:space="preserve">Overall, </w:t>
            </w:r>
            <w:proofErr w:type="spellStart"/>
            <w:r>
              <w:t>ChatGPT</w:t>
            </w:r>
            <w:proofErr w:type="spellEnd"/>
            <w:r>
              <w:t xml:space="preserve"> produces more superficial high-level disease categories instead of specific conditions (</w:t>
            </w:r>
            <w:proofErr w:type="gramStart"/>
            <w:r>
              <w:t>e.g.</w:t>
            </w:r>
            <w:proofErr w:type="gramEnd"/>
            <w:r>
              <w:t xml:space="preserve"> cardiac arrhythmia), while Foresight outputs more specific suggestions as diagnostic codes (e.g. RBBB). LLMs are also prone to "hallucinating", "Falsehood Mimicry" (where </w:t>
            </w:r>
            <w:proofErr w:type="spellStart"/>
            <w:r>
              <w:t>ChatGPT</w:t>
            </w:r>
            <w:proofErr w:type="spellEnd"/>
            <w:r>
              <w:t xml:space="preserve"> sometimes provided outputs that fit a user's assumption rather than asking clarifying questions or providing factual corrections.) Foresight has a </w:t>
            </w:r>
            <w:r>
              <w:lastRenderedPageBreak/>
              <w:t>more transparent output with saliency maps and level of uncertainty associated with each differential diagnoses.</w:t>
            </w:r>
          </w:p>
          <w:p w14:paraId="685083DA" w14:textId="77777777" w:rsidR="002564A0" w:rsidRDefault="002564A0">
            <w:pPr>
              <w:widowControl w:val="0"/>
            </w:pPr>
          </w:p>
        </w:tc>
        <w:tc>
          <w:tcPr>
            <w:tcW w:w="1920" w:type="dxa"/>
            <w:shd w:val="clear" w:color="auto" w:fill="auto"/>
            <w:tcMar>
              <w:top w:w="100" w:type="dxa"/>
              <w:left w:w="100" w:type="dxa"/>
              <w:bottom w:w="100" w:type="dxa"/>
              <w:right w:w="100" w:type="dxa"/>
            </w:tcMar>
          </w:tcPr>
          <w:p w14:paraId="73DF2699" w14:textId="77777777" w:rsidR="002564A0" w:rsidRDefault="00000000">
            <w:pPr>
              <w:widowControl w:val="0"/>
            </w:pPr>
            <w:r>
              <w:lastRenderedPageBreak/>
              <w:t>Transformer-based chatbots are not ready for clinical practice. Future health-related AI chatbots need to be trained via domain-specific data (</w:t>
            </w:r>
            <w:proofErr w:type="gramStart"/>
            <w:r>
              <w:t>i.e.</w:t>
            </w:r>
            <w:proofErr w:type="gramEnd"/>
            <w:r>
              <w:t xml:space="preserve"> real world healthcare data and medical </w:t>
            </w:r>
            <w:r>
              <w:lastRenderedPageBreak/>
              <w:t>guidelines), fine tuning (e.g. reinforcement learning from human feedback) by expert clinicians and produce transparent outputs. These models should also target more "skilled" end-users (</w:t>
            </w:r>
            <w:proofErr w:type="gramStart"/>
            <w:r>
              <w:t>i.e.</w:t>
            </w:r>
            <w:proofErr w:type="gramEnd"/>
            <w:r>
              <w:t xml:space="preserve"> the healthcare provider and not the patient).</w:t>
            </w:r>
          </w:p>
        </w:tc>
        <w:tc>
          <w:tcPr>
            <w:tcW w:w="1890" w:type="dxa"/>
            <w:shd w:val="clear" w:color="auto" w:fill="auto"/>
            <w:tcMar>
              <w:top w:w="100" w:type="dxa"/>
              <w:left w:w="100" w:type="dxa"/>
              <w:bottom w:w="100" w:type="dxa"/>
              <w:right w:w="100" w:type="dxa"/>
            </w:tcMar>
          </w:tcPr>
          <w:p w14:paraId="52D8A4B5" w14:textId="77777777" w:rsidR="002564A0" w:rsidRDefault="00000000">
            <w:pPr>
              <w:widowControl w:val="0"/>
            </w:pPr>
            <w:r>
              <w:lastRenderedPageBreak/>
              <w:t>N/A</w:t>
            </w:r>
          </w:p>
        </w:tc>
      </w:tr>
      <w:tr w:rsidR="002564A0" w14:paraId="1763EC9F" w14:textId="77777777">
        <w:tc>
          <w:tcPr>
            <w:tcW w:w="945" w:type="dxa"/>
            <w:shd w:val="clear" w:color="auto" w:fill="auto"/>
            <w:tcMar>
              <w:top w:w="100" w:type="dxa"/>
              <w:left w:w="100" w:type="dxa"/>
              <w:bottom w:w="100" w:type="dxa"/>
              <w:right w:w="100" w:type="dxa"/>
            </w:tcMar>
          </w:tcPr>
          <w:p w14:paraId="3FE5DC3D" w14:textId="77777777" w:rsidR="002564A0" w:rsidRDefault="00000000">
            <w:pPr>
              <w:widowControl w:val="0"/>
            </w:pPr>
            <w:r>
              <w:lastRenderedPageBreak/>
              <w:t>Kim 2023</w:t>
            </w:r>
          </w:p>
        </w:tc>
        <w:tc>
          <w:tcPr>
            <w:tcW w:w="945" w:type="dxa"/>
            <w:shd w:val="clear" w:color="auto" w:fill="auto"/>
            <w:tcMar>
              <w:top w:w="100" w:type="dxa"/>
              <w:left w:w="100" w:type="dxa"/>
              <w:bottom w:w="100" w:type="dxa"/>
              <w:right w:w="100" w:type="dxa"/>
            </w:tcMar>
          </w:tcPr>
          <w:p w14:paraId="703ED9F6" w14:textId="77777777" w:rsidR="002564A0" w:rsidRDefault="00000000">
            <w:pPr>
              <w:widowControl w:val="0"/>
            </w:pPr>
            <w:r>
              <w:t>Dec 2022</w:t>
            </w:r>
          </w:p>
        </w:tc>
        <w:tc>
          <w:tcPr>
            <w:tcW w:w="1545" w:type="dxa"/>
            <w:shd w:val="clear" w:color="auto" w:fill="auto"/>
            <w:tcMar>
              <w:top w:w="100" w:type="dxa"/>
              <w:left w:w="100" w:type="dxa"/>
              <w:bottom w:w="100" w:type="dxa"/>
              <w:right w:w="100" w:type="dxa"/>
            </w:tcMar>
          </w:tcPr>
          <w:p w14:paraId="363CAF59" w14:textId="77777777" w:rsidR="002564A0" w:rsidRDefault="00000000">
            <w:pPr>
              <w:widowControl w:val="0"/>
            </w:pPr>
            <w:r>
              <w:t>Search for Medical Information and Treatment Options for Musculoskeletal Disorders through an Artificial Intelligence Chatbot: Focusing on Shoulder Impingement Syndrome</w:t>
            </w:r>
          </w:p>
        </w:tc>
        <w:tc>
          <w:tcPr>
            <w:tcW w:w="1095" w:type="dxa"/>
            <w:shd w:val="clear" w:color="auto" w:fill="auto"/>
            <w:tcMar>
              <w:top w:w="100" w:type="dxa"/>
              <w:left w:w="100" w:type="dxa"/>
              <w:bottom w:w="100" w:type="dxa"/>
              <w:right w:w="100" w:type="dxa"/>
            </w:tcMar>
          </w:tcPr>
          <w:p w14:paraId="511FC245"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4A6CC235" w14:textId="77777777" w:rsidR="002564A0" w:rsidRDefault="00000000">
            <w:pPr>
              <w:widowControl w:val="0"/>
            </w:pPr>
            <w:r>
              <w:t xml:space="preserve">To assess </w:t>
            </w:r>
            <w:proofErr w:type="spellStart"/>
            <w:r>
              <w:t>ChatGPT's</w:t>
            </w:r>
            <w:proofErr w:type="spellEnd"/>
            <w:r>
              <w:t xml:space="preserve"> ability to provide medical information and treatment options for shoulder impingement syndrome (SIS).</w:t>
            </w:r>
          </w:p>
        </w:tc>
        <w:tc>
          <w:tcPr>
            <w:tcW w:w="1365" w:type="dxa"/>
            <w:shd w:val="clear" w:color="auto" w:fill="auto"/>
            <w:tcMar>
              <w:top w:w="100" w:type="dxa"/>
              <w:left w:w="100" w:type="dxa"/>
              <w:bottom w:w="100" w:type="dxa"/>
              <w:right w:w="100" w:type="dxa"/>
            </w:tcMar>
          </w:tcPr>
          <w:p w14:paraId="49634FBC" w14:textId="77777777" w:rsidR="002564A0" w:rsidRDefault="00000000">
            <w:pPr>
              <w:widowControl w:val="0"/>
            </w:pPr>
            <w:r>
              <w:t xml:space="preserve">Eight questions were entered into </w:t>
            </w:r>
            <w:proofErr w:type="spellStart"/>
            <w:r>
              <w:t>ChatGPT</w:t>
            </w:r>
            <w:proofErr w:type="spellEnd"/>
            <w:r>
              <w:t xml:space="preserve">. No quantitative analysis was conducted; </w:t>
            </w:r>
            <w:proofErr w:type="spellStart"/>
            <w:r>
              <w:t>ChatGPT</w:t>
            </w:r>
            <w:proofErr w:type="spellEnd"/>
            <w:r>
              <w:t xml:space="preserve"> responses were provided in the main manuscript.</w:t>
            </w:r>
          </w:p>
        </w:tc>
        <w:tc>
          <w:tcPr>
            <w:tcW w:w="1830" w:type="dxa"/>
            <w:shd w:val="clear" w:color="auto" w:fill="auto"/>
            <w:tcMar>
              <w:top w:w="100" w:type="dxa"/>
              <w:left w:w="100" w:type="dxa"/>
              <w:bottom w:w="100" w:type="dxa"/>
              <w:right w:w="100" w:type="dxa"/>
            </w:tcMar>
          </w:tcPr>
          <w:p w14:paraId="01F6A908" w14:textId="77777777" w:rsidR="002564A0" w:rsidRDefault="00000000">
            <w:pPr>
              <w:widowControl w:val="0"/>
            </w:pPr>
            <w:proofErr w:type="spellStart"/>
            <w:r>
              <w:t>ChatGPT</w:t>
            </w:r>
            <w:proofErr w:type="spellEnd"/>
            <w:r>
              <w:t xml:space="preserve"> responded to all requests without any major grammatical or expressional errors. Overall, answers were suitable to the input messages. While most of the content were produced in laymen's terms, some jargons used by medical experts were also included.</w:t>
            </w:r>
          </w:p>
        </w:tc>
        <w:tc>
          <w:tcPr>
            <w:tcW w:w="1920" w:type="dxa"/>
            <w:shd w:val="clear" w:color="auto" w:fill="auto"/>
            <w:tcMar>
              <w:top w:w="100" w:type="dxa"/>
              <w:left w:w="100" w:type="dxa"/>
              <w:bottom w:w="100" w:type="dxa"/>
              <w:right w:w="100" w:type="dxa"/>
            </w:tcMar>
          </w:tcPr>
          <w:p w14:paraId="6EBF4130" w14:textId="77777777" w:rsidR="002564A0" w:rsidRDefault="00000000">
            <w:pPr>
              <w:widowControl w:val="0"/>
            </w:pPr>
            <w:r>
              <w:t>NR</w:t>
            </w:r>
          </w:p>
        </w:tc>
        <w:tc>
          <w:tcPr>
            <w:tcW w:w="1890" w:type="dxa"/>
            <w:shd w:val="clear" w:color="auto" w:fill="auto"/>
            <w:tcMar>
              <w:top w:w="100" w:type="dxa"/>
              <w:left w:w="100" w:type="dxa"/>
              <w:bottom w:w="100" w:type="dxa"/>
              <w:right w:w="100" w:type="dxa"/>
            </w:tcMar>
          </w:tcPr>
          <w:p w14:paraId="3A34D1DD" w14:textId="77777777" w:rsidR="002564A0" w:rsidRDefault="00000000">
            <w:pPr>
              <w:widowControl w:val="0"/>
            </w:pPr>
            <w:r>
              <w:t>N/A</w:t>
            </w:r>
          </w:p>
        </w:tc>
      </w:tr>
      <w:tr w:rsidR="002564A0" w14:paraId="7BC3FA7F" w14:textId="77777777">
        <w:tc>
          <w:tcPr>
            <w:tcW w:w="945" w:type="dxa"/>
            <w:shd w:val="clear" w:color="auto" w:fill="auto"/>
            <w:tcMar>
              <w:top w:w="100" w:type="dxa"/>
              <w:left w:w="100" w:type="dxa"/>
              <w:bottom w:w="100" w:type="dxa"/>
              <w:right w:w="100" w:type="dxa"/>
            </w:tcMar>
          </w:tcPr>
          <w:p w14:paraId="6F79415D" w14:textId="77777777" w:rsidR="002564A0" w:rsidRDefault="00000000">
            <w:pPr>
              <w:widowControl w:val="0"/>
            </w:pPr>
            <w:proofErr w:type="spellStart"/>
            <w:r>
              <w:t>Mehnen</w:t>
            </w:r>
            <w:proofErr w:type="spellEnd"/>
            <w:r>
              <w:t xml:space="preserve"> et al., 2023</w:t>
            </w:r>
          </w:p>
        </w:tc>
        <w:tc>
          <w:tcPr>
            <w:tcW w:w="945" w:type="dxa"/>
            <w:shd w:val="clear" w:color="auto" w:fill="auto"/>
            <w:tcMar>
              <w:top w:w="100" w:type="dxa"/>
              <w:left w:w="100" w:type="dxa"/>
              <w:bottom w:w="100" w:type="dxa"/>
              <w:right w:w="100" w:type="dxa"/>
            </w:tcMar>
          </w:tcPr>
          <w:p w14:paraId="19CD7011" w14:textId="77777777" w:rsidR="002564A0" w:rsidRDefault="00000000">
            <w:pPr>
              <w:widowControl w:val="0"/>
            </w:pPr>
            <w:r>
              <w:t>April 2023</w:t>
            </w:r>
          </w:p>
        </w:tc>
        <w:tc>
          <w:tcPr>
            <w:tcW w:w="1545" w:type="dxa"/>
            <w:shd w:val="clear" w:color="auto" w:fill="auto"/>
            <w:tcMar>
              <w:top w:w="100" w:type="dxa"/>
              <w:left w:w="100" w:type="dxa"/>
              <w:bottom w:w="100" w:type="dxa"/>
              <w:right w:w="100" w:type="dxa"/>
            </w:tcMar>
          </w:tcPr>
          <w:p w14:paraId="79510993" w14:textId="77777777" w:rsidR="002564A0" w:rsidRDefault="00000000">
            <w:pPr>
              <w:widowControl w:val="0"/>
            </w:pPr>
            <w:proofErr w:type="spellStart"/>
            <w:r>
              <w:t>ChatGPT</w:t>
            </w:r>
            <w:proofErr w:type="spellEnd"/>
            <w:r>
              <w:t xml:space="preserve"> as a medical doctor? A diagnostic accuracy study on common and rare </w:t>
            </w:r>
            <w:r>
              <w:lastRenderedPageBreak/>
              <w:t xml:space="preserve">diseases. </w:t>
            </w:r>
          </w:p>
        </w:tc>
        <w:tc>
          <w:tcPr>
            <w:tcW w:w="1095" w:type="dxa"/>
            <w:shd w:val="clear" w:color="auto" w:fill="auto"/>
            <w:tcMar>
              <w:top w:w="100" w:type="dxa"/>
              <w:left w:w="100" w:type="dxa"/>
              <w:bottom w:w="100" w:type="dxa"/>
              <w:right w:w="100" w:type="dxa"/>
            </w:tcMar>
          </w:tcPr>
          <w:p w14:paraId="34E93E98" w14:textId="77777777" w:rsidR="002564A0" w:rsidRDefault="00000000">
            <w:pPr>
              <w:widowControl w:val="0"/>
            </w:pPr>
            <w:r>
              <w:lastRenderedPageBreak/>
              <w:t xml:space="preserve">Pre-print research </w:t>
            </w:r>
            <w:proofErr w:type="spellStart"/>
            <w:r>
              <w:t>artcile</w:t>
            </w:r>
            <w:proofErr w:type="spellEnd"/>
          </w:p>
          <w:p w14:paraId="73132029" w14:textId="77777777" w:rsidR="002564A0" w:rsidRDefault="002564A0">
            <w:pPr>
              <w:widowControl w:val="0"/>
            </w:pPr>
          </w:p>
        </w:tc>
        <w:tc>
          <w:tcPr>
            <w:tcW w:w="1410" w:type="dxa"/>
            <w:shd w:val="clear" w:color="auto" w:fill="auto"/>
            <w:tcMar>
              <w:top w:w="100" w:type="dxa"/>
              <w:left w:w="100" w:type="dxa"/>
              <w:bottom w:w="100" w:type="dxa"/>
              <w:right w:w="100" w:type="dxa"/>
            </w:tcMar>
          </w:tcPr>
          <w:p w14:paraId="3FC5C805" w14:textId="77777777" w:rsidR="002564A0" w:rsidRDefault="00000000">
            <w:pPr>
              <w:widowControl w:val="0"/>
            </w:pPr>
            <w:r>
              <w:t xml:space="preserve">To assess </w:t>
            </w:r>
            <w:proofErr w:type="spellStart"/>
            <w:r>
              <w:t>ChatGPT</w:t>
            </w:r>
            <w:proofErr w:type="spellEnd"/>
            <w:r>
              <w:t xml:space="preserve"> 3.5 vs Chat GPT 4’s ability to diagnose common and rare cases</w:t>
            </w:r>
          </w:p>
        </w:tc>
        <w:tc>
          <w:tcPr>
            <w:tcW w:w="1365" w:type="dxa"/>
            <w:shd w:val="clear" w:color="auto" w:fill="auto"/>
            <w:tcMar>
              <w:top w:w="100" w:type="dxa"/>
              <w:left w:w="100" w:type="dxa"/>
              <w:bottom w:w="100" w:type="dxa"/>
              <w:right w:w="100" w:type="dxa"/>
            </w:tcMar>
          </w:tcPr>
          <w:p w14:paraId="21973CB6" w14:textId="77777777" w:rsidR="002564A0" w:rsidRDefault="00000000">
            <w:pPr>
              <w:widowControl w:val="0"/>
            </w:pPr>
            <w:r>
              <w:t xml:space="preserve">50 clinical vignettes (40 common and 10 rare cases) were tested on </w:t>
            </w:r>
            <w:proofErr w:type="spellStart"/>
            <w:r>
              <w:t>ChatGPT</w:t>
            </w:r>
            <w:proofErr w:type="spellEnd"/>
            <w:r>
              <w:t xml:space="preserve"> by </w:t>
            </w:r>
            <w:r>
              <w:lastRenderedPageBreak/>
              <w:t xml:space="preserve">asking “what are the 10 most likely diagnoses for this patient”. Output was prompted a total of 3 times in independent chats. Answers compared to 3 physicians’ responses.  </w:t>
            </w:r>
          </w:p>
        </w:tc>
        <w:tc>
          <w:tcPr>
            <w:tcW w:w="1830" w:type="dxa"/>
            <w:shd w:val="clear" w:color="auto" w:fill="auto"/>
            <w:tcMar>
              <w:top w:w="100" w:type="dxa"/>
              <w:left w:w="100" w:type="dxa"/>
              <w:bottom w:w="100" w:type="dxa"/>
              <w:right w:w="100" w:type="dxa"/>
            </w:tcMar>
          </w:tcPr>
          <w:p w14:paraId="4200E43D" w14:textId="77777777" w:rsidR="002564A0" w:rsidRDefault="00000000">
            <w:pPr>
              <w:widowControl w:val="0"/>
            </w:pPr>
            <w:r>
              <w:lastRenderedPageBreak/>
              <w:t xml:space="preserve">For common cases, </w:t>
            </w:r>
            <w:proofErr w:type="spellStart"/>
            <w:r>
              <w:t>ChatGPT</w:t>
            </w:r>
            <w:proofErr w:type="spellEnd"/>
            <w:r>
              <w:t xml:space="preserve"> 4 had the most correct diagnoses within its top 10 differentials for each case, </w:t>
            </w:r>
            <w:r>
              <w:lastRenderedPageBreak/>
              <w:t xml:space="preserve">followed by </w:t>
            </w:r>
            <w:proofErr w:type="spellStart"/>
            <w:r>
              <w:t>ChatGPT</w:t>
            </w:r>
            <w:proofErr w:type="spellEnd"/>
            <w:r>
              <w:t xml:space="preserve"> 3.5 and then physicians. For rare cases, ChatGPT-4 had the most percentage accurate, followed closely by GPT3-5 and physicians</w:t>
            </w:r>
          </w:p>
        </w:tc>
        <w:tc>
          <w:tcPr>
            <w:tcW w:w="1920" w:type="dxa"/>
            <w:shd w:val="clear" w:color="auto" w:fill="auto"/>
            <w:tcMar>
              <w:top w:w="100" w:type="dxa"/>
              <w:left w:w="100" w:type="dxa"/>
              <w:bottom w:w="100" w:type="dxa"/>
              <w:right w:w="100" w:type="dxa"/>
            </w:tcMar>
          </w:tcPr>
          <w:p w14:paraId="3740D4FF" w14:textId="77777777" w:rsidR="002564A0" w:rsidRDefault="00000000">
            <w:pPr>
              <w:widowControl w:val="0"/>
            </w:pPr>
            <w:r>
              <w:lastRenderedPageBreak/>
              <w:t xml:space="preserve">All analyses and results from GPT should be confirmed with a human reviewer. </w:t>
            </w:r>
          </w:p>
        </w:tc>
        <w:tc>
          <w:tcPr>
            <w:tcW w:w="1890" w:type="dxa"/>
            <w:shd w:val="clear" w:color="auto" w:fill="auto"/>
            <w:tcMar>
              <w:top w:w="100" w:type="dxa"/>
              <w:left w:w="100" w:type="dxa"/>
              <w:bottom w:w="100" w:type="dxa"/>
              <w:right w:w="100" w:type="dxa"/>
            </w:tcMar>
          </w:tcPr>
          <w:p w14:paraId="4D381680" w14:textId="77777777" w:rsidR="002564A0" w:rsidRDefault="00000000">
            <w:pPr>
              <w:widowControl w:val="0"/>
            </w:pPr>
            <w:r>
              <w:t>N/A</w:t>
            </w:r>
          </w:p>
        </w:tc>
      </w:tr>
      <w:tr w:rsidR="002564A0" w14:paraId="6E5AF233" w14:textId="77777777">
        <w:tc>
          <w:tcPr>
            <w:tcW w:w="945" w:type="dxa"/>
            <w:shd w:val="clear" w:color="auto" w:fill="auto"/>
            <w:tcMar>
              <w:top w:w="100" w:type="dxa"/>
              <w:left w:w="100" w:type="dxa"/>
              <w:bottom w:w="100" w:type="dxa"/>
              <w:right w:w="100" w:type="dxa"/>
            </w:tcMar>
          </w:tcPr>
          <w:p w14:paraId="286DDDB6" w14:textId="77777777" w:rsidR="002564A0" w:rsidRDefault="00000000">
            <w:pPr>
              <w:widowControl w:val="0"/>
            </w:pPr>
            <w:proofErr w:type="spellStart"/>
            <w:r>
              <w:t>Knebel</w:t>
            </w:r>
            <w:proofErr w:type="spellEnd"/>
            <w:r>
              <w:t xml:space="preserve"> et al. 2023</w:t>
            </w:r>
          </w:p>
        </w:tc>
        <w:tc>
          <w:tcPr>
            <w:tcW w:w="945" w:type="dxa"/>
            <w:shd w:val="clear" w:color="auto" w:fill="auto"/>
            <w:tcMar>
              <w:top w:w="100" w:type="dxa"/>
              <w:left w:w="100" w:type="dxa"/>
              <w:bottom w:w="100" w:type="dxa"/>
              <w:right w:w="100" w:type="dxa"/>
            </w:tcMar>
          </w:tcPr>
          <w:p w14:paraId="19DF6776" w14:textId="77777777" w:rsidR="002564A0" w:rsidRDefault="00000000">
            <w:pPr>
              <w:widowControl w:val="0"/>
            </w:pPr>
            <w:r>
              <w:t>April 2023</w:t>
            </w:r>
          </w:p>
        </w:tc>
        <w:tc>
          <w:tcPr>
            <w:tcW w:w="1545" w:type="dxa"/>
            <w:shd w:val="clear" w:color="auto" w:fill="auto"/>
            <w:tcMar>
              <w:top w:w="100" w:type="dxa"/>
              <w:left w:w="100" w:type="dxa"/>
              <w:bottom w:w="100" w:type="dxa"/>
              <w:right w:w="100" w:type="dxa"/>
            </w:tcMar>
          </w:tcPr>
          <w:p w14:paraId="2A90D344" w14:textId="77777777" w:rsidR="002564A0" w:rsidRDefault="00000000">
            <w:pPr>
              <w:widowControl w:val="0"/>
            </w:pPr>
            <w:r>
              <w:t xml:space="preserve">Assessment of </w:t>
            </w:r>
            <w:proofErr w:type="spellStart"/>
            <w:r>
              <w:t>ChatGPT</w:t>
            </w:r>
            <w:proofErr w:type="spellEnd"/>
            <w:r>
              <w:t xml:space="preserve"> in the preclinical management of ophthalmological emergencies - an analysis of ten fictional case vignettes </w:t>
            </w:r>
          </w:p>
        </w:tc>
        <w:tc>
          <w:tcPr>
            <w:tcW w:w="1095" w:type="dxa"/>
            <w:shd w:val="clear" w:color="auto" w:fill="auto"/>
            <w:tcMar>
              <w:top w:w="100" w:type="dxa"/>
              <w:left w:w="100" w:type="dxa"/>
              <w:bottom w:w="100" w:type="dxa"/>
              <w:right w:w="100" w:type="dxa"/>
            </w:tcMar>
          </w:tcPr>
          <w:p w14:paraId="1105906D"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1D826C55" w14:textId="77777777" w:rsidR="002564A0" w:rsidRDefault="00000000">
            <w:pPr>
              <w:widowControl w:val="0"/>
            </w:pPr>
            <w:r>
              <w:t xml:space="preserve">To evaluate </w:t>
            </w:r>
            <w:proofErr w:type="spellStart"/>
            <w:r>
              <w:t>ChatGPT’s</w:t>
            </w:r>
            <w:proofErr w:type="spellEnd"/>
            <w:r>
              <w:t xml:space="preserve"> diagnostic and triage accuracy, along with appropriateness of recommended measures for ophthalmological emergencies  </w:t>
            </w:r>
          </w:p>
        </w:tc>
        <w:tc>
          <w:tcPr>
            <w:tcW w:w="1365" w:type="dxa"/>
            <w:shd w:val="clear" w:color="auto" w:fill="auto"/>
            <w:tcMar>
              <w:top w:w="100" w:type="dxa"/>
              <w:left w:w="100" w:type="dxa"/>
              <w:bottom w:w="100" w:type="dxa"/>
              <w:right w:w="100" w:type="dxa"/>
            </w:tcMar>
          </w:tcPr>
          <w:p w14:paraId="2F82BE57" w14:textId="77777777" w:rsidR="002564A0" w:rsidRDefault="00000000">
            <w:pPr>
              <w:widowControl w:val="0"/>
            </w:pPr>
            <w:r>
              <w:t xml:space="preserve">10 case vignettes over a hierarchy of urgency based on acute ophthalmological symptoms were prompts for </w:t>
            </w:r>
            <w:proofErr w:type="spellStart"/>
            <w:r>
              <w:t>ChatGPT</w:t>
            </w:r>
            <w:proofErr w:type="spellEnd"/>
            <w:r>
              <w:t xml:space="preserve"> and given 5 times in independent chats. Answers </w:t>
            </w:r>
            <w:r>
              <w:lastRenderedPageBreak/>
              <w:t xml:space="preserve">analyzed by authors. </w:t>
            </w:r>
          </w:p>
        </w:tc>
        <w:tc>
          <w:tcPr>
            <w:tcW w:w="1830" w:type="dxa"/>
            <w:shd w:val="clear" w:color="auto" w:fill="auto"/>
            <w:tcMar>
              <w:top w:w="100" w:type="dxa"/>
              <w:left w:w="100" w:type="dxa"/>
              <w:bottom w:w="100" w:type="dxa"/>
              <w:right w:w="100" w:type="dxa"/>
            </w:tcMar>
          </w:tcPr>
          <w:p w14:paraId="45CCD1B1" w14:textId="77777777" w:rsidR="002564A0" w:rsidRDefault="00000000">
            <w:pPr>
              <w:widowControl w:val="0"/>
            </w:pPr>
            <w:r>
              <w:lastRenderedPageBreak/>
              <w:t xml:space="preserve">Accuracy was high and there were appropriate preclinical measures provided; however, there were </w:t>
            </w:r>
            <w:proofErr w:type="spellStart"/>
            <w:r>
              <w:t>aso</w:t>
            </w:r>
            <w:proofErr w:type="spellEnd"/>
            <w:r>
              <w:t xml:space="preserve"> answers that could cause harm to patients. </w:t>
            </w:r>
          </w:p>
          <w:p w14:paraId="5D955515" w14:textId="77777777" w:rsidR="002564A0" w:rsidRDefault="002564A0">
            <w:pPr>
              <w:widowControl w:val="0"/>
            </w:pPr>
          </w:p>
          <w:p w14:paraId="44EDE20B" w14:textId="77777777" w:rsidR="002564A0" w:rsidRDefault="002564A0">
            <w:pPr>
              <w:widowControl w:val="0"/>
            </w:pPr>
          </w:p>
        </w:tc>
        <w:tc>
          <w:tcPr>
            <w:tcW w:w="1920" w:type="dxa"/>
            <w:shd w:val="clear" w:color="auto" w:fill="auto"/>
            <w:tcMar>
              <w:top w:w="100" w:type="dxa"/>
              <w:left w:w="100" w:type="dxa"/>
              <w:bottom w:w="100" w:type="dxa"/>
              <w:right w:w="100" w:type="dxa"/>
            </w:tcMar>
          </w:tcPr>
          <w:p w14:paraId="75058A8C" w14:textId="77777777" w:rsidR="002564A0" w:rsidRDefault="00000000">
            <w:pPr>
              <w:widowControl w:val="0"/>
            </w:pPr>
            <w:r>
              <w:t xml:space="preserve">One limitation of the study is that prompts used were standardized and carefully worded - therefore, it may be best to also test with scenarios that possess difficult, confounding information for the sake of determining whether GPT’s accuracy still stands despite such additional context. </w:t>
            </w:r>
          </w:p>
        </w:tc>
        <w:tc>
          <w:tcPr>
            <w:tcW w:w="1890" w:type="dxa"/>
            <w:shd w:val="clear" w:color="auto" w:fill="auto"/>
            <w:tcMar>
              <w:top w:w="100" w:type="dxa"/>
              <w:left w:w="100" w:type="dxa"/>
              <w:bottom w:w="100" w:type="dxa"/>
              <w:right w:w="100" w:type="dxa"/>
            </w:tcMar>
          </w:tcPr>
          <w:p w14:paraId="70A112CB" w14:textId="77777777" w:rsidR="002564A0" w:rsidRDefault="00000000">
            <w:pPr>
              <w:widowControl w:val="0"/>
            </w:pPr>
            <w:r>
              <w:t>N/A</w:t>
            </w:r>
          </w:p>
        </w:tc>
      </w:tr>
      <w:tr w:rsidR="002564A0" w14:paraId="17E83EC0" w14:textId="77777777">
        <w:tc>
          <w:tcPr>
            <w:tcW w:w="945" w:type="dxa"/>
            <w:shd w:val="clear" w:color="auto" w:fill="auto"/>
            <w:tcMar>
              <w:top w:w="100" w:type="dxa"/>
              <w:left w:w="100" w:type="dxa"/>
              <w:bottom w:w="100" w:type="dxa"/>
              <w:right w:w="100" w:type="dxa"/>
            </w:tcMar>
          </w:tcPr>
          <w:p w14:paraId="320A837E" w14:textId="77777777" w:rsidR="002564A0" w:rsidRDefault="00000000">
            <w:pPr>
              <w:widowControl w:val="0"/>
            </w:pPr>
            <w:r>
              <w:t>Gravel et al. 2023</w:t>
            </w:r>
          </w:p>
        </w:tc>
        <w:tc>
          <w:tcPr>
            <w:tcW w:w="945" w:type="dxa"/>
            <w:shd w:val="clear" w:color="auto" w:fill="auto"/>
            <w:tcMar>
              <w:top w:w="100" w:type="dxa"/>
              <w:left w:w="100" w:type="dxa"/>
              <w:bottom w:w="100" w:type="dxa"/>
              <w:right w:w="100" w:type="dxa"/>
            </w:tcMar>
          </w:tcPr>
          <w:p w14:paraId="58634114" w14:textId="77777777" w:rsidR="002564A0" w:rsidRDefault="00000000">
            <w:pPr>
              <w:widowControl w:val="0"/>
            </w:pPr>
            <w:r>
              <w:t>March 2023</w:t>
            </w:r>
          </w:p>
        </w:tc>
        <w:tc>
          <w:tcPr>
            <w:tcW w:w="1545" w:type="dxa"/>
            <w:shd w:val="clear" w:color="auto" w:fill="auto"/>
            <w:tcMar>
              <w:top w:w="100" w:type="dxa"/>
              <w:left w:w="100" w:type="dxa"/>
              <w:bottom w:w="100" w:type="dxa"/>
              <w:right w:w="100" w:type="dxa"/>
            </w:tcMar>
          </w:tcPr>
          <w:p w14:paraId="72C480F7" w14:textId="77777777" w:rsidR="002564A0" w:rsidRDefault="00000000">
            <w:pPr>
              <w:widowControl w:val="0"/>
            </w:pPr>
            <w:r>
              <w:t xml:space="preserve">Learning to fake it: limited responses and fabricated references provided by </w:t>
            </w:r>
            <w:proofErr w:type="spellStart"/>
            <w:r>
              <w:t>ChatGPT</w:t>
            </w:r>
            <w:proofErr w:type="spellEnd"/>
            <w:r>
              <w:t xml:space="preserve"> for medical questions</w:t>
            </w:r>
          </w:p>
        </w:tc>
        <w:tc>
          <w:tcPr>
            <w:tcW w:w="1095" w:type="dxa"/>
            <w:shd w:val="clear" w:color="auto" w:fill="auto"/>
            <w:tcMar>
              <w:top w:w="100" w:type="dxa"/>
              <w:left w:w="100" w:type="dxa"/>
              <w:bottom w:w="100" w:type="dxa"/>
              <w:right w:w="100" w:type="dxa"/>
            </w:tcMar>
          </w:tcPr>
          <w:p w14:paraId="779488BA" w14:textId="77777777" w:rsidR="002564A0" w:rsidRDefault="00000000">
            <w:pPr>
              <w:widowControl w:val="0"/>
            </w:pPr>
            <w:r>
              <w:t xml:space="preserve">Pre-print research article </w:t>
            </w:r>
          </w:p>
        </w:tc>
        <w:tc>
          <w:tcPr>
            <w:tcW w:w="1410" w:type="dxa"/>
            <w:shd w:val="clear" w:color="auto" w:fill="auto"/>
            <w:tcMar>
              <w:top w:w="100" w:type="dxa"/>
              <w:left w:w="100" w:type="dxa"/>
              <w:bottom w:w="100" w:type="dxa"/>
              <w:right w:w="100" w:type="dxa"/>
            </w:tcMar>
          </w:tcPr>
          <w:p w14:paraId="184E314C" w14:textId="77777777" w:rsidR="002564A0" w:rsidRDefault="00000000">
            <w:pPr>
              <w:widowControl w:val="0"/>
            </w:pPr>
            <w:r>
              <w:t xml:space="preserve">To evaluate the responses and specifically, the references, provided by </w:t>
            </w:r>
            <w:proofErr w:type="spellStart"/>
            <w:r>
              <w:t>ChatGPT</w:t>
            </w:r>
            <w:proofErr w:type="spellEnd"/>
            <w:r>
              <w:t xml:space="preserve"> </w:t>
            </w:r>
          </w:p>
        </w:tc>
        <w:tc>
          <w:tcPr>
            <w:tcW w:w="1365" w:type="dxa"/>
            <w:shd w:val="clear" w:color="auto" w:fill="auto"/>
            <w:tcMar>
              <w:top w:w="100" w:type="dxa"/>
              <w:left w:w="100" w:type="dxa"/>
              <w:bottom w:w="100" w:type="dxa"/>
              <w:right w:w="100" w:type="dxa"/>
            </w:tcMar>
          </w:tcPr>
          <w:p w14:paraId="0AC5EF7A" w14:textId="77777777" w:rsidR="002564A0" w:rsidRDefault="00000000">
            <w:pPr>
              <w:widowControl w:val="0"/>
            </w:pPr>
            <w:r>
              <w:t xml:space="preserve">20 medical questions were given to </w:t>
            </w:r>
            <w:proofErr w:type="spellStart"/>
            <w:r>
              <w:t>ChatGPT</w:t>
            </w:r>
            <w:proofErr w:type="spellEnd"/>
            <w:r>
              <w:t xml:space="preserve">, and </w:t>
            </w:r>
            <w:proofErr w:type="spellStart"/>
            <w:r>
              <w:t>ChatGPT</w:t>
            </w:r>
            <w:proofErr w:type="spellEnd"/>
            <w:r>
              <w:t xml:space="preserve"> was further prompted to provide references for its answers </w:t>
            </w:r>
          </w:p>
        </w:tc>
        <w:tc>
          <w:tcPr>
            <w:tcW w:w="1830" w:type="dxa"/>
            <w:shd w:val="clear" w:color="auto" w:fill="auto"/>
            <w:tcMar>
              <w:top w:w="100" w:type="dxa"/>
              <w:left w:w="100" w:type="dxa"/>
              <w:bottom w:w="100" w:type="dxa"/>
              <w:right w:w="100" w:type="dxa"/>
            </w:tcMar>
          </w:tcPr>
          <w:p w14:paraId="6680DE01" w14:textId="77777777" w:rsidR="002564A0" w:rsidRDefault="00000000">
            <w:pPr>
              <w:widowControl w:val="0"/>
            </w:pPr>
            <w:r>
              <w:t xml:space="preserve">There were both major and minor factual errors in </w:t>
            </w:r>
            <w:proofErr w:type="spellStart"/>
            <w:r>
              <w:t>ChatGPT’s</w:t>
            </w:r>
            <w:proofErr w:type="spellEnd"/>
            <w:r>
              <w:t xml:space="preserve"> responses, and many of the fabricated citations appears credible </w:t>
            </w:r>
          </w:p>
        </w:tc>
        <w:tc>
          <w:tcPr>
            <w:tcW w:w="1920" w:type="dxa"/>
            <w:shd w:val="clear" w:color="auto" w:fill="auto"/>
            <w:tcMar>
              <w:top w:w="100" w:type="dxa"/>
              <w:left w:w="100" w:type="dxa"/>
              <w:bottom w:w="100" w:type="dxa"/>
              <w:right w:w="100" w:type="dxa"/>
            </w:tcMar>
          </w:tcPr>
          <w:p w14:paraId="78D1BF86" w14:textId="77777777" w:rsidR="002564A0" w:rsidRDefault="00000000">
            <w:pPr>
              <w:widowControl w:val="0"/>
            </w:pPr>
            <w:r>
              <w:t>Suggested investigations into whether the wording of the prompts (</w:t>
            </w:r>
            <w:proofErr w:type="gramStart"/>
            <w:r>
              <w:t>i.e.</w:t>
            </w:r>
            <w:proofErr w:type="gramEnd"/>
            <w:r>
              <w:t xml:space="preserve"> asking </w:t>
            </w:r>
            <w:proofErr w:type="spellStart"/>
            <w:r>
              <w:t>ChatGPT</w:t>
            </w:r>
            <w:proofErr w:type="spellEnd"/>
            <w:r>
              <w:t xml:space="preserve"> to provide published articles and not creating false references). Suggest having experts in a field evaluating responses, alongside multiple raters</w:t>
            </w:r>
          </w:p>
        </w:tc>
        <w:tc>
          <w:tcPr>
            <w:tcW w:w="1890" w:type="dxa"/>
            <w:shd w:val="clear" w:color="auto" w:fill="auto"/>
            <w:tcMar>
              <w:top w:w="100" w:type="dxa"/>
              <w:left w:w="100" w:type="dxa"/>
              <w:bottom w:w="100" w:type="dxa"/>
              <w:right w:w="100" w:type="dxa"/>
            </w:tcMar>
          </w:tcPr>
          <w:p w14:paraId="21AD7EDA" w14:textId="77777777" w:rsidR="002564A0" w:rsidRDefault="00000000">
            <w:pPr>
              <w:widowControl w:val="0"/>
            </w:pPr>
            <w:r>
              <w:t>N/A</w:t>
            </w:r>
          </w:p>
        </w:tc>
      </w:tr>
      <w:tr w:rsidR="002564A0" w14:paraId="7E2A8056" w14:textId="77777777">
        <w:tc>
          <w:tcPr>
            <w:tcW w:w="945" w:type="dxa"/>
            <w:shd w:val="clear" w:color="auto" w:fill="auto"/>
            <w:tcMar>
              <w:top w:w="100" w:type="dxa"/>
              <w:left w:w="100" w:type="dxa"/>
              <w:bottom w:w="100" w:type="dxa"/>
              <w:right w:w="100" w:type="dxa"/>
            </w:tcMar>
          </w:tcPr>
          <w:p w14:paraId="43BBFF27" w14:textId="77777777" w:rsidR="002564A0" w:rsidRDefault="00000000">
            <w:pPr>
              <w:widowControl w:val="0"/>
            </w:pPr>
            <w:proofErr w:type="spellStart"/>
            <w:r>
              <w:t>Xie</w:t>
            </w:r>
            <w:proofErr w:type="spellEnd"/>
            <w:r>
              <w:t xml:space="preserve"> &amp; Wang, 2023</w:t>
            </w:r>
          </w:p>
        </w:tc>
        <w:tc>
          <w:tcPr>
            <w:tcW w:w="945" w:type="dxa"/>
            <w:shd w:val="clear" w:color="auto" w:fill="auto"/>
            <w:tcMar>
              <w:top w:w="100" w:type="dxa"/>
              <w:left w:w="100" w:type="dxa"/>
              <w:bottom w:w="100" w:type="dxa"/>
              <w:right w:w="100" w:type="dxa"/>
            </w:tcMar>
          </w:tcPr>
          <w:p w14:paraId="1E3845E0" w14:textId="77777777" w:rsidR="002564A0" w:rsidRDefault="00000000">
            <w:pPr>
              <w:widowControl w:val="0"/>
            </w:pPr>
            <w:r>
              <w:t>April 2023</w:t>
            </w:r>
          </w:p>
        </w:tc>
        <w:tc>
          <w:tcPr>
            <w:tcW w:w="1545" w:type="dxa"/>
            <w:shd w:val="clear" w:color="auto" w:fill="auto"/>
            <w:tcMar>
              <w:top w:w="100" w:type="dxa"/>
              <w:left w:w="100" w:type="dxa"/>
              <w:bottom w:w="100" w:type="dxa"/>
              <w:right w:w="100" w:type="dxa"/>
            </w:tcMar>
          </w:tcPr>
          <w:p w14:paraId="6FDD5985" w14:textId="77777777" w:rsidR="002564A0" w:rsidRDefault="00000000">
            <w:pPr>
              <w:widowControl w:val="0"/>
            </w:pPr>
            <w:r>
              <w:t>Faithful AI in Healthcare and Medicine</w:t>
            </w:r>
          </w:p>
        </w:tc>
        <w:tc>
          <w:tcPr>
            <w:tcW w:w="1095" w:type="dxa"/>
            <w:shd w:val="clear" w:color="auto" w:fill="auto"/>
            <w:tcMar>
              <w:top w:w="100" w:type="dxa"/>
              <w:left w:w="100" w:type="dxa"/>
              <w:bottom w:w="100" w:type="dxa"/>
              <w:right w:w="100" w:type="dxa"/>
            </w:tcMar>
          </w:tcPr>
          <w:p w14:paraId="19C03788"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7E1F2BC0" w14:textId="77777777" w:rsidR="002564A0" w:rsidRDefault="00000000">
            <w:pPr>
              <w:widowControl w:val="0"/>
            </w:pPr>
            <w:r>
              <w:t xml:space="preserve">To elucidate why there are factual inconsistencies and hallucinations from LLMs. </w:t>
            </w:r>
          </w:p>
        </w:tc>
        <w:tc>
          <w:tcPr>
            <w:tcW w:w="1365" w:type="dxa"/>
            <w:shd w:val="clear" w:color="auto" w:fill="auto"/>
            <w:tcMar>
              <w:top w:w="100" w:type="dxa"/>
              <w:left w:w="100" w:type="dxa"/>
              <w:bottom w:w="100" w:type="dxa"/>
              <w:right w:w="100" w:type="dxa"/>
            </w:tcMar>
          </w:tcPr>
          <w:p w14:paraId="0CDE72AB" w14:textId="77777777" w:rsidR="002564A0" w:rsidRDefault="00000000">
            <w:pPr>
              <w:widowControl w:val="0"/>
            </w:pPr>
            <w:r>
              <w:t>A systematic review was conducted with keywords including, “faithful biomedical language modules; mitigation methods and evaluation metrics: factuality/faithfulness/hal</w:t>
            </w:r>
            <w:r>
              <w:lastRenderedPageBreak/>
              <w:t>lucination”</w:t>
            </w:r>
          </w:p>
        </w:tc>
        <w:tc>
          <w:tcPr>
            <w:tcW w:w="1830" w:type="dxa"/>
            <w:shd w:val="clear" w:color="auto" w:fill="auto"/>
            <w:tcMar>
              <w:top w:w="100" w:type="dxa"/>
              <w:left w:w="100" w:type="dxa"/>
              <w:bottom w:w="100" w:type="dxa"/>
              <w:right w:w="100" w:type="dxa"/>
            </w:tcMar>
          </w:tcPr>
          <w:p w14:paraId="4CE1BEA5" w14:textId="77777777" w:rsidR="002564A0" w:rsidRDefault="00000000">
            <w:pPr>
              <w:widowControl w:val="0"/>
            </w:pPr>
            <w:r>
              <w:lastRenderedPageBreak/>
              <w:t xml:space="preserve">LLMs not trained on medical data, therefore they are not able to fully cover medical knowledge appropriately and effectively. Domain-specific language models like </w:t>
            </w:r>
            <w:proofErr w:type="spellStart"/>
            <w:r>
              <w:t>BioBERT</w:t>
            </w:r>
            <w:proofErr w:type="spellEnd"/>
            <w:r>
              <w:t xml:space="preserve">, </w:t>
            </w:r>
            <w:proofErr w:type="spellStart"/>
            <w:r>
              <w:t>PubmedBERT</w:t>
            </w:r>
            <w:proofErr w:type="spellEnd"/>
            <w:r>
              <w:t xml:space="preserve">, </w:t>
            </w:r>
            <w:proofErr w:type="spellStart"/>
            <w:r>
              <w:t>BioGPT</w:t>
            </w:r>
            <w:proofErr w:type="spellEnd"/>
            <w:r>
              <w:t xml:space="preserve"> still possess limited scale as well. </w:t>
            </w:r>
          </w:p>
          <w:p w14:paraId="0B5BA672" w14:textId="77777777" w:rsidR="002564A0" w:rsidRDefault="002564A0">
            <w:pPr>
              <w:widowControl w:val="0"/>
            </w:pPr>
          </w:p>
          <w:p w14:paraId="560D2979" w14:textId="77777777" w:rsidR="002564A0" w:rsidRDefault="002564A0">
            <w:pPr>
              <w:widowControl w:val="0"/>
            </w:pPr>
          </w:p>
        </w:tc>
        <w:tc>
          <w:tcPr>
            <w:tcW w:w="1920" w:type="dxa"/>
            <w:shd w:val="clear" w:color="auto" w:fill="auto"/>
            <w:tcMar>
              <w:top w:w="100" w:type="dxa"/>
              <w:left w:w="100" w:type="dxa"/>
              <w:bottom w:w="100" w:type="dxa"/>
              <w:right w:w="100" w:type="dxa"/>
            </w:tcMar>
          </w:tcPr>
          <w:p w14:paraId="51FCDA6D" w14:textId="77777777" w:rsidR="002564A0" w:rsidRDefault="00000000">
            <w:pPr>
              <w:widowControl w:val="0"/>
            </w:pPr>
            <w:r>
              <w:lastRenderedPageBreak/>
              <w:t xml:space="preserve">Require investigation into the evaluation of LLMs’ ability to complete tasks beyond question answering and report summarization; for instance, evaluating its ability to create medical text de novo. Should also expand LLMs’ capacities to be </w:t>
            </w:r>
            <w:r>
              <w:lastRenderedPageBreak/>
              <w:t xml:space="preserve">multilingual and multimodal. A unified factuality evaluation/standard should be proposed instead of solely manual human evaluation (which takes significant time and resources) </w:t>
            </w:r>
          </w:p>
        </w:tc>
        <w:tc>
          <w:tcPr>
            <w:tcW w:w="1890" w:type="dxa"/>
            <w:shd w:val="clear" w:color="auto" w:fill="auto"/>
            <w:tcMar>
              <w:top w:w="100" w:type="dxa"/>
              <w:left w:w="100" w:type="dxa"/>
              <w:bottom w:w="100" w:type="dxa"/>
              <w:right w:w="100" w:type="dxa"/>
            </w:tcMar>
          </w:tcPr>
          <w:p w14:paraId="6C546EC6" w14:textId="77777777" w:rsidR="002564A0" w:rsidRDefault="00000000">
            <w:pPr>
              <w:widowControl w:val="0"/>
            </w:pPr>
            <w:r>
              <w:lastRenderedPageBreak/>
              <w:t>N/A</w:t>
            </w:r>
          </w:p>
        </w:tc>
      </w:tr>
      <w:tr w:rsidR="002564A0" w14:paraId="2F1D28D0" w14:textId="77777777">
        <w:tc>
          <w:tcPr>
            <w:tcW w:w="945" w:type="dxa"/>
            <w:shd w:val="clear" w:color="auto" w:fill="auto"/>
            <w:tcMar>
              <w:top w:w="100" w:type="dxa"/>
              <w:left w:w="100" w:type="dxa"/>
              <w:bottom w:w="100" w:type="dxa"/>
              <w:right w:w="100" w:type="dxa"/>
            </w:tcMar>
          </w:tcPr>
          <w:p w14:paraId="3F8A5E5A" w14:textId="77777777" w:rsidR="002564A0" w:rsidRDefault="00000000">
            <w:pPr>
              <w:widowControl w:val="0"/>
            </w:pPr>
            <w:r>
              <w:t>Perlis 2023</w:t>
            </w:r>
          </w:p>
        </w:tc>
        <w:tc>
          <w:tcPr>
            <w:tcW w:w="945" w:type="dxa"/>
            <w:shd w:val="clear" w:color="auto" w:fill="auto"/>
            <w:tcMar>
              <w:top w:w="100" w:type="dxa"/>
              <w:left w:w="100" w:type="dxa"/>
              <w:bottom w:w="100" w:type="dxa"/>
              <w:right w:w="100" w:type="dxa"/>
            </w:tcMar>
          </w:tcPr>
          <w:p w14:paraId="3A5266F5" w14:textId="77777777" w:rsidR="002564A0" w:rsidRDefault="00000000">
            <w:pPr>
              <w:widowControl w:val="0"/>
            </w:pPr>
            <w:r>
              <w:t>April 2023</w:t>
            </w:r>
          </w:p>
        </w:tc>
        <w:tc>
          <w:tcPr>
            <w:tcW w:w="1545" w:type="dxa"/>
            <w:shd w:val="clear" w:color="auto" w:fill="auto"/>
            <w:tcMar>
              <w:top w:w="100" w:type="dxa"/>
              <w:left w:w="100" w:type="dxa"/>
              <w:bottom w:w="100" w:type="dxa"/>
              <w:right w:w="100" w:type="dxa"/>
            </w:tcMar>
          </w:tcPr>
          <w:p w14:paraId="06448AB1" w14:textId="77777777" w:rsidR="002564A0" w:rsidRDefault="00000000">
            <w:pPr>
              <w:widowControl w:val="0"/>
            </w:pPr>
            <w:r>
              <w:t>Research Letter: Application of GPT-4 to select next-step antidepressant treatment in major depression</w:t>
            </w:r>
          </w:p>
        </w:tc>
        <w:tc>
          <w:tcPr>
            <w:tcW w:w="1095" w:type="dxa"/>
            <w:shd w:val="clear" w:color="auto" w:fill="auto"/>
            <w:tcMar>
              <w:top w:w="100" w:type="dxa"/>
              <w:left w:w="100" w:type="dxa"/>
              <w:bottom w:w="100" w:type="dxa"/>
              <w:right w:w="100" w:type="dxa"/>
            </w:tcMar>
          </w:tcPr>
          <w:p w14:paraId="0E8958EF" w14:textId="77777777" w:rsidR="002564A0" w:rsidRDefault="00000000">
            <w:pPr>
              <w:widowControl w:val="0"/>
            </w:pPr>
            <w:r>
              <w:t xml:space="preserve">Research letter </w:t>
            </w:r>
          </w:p>
        </w:tc>
        <w:tc>
          <w:tcPr>
            <w:tcW w:w="1410" w:type="dxa"/>
            <w:shd w:val="clear" w:color="auto" w:fill="auto"/>
            <w:tcMar>
              <w:top w:w="100" w:type="dxa"/>
              <w:left w:w="100" w:type="dxa"/>
              <w:bottom w:w="100" w:type="dxa"/>
              <w:right w:w="100" w:type="dxa"/>
            </w:tcMar>
          </w:tcPr>
          <w:p w14:paraId="462577E1" w14:textId="77777777" w:rsidR="002564A0" w:rsidRDefault="00000000">
            <w:pPr>
              <w:widowControl w:val="0"/>
            </w:pPr>
            <w:r>
              <w:t>To assess Chat-GPT-plus’s ability to prescribe antidepressants accurately and appropriately in comparison to expert consensus.</w:t>
            </w:r>
          </w:p>
        </w:tc>
        <w:tc>
          <w:tcPr>
            <w:tcW w:w="1365" w:type="dxa"/>
            <w:shd w:val="clear" w:color="auto" w:fill="auto"/>
            <w:tcMar>
              <w:top w:w="100" w:type="dxa"/>
              <w:left w:w="100" w:type="dxa"/>
              <w:bottom w:w="100" w:type="dxa"/>
              <w:right w:w="100" w:type="dxa"/>
            </w:tcMar>
          </w:tcPr>
          <w:p w14:paraId="2674CF47" w14:textId="77777777" w:rsidR="002564A0" w:rsidRDefault="00000000">
            <w:pPr>
              <w:widowControl w:val="0"/>
            </w:pPr>
            <w:r>
              <w:t xml:space="preserve">Chat GPT-plus was presented with 10 antidepressant vignettes in randomized order and compared to an expert panel’s responses </w:t>
            </w:r>
          </w:p>
        </w:tc>
        <w:tc>
          <w:tcPr>
            <w:tcW w:w="1830" w:type="dxa"/>
            <w:shd w:val="clear" w:color="auto" w:fill="auto"/>
            <w:tcMar>
              <w:top w:w="100" w:type="dxa"/>
              <w:left w:w="100" w:type="dxa"/>
              <w:bottom w:w="100" w:type="dxa"/>
              <w:right w:w="100" w:type="dxa"/>
            </w:tcMar>
          </w:tcPr>
          <w:p w14:paraId="6A4096C8" w14:textId="77777777" w:rsidR="002564A0" w:rsidRDefault="00000000">
            <w:pPr>
              <w:widowControl w:val="0"/>
            </w:pPr>
            <w:r>
              <w:t xml:space="preserve">In 76% of responses, one of the optimal medication choices was always included. However, one of the contraindicated medications or poor choices was included in almost half of the responses. Chat GPT-plus was also able to provide a rationale for its treatment selections. </w:t>
            </w:r>
          </w:p>
        </w:tc>
        <w:tc>
          <w:tcPr>
            <w:tcW w:w="1920" w:type="dxa"/>
            <w:shd w:val="clear" w:color="auto" w:fill="auto"/>
            <w:tcMar>
              <w:top w:w="100" w:type="dxa"/>
              <w:left w:w="100" w:type="dxa"/>
              <w:bottom w:w="100" w:type="dxa"/>
              <w:right w:w="100" w:type="dxa"/>
            </w:tcMar>
          </w:tcPr>
          <w:p w14:paraId="4AE55524" w14:textId="77777777" w:rsidR="002564A0" w:rsidRDefault="00000000">
            <w:pPr>
              <w:widowControl w:val="0"/>
            </w:pPr>
            <w:r>
              <w:t xml:space="preserve">Require further study into the implications of “caveats” and “warnings” provided by LLMs to users, such as recommendation to be wary of applying any responses it gives clinically without checking with a physician. </w:t>
            </w:r>
          </w:p>
        </w:tc>
        <w:tc>
          <w:tcPr>
            <w:tcW w:w="1890" w:type="dxa"/>
            <w:shd w:val="clear" w:color="auto" w:fill="auto"/>
            <w:tcMar>
              <w:top w:w="100" w:type="dxa"/>
              <w:left w:w="100" w:type="dxa"/>
              <w:bottom w:w="100" w:type="dxa"/>
              <w:right w:w="100" w:type="dxa"/>
            </w:tcMar>
          </w:tcPr>
          <w:p w14:paraId="5B0021CA" w14:textId="77777777" w:rsidR="002564A0" w:rsidRDefault="00000000">
            <w:pPr>
              <w:widowControl w:val="0"/>
            </w:pPr>
            <w:r>
              <w:t>5</w:t>
            </w:r>
          </w:p>
        </w:tc>
      </w:tr>
      <w:tr w:rsidR="002564A0" w14:paraId="0BE86240" w14:textId="77777777">
        <w:tc>
          <w:tcPr>
            <w:tcW w:w="945" w:type="dxa"/>
            <w:shd w:val="clear" w:color="auto" w:fill="auto"/>
            <w:tcMar>
              <w:top w:w="100" w:type="dxa"/>
              <w:left w:w="100" w:type="dxa"/>
              <w:bottom w:w="100" w:type="dxa"/>
              <w:right w:w="100" w:type="dxa"/>
            </w:tcMar>
          </w:tcPr>
          <w:p w14:paraId="0CB372A8" w14:textId="77777777" w:rsidR="002564A0" w:rsidRDefault="00000000">
            <w:pPr>
              <w:widowControl w:val="0"/>
            </w:pPr>
            <w:r>
              <w:t>Rau et al. 2023</w:t>
            </w:r>
          </w:p>
        </w:tc>
        <w:tc>
          <w:tcPr>
            <w:tcW w:w="945" w:type="dxa"/>
            <w:shd w:val="clear" w:color="auto" w:fill="auto"/>
            <w:tcMar>
              <w:top w:w="100" w:type="dxa"/>
              <w:left w:w="100" w:type="dxa"/>
              <w:bottom w:w="100" w:type="dxa"/>
              <w:right w:w="100" w:type="dxa"/>
            </w:tcMar>
          </w:tcPr>
          <w:p w14:paraId="5B424842" w14:textId="77777777" w:rsidR="002564A0" w:rsidRDefault="00000000">
            <w:pPr>
              <w:widowControl w:val="0"/>
            </w:pPr>
            <w:r>
              <w:t>April 2023</w:t>
            </w:r>
          </w:p>
        </w:tc>
        <w:tc>
          <w:tcPr>
            <w:tcW w:w="1545" w:type="dxa"/>
            <w:shd w:val="clear" w:color="auto" w:fill="auto"/>
            <w:tcMar>
              <w:top w:w="100" w:type="dxa"/>
              <w:left w:w="100" w:type="dxa"/>
              <w:bottom w:w="100" w:type="dxa"/>
              <w:right w:w="100" w:type="dxa"/>
            </w:tcMar>
          </w:tcPr>
          <w:p w14:paraId="18DAF2C8" w14:textId="77777777" w:rsidR="002564A0" w:rsidRDefault="00000000">
            <w:pPr>
              <w:widowControl w:val="0"/>
            </w:pPr>
            <w:r>
              <w:t xml:space="preserve">A context-based chatbot surpasses </w:t>
            </w:r>
            <w:r>
              <w:lastRenderedPageBreak/>
              <w:t xml:space="preserve">trained radiologists and generic </w:t>
            </w:r>
            <w:proofErr w:type="spellStart"/>
            <w:r>
              <w:t>ChatGPT</w:t>
            </w:r>
            <w:proofErr w:type="spellEnd"/>
            <w:r>
              <w:t xml:space="preserve"> in following the ACR appropriateness guidelines</w:t>
            </w:r>
          </w:p>
        </w:tc>
        <w:tc>
          <w:tcPr>
            <w:tcW w:w="1095" w:type="dxa"/>
            <w:shd w:val="clear" w:color="auto" w:fill="auto"/>
            <w:tcMar>
              <w:top w:w="100" w:type="dxa"/>
              <w:left w:w="100" w:type="dxa"/>
              <w:bottom w:w="100" w:type="dxa"/>
              <w:right w:w="100" w:type="dxa"/>
            </w:tcMar>
          </w:tcPr>
          <w:p w14:paraId="22A09E3A" w14:textId="77777777" w:rsidR="002564A0" w:rsidRDefault="00000000">
            <w:pPr>
              <w:widowControl w:val="0"/>
            </w:pPr>
            <w:r>
              <w:lastRenderedPageBreak/>
              <w:t>Pre-print research article</w:t>
            </w:r>
          </w:p>
        </w:tc>
        <w:tc>
          <w:tcPr>
            <w:tcW w:w="1410" w:type="dxa"/>
            <w:shd w:val="clear" w:color="auto" w:fill="auto"/>
            <w:tcMar>
              <w:top w:w="100" w:type="dxa"/>
              <w:left w:w="100" w:type="dxa"/>
              <w:bottom w:w="100" w:type="dxa"/>
              <w:right w:w="100" w:type="dxa"/>
            </w:tcMar>
          </w:tcPr>
          <w:p w14:paraId="06E2DA0F" w14:textId="77777777" w:rsidR="002564A0" w:rsidRDefault="00000000">
            <w:pPr>
              <w:widowControl w:val="0"/>
            </w:pPr>
            <w:r>
              <w:t xml:space="preserve">To evaluate the potential of using </w:t>
            </w:r>
            <w:proofErr w:type="spellStart"/>
            <w:r>
              <w:lastRenderedPageBreak/>
              <w:t>ChatGPT</w:t>
            </w:r>
            <w:proofErr w:type="spellEnd"/>
            <w:r>
              <w:t xml:space="preserve"> to provide clinical recommendations based on radiological imaging and the American College of Radiology appropriateness criteria.</w:t>
            </w:r>
          </w:p>
        </w:tc>
        <w:tc>
          <w:tcPr>
            <w:tcW w:w="1365" w:type="dxa"/>
            <w:shd w:val="clear" w:color="auto" w:fill="auto"/>
            <w:tcMar>
              <w:top w:w="100" w:type="dxa"/>
              <w:left w:w="100" w:type="dxa"/>
              <w:bottom w:w="100" w:type="dxa"/>
              <w:right w:w="100" w:type="dxa"/>
            </w:tcMar>
          </w:tcPr>
          <w:p w14:paraId="47D433C3" w14:textId="77777777" w:rsidR="002564A0" w:rsidRDefault="00000000">
            <w:pPr>
              <w:widowControl w:val="0"/>
            </w:pPr>
            <w:r>
              <w:lastRenderedPageBreak/>
              <w:t xml:space="preserve">50 clinical radiological images were </w:t>
            </w:r>
            <w:r>
              <w:lastRenderedPageBreak/>
              <w:t xml:space="preserve">provided to both </w:t>
            </w:r>
            <w:proofErr w:type="spellStart"/>
            <w:r>
              <w:t>accGPT</w:t>
            </w:r>
            <w:proofErr w:type="spellEnd"/>
            <w:r>
              <w:t xml:space="preserve"> (a context-enriched chatbot), ChatGPT-3.5, ChatGPT-4.0, and radiologists</w:t>
            </w:r>
          </w:p>
        </w:tc>
        <w:tc>
          <w:tcPr>
            <w:tcW w:w="1830" w:type="dxa"/>
            <w:shd w:val="clear" w:color="auto" w:fill="auto"/>
            <w:tcMar>
              <w:top w:w="100" w:type="dxa"/>
              <w:left w:w="100" w:type="dxa"/>
              <w:bottom w:w="100" w:type="dxa"/>
              <w:right w:w="100" w:type="dxa"/>
            </w:tcMar>
          </w:tcPr>
          <w:p w14:paraId="32D2902A" w14:textId="77777777" w:rsidR="002564A0" w:rsidRDefault="00000000">
            <w:pPr>
              <w:widowControl w:val="0"/>
            </w:pPr>
            <w:r>
              <w:lastRenderedPageBreak/>
              <w:t xml:space="preserve">All GPT models performed at minimum, at </w:t>
            </w:r>
            <w:r>
              <w:lastRenderedPageBreak/>
              <w:t xml:space="preserve">physicians’ levels. There was significantly reduced time and cost savings when using GPT models to make clinical decisions in comparison to physicians. </w:t>
            </w:r>
          </w:p>
        </w:tc>
        <w:tc>
          <w:tcPr>
            <w:tcW w:w="1920" w:type="dxa"/>
            <w:shd w:val="clear" w:color="auto" w:fill="auto"/>
            <w:tcMar>
              <w:top w:w="100" w:type="dxa"/>
              <w:left w:w="100" w:type="dxa"/>
              <w:bottom w:w="100" w:type="dxa"/>
              <w:right w:w="100" w:type="dxa"/>
            </w:tcMar>
          </w:tcPr>
          <w:p w14:paraId="52F16A4E" w14:textId="77777777" w:rsidR="002564A0" w:rsidRDefault="00000000">
            <w:pPr>
              <w:widowControl w:val="0"/>
            </w:pPr>
            <w:r>
              <w:lastRenderedPageBreak/>
              <w:t xml:space="preserve">Further explore the development of AI chatbots to </w:t>
            </w:r>
            <w:r>
              <w:lastRenderedPageBreak/>
              <w:t>improve efficiency and time spent in making clinical decisions, along with reducing inappropriate imaging procedures.</w:t>
            </w:r>
          </w:p>
        </w:tc>
        <w:tc>
          <w:tcPr>
            <w:tcW w:w="1890" w:type="dxa"/>
            <w:shd w:val="clear" w:color="auto" w:fill="auto"/>
            <w:tcMar>
              <w:top w:w="100" w:type="dxa"/>
              <w:left w:w="100" w:type="dxa"/>
              <w:bottom w:w="100" w:type="dxa"/>
              <w:right w:w="100" w:type="dxa"/>
            </w:tcMar>
          </w:tcPr>
          <w:p w14:paraId="12882461" w14:textId="77777777" w:rsidR="002564A0" w:rsidRDefault="00000000">
            <w:pPr>
              <w:widowControl w:val="0"/>
            </w:pPr>
            <w:r>
              <w:lastRenderedPageBreak/>
              <w:t>N/A</w:t>
            </w:r>
          </w:p>
        </w:tc>
      </w:tr>
      <w:tr w:rsidR="002564A0" w14:paraId="05CB740C" w14:textId="77777777">
        <w:tc>
          <w:tcPr>
            <w:tcW w:w="945" w:type="dxa"/>
            <w:shd w:val="clear" w:color="auto" w:fill="auto"/>
            <w:tcMar>
              <w:top w:w="100" w:type="dxa"/>
              <w:left w:w="100" w:type="dxa"/>
              <w:bottom w:w="100" w:type="dxa"/>
              <w:right w:w="100" w:type="dxa"/>
            </w:tcMar>
          </w:tcPr>
          <w:p w14:paraId="6D0DEFE3" w14:textId="77777777" w:rsidR="002564A0" w:rsidRDefault="00000000">
            <w:pPr>
              <w:widowControl w:val="0"/>
            </w:pPr>
            <w:r>
              <w:t>Comrie 2023</w:t>
            </w:r>
          </w:p>
        </w:tc>
        <w:tc>
          <w:tcPr>
            <w:tcW w:w="945" w:type="dxa"/>
            <w:shd w:val="clear" w:color="auto" w:fill="auto"/>
            <w:tcMar>
              <w:top w:w="100" w:type="dxa"/>
              <w:left w:w="100" w:type="dxa"/>
              <w:bottom w:w="100" w:type="dxa"/>
              <w:right w:w="100" w:type="dxa"/>
            </w:tcMar>
          </w:tcPr>
          <w:p w14:paraId="4AB8D1F9" w14:textId="77777777" w:rsidR="002564A0" w:rsidRDefault="00000000">
            <w:pPr>
              <w:widowControl w:val="0"/>
            </w:pPr>
            <w:r>
              <w:t>April 2023</w:t>
            </w:r>
          </w:p>
        </w:tc>
        <w:tc>
          <w:tcPr>
            <w:tcW w:w="1545" w:type="dxa"/>
            <w:shd w:val="clear" w:color="auto" w:fill="auto"/>
            <w:tcMar>
              <w:top w:w="100" w:type="dxa"/>
              <w:left w:w="100" w:type="dxa"/>
              <w:bottom w:w="100" w:type="dxa"/>
              <w:right w:w="100" w:type="dxa"/>
            </w:tcMar>
          </w:tcPr>
          <w:p w14:paraId="2F5C16B3" w14:textId="77777777" w:rsidR="002564A0" w:rsidRDefault="00000000">
            <w:pPr>
              <w:widowControl w:val="0"/>
            </w:pPr>
            <w:proofErr w:type="spellStart"/>
            <w:r>
              <w:t>ChatGPT</w:t>
            </w:r>
            <w:proofErr w:type="spellEnd"/>
            <w:r>
              <w:t xml:space="preserve"> Decision Support System: Utility in Creating Public Policy for Concussion/Repetitive Brain Trauma Associated with Neurodegenerative Diseases</w:t>
            </w:r>
          </w:p>
        </w:tc>
        <w:tc>
          <w:tcPr>
            <w:tcW w:w="1095" w:type="dxa"/>
            <w:shd w:val="clear" w:color="auto" w:fill="auto"/>
            <w:tcMar>
              <w:top w:w="100" w:type="dxa"/>
              <w:left w:w="100" w:type="dxa"/>
              <w:bottom w:w="100" w:type="dxa"/>
              <w:right w:w="100" w:type="dxa"/>
            </w:tcMar>
          </w:tcPr>
          <w:p w14:paraId="7ADF9150"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6DD6A46B" w14:textId="77777777" w:rsidR="002564A0" w:rsidRDefault="00000000">
            <w:pPr>
              <w:widowControl w:val="0"/>
            </w:pPr>
            <w:r>
              <w:t xml:space="preserve">To determine whether </w:t>
            </w:r>
            <w:proofErr w:type="spellStart"/>
            <w:r>
              <w:t>ChatGPT</w:t>
            </w:r>
            <w:proofErr w:type="spellEnd"/>
            <w:r>
              <w:t xml:space="preserve"> can be used to create policies for concussion and repetitive brain trauma to prevent further neurodegenerative risks associated with such traumas. </w:t>
            </w:r>
          </w:p>
        </w:tc>
        <w:tc>
          <w:tcPr>
            <w:tcW w:w="1365" w:type="dxa"/>
            <w:shd w:val="clear" w:color="auto" w:fill="auto"/>
            <w:tcMar>
              <w:top w:w="100" w:type="dxa"/>
              <w:left w:w="100" w:type="dxa"/>
              <w:bottom w:w="100" w:type="dxa"/>
              <w:right w:w="100" w:type="dxa"/>
            </w:tcMar>
          </w:tcPr>
          <w:p w14:paraId="5E6E8E89" w14:textId="77777777" w:rsidR="002564A0" w:rsidRDefault="00000000">
            <w:pPr>
              <w:widowControl w:val="0"/>
            </w:pPr>
            <w:r>
              <w:t xml:space="preserve">Prompts where there is current controversy related to traumatic encephalopathy were inputted, and evaluation was based on human reviewers who would compare </w:t>
            </w:r>
            <w:proofErr w:type="spellStart"/>
            <w:r>
              <w:t>ChatGPT’s</w:t>
            </w:r>
            <w:proofErr w:type="spellEnd"/>
            <w:r>
              <w:t xml:space="preserve"> responses to the terms of reference by legislatures, along with testing what </w:t>
            </w:r>
            <w:proofErr w:type="spellStart"/>
            <w:r>
              <w:t>ChatGPT</w:t>
            </w:r>
            <w:proofErr w:type="spellEnd"/>
            <w:r>
              <w:t xml:space="preserve"> </w:t>
            </w:r>
            <w:r>
              <w:lastRenderedPageBreak/>
              <w:t xml:space="preserve">understands are its limitations in self-knowledge, and finally, transcripts of interactions between </w:t>
            </w:r>
            <w:proofErr w:type="spellStart"/>
            <w:r>
              <w:t>ChatGPT</w:t>
            </w:r>
            <w:proofErr w:type="spellEnd"/>
            <w:r>
              <w:t xml:space="preserve"> and government panel were evaluated with human reviewers. </w:t>
            </w:r>
          </w:p>
        </w:tc>
        <w:tc>
          <w:tcPr>
            <w:tcW w:w="1830" w:type="dxa"/>
            <w:shd w:val="clear" w:color="auto" w:fill="auto"/>
            <w:tcMar>
              <w:top w:w="100" w:type="dxa"/>
              <w:left w:w="100" w:type="dxa"/>
              <w:bottom w:w="100" w:type="dxa"/>
              <w:right w:w="100" w:type="dxa"/>
            </w:tcMar>
          </w:tcPr>
          <w:p w14:paraId="525F0CBD" w14:textId="77777777" w:rsidR="002564A0" w:rsidRDefault="00000000">
            <w:pPr>
              <w:widowControl w:val="0"/>
            </w:pPr>
            <w:r>
              <w:lastRenderedPageBreak/>
              <w:t xml:space="preserve">Pros of </w:t>
            </w:r>
            <w:proofErr w:type="spellStart"/>
            <w:r>
              <w:t>ChatGPT</w:t>
            </w:r>
            <w:proofErr w:type="spellEnd"/>
            <w:r>
              <w:t xml:space="preserve"> include that it </w:t>
            </w:r>
            <w:proofErr w:type="gramStart"/>
            <w:r>
              <w:t>is able to</w:t>
            </w:r>
            <w:proofErr w:type="gramEnd"/>
            <w:r>
              <w:t xml:space="preserve"> create tailored responses to prompts that are otherwise controversial and often-avoided topics with policymakers. </w:t>
            </w:r>
            <w:proofErr w:type="spellStart"/>
            <w:r>
              <w:t>ChatGPT</w:t>
            </w:r>
            <w:proofErr w:type="spellEnd"/>
            <w:r>
              <w:t xml:space="preserve"> is also able to confirm its shortcomings when prompted about them. </w:t>
            </w:r>
          </w:p>
          <w:p w14:paraId="237888E0" w14:textId="77777777" w:rsidR="002564A0" w:rsidRDefault="002564A0">
            <w:pPr>
              <w:widowControl w:val="0"/>
            </w:pPr>
          </w:p>
          <w:p w14:paraId="6227C786" w14:textId="77777777" w:rsidR="002564A0" w:rsidRDefault="00000000">
            <w:pPr>
              <w:widowControl w:val="0"/>
            </w:pPr>
            <w:r>
              <w:t xml:space="preserve">Cons include that </w:t>
            </w:r>
            <w:proofErr w:type="spellStart"/>
            <w:r>
              <w:t>ChatGPT</w:t>
            </w:r>
            <w:proofErr w:type="spellEnd"/>
            <w:r>
              <w:t xml:space="preserve"> engages in “mirroring”, where the response is </w:t>
            </w:r>
            <w:proofErr w:type="gramStart"/>
            <w:r>
              <w:t>similar to</w:t>
            </w:r>
            <w:proofErr w:type="gramEnd"/>
            <w:r>
              <w:t xml:space="preserve"> the original inputted </w:t>
            </w:r>
            <w:r>
              <w:lastRenderedPageBreak/>
              <w:t xml:space="preserve">prompt (aka textual schizophrenia), and </w:t>
            </w:r>
            <w:proofErr w:type="spellStart"/>
            <w:r>
              <w:t>ChatGPT</w:t>
            </w:r>
            <w:proofErr w:type="spellEnd"/>
            <w:r>
              <w:t xml:space="preserve"> did not understand the </w:t>
            </w:r>
            <w:proofErr w:type="spellStart"/>
            <w:r>
              <w:t>humour</w:t>
            </w:r>
            <w:proofErr w:type="spellEnd"/>
            <w:r>
              <w:t xml:space="preserve">, sarcasm, and wit sometimes included in speeches that it was asked to analyze between policymakers. </w:t>
            </w:r>
          </w:p>
        </w:tc>
        <w:tc>
          <w:tcPr>
            <w:tcW w:w="1920" w:type="dxa"/>
            <w:shd w:val="clear" w:color="auto" w:fill="auto"/>
            <w:tcMar>
              <w:top w:w="100" w:type="dxa"/>
              <w:left w:w="100" w:type="dxa"/>
              <w:bottom w:w="100" w:type="dxa"/>
              <w:right w:w="100" w:type="dxa"/>
            </w:tcMar>
          </w:tcPr>
          <w:p w14:paraId="2B1E4AD4" w14:textId="77777777" w:rsidR="002564A0" w:rsidRDefault="00000000">
            <w:pPr>
              <w:widowControl w:val="0"/>
            </w:pPr>
            <w:r>
              <w:lastRenderedPageBreak/>
              <w:t xml:space="preserve">Future studies could use a similar method and analysis to test whether </w:t>
            </w:r>
            <w:proofErr w:type="spellStart"/>
            <w:r>
              <w:t>ChatGPT</w:t>
            </w:r>
            <w:proofErr w:type="spellEnd"/>
            <w:r>
              <w:t xml:space="preserve"> can be used to help create public policies across other disciplines and medical issues. </w:t>
            </w:r>
          </w:p>
        </w:tc>
        <w:tc>
          <w:tcPr>
            <w:tcW w:w="1890" w:type="dxa"/>
            <w:shd w:val="clear" w:color="auto" w:fill="auto"/>
            <w:tcMar>
              <w:top w:w="100" w:type="dxa"/>
              <w:left w:w="100" w:type="dxa"/>
              <w:bottom w:w="100" w:type="dxa"/>
              <w:right w:w="100" w:type="dxa"/>
            </w:tcMar>
          </w:tcPr>
          <w:p w14:paraId="4429771D" w14:textId="77777777" w:rsidR="002564A0" w:rsidRDefault="00000000">
            <w:pPr>
              <w:widowControl w:val="0"/>
            </w:pPr>
            <w:r>
              <w:t>N/A</w:t>
            </w:r>
          </w:p>
        </w:tc>
      </w:tr>
      <w:tr w:rsidR="002564A0" w14:paraId="46303531" w14:textId="77777777">
        <w:tc>
          <w:tcPr>
            <w:tcW w:w="945" w:type="dxa"/>
            <w:shd w:val="clear" w:color="auto" w:fill="auto"/>
            <w:tcMar>
              <w:top w:w="100" w:type="dxa"/>
              <w:left w:w="100" w:type="dxa"/>
              <w:bottom w:w="100" w:type="dxa"/>
              <w:right w:w="100" w:type="dxa"/>
            </w:tcMar>
          </w:tcPr>
          <w:p w14:paraId="692FA209" w14:textId="77777777" w:rsidR="002564A0" w:rsidRDefault="00000000">
            <w:pPr>
              <w:widowControl w:val="0"/>
            </w:pPr>
            <w:r>
              <w:t xml:space="preserve">Wagner &amp; </w:t>
            </w:r>
            <w:proofErr w:type="spellStart"/>
            <w:r>
              <w:t>Ertl</w:t>
            </w:r>
            <w:proofErr w:type="spellEnd"/>
            <w:r>
              <w:t>-Wagner, 2023</w:t>
            </w:r>
          </w:p>
        </w:tc>
        <w:tc>
          <w:tcPr>
            <w:tcW w:w="945" w:type="dxa"/>
            <w:shd w:val="clear" w:color="auto" w:fill="auto"/>
            <w:tcMar>
              <w:top w:w="100" w:type="dxa"/>
              <w:left w:w="100" w:type="dxa"/>
              <w:bottom w:w="100" w:type="dxa"/>
              <w:right w:w="100" w:type="dxa"/>
            </w:tcMar>
          </w:tcPr>
          <w:p w14:paraId="63681D84" w14:textId="77777777" w:rsidR="002564A0" w:rsidRDefault="00000000">
            <w:pPr>
              <w:widowControl w:val="0"/>
            </w:pPr>
            <w:r>
              <w:t>April 2023</w:t>
            </w:r>
          </w:p>
        </w:tc>
        <w:tc>
          <w:tcPr>
            <w:tcW w:w="1545" w:type="dxa"/>
            <w:shd w:val="clear" w:color="auto" w:fill="auto"/>
            <w:tcMar>
              <w:top w:w="100" w:type="dxa"/>
              <w:left w:w="100" w:type="dxa"/>
              <w:bottom w:w="100" w:type="dxa"/>
              <w:right w:w="100" w:type="dxa"/>
            </w:tcMar>
          </w:tcPr>
          <w:p w14:paraId="2C414086" w14:textId="77777777" w:rsidR="002564A0" w:rsidRDefault="00000000">
            <w:pPr>
              <w:widowControl w:val="0"/>
            </w:pPr>
            <w:r>
              <w:t>Accuracy of Information and References Using ChatGPT-3 for Retrieval of Clinical Radiological Information</w:t>
            </w:r>
          </w:p>
        </w:tc>
        <w:tc>
          <w:tcPr>
            <w:tcW w:w="1095" w:type="dxa"/>
            <w:shd w:val="clear" w:color="auto" w:fill="auto"/>
            <w:tcMar>
              <w:top w:w="100" w:type="dxa"/>
              <w:left w:w="100" w:type="dxa"/>
              <w:bottom w:w="100" w:type="dxa"/>
              <w:right w:w="100" w:type="dxa"/>
            </w:tcMar>
          </w:tcPr>
          <w:p w14:paraId="5E5519E9"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01CFF98F" w14:textId="77777777" w:rsidR="002564A0" w:rsidRDefault="00000000">
            <w:pPr>
              <w:widowControl w:val="0"/>
            </w:pPr>
            <w:r>
              <w:t>Assess accuracy of ChatGPT-3 when answering questions from the daily routine of radiologists.</w:t>
            </w:r>
          </w:p>
        </w:tc>
        <w:tc>
          <w:tcPr>
            <w:tcW w:w="1365" w:type="dxa"/>
            <w:shd w:val="clear" w:color="auto" w:fill="auto"/>
            <w:tcMar>
              <w:top w:w="100" w:type="dxa"/>
              <w:left w:w="100" w:type="dxa"/>
              <w:bottom w:w="100" w:type="dxa"/>
              <w:right w:w="100" w:type="dxa"/>
            </w:tcMar>
          </w:tcPr>
          <w:p w14:paraId="22A5845F" w14:textId="77777777" w:rsidR="002564A0" w:rsidRDefault="00000000">
            <w:pPr>
              <w:widowControl w:val="0"/>
            </w:pPr>
            <w:r>
              <w:t xml:space="preserve">88 radiology questions were inputted into </w:t>
            </w:r>
            <w:proofErr w:type="spellStart"/>
            <w:r>
              <w:t>ChatGPT</w:t>
            </w:r>
            <w:proofErr w:type="spellEnd"/>
            <w:r>
              <w:t xml:space="preserve">. Response accuracy was rated using a 5-point Likert scale. </w:t>
            </w:r>
            <w:proofErr w:type="spellStart"/>
            <w:r>
              <w:t>ChatGPT</w:t>
            </w:r>
            <w:proofErr w:type="spellEnd"/>
            <w:r>
              <w:t xml:space="preserve"> is also asked to generate citations, which was rated using a 5-point Likert scale </w:t>
            </w:r>
            <w:r>
              <w:lastRenderedPageBreak/>
              <w:t>for relevance.</w:t>
            </w:r>
          </w:p>
        </w:tc>
        <w:tc>
          <w:tcPr>
            <w:tcW w:w="1830" w:type="dxa"/>
            <w:shd w:val="clear" w:color="auto" w:fill="auto"/>
            <w:tcMar>
              <w:top w:w="100" w:type="dxa"/>
              <w:left w:w="100" w:type="dxa"/>
              <w:bottom w:w="100" w:type="dxa"/>
              <w:right w:w="100" w:type="dxa"/>
            </w:tcMar>
          </w:tcPr>
          <w:p w14:paraId="42D3E471" w14:textId="77777777" w:rsidR="002564A0" w:rsidRDefault="00000000">
            <w:pPr>
              <w:widowControl w:val="0"/>
            </w:pPr>
            <w:r>
              <w:lastRenderedPageBreak/>
              <w:t xml:space="preserve">59 responses were correct (67%), 15 largely correct (17%), 6 </w:t>
            </w:r>
            <w:proofErr w:type="gramStart"/>
            <w:r>
              <w:t>half</w:t>
            </w:r>
            <w:proofErr w:type="gramEnd"/>
            <w:r>
              <w:t xml:space="preserve"> correct (7%), 4 mostly incorrect (4.5%), and 4 incorrect (4.5%). For citations, 124 references (36.2%) were real out of 343. 47 references (37.9%) were relevant, 2 (1.6%) were mostly relevant, 5 (4%) were half relevant, 7 (5.6%) </w:t>
            </w:r>
            <w:r>
              <w:lastRenderedPageBreak/>
              <w:t>were mostly irrelevant, 16 (12.9%) were irrelevant.</w:t>
            </w:r>
          </w:p>
        </w:tc>
        <w:tc>
          <w:tcPr>
            <w:tcW w:w="1920" w:type="dxa"/>
            <w:shd w:val="clear" w:color="auto" w:fill="auto"/>
            <w:tcMar>
              <w:top w:w="100" w:type="dxa"/>
              <w:left w:w="100" w:type="dxa"/>
              <w:bottom w:w="100" w:type="dxa"/>
              <w:right w:w="100" w:type="dxa"/>
            </w:tcMar>
          </w:tcPr>
          <w:p w14:paraId="55EF88CF" w14:textId="77777777" w:rsidR="002564A0" w:rsidRDefault="00000000">
            <w:pPr>
              <w:widowControl w:val="0"/>
            </w:pPr>
            <w:r>
              <w:lastRenderedPageBreak/>
              <w:t xml:space="preserve">Explore methods to verify the accuracy and robustness of medical information presented by </w:t>
            </w:r>
            <w:proofErr w:type="spellStart"/>
            <w:r>
              <w:t>ChatGPT</w:t>
            </w:r>
            <w:proofErr w:type="spellEnd"/>
            <w:r>
              <w:t>.</w:t>
            </w:r>
          </w:p>
        </w:tc>
        <w:tc>
          <w:tcPr>
            <w:tcW w:w="1890" w:type="dxa"/>
            <w:shd w:val="clear" w:color="auto" w:fill="auto"/>
            <w:tcMar>
              <w:top w:w="100" w:type="dxa"/>
              <w:left w:w="100" w:type="dxa"/>
              <w:bottom w:w="100" w:type="dxa"/>
              <w:right w:w="100" w:type="dxa"/>
            </w:tcMar>
          </w:tcPr>
          <w:p w14:paraId="61604B28" w14:textId="77777777" w:rsidR="002564A0" w:rsidRDefault="00000000">
            <w:pPr>
              <w:widowControl w:val="0"/>
            </w:pPr>
            <w:r>
              <w:t>N/A</w:t>
            </w:r>
          </w:p>
        </w:tc>
      </w:tr>
      <w:tr w:rsidR="002564A0" w14:paraId="07C86E40" w14:textId="77777777">
        <w:tc>
          <w:tcPr>
            <w:tcW w:w="945" w:type="dxa"/>
            <w:shd w:val="clear" w:color="auto" w:fill="auto"/>
            <w:tcMar>
              <w:top w:w="100" w:type="dxa"/>
              <w:left w:w="100" w:type="dxa"/>
              <w:bottom w:w="100" w:type="dxa"/>
              <w:right w:w="100" w:type="dxa"/>
            </w:tcMar>
          </w:tcPr>
          <w:p w14:paraId="427575B6" w14:textId="77777777" w:rsidR="002564A0" w:rsidRDefault="00000000">
            <w:pPr>
              <w:widowControl w:val="0"/>
            </w:pPr>
            <w:r>
              <w:t xml:space="preserve">Williams &amp; </w:t>
            </w:r>
            <w:proofErr w:type="spellStart"/>
            <w:r>
              <w:t>Shambrook</w:t>
            </w:r>
            <w:proofErr w:type="spellEnd"/>
            <w:r>
              <w:t>, 2023</w:t>
            </w:r>
          </w:p>
        </w:tc>
        <w:tc>
          <w:tcPr>
            <w:tcW w:w="945" w:type="dxa"/>
            <w:shd w:val="clear" w:color="auto" w:fill="auto"/>
            <w:tcMar>
              <w:top w:w="100" w:type="dxa"/>
              <w:left w:w="100" w:type="dxa"/>
              <w:bottom w:w="100" w:type="dxa"/>
              <w:right w:w="100" w:type="dxa"/>
            </w:tcMar>
          </w:tcPr>
          <w:p w14:paraId="2F31A9F3" w14:textId="77777777" w:rsidR="002564A0" w:rsidRDefault="00000000">
            <w:pPr>
              <w:widowControl w:val="0"/>
            </w:pPr>
            <w:r>
              <w:t>April 2023</w:t>
            </w:r>
          </w:p>
        </w:tc>
        <w:tc>
          <w:tcPr>
            <w:tcW w:w="1545" w:type="dxa"/>
            <w:shd w:val="clear" w:color="auto" w:fill="auto"/>
            <w:tcMar>
              <w:top w:w="100" w:type="dxa"/>
              <w:left w:w="100" w:type="dxa"/>
              <w:bottom w:w="100" w:type="dxa"/>
              <w:right w:w="100" w:type="dxa"/>
            </w:tcMar>
          </w:tcPr>
          <w:p w14:paraId="1F519929" w14:textId="77777777" w:rsidR="002564A0" w:rsidRDefault="00000000">
            <w:pPr>
              <w:widowControl w:val="0"/>
            </w:pPr>
            <w:r>
              <w:t>How will artificial intelligence transform cardiovascular computed tomography? A conversation with an AI model</w:t>
            </w:r>
          </w:p>
        </w:tc>
        <w:tc>
          <w:tcPr>
            <w:tcW w:w="1095" w:type="dxa"/>
            <w:shd w:val="clear" w:color="auto" w:fill="auto"/>
            <w:tcMar>
              <w:top w:w="100" w:type="dxa"/>
              <w:left w:w="100" w:type="dxa"/>
              <w:bottom w:w="100" w:type="dxa"/>
              <w:right w:w="100" w:type="dxa"/>
            </w:tcMar>
          </w:tcPr>
          <w:p w14:paraId="186D711F"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399960B8" w14:textId="77777777" w:rsidR="002564A0" w:rsidRDefault="00000000">
            <w:pPr>
              <w:widowControl w:val="0"/>
            </w:pPr>
            <w:r>
              <w:t xml:space="preserve">Explore </w:t>
            </w:r>
            <w:proofErr w:type="spellStart"/>
            <w:r>
              <w:t>ChatGPT</w:t>
            </w:r>
            <w:proofErr w:type="spellEnd"/>
            <w:r>
              <w:t xml:space="preserve"> responses to important points of debate in cardiovascular CT.</w:t>
            </w:r>
          </w:p>
        </w:tc>
        <w:tc>
          <w:tcPr>
            <w:tcW w:w="1365" w:type="dxa"/>
            <w:shd w:val="clear" w:color="auto" w:fill="auto"/>
            <w:tcMar>
              <w:top w:w="100" w:type="dxa"/>
              <w:left w:w="100" w:type="dxa"/>
              <w:bottom w:w="100" w:type="dxa"/>
              <w:right w:w="100" w:type="dxa"/>
            </w:tcMar>
          </w:tcPr>
          <w:p w14:paraId="4C203DFF" w14:textId="77777777" w:rsidR="002564A0" w:rsidRDefault="00000000">
            <w:pPr>
              <w:widowControl w:val="0"/>
            </w:pPr>
            <w:proofErr w:type="spellStart"/>
            <w:r>
              <w:t>ChatGPT</w:t>
            </w:r>
            <w:proofErr w:type="spellEnd"/>
            <w:r>
              <w:t xml:space="preserve"> was given debate questions from the Society of Cardiovascular Computed Tomography 2023 </w:t>
            </w:r>
            <w:proofErr w:type="spellStart"/>
            <w:r>
              <w:t>programme</w:t>
            </w:r>
            <w:proofErr w:type="spellEnd"/>
            <w:r>
              <w:t xml:space="preserve"> and questions about </w:t>
            </w:r>
            <w:proofErr w:type="gramStart"/>
            <w:r>
              <w:t>high risk</w:t>
            </w:r>
            <w:proofErr w:type="gramEnd"/>
            <w:r>
              <w:t xml:space="preserve"> plaque, quantitative plaque analysis, and how AI will transform cardiovascular CT.</w:t>
            </w:r>
          </w:p>
        </w:tc>
        <w:tc>
          <w:tcPr>
            <w:tcW w:w="1830" w:type="dxa"/>
            <w:shd w:val="clear" w:color="auto" w:fill="auto"/>
            <w:tcMar>
              <w:top w:w="100" w:type="dxa"/>
              <w:left w:w="100" w:type="dxa"/>
              <w:bottom w:w="100" w:type="dxa"/>
              <w:right w:w="100" w:type="dxa"/>
            </w:tcMar>
          </w:tcPr>
          <w:p w14:paraId="0BF74099" w14:textId="77777777" w:rsidR="002564A0" w:rsidRDefault="00000000">
            <w:pPr>
              <w:widowControl w:val="0"/>
            </w:pPr>
            <w:r>
              <w:t xml:space="preserve">Responses contained pros and cons sides of the argument, but the answers were mostly overviews and lacked specific evidence. </w:t>
            </w:r>
          </w:p>
        </w:tc>
        <w:tc>
          <w:tcPr>
            <w:tcW w:w="1920" w:type="dxa"/>
            <w:shd w:val="clear" w:color="auto" w:fill="auto"/>
            <w:tcMar>
              <w:top w:w="100" w:type="dxa"/>
              <w:left w:w="100" w:type="dxa"/>
              <w:bottom w:w="100" w:type="dxa"/>
              <w:right w:w="100" w:type="dxa"/>
            </w:tcMar>
          </w:tcPr>
          <w:p w14:paraId="2775E2B5" w14:textId="77777777" w:rsidR="002564A0" w:rsidRDefault="00000000">
            <w:pPr>
              <w:widowControl w:val="0"/>
            </w:pPr>
            <w:r>
              <w:t>N/A</w:t>
            </w:r>
          </w:p>
        </w:tc>
        <w:tc>
          <w:tcPr>
            <w:tcW w:w="1890" w:type="dxa"/>
            <w:shd w:val="clear" w:color="auto" w:fill="auto"/>
            <w:tcMar>
              <w:top w:w="100" w:type="dxa"/>
              <w:left w:w="100" w:type="dxa"/>
              <w:bottom w:w="100" w:type="dxa"/>
              <w:right w:w="100" w:type="dxa"/>
            </w:tcMar>
          </w:tcPr>
          <w:p w14:paraId="70870B46" w14:textId="77777777" w:rsidR="002564A0" w:rsidRDefault="00000000">
            <w:pPr>
              <w:widowControl w:val="0"/>
            </w:pPr>
            <w:r>
              <w:t>N/A</w:t>
            </w:r>
          </w:p>
        </w:tc>
      </w:tr>
      <w:tr w:rsidR="002564A0" w14:paraId="67B53AA7" w14:textId="77777777">
        <w:tc>
          <w:tcPr>
            <w:tcW w:w="945" w:type="dxa"/>
            <w:shd w:val="clear" w:color="auto" w:fill="auto"/>
            <w:tcMar>
              <w:top w:w="100" w:type="dxa"/>
              <w:left w:w="100" w:type="dxa"/>
              <w:bottom w:w="100" w:type="dxa"/>
              <w:right w:w="100" w:type="dxa"/>
            </w:tcMar>
          </w:tcPr>
          <w:p w14:paraId="2F3A3D6E" w14:textId="77777777" w:rsidR="002564A0" w:rsidRDefault="00000000">
            <w:pPr>
              <w:widowControl w:val="0"/>
            </w:pPr>
            <w:r>
              <w:t>Ueda et al., 2023</w:t>
            </w:r>
          </w:p>
        </w:tc>
        <w:tc>
          <w:tcPr>
            <w:tcW w:w="945" w:type="dxa"/>
            <w:shd w:val="clear" w:color="auto" w:fill="auto"/>
            <w:tcMar>
              <w:top w:w="100" w:type="dxa"/>
              <w:left w:w="100" w:type="dxa"/>
              <w:bottom w:w="100" w:type="dxa"/>
              <w:right w:w="100" w:type="dxa"/>
            </w:tcMar>
          </w:tcPr>
          <w:p w14:paraId="685376EE" w14:textId="77777777" w:rsidR="002564A0" w:rsidRDefault="00000000">
            <w:pPr>
              <w:widowControl w:val="0"/>
            </w:pPr>
            <w:r>
              <w:t>May 2023</w:t>
            </w:r>
          </w:p>
        </w:tc>
        <w:tc>
          <w:tcPr>
            <w:tcW w:w="1545" w:type="dxa"/>
            <w:shd w:val="clear" w:color="auto" w:fill="auto"/>
            <w:tcMar>
              <w:top w:w="100" w:type="dxa"/>
              <w:left w:w="100" w:type="dxa"/>
              <w:bottom w:w="100" w:type="dxa"/>
              <w:right w:w="100" w:type="dxa"/>
            </w:tcMar>
          </w:tcPr>
          <w:p w14:paraId="65067DB9" w14:textId="77777777" w:rsidR="002564A0" w:rsidRDefault="00000000">
            <w:pPr>
              <w:widowControl w:val="0"/>
            </w:pPr>
            <w:r>
              <w:t xml:space="preserve">Evaluating GPT-4-based </w:t>
            </w:r>
            <w:proofErr w:type="spellStart"/>
            <w:r>
              <w:t>ChatGPT's</w:t>
            </w:r>
            <w:proofErr w:type="spellEnd"/>
            <w:r>
              <w:t xml:space="preserve"> Clinical Potential on the NEJM Quiz</w:t>
            </w:r>
          </w:p>
        </w:tc>
        <w:tc>
          <w:tcPr>
            <w:tcW w:w="1095" w:type="dxa"/>
            <w:shd w:val="clear" w:color="auto" w:fill="auto"/>
            <w:tcMar>
              <w:top w:w="100" w:type="dxa"/>
              <w:left w:w="100" w:type="dxa"/>
              <w:bottom w:w="100" w:type="dxa"/>
              <w:right w:w="100" w:type="dxa"/>
            </w:tcMar>
          </w:tcPr>
          <w:p w14:paraId="45120650"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5F88F850" w14:textId="77777777" w:rsidR="002564A0" w:rsidRDefault="00000000">
            <w:pPr>
              <w:widowControl w:val="0"/>
            </w:pPr>
            <w:r>
              <w:t xml:space="preserve">Assessed </w:t>
            </w:r>
            <w:proofErr w:type="spellStart"/>
            <w:r>
              <w:t>ChatGPT’s</w:t>
            </w:r>
            <w:proofErr w:type="spellEnd"/>
            <w:r>
              <w:t xml:space="preserve"> ability to answer the NEJM quiz.</w:t>
            </w:r>
          </w:p>
        </w:tc>
        <w:tc>
          <w:tcPr>
            <w:tcW w:w="1365" w:type="dxa"/>
            <w:shd w:val="clear" w:color="auto" w:fill="auto"/>
            <w:tcMar>
              <w:top w:w="100" w:type="dxa"/>
              <w:left w:w="100" w:type="dxa"/>
              <w:bottom w:w="100" w:type="dxa"/>
              <w:right w:w="100" w:type="dxa"/>
            </w:tcMar>
          </w:tcPr>
          <w:p w14:paraId="24AAF952" w14:textId="77777777" w:rsidR="002564A0" w:rsidRDefault="00000000">
            <w:pPr>
              <w:widowControl w:val="0"/>
            </w:pPr>
            <w:r>
              <w:t xml:space="preserve">ChatGPT-4 was given questions from the NEJM quiz, with or without answer </w:t>
            </w:r>
            <w:r>
              <w:lastRenderedPageBreak/>
              <w:t xml:space="preserve">choices, and physicians assessed whether GPT answers are </w:t>
            </w:r>
            <w:proofErr w:type="gramStart"/>
            <w:r>
              <w:t>similar to</w:t>
            </w:r>
            <w:proofErr w:type="gramEnd"/>
            <w:r>
              <w:t xml:space="preserve"> the ground truth.</w:t>
            </w:r>
          </w:p>
        </w:tc>
        <w:tc>
          <w:tcPr>
            <w:tcW w:w="1830" w:type="dxa"/>
            <w:shd w:val="clear" w:color="auto" w:fill="auto"/>
            <w:tcMar>
              <w:top w:w="100" w:type="dxa"/>
              <w:left w:w="100" w:type="dxa"/>
              <w:bottom w:w="100" w:type="dxa"/>
              <w:right w:w="100" w:type="dxa"/>
            </w:tcMar>
          </w:tcPr>
          <w:p w14:paraId="4E2B739D" w14:textId="77777777" w:rsidR="002564A0" w:rsidRDefault="00000000">
            <w:pPr>
              <w:widowControl w:val="0"/>
            </w:pPr>
            <w:r>
              <w:lastRenderedPageBreak/>
              <w:t xml:space="preserve">Overall, </w:t>
            </w:r>
            <w:proofErr w:type="spellStart"/>
            <w:r>
              <w:t>ChatGPT</w:t>
            </w:r>
            <w:proofErr w:type="spellEnd"/>
            <w:r>
              <w:t xml:space="preserve"> correctly answered 87% (54/62) of questions without being given answer choices. Accuracy </w:t>
            </w:r>
            <w:r>
              <w:lastRenderedPageBreak/>
              <w:t>increased to 97% (60/62) after excluding quizzes that required images. The best performing question category was diagnosis. Model accuracy generally improved when given answer choices.</w:t>
            </w:r>
          </w:p>
        </w:tc>
        <w:tc>
          <w:tcPr>
            <w:tcW w:w="1920" w:type="dxa"/>
            <w:shd w:val="clear" w:color="auto" w:fill="auto"/>
            <w:tcMar>
              <w:top w:w="100" w:type="dxa"/>
              <w:left w:w="100" w:type="dxa"/>
              <w:bottom w:w="100" w:type="dxa"/>
              <w:right w:w="100" w:type="dxa"/>
            </w:tcMar>
          </w:tcPr>
          <w:p w14:paraId="73FF2A0B" w14:textId="77777777" w:rsidR="002564A0" w:rsidRDefault="00000000">
            <w:pPr>
              <w:widowControl w:val="0"/>
            </w:pPr>
            <w:r>
              <w:lastRenderedPageBreak/>
              <w:t xml:space="preserve">Future studies should focus on expanding the range of clinical scenarios, assessing </w:t>
            </w:r>
            <w:proofErr w:type="spellStart"/>
            <w:r>
              <w:t>ChatGPT</w:t>
            </w:r>
            <w:proofErr w:type="spellEnd"/>
            <w:r>
              <w:t xml:space="preserve"> impact on actual clinical outcomes </w:t>
            </w:r>
            <w:r>
              <w:lastRenderedPageBreak/>
              <w:t xml:space="preserve">and provider workload, and exploring </w:t>
            </w:r>
            <w:proofErr w:type="spellStart"/>
            <w:r>
              <w:t>ChatGPT</w:t>
            </w:r>
            <w:proofErr w:type="spellEnd"/>
            <w:r>
              <w:t xml:space="preserve"> performance in different language settings and healthcare environments. Future models should also incorporate image analysis.</w:t>
            </w:r>
          </w:p>
        </w:tc>
        <w:tc>
          <w:tcPr>
            <w:tcW w:w="1890" w:type="dxa"/>
            <w:shd w:val="clear" w:color="auto" w:fill="auto"/>
            <w:tcMar>
              <w:top w:w="100" w:type="dxa"/>
              <w:left w:w="100" w:type="dxa"/>
              <w:bottom w:w="100" w:type="dxa"/>
              <w:right w:w="100" w:type="dxa"/>
            </w:tcMar>
          </w:tcPr>
          <w:p w14:paraId="1EFCEA4C" w14:textId="77777777" w:rsidR="002564A0" w:rsidRDefault="00000000">
            <w:pPr>
              <w:widowControl w:val="0"/>
            </w:pPr>
            <w:r>
              <w:lastRenderedPageBreak/>
              <w:t>N/A</w:t>
            </w:r>
          </w:p>
        </w:tc>
      </w:tr>
      <w:tr w:rsidR="002564A0" w14:paraId="05A6399E" w14:textId="77777777">
        <w:tc>
          <w:tcPr>
            <w:tcW w:w="945" w:type="dxa"/>
            <w:shd w:val="clear" w:color="auto" w:fill="auto"/>
            <w:tcMar>
              <w:top w:w="100" w:type="dxa"/>
              <w:left w:w="100" w:type="dxa"/>
              <w:bottom w:w="100" w:type="dxa"/>
              <w:right w:w="100" w:type="dxa"/>
            </w:tcMar>
          </w:tcPr>
          <w:p w14:paraId="2E97F8BA" w14:textId="77777777" w:rsidR="002564A0" w:rsidRDefault="00000000">
            <w:pPr>
              <w:widowControl w:val="0"/>
            </w:pPr>
            <w:r>
              <w:t>Gabriel et al., 2023</w:t>
            </w:r>
          </w:p>
        </w:tc>
        <w:tc>
          <w:tcPr>
            <w:tcW w:w="945" w:type="dxa"/>
            <w:shd w:val="clear" w:color="auto" w:fill="auto"/>
            <w:tcMar>
              <w:top w:w="100" w:type="dxa"/>
              <w:left w:w="100" w:type="dxa"/>
              <w:bottom w:w="100" w:type="dxa"/>
              <w:right w:w="100" w:type="dxa"/>
            </w:tcMar>
          </w:tcPr>
          <w:p w14:paraId="172DCC2B" w14:textId="77777777" w:rsidR="002564A0" w:rsidRDefault="00000000">
            <w:pPr>
              <w:widowControl w:val="0"/>
              <w:shd w:val="clear" w:color="auto" w:fill="FFFFFF"/>
              <w:rPr>
                <w:color w:val="2A2A2A"/>
              </w:rPr>
            </w:pPr>
            <w:r>
              <w:rPr>
                <w:color w:val="2A2A2A"/>
              </w:rPr>
              <w:t>June 2023</w:t>
            </w:r>
          </w:p>
        </w:tc>
        <w:tc>
          <w:tcPr>
            <w:tcW w:w="1545" w:type="dxa"/>
            <w:shd w:val="clear" w:color="auto" w:fill="auto"/>
            <w:tcMar>
              <w:top w:w="100" w:type="dxa"/>
              <w:left w:w="100" w:type="dxa"/>
              <w:bottom w:w="100" w:type="dxa"/>
              <w:right w:w="100" w:type="dxa"/>
            </w:tcMar>
          </w:tcPr>
          <w:p w14:paraId="52FE43DE" w14:textId="77777777" w:rsidR="002564A0" w:rsidRDefault="00000000">
            <w:pPr>
              <w:widowControl w:val="0"/>
              <w:shd w:val="clear" w:color="auto" w:fill="FFFFFF"/>
            </w:pPr>
            <w:r>
              <w:rPr>
                <w:color w:val="2A2A2A"/>
              </w:rPr>
              <w:t>How large language models can augment perioperative medicine: a daring discourse.</w:t>
            </w:r>
          </w:p>
        </w:tc>
        <w:tc>
          <w:tcPr>
            <w:tcW w:w="1095" w:type="dxa"/>
            <w:shd w:val="clear" w:color="auto" w:fill="auto"/>
            <w:tcMar>
              <w:top w:w="100" w:type="dxa"/>
              <w:left w:w="100" w:type="dxa"/>
              <w:bottom w:w="100" w:type="dxa"/>
              <w:right w:w="100" w:type="dxa"/>
            </w:tcMar>
          </w:tcPr>
          <w:p w14:paraId="7F7E88F7"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34596C75" w14:textId="77777777" w:rsidR="002564A0" w:rsidRDefault="00000000">
            <w:pPr>
              <w:widowControl w:val="0"/>
            </w:pPr>
            <w:r>
              <w:t xml:space="preserve">To review the potential of LLMs in perioperative medicine. </w:t>
            </w:r>
          </w:p>
        </w:tc>
        <w:tc>
          <w:tcPr>
            <w:tcW w:w="1365" w:type="dxa"/>
            <w:shd w:val="clear" w:color="auto" w:fill="auto"/>
            <w:tcMar>
              <w:top w:w="100" w:type="dxa"/>
              <w:left w:w="100" w:type="dxa"/>
              <w:bottom w:w="100" w:type="dxa"/>
              <w:right w:w="100" w:type="dxa"/>
            </w:tcMar>
          </w:tcPr>
          <w:p w14:paraId="65A2A097" w14:textId="77777777" w:rsidR="002564A0" w:rsidRDefault="002564A0">
            <w:pPr>
              <w:widowControl w:val="0"/>
            </w:pPr>
          </w:p>
        </w:tc>
        <w:tc>
          <w:tcPr>
            <w:tcW w:w="1830" w:type="dxa"/>
            <w:shd w:val="clear" w:color="auto" w:fill="auto"/>
            <w:tcMar>
              <w:top w:w="100" w:type="dxa"/>
              <w:left w:w="100" w:type="dxa"/>
              <w:bottom w:w="100" w:type="dxa"/>
              <w:right w:w="100" w:type="dxa"/>
            </w:tcMar>
          </w:tcPr>
          <w:p w14:paraId="2AF7A3C3" w14:textId="77777777" w:rsidR="002564A0" w:rsidRDefault="00000000">
            <w:r>
              <w:t xml:space="preserve">The authors discuss the potential benefits of large language models in perioperative medicine, including improved clinical decision support, surveillance tools, and documentation quality. They also acknowledge the limitations of this technology, such as the potential for bias and the need for careful validation. </w:t>
            </w:r>
          </w:p>
        </w:tc>
        <w:tc>
          <w:tcPr>
            <w:tcW w:w="1920" w:type="dxa"/>
            <w:shd w:val="clear" w:color="auto" w:fill="auto"/>
            <w:tcMar>
              <w:top w:w="100" w:type="dxa"/>
              <w:left w:w="100" w:type="dxa"/>
              <w:bottom w:w="100" w:type="dxa"/>
              <w:right w:w="100" w:type="dxa"/>
            </w:tcMar>
          </w:tcPr>
          <w:p w14:paraId="795240AF" w14:textId="77777777" w:rsidR="002564A0" w:rsidRDefault="00000000">
            <w:r>
              <w:t xml:space="preserve">Investigate the use of large language models in different types of pain medicine practices and determine whether their use truly improves documentation performance and/or compliance. </w:t>
            </w:r>
          </w:p>
        </w:tc>
        <w:tc>
          <w:tcPr>
            <w:tcW w:w="1890" w:type="dxa"/>
            <w:shd w:val="clear" w:color="auto" w:fill="auto"/>
            <w:tcMar>
              <w:top w:w="100" w:type="dxa"/>
              <w:left w:w="100" w:type="dxa"/>
              <w:bottom w:w="100" w:type="dxa"/>
              <w:right w:w="100" w:type="dxa"/>
            </w:tcMar>
          </w:tcPr>
          <w:p w14:paraId="63887966" w14:textId="77777777" w:rsidR="002564A0" w:rsidRDefault="00000000">
            <w:pPr>
              <w:widowControl w:val="0"/>
            </w:pPr>
            <w:r>
              <w:t>N/A</w:t>
            </w:r>
          </w:p>
        </w:tc>
      </w:tr>
      <w:tr w:rsidR="002564A0" w14:paraId="58589852" w14:textId="77777777">
        <w:tc>
          <w:tcPr>
            <w:tcW w:w="945" w:type="dxa"/>
            <w:shd w:val="clear" w:color="auto" w:fill="auto"/>
            <w:tcMar>
              <w:top w:w="100" w:type="dxa"/>
              <w:left w:w="100" w:type="dxa"/>
              <w:bottom w:w="100" w:type="dxa"/>
              <w:right w:w="100" w:type="dxa"/>
            </w:tcMar>
          </w:tcPr>
          <w:p w14:paraId="54FD03AA" w14:textId="77777777" w:rsidR="002564A0" w:rsidRDefault="00000000">
            <w:pPr>
              <w:widowControl w:val="0"/>
            </w:pPr>
            <w:r>
              <w:lastRenderedPageBreak/>
              <w:t>Liao et al., 2023</w:t>
            </w:r>
          </w:p>
        </w:tc>
        <w:tc>
          <w:tcPr>
            <w:tcW w:w="945" w:type="dxa"/>
            <w:shd w:val="clear" w:color="auto" w:fill="auto"/>
            <w:tcMar>
              <w:top w:w="100" w:type="dxa"/>
              <w:left w:w="100" w:type="dxa"/>
              <w:bottom w:w="100" w:type="dxa"/>
              <w:right w:w="100" w:type="dxa"/>
            </w:tcMar>
          </w:tcPr>
          <w:p w14:paraId="0982837A" w14:textId="77777777" w:rsidR="002564A0" w:rsidRDefault="00000000">
            <w:pPr>
              <w:widowControl w:val="0"/>
              <w:shd w:val="clear" w:color="auto" w:fill="FFFFFF"/>
              <w:rPr>
                <w:color w:val="2A2A2A"/>
              </w:rPr>
            </w:pPr>
            <w:r>
              <w:rPr>
                <w:color w:val="2A2A2A"/>
              </w:rPr>
              <w:t>June 2023</w:t>
            </w:r>
          </w:p>
        </w:tc>
        <w:tc>
          <w:tcPr>
            <w:tcW w:w="1545" w:type="dxa"/>
            <w:shd w:val="clear" w:color="auto" w:fill="auto"/>
            <w:tcMar>
              <w:top w:w="100" w:type="dxa"/>
              <w:left w:w="100" w:type="dxa"/>
              <w:bottom w:w="100" w:type="dxa"/>
              <w:right w:w="100" w:type="dxa"/>
            </w:tcMar>
          </w:tcPr>
          <w:p w14:paraId="6EFA9651" w14:textId="77777777" w:rsidR="002564A0" w:rsidRDefault="00000000">
            <w:pPr>
              <w:widowControl w:val="0"/>
              <w:shd w:val="clear" w:color="auto" w:fill="FFFFFF"/>
            </w:pPr>
            <w:r>
              <w:rPr>
                <w:color w:val="2A2A2A"/>
              </w:rPr>
              <w:t xml:space="preserve">Revolutionary Potential of </w:t>
            </w:r>
            <w:proofErr w:type="spellStart"/>
            <w:r>
              <w:rPr>
                <w:color w:val="2A2A2A"/>
              </w:rPr>
              <w:t>ChatGPT</w:t>
            </w:r>
            <w:proofErr w:type="spellEnd"/>
            <w:r>
              <w:rPr>
                <w:color w:val="2A2A2A"/>
              </w:rPr>
              <w:t xml:space="preserve"> in Constructing Intelligent Clinical Decision Support Systems.</w:t>
            </w:r>
          </w:p>
        </w:tc>
        <w:tc>
          <w:tcPr>
            <w:tcW w:w="1095" w:type="dxa"/>
            <w:shd w:val="clear" w:color="auto" w:fill="auto"/>
            <w:tcMar>
              <w:top w:w="100" w:type="dxa"/>
              <w:left w:w="100" w:type="dxa"/>
              <w:bottom w:w="100" w:type="dxa"/>
              <w:right w:w="100" w:type="dxa"/>
            </w:tcMar>
          </w:tcPr>
          <w:p w14:paraId="1E6587B5"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3813DBFC" w14:textId="77777777" w:rsidR="002564A0" w:rsidRDefault="00000000">
            <w:pPr>
              <w:widowControl w:val="0"/>
            </w:pPr>
            <w:r>
              <w:t xml:space="preserve">To investigate the potential of </w:t>
            </w:r>
            <w:proofErr w:type="spellStart"/>
            <w:r>
              <w:t>ChatGPT</w:t>
            </w:r>
            <w:proofErr w:type="spellEnd"/>
            <w:r>
              <w:t xml:space="preserve"> as a collaborative design tool with human experts in the development of intelligent clinical decision support systems. </w:t>
            </w:r>
          </w:p>
        </w:tc>
        <w:tc>
          <w:tcPr>
            <w:tcW w:w="1365" w:type="dxa"/>
            <w:shd w:val="clear" w:color="auto" w:fill="auto"/>
            <w:tcMar>
              <w:top w:w="100" w:type="dxa"/>
              <w:left w:w="100" w:type="dxa"/>
              <w:bottom w:w="100" w:type="dxa"/>
              <w:right w:w="100" w:type="dxa"/>
            </w:tcMar>
          </w:tcPr>
          <w:p w14:paraId="6CEB12FC" w14:textId="77777777" w:rsidR="002564A0" w:rsidRDefault="00000000">
            <w:pPr>
              <w:widowControl w:val="0"/>
            </w:pPr>
            <w:r>
              <w:t xml:space="preserve">Reviewing the literature on the use of </w:t>
            </w:r>
            <w:proofErr w:type="spellStart"/>
            <w:r>
              <w:t>ChatGPT</w:t>
            </w:r>
            <w:proofErr w:type="spellEnd"/>
            <w:r>
              <w:t xml:space="preserve"> in clinical decision support systems. </w:t>
            </w:r>
          </w:p>
        </w:tc>
        <w:tc>
          <w:tcPr>
            <w:tcW w:w="1830" w:type="dxa"/>
            <w:shd w:val="clear" w:color="auto" w:fill="auto"/>
            <w:tcMar>
              <w:top w:w="100" w:type="dxa"/>
              <w:left w:w="100" w:type="dxa"/>
              <w:bottom w:w="100" w:type="dxa"/>
              <w:right w:w="100" w:type="dxa"/>
            </w:tcMar>
          </w:tcPr>
          <w:p w14:paraId="11442F7B" w14:textId="77777777" w:rsidR="002564A0" w:rsidRDefault="00000000">
            <w:pPr>
              <w:widowControl w:val="0"/>
            </w:pPr>
            <w:r>
              <w:t xml:space="preserve">By collaborating with human expertise, </w:t>
            </w:r>
            <w:proofErr w:type="spellStart"/>
            <w:r>
              <w:t>ChatGPT</w:t>
            </w:r>
            <w:proofErr w:type="spellEnd"/>
            <w:r>
              <w:t xml:space="preserve"> has the potential to revolutionize the development of robust intelligent clinical decision support systems. </w:t>
            </w:r>
          </w:p>
        </w:tc>
        <w:tc>
          <w:tcPr>
            <w:tcW w:w="1920" w:type="dxa"/>
            <w:shd w:val="clear" w:color="auto" w:fill="auto"/>
            <w:tcMar>
              <w:top w:w="100" w:type="dxa"/>
              <w:left w:w="100" w:type="dxa"/>
              <w:bottom w:w="100" w:type="dxa"/>
              <w:right w:w="100" w:type="dxa"/>
            </w:tcMar>
          </w:tcPr>
          <w:p w14:paraId="7FDE44BE" w14:textId="77777777" w:rsidR="002564A0" w:rsidRDefault="00000000">
            <w:pPr>
              <w:widowControl w:val="0"/>
            </w:pPr>
            <w:r>
              <w:t>NR</w:t>
            </w:r>
          </w:p>
        </w:tc>
        <w:tc>
          <w:tcPr>
            <w:tcW w:w="1890" w:type="dxa"/>
            <w:shd w:val="clear" w:color="auto" w:fill="auto"/>
            <w:tcMar>
              <w:top w:w="100" w:type="dxa"/>
              <w:left w:w="100" w:type="dxa"/>
              <w:bottom w:w="100" w:type="dxa"/>
              <w:right w:w="100" w:type="dxa"/>
            </w:tcMar>
          </w:tcPr>
          <w:p w14:paraId="0D001CAC" w14:textId="77777777" w:rsidR="002564A0" w:rsidRDefault="00000000">
            <w:pPr>
              <w:widowControl w:val="0"/>
            </w:pPr>
            <w:r>
              <w:t>N/A</w:t>
            </w:r>
          </w:p>
        </w:tc>
      </w:tr>
      <w:tr w:rsidR="002564A0" w14:paraId="200CABED" w14:textId="77777777">
        <w:tc>
          <w:tcPr>
            <w:tcW w:w="945" w:type="dxa"/>
            <w:shd w:val="clear" w:color="auto" w:fill="auto"/>
            <w:tcMar>
              <w:top w:w="100" w:type="dxa"/>
              <w:left w:w="100" w:type="dxa"/>
              <w:bottom w:w="100" w:type="dxa"/>
              <w:right w:w="100" w:type="dxa"/>
            </w:tcMar>
          </w:tcPr>
          <w:p w14:paraId="59D87793" w14:textId="77777777" w:rsidR="002564A0" w:rsidRDefault="00000000">
            <w:proofErr w:type="spellStart"/>
            <w:r>
              <w:t>Ravipati</w:t>
            </w:r>
            <w:proofErr w:type="spellEnd"/>
            <w:r>
              <w:t xml:space="preserve"> et al. 2023</w:t>
            </w:r>
          </w:p>
        </w:tc>
        <w:tc>
          <w:tcPr>
            <w:tcW w:w="945" w:type="dxa"/>
            <w:shd w:val="clear" w:color="auto" w:fill="auto"/>
            <w:tcMar>
              <w:top w:w="100" w:type="dxa"/>
              <w:left w:w="100" w:type="dxa"/>
              <w:bottom w:w="100" w:type="dxa"/>
              <w:right w:w="100" w:type="dxa"/>
            </w:tcMar>
          </w:tcPr>
          <w:p w14:paraId="607030EB" w14:textId="77777777" w:rsidR="002564A0" w:rsidRDefault="00000000">
            <w:r>
              <w:t>June 2023</w:t>
            </w:r>
          </w:p>
        </w:tc>
        <w:tc>
          <w:tcPr>
            <w:tcW w:w="1545" w:type="dxa"/>
            <w:shd w:val="clear" w:color="auto" w:fill="auto"/>
            <w:tcMar>
              <w:top w:w="100" w:type="dxa"/>
              <w:left w:w="100" w:type="dxa"/>
              <w:bottom w:w="100" w:type="dxa"/>
              <w:right w:w="100" w:type="dxa"/>
            </w:tcMar>
          </w:tcPr>
          <w:p w14:paraId="4B11A480" w14:textId="77777777" w:rsidR="002564A0" w:rsidRDefault="00000000">
            <w:r>
              <w:t xml:space="preserve">The role of artificial intelligence in dermatology: the promising but limited accuracy of </w:t>
            </w:r>
            <w:proofErr w:type="spellStart"/>
            <w:r>
              <w:t>ChatGPT</w:t>
            </w:r>
            <w:proofErr w:type="spellEnd"/>
            <w:r>
              <w:t xml:space="preserve"> in diagnosing clinical scenarios.</w:t>
            </w:r>
          </w:p>
          <w:p w14:paraId="7EE0A95F" w14:textId="77777777" w:rsidR="002564A0" w:rsidRDefault="002564A0"/>
        </w:tc>
        <w:tc>
          <w:tcPr>
            <w:tcW w:w="1095" w:type="dxa"/>
            <w:shd w:val="clear" w:color="auto" w:fill="auto"/>
            <w:tcMar>
              <w:top w:w="100" w:type="dxa"/>
              <w:left w:w="100" w:type="dxa"/>
              <w:bottom w:w="100" w:type="dxa"/>
              <w:right w:w="100" w:type="dxa"/>
            </w:tcMar>
          </w:tcPr>
          <w:p w14:paraId="0BCEB0C7" w14:textId="77777777" w:rsidR="002564A0" w:rsidRDefault="00000000">
            <w:r>
              <w:t>Research Letter</w:t>
            </w:r>
          </w:p>
        </w:tc>
        <w:tc>
          <w:tcPr>
            <w:tcW w:w="1410" w:type="dxa"/>
            <w:shd w:val="clear" w:color="auto" w:fill="auto"/>
            <w:tcMar>
              <w:top w:w="100" w:type="dxa"/>
              <w:left w:w="100" w:type="dxa"/>
              <w:bottom w:w="100" w:type="dxa"/>
              <w:right w:w="100" w:type="dxa"/>
            </w:tcMar>
          </w:tcPr>
          <w:p w14:paraId="13608129" w14:textId="77777777" w:rsidR="002564A0" w:rsidRDefault="00000000">
            <w:r>
              <w:t xml:space="preserve">To examine the accuracy of </w:t>
            </w:r>
            <w:proofErr w:type="spellStart"/>
            <w:r>
              <w:t>ChatGPT</w:t>
            </w:r>
            <w:proofErr w:type="spellEnd"/>
            <w:r>
              <w:t xml:space="preserve"> in diagnosing clinical scenarios in dermatology</w:t>
            </w:r>
          </w:p>
        </w:tc>
        <w:tc>
          <w:tcPr>
            <w:tcW w:w="1365" w:type="dxa"/>
            <w:shd w:val="clear" w:color="auto" w:fill="auto"/>
            <w:tcMar>
              <w:top w:w="100" w:type="dxa"/>
              <w:left w:w="100" w:type="dxa"/>
              <w:bottom w:w="100" w:type="dxa"/>
              <w:right w:w="100" w:type="dxa"/>
            </w:tcMar>
          </w:tcPr>
          <w:p w14:paraId="7847C494" w14:textId="77777777" w:rsidR="002564A0" w:rsidRDefault="00000000">
            <w:proofErr w:type="spellStart"/>
            <w:r>
              <w:t>ChatGPT</w:t>
            </w:r>
            <w:proofErr w:type="spellEnd"/>
            <w:r>
              <w:t xml:space="preserve"> was </w:t>
            </w:r>
            <w:proofErr w:type="gramStart"/>
            <w:r>
              <w:t>used  to</w:t>
            </w:r>
            <w:proofErr w:type="gramEnd"/>
            <w:r>
              <w:t xml:space="preserve"> predict the primary diagnosis and differentials for 32 clinical scenarios in dermatology.</w:t>
            </w:r>
          </w:p>
        </w:tc>
        <w:tc>
          <w:tcPr>
            <w:tcW w:w="1830" w:type="dxa"/>
            <w:shd w:val="clear" w:color="auto" w:fill="auto"/>
            <w:tcMar>
              <w:top w:w="100" w:type="dxa"/>
              <w:left w:w="100" w:type="dxa"/>
              <w:bottom w:w="100" w:type="dxa"/>
              <w:right w:w="100" w:type="dxa"/>
            </w:tcMar>
          </w:tcPr>
          <w:p w14:paraId="744D54ED" w14:textId="77777777" w:rsidR="002564A0" w:rsidRDefault="00000000">
            <w:r>
              <w:t xml:space="preserve">The study found that while </w:t>
            </w:r>
            <w:proofErr w:type="spellStart"/>
            <w:r>
              <w:t>ChatGPT</w:t>
            </w:r>
            <w:proofErr w:type="spellEnd"/>
            <w:r>
              <w:t xml:space="preserve"> shows promise, its accuracy is </w:t>
            </w:r>
            <w:proofErr w:type="gramStart"/>
            <w:r>
              <w:t>limited</w:t>
            </w:r>
            <w:proofErr w:type="gramEnd"/>
            <w:r>
              <w:t xml:space="preserve"> and it cannot be relied upon as a sole diagnostic tool.</w:t>
            </w:r>
          </w:p>
        </w:tc>
        <w:tc>
          <w:tcPr>
            <w:tcW w:w="1920" w:type="dxa"/>
            <w:shd w:val="clear" w:color="auto" w:fill="auto"/>
            <w:tcMar>
              <w:top w:w="100" w:type="dxa"/>
              <w:left w:w="100" w:type="dxa"/>
              <w:bottom w:w="100" w:type="dxa"/>
              <w:right w:w="100" w:type="dxa"/>
            </w:tcMar>
          </w:tcPr>
          <w:p w14:paraId="55C00F58" w14:textId="77777777" w:rsidR="002564A0" w:rsidRDefault="00000000">
            <w:r>
              <w:t>Further research is needed to improve the accuracy of AI in dermatology and to explore how AI technology can be used in conjunction with other diagnostic tools.</w:t>
            </w:r>
          </w:p>
        </w:tc>
        <w:tc>
          <w:tcPr>
            <w:tcW w:w="1890" w:type="dxa"/>
            <w:shd w:val="clear" w:color="auto" w:fill="auto"/>
            <w:tcMar>
              <w:top w:w="100" w:type="dxa"/>
              <w:left w:w="100" w:type="dxa"/>
              <w:bottom w:w="100" w:type="dxa"/>
              <w:right w:w="100" w:type="dxa"/>
            </w:tcMar>
          </w:tcPr>
          <w:p w14:paraId="44197790" w14:textId="77777777" w:rsidR="002564A0" w:rsidRDefault="00000000">
            <w:pPr>
              <w:widowControl w:val="0"/>
            </w:pPr>
            <w:r>
              <w:t>5</w:t>
            </w:r>
          </w:p>
        </w:tc>
      </w:tr>
      <w:tr w:rsidR="002564A0" w14:paraId="6524A616" w14:textId="77777777">
        <w:tc>
          <w:tcPr>
            <w:tcW w:w="945" w:type="dxa"/>
            <w:shd w:val="clear" w:color="auto" w:fill="auto"/>
            <w:tcMar>
              <w:top w:w="100" w:type="dxa"/>
              <w:left w:w="100" w:type="dxa"/>
              <w:bottom w:w="100" w:type="dxa"/>
              <w:right w:w="100" w:type="dxa"/>
            </w:tcMar>
          </w:tcPr>
          <w:p w14:paraId="212C6A0F" w14:textId="77777777" w:rsidR="002564A0" w:rsidRDefault="00000000">
            <w:proofErr w:type="spellStart"/>
            <w:r>
              <w:t>Snoswell</w:t>
            </w:r>
            <w:proofErr w:type="spellEnd"/>
            <w:r>
              <w:t xml:space="preserve"> et al., 2023</w:t>
            </w:r>
          </w:p>
        </w:tc>
        <w:tc>
          <w:tcPr>
            <w:tcW w:w="945" w:type="dxa"/>
            <w:shd w:val="clear" w:color="auto" w:fill="auto"/>
            <w:tcMar>
              <w:top w:w="100" w:type="dxa"/>
              <w:left w:w="100" w:type="dxa"/>
              <w:bottom w:w="100" w:type="dxa"/>
              <w:right w:w="100" w:type="dxa"/>
            </w:tcMar>
          </w:tcPr>
          <w:p w14:paraId="3FED7573" w14:textId="77777777" w:rsidR="002564A0" w:rsidRDefault="00000000">
            <w:r>
              <w:t>March 2023</w:t>
            </w:r>
          </w:p>
        </w:tc>
        <w:tc>
          <w:tcPr>
            <w:tcW w:w="1545" w:type="dxa"/>
            <w:shd w:val="clear" w:color="auto" w:fill="auto"/>
            <w:tcMar>
              <w:top w:w="100" w:type="dxa"/>
              <w:left w:w="100" w:type="dxa"/>
              <w:bottom w:w="100" w:type="dxa"/>
              <w:right w:w="100" w:type="dxa"/>
            </w:tcMar>
          </w:tcPr>
          <w:p w14:paraId="13BF98DE" w14:textId="77777777" w:rsidR="002564A0" w:rsidRDefault="00000000">
            <w:r>
              <w:t>Artificial intelligence: Augmenting telehealth with large language models.</w:t>
            </w:r>
          </w:p>
          <w:p w14:paraId="38583931" w14:textId="77777777" w:rsidR="002564A0" w:rsidRDefault="002564A0"/>
          <w:p w14:paraId="2B96DDA6" w14:textId="77777777" w:rsidR="002564A0" w:rsidRDefault="002564A0"/>
        </w:tc>
        <w:tc>
          <w:tcPr>
            <w:tcW w:w="1095" w:type="dxa"/>
            <w:shd w:val="clear" w:color="auto" w:fill="auto"/>
            <w:tcMar>
              <w:top w:w="100" w:type="dxa"/>
              <w:left w:w="100" w:type="dxa"/>
              <w:bottom w:w="100" w:type="dxa"/>
              <w:right w:w="100" w:type="dxa"/>
            </w:tcMar>
          </w:tcPr>
          <w:p w14:paraId="55C202C5" w14:textId="77777777" w:rsidR="002564A0" w:rsidRDefault="00000000">
            <w:r>
              <w:lastRenderedPageBreak/>
              <w:t>Research Article</w:t>
            </w:r>
          </w:p>
        </w:tc>
        <w:tc>
          <w:tcPr>
            <w:tcW w:w="1410" w:type="dxa"/>
            <w:shd w:val="clear" w:color="auto" w:fill="auto"/>
            <w:tcMar>
              <w:top w:w="100" w:type="dxa"/>
              <w:left w:w="100" w:type="dxa"/>
              <w:bottom w:w="100" w:type="dxa"/>
              <w:right w:w="100" w:type="dxa"/>
            </w:tcMar>
          </w:tcPr>
          <w:p w14:paraId="0EF114C3" w14:textId="77777777" w:rsidR="002564A0" w:rsidRDefault="00000000">
            <w:r>
              <w:t>To explore the potential of large language models (LLMs) in telehealth.</w:t>
            </w:r>
          </w:p>
        </w:tc>
        <w:tc>
          <w:tcPr>
            <w:tcW w:w="1365" w:type="dxa"/>
            <w:shd w:val="clear" w:color="auto" w:fill="auto"/>
            <w:tcMar>
              <w:top w:w="100" w:type="dxa"/>
              <w:left w:w="100" w:type="dxa"/>
              <w:bottom w:w="100" w:type="dxa"/>
              <w:right w:w="100" w:type="dxa"/>
            </w:tcMar>
          </w:tcPr>
          <w:p w14:paraId="51B64478" w14:textId="77777777" w:rsidR="002564A0" w:rsidRDefault="00000000">
            <w:r>
              <w:t>N/A</w:t>
            </w:r>
          </w:p>
        </w:tc>
        <w:tc>
          <w:tcPr>
            <w:tcW w:w="1830" w:type="dxa"/>
            <w:shd w:val="clear" w:color="auto" w:fill="auto"/>
            <w:tcMar>
              <w:top w:w="100" w:type="dxa"/>
              <w:left w:w="100" w:type="dxa"/>
              <w:bottom w:w="100" w:type="dxa"/>
              <w:right w:w="100" w:type="dxa"/>
            </w:tcMar>
          </w:tcPr>
          <w:p w14:paraId="586DA24F" w14:textId="77777777" w:rsidR="002564A0" w:rsidRDefault="00000000">
            <w:r>
              <w:t xml:space="preserve">The authors discuss the rapid uptake of telehealth during the COVID-19 pandemic and the potential of LLMs </w:t>
            </w:r>
            <w:r>
              <w:lastRenderedPageBreak/>
              <w:t>to improve the efficiency and accuracy of telehealth consultations. They also highlight the need for digital and health literacy among both clinicians and consumers to ensure the accuracy of information provided by LLMs.</w:t>
            </w:r>
          </w:p>
        </w:tc>
        <w:tc>
          <w:tcPr>
            <w:tcW w:w="1920" w:type="dxa"/>
            <w:shd w:val="clear" w:color="auto" w:fill="auto"/>
            <w:tcMar>
              <w:top w:w="100" w:type="dxa"/>
              <w:left w:w="100" w:type="dxa"/>
              <w:bottom w:w="100" w:type="dxa"/>
              <w:right w:w="100" w:type="dxa"/>
            </w:tcMar>
          </w:tcPr>
          <w:p w14:paraId="00F88E10" w14:textId="77777777" w:rsidR="002564A0" w:rsidRDefault="00000000">
            <w:r>
              <w:lastRenderedPageBreak/>
              <w:t xml:space="preserve">The authors suggest further research into the use of LLMs in telehealth, including the development of </w:t>
            </w:r>
            <w:r>
              <w:lastRenderedPageBreak/>
              <w:t>guidelines for interactions with LLMs in the clinical environment and the improvement of automated tools for checking LLM-generated text for accuracy. They also suggest exploring the potential of LLMs to improve health outcomes for underserved populations.</w:t>
            </w:r>
          </w:p>
        </w:tc>
        <w:tc>
          <w:tcPr>
            <w:tcW w:w="1890" w:type="dxa"/>
            <w:shd w:val="clear" w:color="auto" w:fill="auto"/>
            <w:tcMar>
              <w:top w:w="100" w:type="dxa"/>
              <w:left w:w="100" w:type="dxa"/>
              <w:bottom w:w="100" w:type="dxa"/>
              <w:right w:w="100" w:type="dxa"/>
            </w:tcMar>
          </w:tcPr>
          <w:p w14:paraId="5A6EBBBA" w14:textId="77777777" w:rsidR="002564A0" w:rsidRDefault="00000000">
            <w:pPr>
              <w:widowControl w:val="0"/>
            </w:pPr>
            <w:r>
              <w:lastRenderedPageBreak/>
              <w:t>5</w:t>
            </w:r>
          </w:p>
        </w:tc>
      </w:tr>
      <w:tr w:rsidR="002564A0" w14:paraId="61085652" w14:textId="77777777">
        <w:tc>
          <w:tcPr>
            <w:tcW w:w="945" w:type="dxa"/>
            <w:shd w:val="clear" w:color="auto" w:fill="auto"/>
            <w:tcMar>
              <w:top w:w="100" w:type="dxa"/>
              <w:left w:w="100" w:type="dxa"/>
              <w:bottom w:w="100" w:type="dxa"/>
              <w:right w:w="100" w:type="dxa"/>
            </w:tcMar>
          </w:tcPr>
          <w:p w14:paraId="4A04854A" w14:textId="77777777" w:rsidR="002564A0" w:rsidRDefault="00000000">
            <w:pPr>
              <w:widowControl w:val="0"/>
            </w:pPr>
            <w:proofErr w:type="spellStart"/>
            <w:r>
              <w:t>Gleb</w:t>
            </w:r>
            <w:proofErr w:type="spellEnd"/>
            <w:r>
              <w:t xml:space="preserve"> et al. 2022</w:t>
            </w:r>
          </w:p>
        </w:tc>
        <w:tc>
          <w:tcPr>
            <w:tcW w:w="945" w:type="dxa"/>
            <w:shd w:val="clear" w:color="auto" w:fill="auto"/>
            <w:tcMar>
              <w:top w:w="100" w:type="dxa"/>
              <w:left w:w="100" w:type="dxa"/>
              <w:bottom w:w="100" w:type="dxa"/>
              <w:right w:w="100" w:type="dxa"/>
            </w:tcMar>
          </w:tcPr>
          <w:p w14:paraId="2A7A45EB" w14:textId="77777777" w:rsidR="002564A0" w:rsidRDefault="00000000">
            <w:pPr>
              <w:widowControl w:val="0"/>
            </w:pPr>
            <w:r>
              <w:t>Jan 2022</w:t>
            </w:r>
          </w:p>
        </w:tc>
        <w:tc>
          <w:tcPr>
            <w:tcW w:w="1545" w:type="dxa"/>
            <w:shd w:val="clear" w:color="auto" w:fill="auto"/>
            <w:tcMar>
              <w:top w:w="100" w:type="dxa"/>
              <w:left w:w="100" w:type="dxa"/>
              <w:bottom w:w="100" w:type="dxa"/>
              <w:right w:w="100" w:type="dxa"/>
            </w:tcMar>
          </w:tcPr>
          <w:p w14:paraId="2FD920A3" w14:textId="77777777" w:rsidR="002564A0" w:rsidRDefault="00000000">
            <w:pPr>
              <w:widowControl w:val="0"/>
            </w:pPr>
            <w:r>
              <w:t>Length of Stay Prediction in Neurosurgery with Russian GPT-3 Language Model Compared to Human Expectations.</w:t>
            </w:r>
          </w:p>
        </w:tc>
        <w:tc>
          <w:tcPr>
            <w:tcW w:w="1095" w:type="dxa"/>
            <w:shd w:val="clear" w:color="auto" w:fill="auto"/>
            <w:tcMar>
              <w:top w:w="100" w:type="dxa"/>
              <w:left w:w="100" w:type="dxa"/>
              <w:bottom w:w="100" w:type="dxa"/>
              <w:right w:w="100" w:type="dxa"/>
            </w:tcMar>
          </w:tcPr>
          <w:p w14:paraId="37C5E601"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3E159792" w14:textId="77777777" w:rsidR="002564A0" w:rsidRDefault="00000000">
            <w:pPr>
              <w:widowControl w:val="0"/>
            </w:pPr>
            <w:r>
              <w:t>Estimate neurosurgery LOS with GPT-3 and compare with physician’s and patient’s LOS predictions.</w:t>
            </w:r>
          </w:p>
        </w:tc>
        <w:tc>
          <w:tcPr>
            <w:tcW w:w="1365" w:type="dxa"/>
            <w:shd w:val="clear" w:color="auto" w:fill="auto"/>
            <w:tcMar>
              <w:top w:w="100" w:type="dxa"/>
              <w:left w:w="100" w:type="dxa"/>
              <w:bottom w:w="100" w:type="dxa"/>
              <w:right w:w="100" w:type="dxa"/>
            </w:tcMar>
          </w:tcPr>
          <w:p w14:paraId="5D648265" w14:textId="77777777" w:rsidR="002564A0" w:rsidRDefault="00000000">
            <w:pPr>
              <w:widowControl w:val="0"/>
            </w:pPr>
            <w:r>
              <w:t>ruGPT-3 fine-</w:t>
            </w:r>
            <w:proofErr w:type="gramStart"/>
            <w:r>
              <w:t>tuned  to</w:t>
            </w:r>
            <w:proofErr w:type="gramEnd"/>
            <w:r>
              <w:t xml:space="preserve"> predict LOS using EHR. GPT-3 LOS predictions on prospective cases compared to physician and patient predictions.</w:t>
            </w:r>
          </w:p>
        </w:tc>
        <w:tc>
          <w:tcPr>
            <w:tcW w:w="1830" w:type="dxa"/>
            <w:shd w:val="clear" w:color="auto" w:fill="auto"/>
            <w:tcMar>
              <w:top w:w="100" w:type="dxa"/>
              <w:left w:w="100" w:type="dxa"/>
              <w:bottom w:w="100" w:type="dxa"/>
              <w:right w:w="100" w:type="dxa"/>
            </w:tcMar>
          </w:tcPr>
          <w:p w14:paraId="73EB4C08" w14:textId="77777777" w:rsidR="002564A0" w:rsidRDefault="00000000">
            <w:pPr>
              <w:widowControl w:val="0"/>
            </w:pPr>
            <w:r>
              <w:t>Mean absolute error differences between GPT-3, patients, and physician predictions are NS. Predictions from GPT-3, patients, and physicians weakly and significantly correlate with each other (p&lt;0.01 for all correlations).</w:t>
            </w:r>
          </w:p>
        </w:tc>
        <w:tc>
          <w:tcPr>
            <w:tcW w:w="1920" w:type="dxa"/>
            <w:shd w:val="clear" w:color="auto" w:fill="auto"/>
            <w:tcMar>
              <w:top w:w="100" w:type="dxa"/>
              <w:left w:w="100" w:type="dxa"/>
              <w:bottom w:w="100" w:type="dxa"/>
              <w:right w:w="100" w:type="dxa"/>
            </w:tcMar>
          </w:tcPr>
          <w:p w14:paraId="24D0CBF7" w14:textId="77777777" w:rsidR="002564A0" w:rsidRDefault="00000000">
            <w:pPr>
              <w:widowControl w:val="0"/>
            </w:pPr>
            <w:r>
              <w:t xml:space="preserve">Further investigation into the use of </w:t>
            </w:r>
            <w:proofErr w:type="spellStart"/>
            <w:r>
              <w:t>ChatGPT</w:t>
            </w:r>
            <w:proofErr w:type="spellEnd"/>
            <w:r>
              <w:t xml:space="preserve"> to complete modern tasks like predicting length of stay. </w:t>
            </w:r>
          </w:p>
        </w:tc>
        <w:tc>
          <w:tcPr>
            <w:tcW w:w="1890" w:type="dxa"/>
            <w:shd w:val="clear" w:color="auto" w:fill="auto"/>
            <w:tcMar>
              <w:top w:w="100" w:type="dxa"/>
              <w:left w:w="100" w:type="dxa"/>
              <w:bottom w:w="100" w:type="dxa"/>
              <w:right w:w="100" w:type="dxa"/>
            </w:tcMar>
          </w:tcPr>
          <w:p w14:paraId="792D7C59" w14:textId="77777777" w:rsidR="002564A0" w:rsidRDefault="00000000">
            <w:pPr>
              <w:widowControl w:val="0"/>
            </w:pPr>
            <w:r>
              <w:t>N/A</w:t>
            </w:r>
          </w:p>
        </w:tc>
      </w:tr>
      <w:tr w:rsidR="002564A0" w14:paraId="1FE2EB66" w14:textId="77777777">
        <w:tc>
          <w:tcPr>
            <w:tcW w:w="945" w:type="dxa"/>
            <w:shd w:val="clear" w:color="auto" w:fill="auto"/>
            <w:tcMar>
              <w:top w:w="100" w:type="dxa"/>
              <w:left w:w="100" w:type="dxa"/>
              <w:bottom w:w="100" w:type="dxa"/>
              <w:right w:w="100" w:type="dxa"/>
            </w:tcMar>
          </w:tcPr>
          <w:p w14:paraId="17E46886" w14:textId="77777777" w:rsidR="002564A0" w:rsidRDefault="00000000">
            <w:pPr>
              <w:widowControl w:val="0"/>
            </w:pPr>
            <w:r>
              <w:t xml:space="preserve">Takanobu et al. </w:t>
            </w:r>
            <w:r>
              <w:lastRenderedPageBreak/>
              <w:t>2023</w:t>
            </w:r>
          </w:p>
        </w:tc>
        <w:tc>
          <w:tcPr>
            <w:tcW w:w="945" w:type="dxa"/>
            <w:shd w:val="clear" w:color="auto" w:fill="auto"/>
            <w:tcMar>
              <w:top w:w="100" w:type="dxa"/>
              <w:left w:w="100" w:type="dxa"/>
              <w:bottom w:w="100" w:type="dxa"/>
              <w:right w:w="100" w:type="dxa"/>
            </w:tcMar>
          </w:tcPr>
          <w:p w14:paraId="308AA343" w14:textId="77777777" w:rsidR="002564A0" w:rsidRDefault="00000000">
            <w:pPr>
              <w:widowControl w:val="0"/>
            </w:pPr>
            <w:r>
              <w:lastRenderedPageBreak/>
              <w:t>Feb 2023</w:t>
            </w:r>
          </w:p>
        </w:tc>
        <w:tc>
          <w:tcPr>
            <w:tcW w:w="1545" w:type="dxa"/>
            <w:shd w:val="clear" w:color="auto" w:fill="auto"/>
            <w:tcMar>
              <w:top w:w="100" w:type="dxa"/>
              <w:left w:w="100" w:type="dxa"/>
              <w:bottom w:w="100" w:type="dxa"/>
              <w:right w:w="100" w:type="dxa"/>
            </w:tcMar>
          </w:tcPr>
          <w:p w14:paraId="51A61F39" w14:textId="77777777" w:rsidR="002564A0" w:rsidRDefault="00000000">
            <w:pPr>
              <w:widowControl w:val="0"/>
            </w:pPr>
            <w:r>
              <w:t xml:space="preserve">Diagnostic Accuracy of </w:t>
            </w:r>
            <w:r>
              <w:lastRenderedPageBreak/>
              <w:t>Differential-Diagnosis Lists Generated by Generative Pretrained Transformer 3 Chatbot for Clinical Vignettes with Common Chief Complaints: A Pilot Study.</w:t>
            </w:r>
          </w:p>
        </w:tc>
        <w:tc>
          <w:tcPr>
            <w:tcW w:w="1095" w:type="dxa"/>
            <w:shd w:val="clear" w:color="auto" w:fill="auto"/>
            <w:tcMar>
              <w:top w:w="100" w:type="dxa"/>
              <w:left w:w="100" w:type="dxa"/>
              <w:bottom w:w="100" w:type="dxa"/>
              <w:right w:w="100" w:type="dxa"/>
            </w:tcMar>
          </w:tcPr>
          <w:p w14:paraId="6D08BE66" w14:textId="77777777" w:rsidR="002564A0" w:rsidRDefault="00000000">
            <w:pPr>
              <w:widowControl w:val="0"/>
            </w:pPr>
            <w:r>
              <w:lastRenderedPageBreak/>
              <w:t>Research Article</w:t>
            </w:r>
          </w:p>
        </w:tc>
        <w:tc>
          <w:tcPr>
            <w:tcW w:w="1410" w:type="dxa"/>
            <w:shd w:val="clear" w:color="auto" w:fill="auto"/>
            <w:tcMar>
              <w:top w:w="100" w:type="dxa"/>
              <w:left w:w="100" w:type="dxa"/>
              <w:bottom w:w="100" w:type="dxa"/>
              <w:right w:w="100" w:type="dxa"/>
            </w:tcMar>
          </w:tcPr>
          <w:p w14:paraId="037D3017" w14:textId="77777777" w:rsidR="002564A0" w:rsidRDefault="00000000">
            <w:pPr>
              <w:widowControl w:val="0"/>
            </w:pPr>
            <w:r>
              <w:t xml:space="preserve">Assess accuracy of </w:t>
            </w:r>
            <w:r>
              <w:lastRenderedPageBreak/>
              <w:t xml:space="preserve">differential diagnoses provided by </w:t>
            </w:r>
            <w:proofErr w:type="spellStart"/>
            <w:r>
              <w:t>ChatGPT</w:t>
            </w:r>
            <w:proofErr w:type="spellEnd"/>
            <w:r>
              <w:t xml:space="preserve"> for internal medicine vignettes.</w:t>
            </w:r>
          </w:p>
        </w:tc>
        <w:tc>
          <w:tcPr>
            <w:tcW w:w="1365" w:type="dxa"/>
            <w:shd w:val="clear" w:color="auto" w:fill="auto"/>
            <w:tcMar>
              <w:top w:w="100" w:type="dxa"/>
              <w:left w:w="100" w:type="dxa"/>
              <w:bottom w:w="100" w:type="dxa"/>
              <w:right w:w="100" w:type="dxa"/>
            </w:tcMar>
          </w:tcPr>
          <w:p w14:paraId="74AA9E85" w14:textId="77777777" w:rsidR="002564A0" w:rsidRDefault="00000000">
            <w:pPr>
              <w:widowControl w:val="0"/>
            </w:pPr>
            <w:proofErr w:type="spellStart"/>
            <w:r>
              <w:lastRenderedPageBreak/>
              <w:t>ChatGPT</w:t>
            </w:r>
            <w:proofErr w:type="spellEnd"/>
            <w:r>
              <w:t xml:space="preserve"> was used to </w:t>
            </w:r>
            <w:r>
              <w:lastRenderedPageBreak/>
              <w:t>provide differential diagnoses for physician-developed vignettes involving common conditions. Diagnostic accuracy was compared to physician answers.</w:t>
            </w:r>
          </w:p>
        </w:tc>
        <w:tc>
          <w:tcPr>
            <w:tcW w:w="1830" w:type="dxa"/>
            <w:shd w:val="clear" w:color="auto" w:fill="auto"/>
            <w:tcMar>
              <w:top w:w="100" w:type="dxa"/>
              <w:left w:w="100" w:type="dxa"/>
              <w:bottom w:w="100" w:type="dxa"/>
              <w:right w:w="100" w:type="dxa"/>
            </w:tcMar>
          </w:tcPr>
          <w:p w14:paraId="50904F0C" w14:textId="77777777" w:rsidR="002564A0" w:rsidRDefault="00000000">
            <w:pPr>
              <w:widowControl w:val="0"/>
            </w:pPr>
            <w:proofErr w:type="spellStart"/>
            <w:r>
              <w:lastRenderedPageBreak/>
              <w:t>ChatGPT</w:t>
            </w:r>
            <w:proofErr w:type="spellEnd"/>
            <w:r>
              <w:t xml:space="preserve"> had an 83.3% accuracy, </w:t>
            </w:r>
            <w:r>
              <w:lastRenderedPageBreak/>
              <w:t>compared to 98.3% for physician answers.</w:t>
            </w:r>
          </w:p>
        </w:tc>
        <w:tc>
          <w:tcPr>
            <w:tcW w:w="1920" w:type="dxa"/>
            <w:shd w:val="clear" w:color="auto" w:fill="auto"/>
            <w:tcMar>
              <w:top w:w="100" w:type="dxa"/>
              <w:left w:w="100" w:type="dxa"/>
              <w:bottom w:w="100" w:type="dxa"/>
              <w:right w:w="100" w:type="dxa"/>
            </w:tcMar>
          </w:tcPr>
          <w:p w14:paraId="4B356D6E" w14:textId="77777777" w:rsidR="002564A0" w:rsidRDefault="00000000">
            <w:pPr>
              <w:widowControl w:val="0"/>
            </w:pPr>
            <w:r>
              <w:lastRenderedPageBreak/>
              <w:t xml:space="preserve">GPT-3 can be further adjusted via </w:t>
            </w:r>
            <w:r>
              <w:lastRenderedPageBreak/>
              <w:t>hyperparameter to better suit eHealth diagnoses, and models need to be more transparent and have access to the latest algorithms. Future studies should test more complex cases.</w:t>
            </w:r>
          </w:p>
        </w:tc>
        <w:tc>
          <w:tcPr>
            <w:tcW w:w="1890" w:type="dxa"/>
            <w:shd w:val="clear" w:color="auto" w:fill="auto"/>
            <w:tcMar>
              <w:top w:w="100" w:type="dxa"/>
              <w:left w:w="100" w:type="dxa"/>
              <w:bottom w:w="100" w:type="dxa"/>
              <w:right w:w="100" w:type="dxa"/>
            </w:tcMar>
          </w:tcPr>
          <w:p w14:paraId="5BB3E848" w14:textId="77777777" w:rsidR="002564A0" w:rsidRDefault="00000000">
            <w:pPr>
              <w:widowControl w:val="0"/>
            </w:pPr>
            <w:r>
              <w:lastRenderedPageBreak/>
              <w:t>N/A</w:t>
            </w:r>
          </w:p>
        </w:tc>
      </w:tr>
      <w:tr w:rsidR="002564A0" w14:paraId="582897A7" w14:textId="77777777">
        <w:tc>
          <w:tcPr>
            <w:tcW w:w="945" w:type="dxa"/>
            <w:shd w:val="clear" w:color="auto" w:fill="auto"/>
            <w:tcMar>
              <w:top w:w="100" w:type="dxa"/>
              <w:left w:w="100" w:type="dxa"/>
              <w:bottom w:w="100" w:type="dxa"/>
              <w:right w:w="100" w:type="dxa"/>
            </w:tcMar>
          </w:tcPr>
          <w:p w14:paraId="5F6D6857" w14:textId="77777777" w:rsidR="002564A0" w:rsidRDefault="00000000">
            <w:pPr>
              <w:widowControl w:val="0"/>
            </w:pPr>
            <w:r>
              <w:t>Liu et al. 2023</w:t>
            </w:r>
          </w:p>
        </w:tc>
        <w:tc>
          <w:tcPr>
            <w:tcW w:w="945" w:type="dxa"/>
            <w:shd w:val="clear" w:color="auto" w:fill="auto"/>
            <w:tcMar>
              <w:top w:w="100" w:type="dxa"/>
              <w:left w:w="100" w:type="dxa"/>
              <w:bottom w:w="100" w:type="dxa"/>
              <w:right w:w="100" w:type="dxa"/>
            </w:tcMar>
          </w:tcPr>
          <w:p w14:paraId="0348CBF8" w14:textId="77777777" w:rsidR="002564A0" w:rsidRDefault="00000000">
            <w:pPr>
              <w:widowControl w:val="0"/>
            </w:pPr>
            <w:r>
              <w:t>Feb 2023</w:t>
            </w:r>
          </w:p>
        </w:tc>
        <w:tc>
          <w:tcPr>
            <w:tcW w:w="1545" w:type="dxa"/>
            <w:shd w:val="clear" w:color="auto" w:fill="auto"/>
            <w:tcMar>
              <w:top w:w="100" w:type="dxa"/>
              <w:left w:w="100" w:type="dxa"/>
              <w:bottom w:w="100" w:type="dxa"/>
              <w:right w:w="100" w:type="dxa"/>
            </w:tcMar>
          </w:tcPr>
          <w:p w14:paraId="1AC58DF6" w14:textId="77777777" w:rsidR="002564A0" w:rsidRDefault="00000000">
            <w:pPr>
              <w:widowControl w:val="0"/>
            </w:pPr>
            <w:r>
              <w:t xml:space="preserve">Assessing the Value of </w:t>
            </w:r>
            <w:proofErr w:type="spellStart"/>
            <w:r>
              <w:t>ChatGPT</w:t>
            </w:r>
            <w:proofErr w:type="spellEnd"/>
            <w:r>
              <w:t xml:space="preserve"> for Clinical Decision Support Optimization.</w:t>
            </w:r>
          </w:p>
        </w:tc>
        <w:tc>
          <w:tcPr>
            <w:tcW w:w="1095" w:type="dxa"/>
            <w:shd w:val="clear" w:color="auto" w:fill="auto"/>
            <w:tcMar>
              <w:top w:w="100" w:type="dxa"/>
              <w:left w:w="100" w:type="dxa"/>
              <w:bottom w:w="100" w:type="dxa"/>
              <w:right w:w="100" w:type="dxa"/>
            </w:tcMar>
          </w:tcPr>
          <w:p w14:paraId="27E3D7EF"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6ADFB3D4" w14:textId="77777777" w:rsidR="002564A0" w:rsidRDefault="00000000">
            <w:pPr>
              <w:widowControl w:val="0"/>
            </w:pPr>
            <w:r>
              <w:t xml:space="preserve">To test </w:t>
            </w:r>
            <w:proofErr w:type="spellStart"/>
            <w:r>
              <w:t>ChatGPT’s</w:t>
            </w:r>
            <w:proofErr w:type="spellEnd"/>
            <w:r>
              <w:t xml:space="preserve"> ability to answer clinical questions, and to compare its responses against human suggestions.</w:t>
            </w:r>
          </w:p>
        </w:tc>
        <w:tc>
          <w:tcPr>
            <w:tcW w:w="1365" w:type="dxa"/>
            <w:shd w:val="clear" w:color="auto" w:fill="auto"/>
            <w:tcMar>
              <w:top w:w="100" w:type="dxa"/>
              <w:left w:w="100" w:type="dxa"/>
              <w:bottom w:w="100" w:type="dxa"/>
              <w:right w:w="100" w:type="dxa"/>
            </w:tcMar>
          </w:tcPr>
          <w:p w14:paraId="2302BB36" w14:textId="77777777" w:rsidR="002564A0" w:rsidRDefault="00000000">
            <w:pPr>
              <w:widowControl w:val="0"/>
            </w:pPr>
            <w:proofErr w:type="spellStart"/>
            <w:r>
              <w:t>ChatGPT</w:t>
            </w:r>
            <w:proofErr w:type="spellEnd"/>
            <w:r>
              <w:t xml:space="preserve">, </w:t>
            </w:r>
            <w:proofErr w:type="gramStart"/>
            <w:r>
              <w:t>four  physicians</w:t>
            </w:r>
            <w:proofErr w:type="gramEnd"/>
            <w:r>
              <w:t xml:space="preserve">, and one pharmacist were given clinical questions (including queries about CDSS alerts and medication restrictions for certain diagnoses) to answer. Responses were </w:t>
            </w:r>
            <w:r>
              <w:lastRenderedPageBreak/>
              <w:t>evaluated by clinicians.</w:t>
            </w:r>
          </w:p>
        </w:tc>
        <w:tc>
          <w:tcPr>
            <w:tcW w:w="1830" w:type="dxa"/>
            <w:shd w:val="clear" w:color="auto" w:fill="auto"/>
            <w:tcMar>
              <w:top w:w="100" w:type="dxa"/>
              <w:left w:w="100" w:type="dxa"/>
              <w:bottom w:w="100" w:type="dxa"/>
              <w:right w:w="100" w:type="dxa"/>
            </w:tcMar>
          </w:tcPr>
          <w:p w14:paraId="3AD4CF60" w14:textId="77777777" w:rsidR="002564A0" w:rsidRDefault="00000000">
            <w:pPr>
              <w:widowControl w:val="0"/>
            </w:pPr>
            <w:proofErr w:type="spellStart"/>
            <w:r>
              <w:lastRenderedPageBreak/>
              <w:t>ChatGPT</w:t>
            </w:r>
            <w:proofErr w:type="spellEnd"/>
            <w:r>
              <w:t xml:space="preserve"> responses were rated as mostly </w:t>
            </w:r>
            <w:proofErr w:type="gramStart"/>
            <w:r>
              <w:t>similar to</w:t>
            </w:r>
            <w:proofErr w:type="gramEnd"/>
            <w:r>
              <w:t xml:space="preserve"> humans in terms of understandability, relevance, bias, inversion, and redundancy to CDSS alert logic, but had lower usefulness and acceptability compared to human responses (p&lt;0.001 for both ).</w:t>
            </w:r>
          </w:p>
        </w:tc>
        <w:tc>
          <w:tcPr>
            <w:tcW w:w="1920" w:type="dxa"/>
            <w:shd w:val="clear" w:color="auto" w:fill="auto"/>
            <w:tcMar>
              <w:top w:w="100" w:type="dxa"/>
              <w:left w:w="100" w:type="dxa"/>
              <w:bottom w:w="100" w:type="dxa"/>
              <w:right w:w="100" w:type="dxa"/>
            </w:tcMar>
          </w:tcPr>
          <w:p w14:paraId="112457AA" w14:textId="77777777" w:rsidR="002564A0" w:rsidRDefault="00000000">
            <w:pPr>
              <w:widowControl w:val="0"/>
            </w:pPr>
            <w:r>
              <w:t>Large language models should be fine-tuned and trained using clinical notes, PubMed articles, and clinical resources such as UpToDate.</w:t>
            </w:r>
          </w:p>
        </w:tc>
        <w:tc>
          <w:tcPr>
            <w:tcW w:w="1890" w:type="dxa"/>
            <w:shd w:val="clear" w:color="auto" w:fill="auto"/>
            <w:tcMar>
              <w:top w:w="100" w:type="dxa"/>
              <w:left w:w="100" w:type="dxa"/>
              <w:bottom w:w="100" w:type="dxa"/>
              <w:right w:w="100" w:type="dxa"/>
            </w:tcMar>
          </w:tcPr>
          <w:p w14:paraId="3A43DAAB" w14:textId="77777777" w:rsidR="002564A0" w:rsidRDefault="00000000">
            <w:pPr>
              <w:widowControl w:val="0"/>
            </w:pPr>
            <w:r>
              <w:t>N/A</w:t>
            </w:r>
          </w:p>
        </w:tc>
      </w:tr>
      <w:tr w:rsidR="002564A0" w14:paraId="7D12D44F" w14:textId="77777777">
        <w:tc>
          <w:tcPr>
            <w:tcW w:w="945" w:type="dxa"/>
            <w:shd w:val="clear" w:color="auto" w:fill="auto"/>
            <w:tcMar>
              <w:top w:w="100" w:type="dxa"/>
              <w:left w:w="100" w:type="dxa"/>
              <w:bottom w:w="100" w:type="dxa"/>
              <w:right w:w="100" w:type="dxa"/>
            </w:tcMar>
          </w:tcPr>
          <w:p w14:paraId="284ED117" w14:textId="77777777" w:rsidR="002564A0" w:rsidRDefault="00000000">
            <w:pPr>
              <w:widowControl w:val="0"/>
            </w:pPr>
            <w:r>
              <w:t>Tripathy et al. 2023</w:t>
            </w:r>
          </w:p>
        </w:tc>
        <w:tc>
          <w:tcPr>
            <w:tcW w:w="945" w:type="dxa"/>
            <w:shd w:val="clear" w:color="auto" w:fill="auto"/>
            <w:tcMar>
              <w:top w:w="100" w:type="dxa"/>
              <w:left w:w="100" w:type="dxa"/>
              <w:bottom w:w="100" w:type="dxa"/>
              <w:right w:w="100" w:type="dxa"/>
            </w:tcMar>
          </w:tcPr>
          <w:p w14:paraId="72B816A6" w14:textId="77777777" w:rsidR="002564A0" w:rsidRDefault="00000000">
            <w:pPr>
              <w:widowControl w:val="0"/>
            </w:pPr>
            <w:r>
              <w:t>Jan 2023</w:t>
            </w:r>
          </w:p>
        </w:tc>
        <w:tc>
          <w:tcPr>
            <w:tcW w:w="1545" w:type="dxa"/>
            <w:shd w:val="clear" w:color="auto" w:fill="auto"/>
            <w:tcMar>
              <w:top w:w="100" w:type="dxa"/>
              <w:left w:w="100" w:type="dxa"/>
              <w:bottom w:w="100" w:type="dxa"/>
              <w:right w:w="100" w:type="dxa"/>
            </w:tcMar>
          </w:tcPr>
          <w:p w14:paraId="1B49E075" w14:textId="77777777" w:rsidR="002564A0" w:rsidRDefault="00000000">
            <w:pPr>
              <w:widowControl w:val="0"/>
            </w:pPr>
            <w:r>
              <w:t>Natural Language Processing for Covid-19 Consulting System</w:t>
            </w:r>
          </w:p>
        </w:tc>
        <w:tc>
          <w:tcPr>
            <w:tcW w:w="1095" w:type="dxa"/>
            <w:shd w:val="clear" w:color="auto" w:fill="auto"/>
            <w:tcMar>
              <w:top w:w="100" w:type="dxa"/>
              <w:left w:w="100" w:type="dxa"/>
              <w:bottom w:w="100" w:type="dxa"/>
              <w:right w:w="100" w:type="dxa"/>
            </w:tcMar>
          </w:tcPr>
          <w:p w14:paraId="7C34AF9C"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0C41DBFA" w14:textId="77777777" w:rsidR="002564A0" w:rsidRDefault="00000000">
            <w:pPr>
              <w:widowControl w:val="0"/>
            </w:pPr>
            <w:r>
              <w:t>To create a COVID chatbot that helps patients to recognize symptoms and receive appropriate treatment.</w:t>
            </w:r>
          </w:p>
          <w:p w14:paraId="55A0B34D" w14:textId="77777777" w:rsidR="002564A0" w:rsidRDefault="002564A0">
            <w:pPr>
              <w:widowControl w:val="0"/>
            </w:pPr>
          </w:p>
        </w:tc>
        <w:tc>
          <w:tcPr>
            <w:tcW w:w="1365" w:type="dxa"/>
            <w:shd w:val="clear" w:color="auto" w:fill="auto"/>
            <w:tcMar>
              <w:top w:w="100" w:type="dxa"/>
              <w:left w:w="100" w:type="dxa"/>
              <w:bottom w:w="100" w:type="dxa"/>
              <w:right w:w="100" w:type="dxa"/>
            </w:tcMar>
          </w:tcPr>
          <w:p w14:paraId="110B74A1" w14:textId="77777777" w:rsidR="002564A0" w:rsidRDefault="00000000">
            <w:pPr>
              <w:widowControl w:val="0"/>
            </w:pPr>
            <w:r>
              <w:t xml:space="preserve">BERT-GPT and GPT are fine-tuned using the </w:t>
            </w:r>
            <w:proofErr w:type="spellStart"/>
            <w:r>
              <w:t>CovidDialog</w:t>
            </w:r>
            <w:proofErr w:type="spellEnd"/>
            <w:r>
              <w:t>-English dataset to create a virtual platform for COVID-19 consultation. The models are compared to a simple transformer model.</w:t>
            </w:r>
          </w:p>
          <w:p w14:paraId="7F860E4A" w14:textId="77777777" w:rsidR="002564A0" w:rsidRDefault="002564A0">
            <w:pPr>
              <w:widowControl w:val="0"/>
            </w:pPr>
          </w:p>
        </w:tc>
        <w:tc>
          <w:tcPr>
            <w:tcW w:w="1830" w:type="dxa"/>
            <w:shd w:val="clear" w:color="auto" w:fill="auto"/>
            <w:tcMar>
              <w:top w:w="100" w:type="dxa"/>
              <w:left w:w="100" w:type="dxa"/>
              <w:bottom w:w="100" w:type="dxa"/>
              <w:right w:w="100" w:type="dxa"/>
            </w:tcMar>
          </w:tcPr>
          <w:p w14:paraId="54DF29DD" w14:textId="77777777" w:rsidR="002564A0" w:rsidRDefault="00000000">
            <w:pPr>
              <w:widowControl w:val="0"/>
            </w:pPr>
            <w:r>
              <w:t>Fine-tuned BART and GPT models outperformed a simple transformer model during human evaluations. BART was the most efficient due to its larger dataset. The AI responses were human-like and clinically relevant.</w:t>
            </w:r>
          </w:p>
        </w:tc>
        <w:tc>
          <w:tcPr>
            <w:tcW w:w="1920" w:type="dxa"/>
            <w:shd w:val="clear" w:color="auto" w:fill="auto"/>
            <w:tcMar>
              <w:top w:w="100" w:type="dxa"/>
              <w:left w:w="100" w:type="dxa"/>
              <w:bottom w:w="100" w:type="dxa"/>
              <w:right w:w="100" w:type="dxa"/>
            </w:tcMar>
          </w:tcPr>
          <w:p w14:paraId="1055DC3A" w14:textId="77777777" w:rsidR="002564A0" w:rsidRDefault="00000000">
            <w:pPr>
              <w:widowControl w:val="0"/>
            </w:pPr>
            <w:r>
              <w:t>NR</w:t>
            </w:r>
          </w:p>
        </w:tc>
        <w:tc>
          <w:tcPr>
            <w:tcW w:w="1890" w:type="dxa"/>
            <w:shd w:val="clear" w:color="auto" w:fill="auto"/>
            <w:tcMar>
              <w:top w:w="100" w:type="dxa"/>
              <w:left w:w="100" w:type="dxa"/>
              <w:bottom w:w="100" w:type="dxa"/>
              <w:right w:w="100" w:type="dxa"/>
            </w:tcMar>
          </w:tcPr>
          <w:p w14:paraId="48EE67D9" w14:textId="77777777" w:rsidR="002564A0" w:rsidRDefault="00000000">
            <w:pPr>
              <w:widowControl w:val="0"/>
            </w:pPr>
            <w:r>
              <w:t>N/A</w:t>
            </w:r>
          </w:p>
        </w:tc>
      </w:tr>
      <w:tr w:rsidR="002564A0" w14:paraId="6B6B5232" w14:textId="77777777">
        <w:tc>
          <w:tcPr>
            <w:tcW w:w="945" w:type="dxa"/>
            <w:shd w:val="clear" w:color="auto" w:fill="auto"/>
            <w:tcMar>
              <w:top w:w="100" w:type="dxa"/>
              <w:left w:w="100" w:type="dxa"/>
              <w:bottom w:w="100" w:type="dxa"/>
              <w:right w:w="100" w:type="dxa"/>
            </w:tcMar>
          </w:tcPr>
          <w:p w14:paraId="5667CACA" w14:textId="77777777" w:rsidR="002564A0" w:rsidRDefault="00000000">
            <w:pPr>
              <w:widowControl w:val="0"/>
            </w:pPr>
            <w:r>
              <w:t>Levine et al. 2023</w:t>
            </w:r>
          </w:p>
        </w:tc>
        <w:tc>
          <w:tcPr>
            <w:tcW w:w="945" w:type="dxa"/>
            <w:shd w:val="clear" w:color="auto" w:fill="auto"/>
            <w:tcMar>
              <w:top w:w="100" w:type="dxa"/>
              <w:left w:w="100" w:type="dxa"/>
              <w:bottom w:w="100" w:type="dxa"/>
              <w:right w:w="100" w:type="dxa"/>
            </w:tcMar>
          </w:tcPr>
          <w:p w14:paraId="66DB9D65" w14:textId="77777777" w:rsidR="002564A0" w:rsidRDefault="00000000">
            <w:pPr>
              <w:widowControl w:val="0"/>
            </w:pPr>
            <w:r>
              <w:t>Feb 2023</w:t>
            </w:r>
          </w:p>
        </w:tc>
        <w:tc>
          <w:tcPr>
            <w:tcW w:w="1545" w:type="dxa"/>
            <w:shd w:val="clear" w:color="auto" w:fill="auto"/>
            <w:tcMar>
              <w:top w:w="100" w:type="dxa"/>
              <w:left w:w="100" w:type="dxa"/>
              <w:bottom w:w="100" w:type="dxa"/>
              <w:right w:w="100" w:type="dxa"/>
            </w:tcMar>
          </w:tcPr>
          <w:p w14:paraId="123208C1" w14:textId="77777777" w:rsidR="002564A0" w:rsidRDefault="00000000">
            <w:pPr>
              <w:widowControl w:val="0"/>
            </w:pPr>
            <w:r>
              <w:t>The Diagnostic and Triage Accuracy of the GPT-3 Artificial Intelligence Model</w:t>
            </w:r>
          </w:p>
        </w:tc>
        <w:tc>
          <w:tcPr>
            <w:tcW w:w="1095" w:type="dxa"/>
            <w:shd w:val="clear" w:color="auto" w:fill="auto"/>
            <w:tcMar>
              <w:top w:w="100" w:type="dxa"/>
              <w:left w:w="100" w:type="dxa"/>
              <w:bottom w:w="100" w:type="dxa"/>
              <w:right w:w="100" w:type="dxa"/>
            </w:tcMar>
          </w:tcPr>
          <w:p w14:paraId="24869E85"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5B7C15F4" w14:textId="77777777" w:rsidR="002564A0" w:rsidRDefault="00000000">
            <w:pPr>
              <w:widowControl w:val="0"/>
            </w:pPr>
            <w:r>
              <w:t>To compare GPT-3's diagnostic and triage performance to attending physicians and lay adult internet users.</w:t>
            </w:r>
          </w:p>
        </w:tc>
        <w:tc>
          <w:tcPr>
            <w:tcW w:w="1365" w:type="dxa"/>
            <w:shd w:val="clear" w:color="auto" w:fill="auto"/>
            <w:tcMar>
              <w:top w:w="100" w:type="dxa"/>
              <w:left w:w="100" w:type="dxa"/>
              <w:bottom w:w="100" w:type="dxa"/>
              <w:right w:w="100" w:type="dxa"/>
            </w:tcMar>
          </w:tcPr>
          <w:p w14:paraId="42630FFA" w14:textId="77777777" w:rsidR="002564A0" w:rsidRDefault="00000000">
            <w:pPr>
              <w:widowControl w:val="0"/>
            </w:pPr>
            <w:r>
              <w:t xml:space="preserve">Internet users and physicians were randomly given vignettes with simple and complex cases and asked to triage &amp; diagnose the </w:t>
            </w:r>
            <w:r>
              <w:lastRenderedPageBreak/>
              <w:t>cases. GPT-3 was used to generate triage recommendations and differential diagnoses for vignettes after one-shot learning. GPT’s diagnosis was marked correct if it appears within the top 3 in the list.</w:t>
            </w:r>
          </w:p>
          <w:p w14:paraId="6D68B798" w14:textId="77777777" w:rsidR="002564A0" w:rsidRDefault="002564A0">
            <w:pPr>
              <w:widowControl w:val="0"/>
            </w:pPr>
          </w:p>
        </w:tc>
        <w:tc>
          <w:tcPr>
            <w:tcW w:w="1830" w:type="dxa"/>
            <w:shd w:val="clear" w:color="auto" w:fill="auto"/>
            <w:tcMar>
              <w:top w:w="100" w:type="dxa"/>
              <w:left w:w="100" w:type="dxa"/>
              <w:bottom w:w="100" w:type="dxa"/>
              <w:right w:w="100" w:type="dxa"/>
            </w:tcMar>
          </w:tcPr>
          <w:p w14:paraId="655830E3" w14:textId="77777777" w:rsidR="002564A0" w:rsidRDefault="00000000">
            <w:pPr>
              <w:widowControl w:val="0"/>
            </w:pPr>
            <w:r>
              <w:lastRenderedPageBreak/>
              <w:t xml:space="preserve">GPT-3 produced more accurate diagnoses (88%) than lay internet users (54%) but worse than physicians (95%). Its triage accuracy is </w:t>
            </w:r>
            <w:proofErr w:type="gramStart"/>
            <w:r>
              <w:t>similar to</w:t>
            </w:r>
            <w:proofErr w:type="gramEnd"/>
            <w:r>
              <w:t xml:space="preserve"> internet users (71% vs. 74%) but lower than physicians (91%).</w:t>
            </w:r>
          </w:p>
        </w:tc>
        <w:tc>
          <w:tcPr>
            <w:tcW w:w="1920" w:type="dxa"/>
            <w:shd w:val="clear" w:color="auto" w:fill="auto"/>
            <w:tcMar>
              <w:top w:w="100" w:type="dxa"/>
              <w:left w:w="100" w:type="dxa"/>
              <w:bottom w:w="100" w:type="dxa"/>
              <w:right w:w="100" w:type="dxa"/>
            </w:tcMar>
          </w:tcPr>
          <w:p w14:paraId="0358593F" w14:textId="77777777" w:rsidR="002564A0" w:rsidRDefault="00000000">
            <w:pPr>
              <w:widowControl w:val="0"/>
            </w:pPr>
            <w:r>
              <w:t xml:space="preserve">GPT-3’s diagnostic and triage abilities should be further assessed. The optimal prompting strategies should be determined. </w:t>
            </w:r>
          </w:p>
          <w:p w14:paraId="6F648520" w14:textId="77777777" w:rsidR="002564A0" w:rsidRDefault="002564A0">
            <w:pPr>
              <w:widowControl w:val="0"/>
            </w:pPr>
          </w:p>
          <w:p w14:paraId="7E540226" w14:textId="77777777" w:rsidR="002564A0" w:rsidRDefault="00000000">
            <w:pPr>
              <w:widowControl w:val="0"/>
            </w:pPr>
            <w:r>
              <w:t xml:space="preserve">GPT-3 could also be used to support order entry, documentation, and other </w:t>
            </w:r>
            <w:r>
              <w:lastRenderedPageBreak/>
              <w:t>language-based tasks.</w:t>
            </w:r>
          </w:p>
        </w:tc>
        <w:tc>
          <w:tcPr>
            <w:tcW w:w="1890" w:type="dxa"/>
            <w:shd w:val="clear" w:color="auto" w:fill="auto"/>
            <w:tcMar>
              <w:top w:w="100" w:type="dxa"/>
              <w:left w:w="100" w:type="dxa"/>
              <w:bottom w:w="100" w:type="dxa"/>
              <w:right w:w="100" w:type="dxa"/>
            </w:tcMar>
          </w:tcPr>
          <w:p w14:paraId="77E370CD" w14:textId="77777777" w:rsidR="002564A0" w:rsidRDefault="00000000">
            <w:pPr>
              <w:widowControl w:val="0"/>
            </w:pPr>
            <w:r>
              <w:lastRenderedPageBreak/>
              <w:t>N/A</w:t>
            </w:r>
          </w:p>
        </w:tc>
      </w:tr>
      <w:tr w:rsidR="002564A0" w14:paraId="0CF3A145" w14:textId="77777777">
        <w:tc>
          <w:tcPr>
            <w:tcW w:w="945" w:type="dxa"/>
            <w:shd w:val="clear" w:color="auto" w:fill="auto"/>
            <w:tcMar>
              <w:top w:w="100" w:type="dxa"/>
              <w:left w:w="100" w:type="dxa"/>
              <w:bottom w:w="100" w:type="dxa"/>
              <w:right w:w="100" w:type="dxa"/>
            </w:tcMar>
          </w:tcPr>
          <w:p w14:paraId="0F3D2D65" w14:textId="77777777" w:rsidR="002564A0" w:rsidRDefault="00000000">
            <w:pPr>
              <w:widowControl w:val="0"/>
            </w:pPr>
            <w:proofErr w:type="spellStart"/>
            <w:r>
              <w:t>Harskamp</w:t>
            </w:r>
            <w:proofErr w:type="spellEnd"/>
            <w:r>
              <w:t xml:space="preserve"> &amp; </w:t>
            </w:r>
            <w:proofErr w:type="spellStart"/>
            <w:r>
              <w:t>Clercq</w:t>
            </w:r>
            <w:proofErr w:type="spellEnd"/>
            <w:r>
              <w:t xml:space="preserve"> 2023</w:t>
            </w:r>
          </w:p>
        </w:tc>
        <w:tc>
          <w:tcPr>
            <w:tcW w:w="945" w:type="dxa"/>
            <w:shd w:val="clear" w:color="auto" w:fill="auto"/>
            <w:tcMar>
              <w:top w:w="100" w:type="dxa"/>
              <w:left w:w="100" w:type="dxa"/>
              <w:bottom w:w="100" w:type="dxa"/>
              <w:right w:w="100" w:type="dxa"/>
            </w:tcMar>
          </w:tcPr>
          <w:p w14:paraId="39033E74" w14:textId="77777777" w:rsidR="002564A0" w:rsidRDefault="00000000">
            <w:pPr>
              <w:widowControl w:val="0"/>
            </w:pPr>
            <w:r>
              <w:t>March 2023</w:t>
            </w:r>
          </w:p>
        </w:tc>
        <w:tc>
          <w:tcPr>
            <w:tcW w:w="1545" w:type="dxa"/>
            <w:shd w:val="clear" w:color="auto" w:fill="auto"/>
            <w:tcMar>
              <w:top w:w="100" w:type="dxa"/>
              <w:left w:w="100" w:type="dxa"/>
              <w:bottom w:w="100" w:type="dxa"/>
              <w:right w:w="100" w:type="dxa"/>
            </w:tcMar>
          </w:tcPr>
          <w:p w14:paraId="4C7FBBE9" w14:textId="77777777" w:rsidR="002564A0" w:rsidRDefault="00000000">
            <w:pPr>
              <w:widowControl w:val="0"/>
            </w:pPr>
            <w:r>
              <w:t xml:space="preserve">Performance of </w:t>
            </w:r>
            <w:proofErr w:type="spellStart"/>
            <w:r>
              <w:t>ChatGPT</w:t>
            </w:r>
            <w:proofErr w:type="spellEnd"/>
            <w:r>
              <w:t xml:space="preserve"> as an AI-assisted decision support tool in medicine: a proof-of-concept study for interpreting symptoms and management of common cardiac conditions </w:t>
            </w:r>
            <w:r>
              <w:lastRenderedPageBreak/>
              <w:t>(AMSTELHEART-2)</w:t>
            </w:r>
          </w:p>
        </w:tc>
        <w:tc>
          <w:tcPr>
            <w:tcW w:w="1095" w:type="dxa"/>
            <w:shd w:val="clear" w:color="auto" w:fill="auto"/>
            <w:tcMar>
              <w:top w:w="100" w:type="dxa"/>
              <w:left w:w="100" w:type="dxa"/>
              <w:bottom w:w="100" w:type="dxa"/>
              <w:right w:w="100" w:type="dxa"/>
            </w:tcMar>
          </w:tcPr>
          <w:p w14:paraId="5B58B654" w14:textId="77777777" w:rsidR="002564A0" w:rsidRDefault="00000000">
            <w:pPr>
              <w:widowControl w:val="0"/>
            </w:pPr>
            <w:r>
              <w:lastRenderedPageBreak/>
              <w:t>Preprint research article</w:t>
            </w:r>
          </w:p>
        </w:tc>
        <w:tc>
          <w:tcPr>
            <w:tcW w:w="1410" w:type="dxa"/>
            <w:shd w:val="clear" w:color="auto" w:fill="auto"/>
            <w:tcMar>
              <w:top w:w="100" w:type="dxa"/>
              <w:left w:w="100" w:type="dxa"/>
              <w:bottom w:w="100" w:type="dxa"/>
              <w:right w:w="100" w:type="dxa"/>
            </w:tcMar>
          </w:tcPr>
          <w:p w14:paraId="7557A8CD" w14:textId="77777777" w:rsidR="002564A0" w:rsidRDefault="00000000">
            <w:pPr>
              <w:widowControl w:val="0"/>
            </w:pPr>
            <w:r>
              <w:t xml:space="preserve">To evaluate the accuracy of </w:t>
            </w:r>
            <w:proofErr w:type="spellStart"/>
            <w:r>
              <w:t>ChatGPT's</w:t>
            </w:r>
            <w:proofErr w:type="spellEnd"/>
            <w:r>
              <w:t xml:space="preserve"> recommendations on medical questions related to common cardiac symptoms or conditions.</w:t>
            </w:r>
          </w:p>
        </w:tc>
        <w:tc>
          <w:tcPr>
            <w:tcW w:w="1365" w:type="dxa"/>
            <w:shd w:val="clear" w:color="auto" w:fill="auto"/>
            <w:tcMar>
              <w:top w:w="100" w:type="dxa"/>
              <w:left w:w="100" w:type="dxa"/>
              <w:bottom w:w="100" w:type="dxa"/>
              <w:right w:w="100" w:type="dxa"/>
            </w:tcMar>
          </w:tcPr>
          <w:p w14:paraId="3EF3BD14" w14:textId="77777777" w:rsidR="002564A0" w:rsidRDefault="00000000">
            <w:pPr>
              <w:widowControl w:val="0"/>
            </w:pPr>
            <w:r>
              <w:t xml:space="preserve">For the clinical case vignettes, two investigators compared output from </w:t>
            </w:r>
            <w:proofErr w:type="spellStart"/>
            <w:r>
              <w:t>ChatGPT</w:t>
            </w:r>
            <w:proofErr w:type="spellEnd"/>
            <w:r>
              <w:t xml:space="preserve"> against actual advice provided by the physicians or expert </w:t>
            </w:r>
            <w:r>
              <w:lastRenderedPageBreak/>
              <w:t xml:space="preserve">cardiologists. For the </w:t>
            </w:r>
            <w:proofErr w:type="gramStart"/>
            <w:r>
              <w:t>multiple choice</w:t>
            </w:r>
            <w:proofErr w:type="gramEnd"/>
            <w:r>
              <w:t xml:space="preserve"> questions, the </w:t>
            </w:r>
            <w:proofErr w:type="spellStart"/>
            <w:r>
              <w:t>ChatGPT</w:t>
            </w:r>
            <w:proofErr w:type="spellEnd"/>
            <w:r>
              <w:t xml:space="preserve"> answers were compared against the actual answers. Twenty vignettes obtained via random sampling of cases with possible cardiac symptoms or cardiac work-up/treatments at a community health center. Age, sex, and comorbidities were altered to strip patient identifiers and produce fictionalized </w:t>
            </w:r>
            <w:r>
              <w:lastRenderedPageBreak/>
              <w:t>cases.</w:t>
            </w:r>
          </w:p>
          <w:p w14:paraId="27A984CE" w14:textId="77777777" w:rsidR="002564A0" w:rsidRDefault="002564A0">
            <w:pPr>
              <w:widowControl w:val="0"/>
            </w:pPr>
          </w:p>
          <w:p w14:paraId="2D5892D3" w14:textId="77777777" w:rsidR="002564A0" w:rsidRDefault="00000000">
            <w:pPr>
              <w:widowControl w:val="0"/>
            </w:pPr>
            <w:r>
              <w:t xml:space="preserve">Additionally, 50 multiple-choice questions on various cardiovascular topics were sourced from Medscape and </w:t>
            </w:r>
            <w:proofErr w:type="gramStart"/>
            <w:r>
              <w:t>entered into</w:t>
            </w:r>
            <w:proofErr w:type="gramEnd"/>
            <w:r>
              <w:t xml:space="preserve"> </w:t>
            </w:r>
            <w:proofErr w:type="spellStart"/>
            <w:r>
              <w:t>ChatGPT</w:t>
            </w:r>
            <w:proofErr w:type="spellEnd"/>
            <w:r>
              <w:t xml:space="preserve"> for evaluation.</w:t>
            </w:r>
          </w:p>
        </w:tc>
        <w:tc>
          <w:tcPr>
            <w:tcW w:w="1830" w:type="dxa"/>
            <w:shd w:val="clear" w:color="auto" w:fill="auto"/>
            <w:tcMar>
              <w:top w:w="100" w:type="dxa"/>
              <w:left w:w="100" w:type="dxa"/>
              <w:bottom w:w="100" w:type="dxa"/>
              <w:right w:w="100" w:type="dxa"/>
            </w:tcMar>
          </w:tcPr>
          <w:p w14:paraId="3A058723" w14:textId="77777777" w:rsidR="002564A0" w:rsidRDefault="00000000">
            <w:pPr>
              <w:widowControl w:val="0"/>
            </w:pPr>
            <w:r>
              <w:lastRenderedPageBreak/>
              <w:t xml:space="preserve">In patient-physician consultations, </w:t>
            </w:r>
            <w:proofErr w:type="spellStart"/>
            <w:r>
              <w:t>ChatGPT's</w:t>
            </w:r>
            <w:proofErr w:type="spellEnd"/>
            <w:r>
              <w:t xml:space="preserve"> response matched the actual physician's response in 90% of cases, indicating a high level of agreement.</w:t>
            </w:r>
          </w:p>
          <w:p w14:paraId="011E256E" w14:textId="77777777" w:rsidR="002564A0" w:rsidRDefault="002564A0">
            <w:pPr>
              <w:widowControl w:val="0"/>
            </w:pPr>
          </w:p>
          <w:p w14:paraId="7C8EAD05" w14:textId="77777777" w:rsidR="002564A0" w:rsidRDefault="00000000">
            <w:pPr>
              <w:widowControl w:val="0"/>
            </w:pPr>
            <w:r>
              <w:t xml:space="preserve">For more complex </w:t>
            </w:r>
            <w:r>
              <w:lastRenderedPageBreak/>
              <w:t xml:space="preserve">GP-expert cardiologist consultations, </w:t>
            </w:r>
            <w:proofErr w:type="spellStart"/>
            <w:r>
              <w:t>ChatGPT's</w:t>
            </w:r>
            <w:proofErr w:type="spellEnd"/>
            <w:r>
              <w:t xml:space="preserve"> response matched expert advice in 50% of cases, with 20% being partial matches.</w:t>
            </w:r>
          </w:p>
          <w:p w14:paraId="0890A4A3" w14:textId="77777777" w:rsidR="002564A0" w:rsidRDefault="002564A0">
            <w:pPr>
              <w:widowControl w:val="0"/>
            </w:pPr>
          </w:p>
          <w:p w14:paraId="3008BDFC" w14:textId="77777777" w:rsidR="002564A0" w:rsidRDefault="00000000">
            <w:pPr>
              <w:widowControl w:val="0"/>
            </w:pPr>
            <w:r>
              <w:t xml:space="preserve">For multiple choice questions, </w:t>
            </w:r>
            <w:proofErr w:type="spellStart"/>
            <w:r>
              <w:t>ChatGPT</w:t>
            </w:r>
            <w:proofErr w:type="spellEnd"/>
            <w:r>
              <w:t xml:space="preserve"> correctly answered 74% of the questions. GPT-3's diagnostic accuracy was higher than that of lay individuals and close to that of physicians. However, its triage accuracy was inferior to that of physicians. </w:t>
            </w:r>
          </w:p>
          <w:p w14:paraId="5A6D2BEF" w14:textId="77777777" w:rsidR="002564A0" w:rsidRDefault="002564A0">
            <w:pPr>
              <w:widowControl w:val="0"/>
            </w:pPr>
          </w:p>
          <w:p w14:paraId="293B634A" w14:textId="77777777" w:rsidR="002564A0" w:rsidRDefault="00000000">
            <w:pPr>
              <w:widowControl w:val="0"/>
            </w:pPr>
            <w:r>
              <w:t xml:space="preserve">The paper raises concerns about biases in AI models trained on internet text and the need for further research on prompting </w:t>
            </w:r>
            <w:r>
              <w:lastRenderedPageBreak/>
              <w:t>strategies for models like GPT-3 in clinical settings.</w:t>
            </w:r>
          </w:p>
        </w:tc>
        <w:tc>
          <w:tcPr>
            <w:tcW w:w="1920" w:type="dxa"/>
            <w:shd w:val="clear" w:color="auto" w:fill="auto"/>
            <w:tcMar>
              <w:top w:w="100" w:type="dxa"/>
              <w:left w:w="100" w:type="dxa"/>
              <w:bottom w:w="100" w:type="dxa"/>
              <w:right w:w="100" w:type="dxa"/>
            </w:tcMar>
          </w:tcPr>
          <w:p w14:paraId="665CE433" w14:textId="77777777" w:rsidR="002564A0" w:rsidRDefault="00000000">
            <w:pPr>
              <w:widowControl w:val="0"/>
            </w:pPr>
            <w:r>
              <w:lastRenderedPageBreak/>
              <w:t>NR</w:t>
            </w:r>
          </w:p>
        </w:tc>
        <w:tc>
          <w:tcPr>
            <w:tcW w:w="1890" w:type="dxa"/>
            <w:shd w:val="clear" w:color="auto" w:fill="auto"/>
            <w:tcMar>
              <w:top w:w="100" w:type="dxa"/>
              <w:left w:w="100" w:type="dxa"/>
              <w:bottom w:w="100" w:type="dxa"/>
              <w:right w:w="100" w:type="dxa"/>
            </w:tcMar>
          </w:tcPr>
          <w:p w14:paraId="14AB5BF6" w14:textId="77777777" w:rsidR="002564A0" w:rsidRDefault="00000000">
            <w:pPr>
              <w:widowControl w:val="0"/>
            </w:pPr>
            <w:r>
              <w:t>N/A</w:t>
            </w:r>
          </w:p>
        </w:tc>
      </w:tr>
      <w:tr w:rsidR="002564A0" w14:paraId="28F66C8A" w14:textId="77777777">
        <w:tc>
          <w:tcPr>
            <w:tcW w:w="945" w:type="dxa"/>
            <w:shd w:val="clear" w:color="auto" w:fill="auto"/>
            <w:tcMar>
              <w:top w:w="100" w:type="dxa"/>
              <w:left w:w="100" w:type="dxa"/>
              <w:bottom w:w="100" w:type="dxa"/>
              <w:right w:w="100" w:type="dxa"/>
            </w:tcMar>
          </w:tcPr>
          <w:p w14:paraId="797E90AE" w14:textId="77777777" w:rsidR="002564A0" w:rsidRDefault="00000000">
            <w:pPr>
              <w:widowControl w:val="0"/>
            </w:pPr>
            <w:r>
              <w:lastRenderedPageBreak/>
              <w:t>Guo et al. 2023</w:t>
            </w:r>
          </w:p>
        </w:tc>
        <w:tc>
          <w:tcPr>
            <w:tcW w:w="945" w:type="dxa"/>
            <w:shd w:val="clear" w:color="auto" w:fill="auto"/>
            <w:tcMar>
              <w:top w:w="100" w:type="dxa"/>
              <w:left w:w="100" w:type="dxa"/>
              <w:bottom w:w="100" w:type="dxa"/>
              <w:right w:w="100" w:type="dxa"/>
            </w:tcMar>
          </w:tcPr>
          <w:p w14:paraId="07816165" w14:textId="77777777" w:rsidR="002564A0" w:rsidRDefault="00000000">
            <w:pPr>
              <w:widowControl w:val="0"/>
            </w:pPr>
            <w:r>
              <w:t>Feb 2023</w:t>
            </w:r>
          </w:p>
        </w:tc>
        <w:tc>
          <w:tcPr>
            <w:tcW w:w="1545" w:type="dxa"/>
            <w:shd w:val="clear" w:color="auto" w:fill="auto"/>
            <w:tcMar>
              <w:top w:w="100" w:type="dxa"/>
              <w:left w:w="100" w:type="dxa"/>
              <w:bottom w:w="100" w:type="dxa"/>
              <w:right w:w="100" w:type="dxa"/>
            </w:tcMar>
          </w:tcPr>
          <w:p w14:paraId="09820EAD" w14:textId="77777777" w:rsidR="002564A0" w:rsidRDefault="00000000">
            <w:pPr>
              <w:widowControl w:val="0"/>
            </w:pPr>
            <w:proofErr w:type="spellStart"/>
            <w:r>
              <w:t>neuroGPT</w:t>
            </w:r>
            <w:proofErr w:type="spellEnd"/>
            <w:r>
              <w:t>-X: Towards an Accountable Expert Opinion Tool for Vestibular Schwannoma</w:t>
            </w:r>
          </w:p>
        </w:tc>
        <w:tc>
          <w:tcPr>
            <w:tcW w:w="1095" w:type="dxa"/>
            <w:shd w:val="clear" w:color="auto" w:fill="auto"/>
            <w:tcMar>
              <w:top w:w="100" w:type="dxa"/>
              <w:left w:w="100" w:type="dxa"/>
              <w:bottom w:w="100" w:type="dxa"/>
              <w:right w:w="100" w:type="dxa"/>
            </w:tcMar>
          </w:tcPr>
          <w:p w14:paraId="5D79B20D" w14:textId="77777777" w:rsidR="002564A0" w:rsidRDefault="00000000">
            <w:pPr>
              <w:widowControl w:val="0"/>
            </w:pPr>
            <w:r>
              <w:t>Preprint research article</w:t>
            </w:r>
          </w:p>
        </w:tc>
        <w:tc>
          <w:tcPr>
            <w:tcW w:w="1410" w:type="dxa"/>
            <w:shd w:val="clear" w:color="auto" w:fill="auto"/>
            <w:tcMar>
              <w:top w:w="100" w:type="dxa"/>
              <w:left w:w="100" w:type="dxa"/>
              <w:bottom w:w="100" w:type="dxa"/>
              <w:right w:w="100" w:type="dxa"/>
            </w:tcMar>
          </w:tcPr>
          <w:p w14:paraId="20B08733" w14:textId="77777777" w:rsidR="002564A0" w:rsidRDefault="00000000">
            <w:pPr>
              <w:widowControl w:val="0"/>
            </w:pPr>
            <w:r>
              <w:t xml:space="preserve">To develop and test a </w:t>
            </w:r>
            <w:proofErr w:type="gramStart"/>
            <w:r>
              <w:t>context-enriched</w:t>
            </w:r>
            <w:proofErr w:type="gramEnd"/>
            <w:r>
              <w:t xml:space="preserve"> GPT model for neurosurgery and compare its performance against </w:t>
            </w:r>
            <w:proofErr w:type="spellStart"/>
            <w:r>
              <w:t>ChatGPT</w:t>
            </w:r>
            <w:proofErr w:type="spellEnd"/>
          </w:p>
        </w:tc>
        <w:tc>
          <w:tcPr>
            <w:tcW w:w="1365" w:type="dxa"/>
            <w:shd w:val="clear" w:color="auto" w:fill="auto"/>
            <w:tcMar>
              <w:top w:w="100" w:type="dxa"/>
              <w:left w:w="100" w:type="dxa"/>
              <w:bottom w:w="100" w:type="dxa"/>
              <w:right w:w="100" w:type="dxa"/>
            </w:tcMar>
          </w:tcPr>
          <w:p w14:paraId="2F3F6746" w14:textId="77777777" w:rsidR="002564A0" w:rsidRDefault="00000000">
            <w:pPr>
              <w:widowControl w:val="0"/>
            </w:pPr>
            <w:r>
              <w:t xml:space="preserve">Fifteen general questions involving anatomy, surgical management, imaging, clinical contexts, and genetic predispositions were answered by </w:t>
            </w:r>
            <w:proofErr w:type="spellStart"/>
            <w:r>
              <w:t>ChatGPT</w:t>
            </w:r>
            <w:proofErr w:type="spellEnd"/>
            <w:r>
              <w:t xml:space="preserve">, </w:t>
            </w:r>
            <w:proofErr w:type="spellStart"/>
            <w:r>
              <w:t>neuroGPT</w:t>
            </w:r>
            <w:proofErr w:type="spellEnd"/>
            <w:r>
              <w:t xml:space="preserve">-X, and four </w:t>
            </w:r>
            <w:r>
              <w:lastRenderedPageBreak/>
              <w:t xml:space="preserve">experienced neurosurgeons. Three independent neurosurgeons blindly evaluated the responses. Evaluation criteria included accuracy, coherence, relevance, thoroughness, and overall rating on 0-4 Likert scale. Evaluators were also asked whether they thought the responses were provided by experts or by the GPT models. After blinded evaluations, experts and evaluators </w:t>
            </w:r>
            <w:r>
              <w:lastRenderedPageBreak/>
              <w:t>were unblinded and asked about satisfaction and clinical value of the GPT models.</w:t>
            </w:r>
          </w:p>
        </w:tc>
        <w:tc>
          <w:tcPr>
            <w:tcW w:w="1830" w:type="dxa"/>
            <w:shd w:val="clear" w:color="auto" w:fill="auto"/>
            <w:tcMar>
              <w:top w:w="100" w:type="dxa"/>
              <w:left w:w="100" w:type="dxa"/>
              <w:bottom w:w="100" w:type="dxa"/>
              <w:right w:w="100" w:type="dxa"/>
            </w:tcMar>
          </w:tcPr>
          <w:p w14:paraId="2E69C7AA" w14:textId="77777777" w:rsidR="002564A0" w:rsidRDefault="00000000">
            <w:pPr>
              <w:widowControl w:val="0"/>
            </w:pPr>
            <w:proofErr w:type="gramStart"/>
            <w:r>
              <w:lastRenderedPageBreak/>
              <w:t>Both GPT</w:t>
            </w:r>
            <w:proofErr w:type="gramEnd"/>
            <w:r>
              <w:t xml:space="preserve"> models answered significantly faster than expert neurosurgeons (P&lt;0.01; 16-49s vs 30-150s). Responses from both GPT models were non-inferior and often superior to expert responses (P&lt;0.0001). </w:t>
            </w:r>
          </w:p>
          <w:p w14:paraId="2B1D996E" w14:textId="77777777" w:rsidR="002564A0" w:rsidRDefault="002564A0">
            <w:pPr>
              <w:widowControl w:val="0"/>
            </w:pPr>
          </w:p>
          <w:p w14:paraId="2993CE2E" w14:textId="77777777" w:rsidR="002564A0" w:rsidRDefault="00000000">
            <w:pPr>
              <w:widowControl w:val="0"/>
            </w:pPr>
            <w:proofErr w:type="gramStart"/>
            <w:r>
              <w:t>Both GPT</w:t>
            </w:r>
            <w:proofErr w:type="gramEnd"/>
            <w:r>
              <w:t xml:space="preserve"> models provided </w:t>
            </w:r>
            <w:r>
              <w:lastRenderedPageBreak/>
              <w:t>responses that are similar, if not higher, quality compared to expert neurosurgeons. Most responses from the GPT models were rated as having "minimal inaccuracies", while neurosurgeon responses were rated to have "some inaccuracies" to "minimal inaccuracies".</w:t>
            </w:r>
          </w:p>
          <w:p w14:paraId="26597D8D" w14:textId="77777777" w:rsidR="002564A0" w:rsidRDefault="002564A0">
            <w:pPr>
              <w:widowControl w:val="0"/>
            </w:pPr>
          </w:p>
        </w:tc>
        <w:tc>
          <w:tcPr>
            <w:tcW w:w="1920" w:type="dxa"/>
            <w:shd w:val="clear" w:color="auto" w:fill="auto"/>
            <w:tcMar>
              <w:top w:w="100" w:type="dxa"/>
              <w:left w:w="100" w:type="dxa"/>
              <w:bottom w:w="100" w:type="dxa"/>
              <w:right w:w="100" w:type="dxa"/>
            </w:tcMar>
          </w:tcPr>
          <w:p w14:paraId="52323E99" w14:textId="77777777" w:rsidR="002564A0" w:rsidRDefault="00000000">
            <w:pPr>
              <w:widowControl w:val="0"/>
            </w:pPr>
            <w:r>
              <w:lastRenderedPageBreak/>
              <w:t xml:space="preserve">Tools like </w:t>
            </w:r>
            <w:proofErr w:type="spellStart"/>
            <w:r>
              <w:t>neuroGPT</w:t>
            </w:r>
            <w:proofErr w:type="spellEnd"/>
            <w:r>
              <w:t xml:space="preserve">-X can support decision-making by providing standardized processes and assisting practitioners with point-of-care informational aids. </w:t>
            </w:r>
          </w:p>
          <w:p w14:paraId="6C984C25" w14:textId="77777777" w:rsidR="002564A0" w:rsidRDefault="002564A0">
            <w:pPr>
              <w:widowControl w:val="0"/>
            </w:pPr>
          </w:p>
          <w:p w14:paraId="29AE1C1B" w14:textId="77777777" w:rsidR="002564A0" w:rsidRDefault="00000000">
            <w:pPr>
              <w:widowControl w:val="0"/>
            </w:pPr>
            <w:r>
              <w:t xml:space="preserve">A promising area of development is multi-modal LLMs, which can interpret images, </w:t>
            </w:r>
            <w:proofErr w:type="gramStart"/>
            <w:r>
              <w:lastRenderedPageBreak/>
              <w:t>text</w:t>
            </w:r>
            <w:proofErr w:type="gramEnd"/>
            <w:r>
              <w:t xml:space="preserve"> and other sensory data. This is suitable for fields like neurosurgery, which rely heavily on multiple information modalities. </w:t>
            </w:r>
          </w:p>
          <w:p w14:paraId="17790A9B" w14:textId="77777777" w:rsidR="002564A0" w:rsidRDefault="002564A0">
            <w:pPr>
              <w:widowControl w:val="0"/>
            </w:pPr>
          </w:p>
          <w:p w14:paraId="1998AB23" w14:textId="77777777" w:rsidR="002564A0" w:rsidRDefault="00000000">
            <w:pPr>
              <w:widowControl w:val="0"/>
            </w:pPr>
            <w:r>
              <w:t>Data security and confidentiality need to be considered when using LLMs in healthcare.</w:t>
            </w:r>
          </w:p>
          <w:p w14:paraId="10EA147E" w14:textId="77777777" w:rsidR="002564A0" w:rsidRDefault="002564A0">
            <w:pPr>
              <w:widowControl w:val="0"/>
            </w:pPr>
          </w:p>
        </w:tc>
        <w:tc>
          <w:tcPr>
            <w:tcW w:w="1890" w:type="dxa"/>
            <w:shd w:val="clear" w:color="auto" w:fill="auto"/>
            <w:tcMar>
              <w:top w:w="100" w:type="dxa"/>
              <w:left w:w="100" w:type="dxa"/>
              <w:bottom w:w="100" w:type="dxa"/>
              <w:right w:w="100" w:type="dxa"/>
            </w:tcMar>
          </w:tcPr>
          <w:p w14:paraId="7F20D0C7" w14:textId="77777777" w:rsidR="002564A0" w:rsidRDefault="00000000">
            <w:pPr>
              <w:widowControl w:val="0"/>
            </w:pPr>
            <w:r>
              <w:lastRenderedPageBreak/>
              <w:t>N/A</w:t>
            </w:r>
          </w:p>
        </w:tc>
      </w:tr>
      <w:tr w:rsidR="002564A0" w14:paraId="720F6C86" w14:textId="77777777">
        <w:tc>
          <w:tcPr>
            <w:tcW w:w="945" w:type="dxa"/>
            <w:shd w:val="clear" w:color="auto" w:fill="auto"/>
            <w:tcMar>
              <w:top w:w="100" w:type="dxa"/>
              <w:left w:w="100" w:type="dxa"/>
              <w:bottom w:w="100" w:type="dxa"/>
              <w:right w:w="100" w:type="dxa"/>
            </w:tcMar>
          </w:tcPr>
          <w:p w14:paraId="10AEA28F" w14:textId="77777777" w:rsidR="002564A0" w:rsidRDefault="00000000">
            <w:pPr>
              <w:widowControl w:val="0"/>
            </w:pPr>
            <w:proofErr w:type="spellStart"/>
            <w:r>
              <w:lastRenderedPageBreak/>
              <w:t>Noaeen</w:t>
            </w:r>
            <w:proofErr w:type="spellEnd"/>
            <w:r>
              <w:t xml:space="preserve"> et al. 2023</w:t>
            </w:r>
          </w:p>
        </w:tc>
        <w:tc>
          <w:tcPr>
            <w:tcW w:w="945" w:type="dxa"/>
            <w:shd w:val="clear" w:color="auto" w:fill="auto"/>
            <w:tcMar>
              <w:top w:w="100" w:type="dxa"/>
              <w:left w:w="100" w:type="dxa"/>
              <w:bottom w:w="100" w:type="dxa"/>
              <w:right w:w="100" w:type="dxa"/>
            </w:tcMar>
          </w:tcPr>
          <w:p w14:paraId="169EF2D0" w14:textId="77777777" w:rsidR="002564A0" w:rsidRDefault="00000000">
            <w:pPr>
              <w:widowControl w:val="0"/>
            </w:pPr>
            <w:r>
              <w:t>Feb 2023</w:t>
            </w:r>
          </w:p>
        </w:tc>
        <w:tc>
          <w:tcPr>
            <w:tcW w:w="1545" w:type="dxa"/>
            <w:shd w:val="clear" w:color="auto" w:fill="auto"/>
            <w:tcMar>
              <w:top w:w="100" w:type="dxa"/>
              <w:left w:w="100" w:type="dxa"/>
              <w:bottom w:w="100" w:type="dxa"/>
              <w:right w:w="100" w:type="dxa"/>
            </w:tcMar>
          </w:tcPr>
          <w:p w14:paraId="6AD5C524" w14:textId="77777777" w:rsidR="002564A0" w:rsidRDefault="00000000">
            <w:pPr>
              <w:widowControl w:val="0"/>
            </w:pPr>
            <w:r>
              <w:t>Unlocking the Power of EHRs: Harnessing Unstructured Data for Machine Learning-based Outcome Predictions</w:t>
            </w:r>
          </w:p>
        </w:tc>
        <w:tc>
          <w:tcPr>
            <w:tcW w:w="1095" w:type="dxa"/>
            <w:shd w:val="clear" w:color="auto" w:fill="auto"/>
            <w:tcMar>
              <w:top w:w="100" w:type="dxa"/>
              <w:left w:w="100" w:type="dxa"/>
              <w:bottom w:w="100" w:type="dxa"/>
              <w:right w:w="100" w:type="dxa"/>
            </w:tcMar>
          </w:tcPr>
          <w:p w14:paraId="25F8DD08" w14:textId="77777777" w:rsidR="002564A0" w:rsidRDefault="00000000">
            <w:pPr>
              <w:widowControl w:val="0"/>
            </w:pPr>
            <w:r>
              <w:t>Research article</w:t>
            </w:r>
          </w:p>
        </w:tc>
        <w:tc>
          <w:tcPr>
            <w:tcW w:w="1410" w:type="dxa"/>
            <w:shd w:val="clear" w:color="auto" w:fill="auto"/>
            <w:tcMar>
              <w:top w:w="100" w:type="dxa"/>
              <w:left w:w="100" w:type="dxa"/>
              <w:bottom w:w="100" w:type="dxa"/>
              <w:right w:w="100" w:type="dxa"/>
            </w:tcMar>
          </w:tcPr>
          <w:p w14:paraId="57444569" w14:textId="77777777" w:rsidR="002564A0" w:rsidRDefault="00000000">
            <w:pPr>
              <w:widowControl w:val="0"/>
            </w:pPr>
            <w:r>
              <w:t xml:space="preserve">To assess </w:t>
            </w:r>
            <w:proofErr w:type="spellStart"/>
            <w:r>
              <w:t>ChatGPT's</w:t>
            </w:r>
            <w:proofErr w:type="spellEnd"/>
            <w:r>
              <w:t xml:space="preserve"> ability to identify the presence of mental health issues in unstructured clinical notes.</w:t>
            </w:r>
          </w:p>
        </w:tc>
        <w:tc>
          <w:tcPr>
            <w:tcW w:w="1365" w:type="dxa"/>
            <w:shd w:val="clear" w:color="auto" w:fill="auto"/>
            <w:tcMar>
              <w:top w:w="100" w:type="dxa"/>
              <w:left w:w="100" w:type="dxa"/>
              <w:bottom w:w="100" w:type="dxa"/>
              <w:right w:w="100" w:type="dxa"/>
            </w:tcMar>
          </w:tcPr>
          <w:p w14:paraId="7127AE40" w14:textId="77777777" w:rsidR="002564A0" w:rsidRDefault="00000000">
            <w:pPr>
              <w:widowControl w:val="0"/>
            </w:pPr>
            <w:r>
              <w:t xml:space="preserve">A sample of 1058 patient records from an intensive care database were selected and assigned a binary mental health label (0 or 1) by experienced research assistants. </w:t>
            </w:r>
          </w:p>
          <w:p w14:paraId="1A54B6AD" w14:textId="77777777" w:rsidR="002564A0" w:rsidRDefault="002564A0">
            <w:pPr>
              <w:widowControl w:val="0"/>
            </w:pPr>
          </w:p>
          <w:p w14:paraId="3EF0D434" w14:textId="77777777" w:rsidR="002564A0" w:rsidRDefault="00000000">
            <w:pPr>
              <w:widowControl w:val="0"/>
            </w:pPr>
            <w:r>
              <w:t>GPT API was provided unstructured notes from the database.</w:t>
            </w:r>
          </w:p>
        </w:tc>
        <w:tc>
          <w:tcPr>
            <w:tcW w:w="1830" w:type="dxa"/>
            <w:shd w:val="clear" w:color="auto" w:fill="auto"/>
            <w:tcMar>
              <w:top w:w="100" w:type="dxa"/>
              <w:left w:w="100" w:type="dxa"/>
              <w:bottom w:w="100" w:type="dxa"/>
              <w:right w:w="100" w:type="dxa"/>
            </w:tcMar>
          </w:tcPr>
          <w:p w14:paraId="3809A210" w14:textId="77777777" w:rsidR="002564A0" w:rsidRDefault="00000000">
            <w:pPr>
              <w:widowControl w:val="0"/>
            </w:pPr>
            <w:r>
              <w:t xml:space="preserve">Agreement was 77% between the GPT model and the expert research assistants. Majority of agreements were in the negative category; only 5/111 positive cases were identified as including mental health issues. </w:t>
            </w:r>
          </w:p>
        </w:tc>
        <w:tc>
          <w:tcPr>
            <w:tcW w:w="1920" w:type="dxa"/>
            <w:shd w:val="clear" w:color="auto" w:fill="auto"/>
            <w:tcMar>
              <w:top w:w="100" w:type="dxa"/>
              <w:left w:w="100" w:type="dxa"/>
              <w:bottom w:w="100" w:type="dxa"/>
              <w:right w:w="100" w:type="dxa"/>
            </w:tcMar>
          </w:tcPr>
          <w:p w14:paraId="649B0B1D"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 xml:space="preserve">Further adjustments to the model needed for higher accuracy. </w:t>
            </w:r>
          </w:p>
          <w:p w14:paraId="2B06466E" w14:textId="77777777" w:rsidR="002564A0" w:rsidRDefault="00000000">
            <w:pPr>
              <w:widowControl w:val="0"/>
              <w:pBdr>
                <w:top w:val="none" w:sz="0" w:space="0" w:color="E5E7EB"/>
                <w:left w:val="none" w:sz="0" w:space="0" w:color="E5E7EB"/>
                <w:bottom w:val="none" w:sz="0" w:space="0" w:color="E5E7EB"/>
                <w:right w:val="none" w:sz="0" w:space="0" w:color="E5E7EB"/>
                <w:between w:val="none" w:sz="0" w:space="0" w:color="E5E7EB"/>
              </w:pBdr>
              <w:shd w:val="clear" w:color="auto" w:fill="FFFFFF"/>
              <w:spacing w:before="120" w:after="120"/>
            </w:pPr>
            <w:r>
              <w:t xml:space="preserve">Intricacy of detecting mental health and the varied nature of mental health concepts and presentation could account for the differences in accuracy between clinical note analyses.   </w:t>
            </w:r>
          </w:p>
        </w:tc>
        <w:tc>
          <w:tcPr>
            <w:tcW w:w="1890" w:type="dxa"/>
            <w:shd w:val="clear" w:color="auto" w:fill="auto"/>
            <w:tcMar>
              <w:top w:w="100" w:type="dxa"/>
              <w:left w:w="100" w:type="dxa"/>
              <w:bottom w:w="100" w:type="dxa"/>
              <w:right w:w="100" w:type="dxa"/>
            </w:tcMar>
          </w:tcPr>
          <w:p w14:paraId="2AC8BD35" w14:textId="77777777" w:rsidR="002564A0" w:rsidRDefault="00000000">
            <w:pPr>
              <w:widowControl w:val="0"/>
            </w:pPr>
            <w:r>
              <w:t>N/A</w:t>
            </w:r>
          </w:p>
        </w:tc>
      </w:tr>
      <w:tr w:rsidR="002564A0" w14:paraId="078778DD" w14:textId="77777777">
        <w:tc>
          <w:tcPr>
            <w:tcW w:w="945" w:type="dxa"/>
            <w:shd w:val="clear" w:color="auto" w:fill="auto"/>
            <w:tcMar>
              <w:top w:w="100" w:type="dxa"/>
              <w:left w:w="100" w:type="dxa"/>
              <w:bottom w:w="100" w:type="dxa"/>
              <w:right w:w="100" w:type="dxa"/>
            </w:tcMar>
          </w:tcPr>
          <w:p w14:paraId="54C33B74" w14:textId="77777777" w:rsidR="002564A0" w:rsidRDefault="00000000">
            <w:r>
              <w:t>Ayers et al., 2023</w:t>
            </w:r>
          </w:p>
        </w:tc>
        <w:tc>
          <w:tcPr>
            <w:tcW w:w="945" w:type="dxa"/>
            <w:shd w:val="clear" w:color="auto" w:fill="auto"/>
            <w:tcMar>
              <w:top w:w="100" w:type="dxa"/>
              <w:left w:w="100" w:type="dxa"/>
              <w:bottom w:w="100" w:type="dxa"/>
              <w:right w:w="100" w:type="dxa"/>
            </w:tcMar>
          </w:tcPr>
          <w:p w14:paraId="60CCA4D5" w14:textId="77777777" w:rsidR="002564A0" w:rsidRDefault="00000000">
            <w:r>
              <w:t>June 2023</w:t>
            </w:r>
          </w:p>
        </w:tc>
        <w:tc>
          <w:tcPr>
            <w:tcW w:w="1545" w:type="dxa"/>
            <w:shd w:val="clear" w:color="auto" w:fill="auto"/>
            <w:tcMar>
              <w:top w:w="100" w:type="dxa"/>
              <w:left w:w="100" w:type="dxa"/>
              <w:bottom w:w="100" w:type="dxa"/>
              <w:right w:w="100" w:type="dxa"/>
            </w:tcMar>
          </w:tcPr>
          <w:p w14:paraId="25DC7B76" w14:textId="77777777" w:rsidR="002564A0" w:rsidRDefault="00000000">
            <w:r>
              <w:t xml:space="preserve">Comparing Physician and Artificial </w:t>
            </w:r>
            <w:r>
              <w:lastRenderedPageBreak/>
              <w:t xml:space="preserve">Intelligence Chatbot Responses to Patient Questions Posted to a Public Social Media </w:t>
            </w:r>
            <w:proofErr w:type="spellStart"/>
            <w:r>
              <w:t>ForumResearch</w:t>
            </w:r>
            <w:proofErr w:type="spellEnd"/>
            <w:r>
              <w:t xml:space="preserve"> Article</w:t>
            </w:r>
          </w:p>
        </w:tc>
        <w:tc>
          <w:tcPr>
            <w:tcW w:w="1095" w:type="dxa"/>
            <w:shd w:val="clear" w:color="auto" w:fill="auto"/>
            <w:tcMar>
              <w:top w:w="100" w:type="dxa"/>
              <w:left w:w="100" w:type="dxa"/>
              <w:bottom w:w="100" w:type="dxa"/>
              <w:right w:w="100" w:type="dxa"/>
            </w:tcMar>
          </w:tcPr>
          <w:p w14:paraId="16792FEB" w14:textId="77777777" w:rsidR="002564A0" w:rsidRDefault="00000000">
            <w:r>
              <w:lastRenderedPageBreak/>
              <w:t>Research article</w:t>
            </w:r>
          </w:p>
        </w:tc>
        <w:tc>
          <w:tcPr>
            <w:tcW w:w="1410" w:type="dxa"/>
            <w:shd w:val="clear" w:color="auto" w:fill="auto"/>
            <w:tcMar>
              <w:top w:w="100" w:type="dxa"/>
              <w:left w:w="100" w:type="dxa"/>
              <w:bottom w:w="100" w:type="dxa"/>
              <w:right w:w="100" w:type="dxa"/>
            </w:tcMar>
          </w:tcPr>
          <w:p w14:paraId="422FF9E0" w14:textId="77777777" w:rsidR="002564A0" w:rsidRDefault="00000000">
            <w:r>
              <w:t xml:space="preserve"> To evaluate the ability of an AI chatbot </w:t>
            </w:r>
            <w:r>
              <w:lastRenderedPageBreak/>
              <w:t>assistant (</w:t>
            </w:r>
            <w:proofErr w:type="spellStart"/>
            <w:r>
              <w:t>ChatGPT</w:t>
            </w:r>
            <w:proofErr w:type="spellEnd"/>
            <w:r>
              <w:t xml:space="preserve">) to provide quality and empathetic responses to patient </w:t>
            </w:r>
            <w:proofErr w:type="gramStart"/>
            <w:r>
              <w:t>questions .</w:t>
            </w:r>
            <w:proofErr w:type="gramEnd"/>
          </w:p>
        </w:tc>
        <w:tc>
          <w:tcPr>
            <w:tcW w:w="1365" w:type="dxa"/>
            <w:shd w:val="clear" w:color="auto" w:fill="auto"/>
            <w:tcMar>
              <w:top w:w="100" w:type="dxa"/>
              <w:left w:w="100" w:type="dxa"/>
              <w:bottom w:w="100" w:type="dxa"/>
              <w:right w:w="100" w:type="dxa"/>
            </w:tcMar>
          </w:tcPr>
          <w:p w14:paraId="4591E65C" w14:textId="77777777" w:rsidR="002564A0" w:rsidRDefault="00000000">
            <w:r>
              <w:lastRenderedPageBreak/>
              <w:t xml:space="preserve">The study used a public and </w:t>
            </w:r>
            <w:r>
              <w:lastRenderedPageBreak/>
              <w:t>nonidentifiable database of questions from a public social media forum (Reddit’s r/</w:t>
            </w:r>
            <w:proofErr w:type="spellStart"/>
            <w:r>
              <w:t>AskDocs</w:t>
            </w:r>
            <w:proofErr w:type="spellEnd"/>
            <w:r>
              <w:t xml:space="preserve">) to randomly draw 195 exchanges where a verified physician responded to a public question. Chatbot responses were generated by entering the original question into a fresh session on December 22 and 23, 2022. The original question along with anonymized and randomly ordered </w:t>
            </w:r>
            <w:r>
              <w:lastRenderedPageBreak/>
              <w:t xml:space="preserve">physician and chatbot responses were evaluated in triplicate by a team of licensed health care </w:t>
            </w:r>
            <w:proofErr w:type="gramStart"/>
            <w:r>
              <w:t>professionals .</w:t>
            </w:r>
            <w:proofErr w:type="gramEnd"/>
          </w:p>
        </w:tc>
        <w:tc>
          <w:tcPr>
            <w:tcW w:w="1830" w:type="dxa"/>
            <w:shd w:val="clear" w:color="auto" w:fill="auto"/>
            <w:tcMar>
              <w:top w:w="100" w:type="dxa"/>
              <w:left w:w="100" w:type="dxa"/>
              <w:bottom w:w="100" w:type="dxa"/>
              <w:right w:w="100" w:type="dxa"/>
            </w:tcMar>
          </w:tcPr>
          <w:p w14:paraId="093F250D" w14:textId="77777777" w:rsidR="002564A0" w:rsidRDefault="00000000">
            <w:r>
              <w:lastRenderedPageBreak/>
              <w:t xml:space="preserve">Evaluators preferred chatbot responses to </w:t>
            </w:r>
            <w:r>
              <w:lastRenderedPageBreak/>
              <w:t>physician responses in 78.6% of the evaluations. Mean physician responses were significantly shorter than chatbot responses (52 words vs 211 words</w:t>
            </w:r>
            <w:proofErr w:type="gramStart"/>
            <w:r>
              <w:t>) .</w:t>
            </w:r>
            <w:proofErr w:type="gramEnd"/>
          </w:p>
        </w:tc>
        <w:tc>
          <w:tcPr>
            <w:tcW w:w="1920" w:type="dxa"/>
            <w:shd w:val="clear" w:color="auto" w:fill="auto"/>
            <w:tcMar>
              <w:top w:w="100" w:type="dxa"/>
              <w:left w:w="100" w:type="dxa"/>
              <w:bottom w:w="100" w:type="dxa"/>
              <w:right w:w="100" w:type="dxa"/>
            </w:tcMar>
          </w:tcPr>
          <w:p w14:paraId="567D1E17" w14:textId="77777777" w:rsidR="002564A0" w:rsidRDefault="00000000">
            <w:r>
              <w:lastRenderedPageBreak/>
              <w:t xml:space="preserve">The paper does not explicitly mention suggested areas of </w:t>
            </w:r>
            <w:r>
              <w:lastRenderedPageBreak/>
              <w:t>further research. However, further research could explore the use of AI chatbots in other healthcare settings or for other types of patient interactions.</w:t>
            </w:r>
          </w:p>
        </w:tc>
        <w:tc>
          <w:tcPr>
            <w:tcW w:w="1890" w:type="dxa"/>
            <w:shd w:val="clear" w:color="auto" w:fill="auto"/>
            <w:tcMar>
              <w:top w:w="100" w:type="dxa"/>
              <w:left w:w="100" w:type="dxa"/>
              <w:bottom w:w="100" w:type="dxa"/>
              <w:right w:w="100" w:type="dxa"/>
            </w:tcMar>
          </w:tcPr>
          <w:p w14:paraId="18F8454E" w14:textId="77777777" w:rsidR="002564A0" w:rsidRDefault="00000000">
            <w:pPr>
              <w:widowControl w:val="0"/>
            </w:pPr>
            <w:r>
              <w:lastRenderedPageBreak/>
              <w:t>N/A</w:t>
            </w:r>
          </w:p>
        </w:tc>
      </w:tr>
    </w:tbl>
    <w:p w14:paraId="73345A3F" w14:textId="77777777" w:rsidR="002564A0" w:rsidRDefault="002564A0"/>
    <w:p w14:paraId="3A772A48" w14:textId="77777777" w:rsidR="002564A0" w:rsidRDefault="002564A0"/>
    <w:sectPr w:rsidR="002564A0">
      <w:pgSz w:w="15840" w:h="12240" w:orient="landscape"/>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3" w:author="Ye-Jean Park" w:date="2023-07-03T19:43:00Z" w:initials="">
    <w:p w14:paraId="089DEEB1" w14:textId="77777777" w:rsidR="002564A0" w:rsidRDefault="00000000">
      <w:pPr>
        <w:widowControl w:val="0"/>
        <w:pBdr>
          <w:top w:val="nil"/>
          <w:left w:val="nil"/>
          <w:bottom w:val="nil"/>
          <w:right w:val="nil"/>
          <w:between w:val="nil"/>
        </w:pBdr>
        <w:rPr>
          <w:rFonts w:ascii="Arial" w:eastAsia="Arial" w:hAnsi="Arial" w:cs="Arial"/>
          <w:color w:val="000000"/>
        </w:rPr>
      </w:pPr>
      <w:r>
        <w:rPr>
          <w:rFonts w:ascii="Arial" w:eastAsia="Arial" w:hAnsi="Arial" w:cs="Arial"/>
          <w:color w:val="000000"/>
        </w:rPr>
        <w:t>https://pubmed.ncbi.nlm.nih.gov/35142635/</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89DEEB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89DEEB1" w16cid:durableId="0A732DD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Ye-Jean Park">
    <w15:presenceInfo w15:providerId="AD" w15:userId="S::yejean.park@mail.utoronto.ca::beb21a36-f3bc-4510-bbb2-4cfdeac422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4A0"/>
    <w:rsid w:val="00144CC3"/>
    <w:rsid w:val="001F43AD"/>
    <w:rsid w:val="002564A0"/>
    <w:rsid w:val="00FD5940"/>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0B3491A"/>
  <w15:docId w15:val="{1D82C52D-4F2A-ED40-BEA0-0C6C373FA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1">
    <w:name w:val="toc 1"/>
    <w:basedOn w:val="Normal"/>
    <w:next w:val="Normal"/>
    <w:autoRedefine/>
    <w:uiPriority w:val="39"/>
    <w:unhideWhenUsed/>
    <w:rsid w:val="001F43AD"/>
    <w:pPr>
      <w:spacing w:after="100"/>
    </w:pPr>
  </w:style>
  <w:style w:type="character" w:styleId="Hyperlink">
    <w:name w:val="Hyperlink"/>
    <w:basedOn w:val="DefaultParagraphFont"/>
    <w:uiPriority w:val="99"/>
    <w:unhideWhenUsed/>
    <w:rsid w:val="001F43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customXml" Target="../customXml/item1.xml"/><Relationship Id="rId6" Type="http://schemas.microsoft.com/office/2011/relationships/commentsExtended" Target="commentsExtended.xml"/><Relationship Id="rId5" Type="http://schemas.openxmlformats.org/officeDocument/2006/relationships/comments" Target="comment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82FB0-3012-0245-AEA8-8D31A4070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61</Pages>
  <Words>9757</Words>
  <Characters>55617</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Ye-Jean Park</cp:lastModifiedBy>
  <cp:revision>3</cp:revision>
  <dcterms:created xsi:type="dcterms:W3CDTF">2023-10-25T14:18:00Z</dcterms:created>
  <dcterms:modified xsi:type="dcterms:W3CDTF">2023-10-25T14:58:00Z</dcterms:modified>
</cp:coreProperties>
</file>