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3367" w14:textId="77777777" w:rsidR="00377C80" w:rsidRPr="006B1EFB" w:rsidRDefault="00377C80" w:rsidP="00377C80">
      <w:pPr>
        <w:rPr>
          <w:rFonts w:ascii="Times New Roman" w:hAnsi="Times New Roman" w:cs="Times New Roman"/>
          <w:sz w:val="21"/>
          <w:szCs w:val="21"/>
          <w:lang w:val="en-US"/>
        </w:rPr>
      </w:pP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Supplementary </w:t>
      </w:r>
      <w:r w:rsidRPr="00EA52C7">
        <w:rPr>
          <w:rFonts w:ascii="Times New Roman" w:hAnsi="Times New Roman" w:cs="Times New Roman"/>
          <w:b/>
          <w:bCs/>
          <w:sz w:val="21"/>
          <w:szCs w:val="21"/>
          <w:lang w:val="en-US"/>
        </w:rPr>
        <w:t>Tab</w:t>
      </w:r>
      <w:r w:rsidRPr="006B1EFB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le 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>1</w:t>
      </w:r>
      <w:r w:rsidRPr="006B1EFB">
        <w:rPr>
          <w:rFonts w:ascii="Times New Roman" w:hAnsi="Times New Roman" w:cs="Times New Roman"/>
          <w:b/>
          <w:bCs/>
          <w:sz w:val="21"/>
          <w:szCs w:val="21"/>
          <w:lang w:val="en-US"/>
        </w:rPr>
        <w:t>:</w:t>
      </w:r>
      <w:r w:rsidRPr="006B1EFB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Univariate analysis </w:t>
      </w:r>
      <w:r w:rsidRPr="002A3A12">
        <w:rPr>
          <w:rFonts w:ascii="Times New Roman" w:hAnsi="Times New Roman" w:cs="Times New Roman"/>
          <w:sz w:val="21"/>
          <w:szCs w:val="21"/>
          <w:lang w:val="en-US"/>
        </w:rPr>
        <w:t>post PSM regarding the effect of post-vaccine onset* of MS with the EDSS at presentation, at relapse and recovery after relapse. *Considering a maximum of 1 month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between vaccination and MS onset</w:t>
      </w:r>
    </w:p>
    <w:p w14:paraId="48BAC013" w14:textId="77777777" w:rsidR="00377C80" w:rsidRPr="006B1EFB" w:rsidRDefault="00377C80" w:rsidP="00377C80">
      <w:pPr>
        <w:rPr>
          <w:lang w:val="en-US"/>
        </w:rPr>
      </w:pPr>
    </w:p>
    <w:tbl>
      <w:tblPr>
        <w:tblStyle w:val="Tabellaelenco2-colore3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268"/>
        <w:gridCol w:w="2409"/>
        <w:gridCol w:w="1117"/>
      </w:tblGrid>
      <w:tr w:rsidR="00377C80" w:rsidRPr="006B1EFB" w14:paraId="1BD2C651" w14:textId="77777777" w:rsidTr="00F82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3F676195" w14:textId="77777777" w:rsidR="00377C80" w:rsidRPr="006B1EFB" w:rsidRDefault="00377C80" w:rsidP="00F82C2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7C17724F" w14:textId="77777777" w:rsidR="00377C80" w:rsidRPr="006B1EFB" w:rsidRDefault="00377C80" w:rsidP="00F82C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6B1E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Post-vaccine diagnosis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2A893118" w14:textId="77777777" w:rsidR="00377C80" w:rsidRPr="006B1EFB" w:rsidRDefault="00377C80" w:rsidP="00F82C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6B1E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All patients diagnosed b/w 2018 and 2022</w:t>
            </w:r>
          </w:p>
        </w:tc>
        <w:tc>
          <w:tcPr>
            <w:tcW w:w="1117" w:type="dxa"/>
            <w:tcBorders>
              <w:top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6C2D2AE0" w14:textId="77777777" w:rsidR="00377C80" w:rsidRPr="006B1EFB" w:rsidRDefault="00377C80" w:rsidP="00F82C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6B1E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p-value*</w:t>
            </w:r>
          </w:p>
        </w:tc>
      </w:tr>
      <w:tr w:rsidR="00377C80" w:rsidRPr="006B1EFB" w14:paraId="561B19EE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000EDD7B" w14:textId="77777777" w:rsidR="00377C80" w:rsidRPr="006B1EFB" w:rsidRDefault="00377C80" w:rsidP="00F82C2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6B1EFB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Number of patients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5553792C" w14:textId="77777777" w:rsidR="00377C80" w:rsidRPr="008B06FB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7E5C5D61" w14:textId="77777777" w:rsidR="00377C80" w:rsidRPr="008B06FB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117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38775C42" w14:textId="77777777" w:rsidR="00377C80" w:rsidRPr="008B06FB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77C80" w:rsidRPr="006B1EFB" w14:paraId="0F95BF55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68BEA403" w14:textId="77777777" w:rsidR="00377C80" w:rsidRPr="006B1EFB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6B1EFB">
              <w:rPr>
                <w:b w:val="0"/>
                <w:sz w:val="18"/>
                <w:szCs w:val="18"/>
                <w:lang w:val="en-US"/>
              </w:rPr>
              <w:t>Onset EDSS - median (IQR)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4A6FE26" w14:textId="77777777" w:rsidR="00377C80" w:rsidRPr="008B06FB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 (1.13 – 2.38)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4570E9B2" w14:textId="77777777" w:rsidR="00377C80" w:rsidRPr="008B06FB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 (1.13 – 2.38)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17C22F1A" w14:textId="77777777" w:rsidR="00377C80" w:rsidRPr="008B06FB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0.514</w:t>
            </w:r>
          </w:p>
        </w:tc>
      </w:tr>
      <w:tr w:rsidR="00377C80" w:rsidRPr="006B1EFB" w14:paraId="3B0B1F42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7ED9CCE8" w14:textId="77777777" w:rsidR="00377C80" w:rsidRPr="006B1EFB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6B1EFB">
              <w:rPr>
                <w:b w:val="0"/>
                <w:sz w:val="18"/>
                <w:szCs w:val="18"/>
                <w:lang w:val="en-US"/>
              </w:rPr>
              <w:t>EDSS After Relapse - median (IQR)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496E6DB" w14:textId="77777777" w:rsidR="00377C80" w:rsidRPr="008B06FB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 (0.25 – 1.50)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2C231BBA" w14:textId="77777777" w:rsidR="00377C80" w:rsidRPr="008B06FB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 (0.25 – 1.50)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59EB82F0" w14:textId="77777777" w:rsidR="00377C80" w:rsidRPr="008B06FB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0.812</w:t>
            </w:r>
          </w:p>
        </w:tc>
      </w:tr>
      <w:tr w:rsidR="00377C80" w:rsidRPr="006B1EFB" w14:paraId="444ADF3A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34BAFA4C" w14:textId="77777777" w:rsidR="00377C80" w:rsidRPr="006B1EFB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6B1EFB">
              <w:rPr>
                <w:b w:val="0"/>
                <w:sz w:val="18"/>
                <w:szCs w:val="18"/>
                <w:lang w:val="en-US"/>
              </w:rPr>
              <w:t>Recovery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4210EDA" w14:textId="77777777" w:rsidR="00377C80" w:rsidRPr="008B06FB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14:paraId="0343817D" w14:textId="77777777" w:rsidR="00377C80" w:rsidRPr="008B06FB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7" w:type="dxa"/>
            <w:shd w:val="clear" w:color="auto" w:fill="FFFFFF"/>
            <w:vAlign w:val="center"/>
          </w:tcPr>
          <w:p w14:paraId="4FCB460A" w14:textId="77777777" w:rsidR="00377C80" w:rsidRPr="008B06FB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0.735</w:t>
            </w:r>
          </w:p>
        </w:tc>
      </w:tr>
      <w:tr w:rsidR="00377C80" w:rsidRPr="006B1EFB" w14:paraId="67D49BA6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07628CA4" w14:textId="77777777" w:rsidR="00377C80" w:rsidRPr="006B1EFB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6B1EFB">
              <w:rPr>
                <w:b w:val="0"/>
                <w:sz w:val="18"/>
                <w:szCs w:val="18"/>
                <w:lang w:val="en-US"/>
              </w:rPr>
              <w:t xml:space="preserve">   None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ABA1783" w14:textId="77777777" w:rsidR="00377C80" w:rsidRPr="008B06FB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(9.1%)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0024F5AE" w14:textId="77777777" w:rsidR="00377C80" w:rsidRPr="008B06FB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(9.1%)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24F1B5B5" w14:textId="77777777" w:rsidR="00377C80" w:rsidRPr="008B06FB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377C80" w:rsidRPr="006B1EFB" w14:paraId="4D4BEA36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62640EB0" w14:textId="77777777" w:rsidR="00377C80" w:rsidRPr="006B1EFB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6B1EFB">
              <w:rPr>
                <w:b w:val="0"/>
                <w:sz w:val="18"/>
                <w:szCs w:val="18"/>
                <w:lang w:val="en-US"/>
              </w:rPr>
              <w:t xml:space="preserve">   Partial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394588B" w14:textId="77777777" w:rsidR="00377C80" w:rsidRPr="008B06FB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 (63.6%)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5D15A7D5" w14:textId="77777777" w:rsidR="00377C80" w:rsidRPr="008B06FB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(54.5%)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22D48054" w14:textId="77777777" w:rsidR="00377C80" w:rsidRPr="008B06FB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377C80" w:rsidRPr="006B1EFB" w14:paraId="678B48F6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7464EF55" w14:textId="77777777" w:rsidR="00377C80" w:rsidRPr="006B1EFB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6B1EFB">
              <w:rPr>
                <w:b w:val="0"/>
                <w:sz w:val="18"/>
                <w:szCs w:val="18"/>
                <w:lang w:val="en-US"/>
              </w:rPr>
              <w:t xml:space="preserve">   Full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F3E8849" w14:textId="77777777" w:rsidR="00377C80" w:rsidRPr="008B06FB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(27.2%)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7CFF54D2" w14:textId="77777777" w:rsidR="00377C80" w:rsidRPr="008B06FB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0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 (36.4%)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6A66099A" w14:textId="77777777" w:rsidR="00377C80" w:rsidRPr="008B06FB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657AF469" w14:textId="77777777" w:rsidR="00377C80" w:rsidRDefault="00377C80" w:rsidP="00377C80">
      <w:pPr>
        <w:rPr>
          <w:rFonts w:cstheme="minorHAnsi"/>
          <w:shd w:val="clear" w:color="auto" w:fill="FFFFFF"/>
          <w:lang w:val="en-GB"/>
        </w:rPr>
      </w:pPr>
      <w:r>
        <w:rPr>
          <w:rFonts w:cstheme="minorHAnsi"/>
          <w:shd w:val="clear" w:color="auto" w:fill="FFFFFF"/>
          <w:lang w:val="en-GB"/>
        </w:rPr>
        <w:br w:type="page"/>
      </w:r>
    </w:p>
    <w:p w14:paraId="38FF4154" w14:textId="77777777" w:rsidR="00377C80" w:rsidRPr="00FC5713" w:rsidRDefault="00377C80" w:rsidP="00377C80">
      <w:pPr>
        <w:rPr>
          <w:rFonts w:ascii="Times New Roman" w:hAnsi="Times New Roman" w:cs="Times New Roman"/>
          <w:sz w:val="21"/>
          <w:szCs w:val="21"/>
          <w:lang w:val="en-US"/>
        </w:rPr>
      </w:pP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lastRenderedPageBreak/>
        <w:t>Supplementary table 2</w:t>
      </w:r>
      <w:r w:rsidRPr="00EA52C7">
        <w:rPr>
          <w:rFonts w:ascii="Times New Roman" w:hAnsi="Times New Roman" w:cs="Times New Roman"/>
          <w:b/>
          <w:bCs/>
          <w:sz w:val="21"/>
          <w:szCs w:val="21"/>
          <w:lang w:val="en-US"/>
        </w:rPr>
        <w:t>:</w:t>
      </w:r>
      <w:r w:rsidRPr="003A1466">
        <w:rPr>
          <w:rFonts w:ascii="Times New Roman" w:hAnsi="Times New Roman" w:cs="Times New Roman"/>
          <w:sz w:val="21"/>
          <w:szCs w:val="21"/>
          <w:lang w:val="en-US"/>
        </w:rPr>
        <w:t xml:space="preserve"> Comparison between patients </w:t>
      </w:r>
      <w:r>
        <w:rPr>
          <w:rFonts w:ascii="Times New Roman" w:hAnsi="Times New Roman" w:cs="Times New Roman"/>
          <w:sz w:val="21"/>
          <w:szCs w:val="21"/>
          <w:lang w:val="en-US"/>
        </w:rPr>
        <w:t>with p</w:t>
      </w:r>
      <w:r w:rsidRPr="005D207F">
        <w:rPr>
          <w:rFonts w:ascii="Times New Roman" w:hAnsi="Times New Roman" w:cs="Times New Roman"/>
          <w:sz w:val="21"/>
          <w:szCs w:val="21"/>
          <w:lang w:val="en-US"/>
        </w:rPr>
        <w:t xml:space="preserve">ost-vaccine </w:t>
      </w:r>
      <w:r>
        <w:rPr>
          <w:rFonts w:ascii="Times New Roman" w:hAnsi="Times New Roman" w:cs="Times New Roman"/>
          <w:sz w:val="21"/>
          <w:szCs w:val="21"/>
          <w:lang w:val="en-US"/>
        </w:rPr>
        <w:t>and n</w:t>
      </w:r>
      <w:r w:rsidRPr="005D207F">
        <w:rPr>
          <w:rFonts w:ascii="Times New Roman" w:hAnsi="Times New Roman" w:cs="Times New Roman"/>
          <w:sz w:val="21"/>
          <w:szCs w:val="21"/>
          <w:lang w:val="en-US"/>
        </w:rPr>
        <w:t>on-vaccine related new diagnosis of MS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considering a maximum of 2 months between Sars-CoV-2 vaccination and demyelinating event onset.</w:t>
      </w:r>
    </w:p>
    <w:tbl>
      <w:tblPr>
        <w:tblStyle w:val="Tabellaelenco2-colore3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268"/>
        <w:gridCol w:w="2409"/>
        <w:gridCol w:w="1117"/>
      </w:tblGrid>
      <w:tr w:rsidR="00377C80" w:rsidRPr="00B10F6A" w14:paraId="2CA75022" w14:textId="77777777" w:rsidTr="00F82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3379FD8C" w14:textId="77777777" w:rsidR="00377C80" w:rsidRPr="00CB6891" w:rsidRDefault="00377C80" w:rsidP="00F82C2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6A00A904" w14:textId="77777777" w:rsidR="00377C80" w:rsidRPr="00CB6891" w:rsidRDefault="00377C80" w:rsidP="00F82C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Post-vaccine new diagnosis of MS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3660F165" w14:textId="77777777" w:rsidR="00377C80" w:rsidRPr="00CB6891" w:rsidRDefault="00377C80" w:rsidP="00F82C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Non-vaccine related new diagnosis of MS </w:t>
            </w:r>
          </w:p>
        </w:tc>
        <w:tc>
          <w:tcPr>
            <w:tcW w:w="1117" w:type="dxa"/>
            <w:tcBorders>
              <w:top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40197B98" w14:textId="77777777" w:rsidR="00377C80" w:rsidRPr="00CB6891" w:rsidRDefault="00377C80" w:rsidP="00F82C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  <w:r w:rsidRPr="00CB68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-value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</w:tr>
      <w:tr w:rsidR="00377C80" w:rsidRPr="00C9396C" w14:paraId="14A459CD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29BA00FE" w14:textId="77777777" w:rsidR="00377C80" w:rsidRPr="00C9396C" w:rsidRDefault="00377C80" w:rsidP="00F82C2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Number of patients with new diagnosis of MS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5FC4E58A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1FA6D419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248</w:t>
            </w:r>
          </w:p>
        </w:tc>
        <w:tc>
          <w:tcPr>
            <w:tcW w:w="1117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5E238B50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77C80" w:rsidRPr="00C9396C" w14:paraId="6967DF88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0015C9DE" w14:textId="77777777" w:rsidR="00377C80" w:rsidRPr="00C9396C" w:rsidRDefault="00377C80" w:rsidP="00F82C2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Women (%)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EE0C8F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14/18 (77.8%)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D64ABA8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174/248 (70.2%)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A1A2E1D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0.574</w:t>
            </w:r>
          </w:p>
        </w:tc>
      </w:tr>
      <w:tr w:rsidR="00377C80" w:rsidRPr="00C9396C" w14:paraId="3351BEEC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50F74BCE" w14:textId="77777777" w:rsidR="00377C80" w:rsidRPr="00C9396C" w:rsidRDefault="00377C80" w:rsidP="00F82C2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Age in years - median (IQR)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241127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33.0 (26.00 – 40.00)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4B2CD8D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33.0 (26.00 – 40.00)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A845F88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0.156</w:t>
            </w:r>
          </w:p>
        </w:tc>
      </w:tr>
      <w:tr w:rsidR="00377C80" w:rsidRPr="00C9396C" w14:paraId="4129B37D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62162765" w14:textId="77777777" w:rsidR="00377C80" w:rsidRPr="00C9396C" w:rsidRDefault="00377C80" w:rsidP="00F82C2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Family History of MS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6F2285C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1/18 (5.6%)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1302FCA9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17/248 (6.9%)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74A38B73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1.000</w:t>
            </w:r>
          </w:p>
        </w:tc>
      </w:tr>
      <w:tr w:rsidR="00377C80" w:rsidRPr="00C9396C" w14:paraId="4323EBE2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77D78DDC" w14:textId="77777777" w:rsidR="00377C80" w:rsidRPr="00C9396C" w:rsidRDefault="00377C80" w:rsidP="00F82C2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Autoimmune comorbidity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36A2DC1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0/18 (0.0%)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3B6A1044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25/248 (10.1%)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6EFEE1A8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0.331</w:t>
            </w:r>
          </w:p>
        </w:tc>
      </w:tr>
      <w:tr w:rsidR="00377C80" w:rsidRPr="00C9396C" w14:paraId="15D555BC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541D0EB3" w14:textId="77777777" w:rsidR="00377C80" w:rsidRPr="00C9396C" w:rsidRDefault="00377C80" w:rsidP="00F82C2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Time from Onset to Diagnosis - median (IQR)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9C9BB72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4.0 (2.00 – 7.00)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4B28FD20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4.0 (2.00 – 8.00)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7E838013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0.907</w:t>
            </w:r>
          </w:p>
        </w:tc>
      </w:tr>
      <w:tr w:rsidR="00377C80" w:rsidRPr="00C9396C" w14:paraId="7FF132F2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3446D873" w14:textId="77777777" w:rsidR="00377C80" w:rsidRPr="00C9396C" w:rsidRDefault="00377C80" w:rsidP="00F82C2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Type of onset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CEA94BD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14:paraId="6E58CBC8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7" w:type="dxa"/>
            <w:shd w:val="clear" w:color="auto" w:fill="FFFFFF"/>
            <w:vAlign w:val="center"/>
          </w:tcPr>
          <w:p w14:paraId="5F8EAF8A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0.882</w:t>
            </w:r>
          </w:p>
        </w:tc>
      </w:tr>
      <w:tr w:rsidR="00377C80" w:rsidRPr="00C9396C" w14:paraId="740B0BFD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633C6ABE" w14:textId="77777777" w:rsidR="00377C80" w:rsidRPr="00C9396C" w:rsidRDefault="00377C80" w:rsidP="00F82C2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   Optic neuritis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FD7EC8B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2/18 (11.1%)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399A4B17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48/248 (19.4%)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6F3F8CD7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377C80" w:rsidRPr="00C9396C" w14:paraId="6A2F2ABB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66D7DAB9" w14:textId="77777777" w:rsidR="00377C80" w:rsidRPr="00C9396C" w:rsidRDefault="00377C80" w:rsidP="00F82C2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   Brain stem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1EEE81E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5/18 (27.8%)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454B7282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48/248 (19.4%)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7A74B420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377C80" w:rsidRPr="00C9396C" w14:paraId="73B9FE00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2E87328F" w14:textId="77777777" w:rsidR="00377C80" w:rsidRPr="00C9396C" w:rsidRDefault="00377C80" w:rsidP="00F82C2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   Cerebellum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3AB5DA3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0/18 (0.0%)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3033E6D8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4/248 (1.6%)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522BC1E3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377C80" w:rsidRPr="00C9396C" w14:paraId="6714ED40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41522C5A" w14:textId="77777777" w:rsidR="00377C80" w:rsidRPr="00C9396C" w:rsidRDefault="00377C80" w:rsidP="00F82C2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   Spinal Cord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87C5755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6/18 (33.3%)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252F1B2B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66/248 (26.6%)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1B31F872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377C80" w:rsidRPr="00C9396C" w14:paraId="09B8C31D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28DEA72A" w14:textId="77777777" w:rsidR="00377C80" w:rsidRPr="00C9396C" w:rsidRDefault="00377C80" w:rsidP="00F82C2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   Supratentorial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0BFB3DA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1/18 (5.6%)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55637182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29/248 (11.7%)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630674B9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377C80" w:rsidRPr="00C9396C" w14:paraId="02452EED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1021E437" w14:textId="77777777" w:rsidR="00377C80" w:rsidRPr="00C9396C" w:rsidRDefault="00377C80" w:rsidP="00F82C2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   Multisystemic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F3CB9B0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4/18 (22.2%)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57AC9F7B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53/248 (21.4%)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146F05FB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377C80" w:rsidRPr="00C9396C" w14:paraId="53177956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3325EB2D" w14:textId="77777777" w:rsidR="00377C80" w:rsidRPr="00C9396C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C9396C">
              <w:rPr>
                <w:b w:val="0"/>
                <w:sz w:val="18"/>
                <w:szCs w:val="18"/>
                <w:lang w:val="en-US"/>
              </w:rPr>
              <w:t>Oligoclonal bands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0BBF637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13/16 (81.3%)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55E176CB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209/233 (89.6%)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45972948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0.538</w:t>
            </w:r>
          </w:p>
        </w:tc>
      </w:tr>
      <w:tr w:rsidR="00377C80" w:rsidRPr="00C9396C" w14:paraId="53966DA2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4696AB56" w14:textId="77777777" w:rsidR="00377C80" w:rsidRPr="00C9396C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C9396C">
              <w:rPr>
                <w:b w:val="0"/>
                <w:sz w:val="18"/>
                <w:szCs w:val="18"/>
                <w:lang w:val="en-US"/>
              </w:rPr>
              <w:t>EDSS at onset - median (IQR)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D37ECF1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 (1.50 – 2.50)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0589A635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 (1.50 – 2.50)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0CB9EBC4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0.511</w:t>
            </w:r>
          </w:p>
        </w:tc>
      </w:tr>
      <w:tr w:rsidR="00377C80" w:rsidRPr="00C9396C" w14:paraId="67D69DE2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4CF8B8DE" w14:textId="77777777" w:rsidR="00377C80" w:rsidRPr="00C9396C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C9396C">
              <w:rPr>
                <w:b w:val="0"/>
                <w:sz w:val="18"/>
                <w:szCs w:val="18"/>
                <w:lang w:val="en-US"/>
              </w:rPr>
              <w:t>EDSS After Relapse - median (IQR)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CD8EE64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 (1.00 – 1.25)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293E790D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 (0.00 – 1.50)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5CB6B1FA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0.418</w:t>
            </w:r>
          </w:p>
        </w:tc>
      </w:tr>
      <w:tr w:rsidR="00377C80" w:rsidRPr="00C9396C" w14:paraId="05E4CF56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2F73CDAE" w14:textId="77777777" w:rsidR="00377C80" w:rsidRPr="00C9396C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C9396C">
              <w:rPr>
                <w:b w:val="0"/>
                <w:sz w:val="18"/>
                <w:szCs w:val="18"/>
                <w:lang w:val="en-US"/>
              </w:rPr>
              <w:t>Clinical recovery after pulsed steroid therapy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8A6593E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14:paraId="70BA4882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7" w:type="dxa"/>
            <w:shd w:val="clear" w:color="auto" w:fill="FFFFFF"/>
            <w:vAlign w:val="center"/>
          </w:tcPr>
          <w:p w14:paraId="357C8AC7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0.201</w:t>
            </w:r>
          </w:p>
        </w:tc>
      </w:tr>
      <w:tr w:rsidR="00377C80" w:rsidRPr="00C9396C" w14:paraId="1D0FF0FD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35F2BDF5" w14:textId="77777777" w:rsidR="00377C80" w:rsidRPr="00C9396C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C9396C">
              <w:rPr>
                <w:b w:val="0"/>
                <w:sz w:val="18"/>
                <w:szCs w:val="18"/>
                <w:lang w:val="en-US"/>
              </w:rPr>
              <w:t xml:space="preserve">   None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C6E1DD2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2/18 (11.1%)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677AD582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15/248 (6.0%)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6E5DBC5B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377C80" w:rsidRPr="00C9396C" w14:paraId="29CD5B9F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079CCC31" w14:textId="77777777" w:rsidR="00377C80" w:rsidRPr="00C9396C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C9396C">
              <w:rPr>
                <w:b w:val="0"/>
                <w:sz w:val="18"/>
                <w:szCs w:val="18"/>
                <w:lang w:val="en-US"/>
              </w:rPr>
              <w:t xml:space="preserve">   Partial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55222B5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12/18 (66.7%)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5B0A485A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151/248 (60.9%)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3486934A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377C80" w:rsidRPr="00C9396C" w14:paraId="2A659E69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46409F27" w14:textId="77777777" w:rsidR="00377C80" w:rsidRPr="00C9396C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C9396C">
              <w:rPr>
                <w:b w:val="0"/>
                <w:sz w:val="18"/>
                <w:szCs w:val="18"/>
                <w:lang w:val="en-US"/>
              </w:rPr>
              <w:t xml:space="preserve">   Full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8268471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4/18 (22.2%)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38B3C4C2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82/248 (33.1%)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63901AEB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377C80" w:rsidRPr="00C9396C" w14:paraId="3766F509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177AF159" w14:textId="77777777" w:rsidR="00377C80" w:rsidRPr="00C9396C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C9396C">
              <w:rPr>
                <w:b w:val="0"/>
                <w:sz w:val="18"/>
                <w:szCs w:val="18"/>
                <w:lang w:val="en-US"/>
              </w:rPr>
              <w:t>MRI Brain stem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2899695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8/18 (44.4%)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5362B542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101/248 (40.7%)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0CD08ABC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0.914</w:t>
            </w:r>
          </w:p>
        </w:tc>
      </w:tr>
      <w:tr w:rsidR="00377C80" w:rsidRPr="00C9396C" w14:paraId="33B1934A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03D33097" w14:textId="77777777" w:rsidR="00377C80" w:rsidRPr="00C9396C" w:rsidRDefault="00377C80" w:rsidP="00F82C2E">
            <w:pPr>
              <w:pStyle w:val="NormaleWeb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C9396C">
              <w:rPr>
                <w:b w:val="0"/>
                <w:bCs w:val="0"/>
                <w:sz w:val="18"/>
                <w:szCs w:val="18"/>
                <w:lang w:val="en-US"/>
              </w:rPr>
              <w:t>MRI Cerebellum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7FBCDEC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5/18 (27.8%)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7217B1FF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71/248 (28.6%)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1214669F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1.000</w:t>
            </w:r>
          </w:p>
        </w:tc>
      </w:tr>
      <w:tr w:rsidR="00377C80" w:rsidRPr="00C9396C" w14:paraId="346F1EE9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3E6C5A32" w14:textId="77777777" w:rsidR="00377C80" w:rsidRPr="00C9396C" w:rsidRDefault="00377C80" w:rsidP="00F82C2E">
            <w:pPr>
              <w:pStyle w:val="NormaleWeb"/>
              <w:rPr>
                <w:b w:val="0"/>
                <w:sz w:val="18"/>
                <w:szCs w:val="18"/>
                <w:lang w:val="en-US"/>
              </w:rPr>
            </w:pPr>
            <w:r w:rsidRPr="00C9396C">
              <w:rPr>
                <w:b w:val="0"/>
                <w:sz w:val="18"/>
                <w:szCs w:val="18"/>
                <w:lang w:val="en-US"/>
              </w:rPr>
              <w:t>MRI Spinal cord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DCD019C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13/18 (72.2%)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1CC3A886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179/248 (72.2%)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1924D0E8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0.954</w:t>
            </w:r>
          </w:p>
        </w:tc>
      </w:tr>
      <w:tr w:rsidR="00377C80" w:rsidRPr="00C9396C" w14:paraId="5D235DB2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2601A730" w14:textId="77777777" w:rsidR="00377C80" w:rsidRPr="00C9396C" w:rsidRDefault="00377C80" w:rsidP="00F82C2E">
            <w:pPr>
              <w:pStyle w:val="NormaleWeb"/>
              <w:rPr>
                <w:sz w:val="18"/>
                <w:szCs w:val="18"/>
                <w:lang w:val="en-US"/>
              </w:rPr>
            </w:pPr>
            <w:r w:rsidRPr="00C9396C">
              <w:rPr>
                <w:b w:val="0"/>
                <w:bCs w:val="0"/>
                <w:sz w:val="18"/>
                <w:szCs w:val="18"/>
                <w:lang w:val="en-US"/>
              </w:rPr>
              <w:t xml:space="preserve">MRI Infratentorial </w:t>
            </w:r>
            <w:r w:rsidRPr="00C9396C">
              <w:rPr>
                <w:b w:val="0"/>
                <w:sz w:val="18"/>
                <w:szCs w:val="18"/>
                <w:lang w:val="en-US"/>
              </w:rPr>
              <w:t>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877AE69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11/18 (61.1%)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126AC10C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130/248 (52.4%)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247CA71A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0.595</w:t>
            </w:r>
          </w:p>
        </w:tc>
      </w:tr>
      <w:tr w:rsidR="00377C80" w:rsidRPr="00C9396C" w14:paraId="5CB50E4E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30CE59EB" w14:textId="77777777" w:rsidR="00377C80" w:rsidRPr="00C9396C" w:rsidRDefault="00377C80" w:rsidP="00F82C2E">
            <w:pPr>
              <w:pStyle w:val="NormaleWeb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C9396C">
              <w:rPr>
                <w:b w:val="0"/>
                <w:bCs w:val="0"/>
                <w:sz w:val="18"/>
                <w:szCs w:val="18"/>
                <w:lang w:val="en-US"/>
              </w:rPr>
              <w:t xml:space="preserve">MRI number of supratentorial lesions </w:t>
            </w:r>
            <w:r w:rsidRPr="00C9396C">
              <w:rPr>
                <w:b w:val="0"/>
                <w:sz w:val="18"/>
                <w:szCs w:val="18"/>
                <w:lang w:val="en-US"/>
              </w:rPr>
              <w:t>- median (IQR)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75C678E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5.0 (3.00 – 9.00)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2EFDB4F6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5.0 (3.00 – 9.00)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56141D4E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0.396</w:t>
            </w:r>
          </w:p>
        </w:tc>
      </w:tr>
      <w:tr w:rsidR="00377C80" w:rsidRPr="00C9396C" w14:paraId="3EB5A49E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28F29F6D" w14:textId="77777777" w:rsidR="00377C80" w:rsidRPr="00C9396C" w:rsidRDefault="00377C80" w:rsidP="00F82C2E">
            <w:pPr>
              <w:pStyle w:val="NormaleWeb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C9396C">
              <w:rPr>
                <w:b w:val="0"/>
                <w:bCs w:val="0"/>
                <w:sz w:val="18"/>
                <w:szCs w:val="18"/>
                <w:lang w:val="en-US"/>
              </w:rPr>
              <w:t xml:space="preserve">MRI Contrast Enhancement </w:t>
            </w:r>
            <w:r w:rsidRPr="00C9396C">
              <w:rPr>
                <w:b w:val="0"/>
                <w:sz w:val="18"/>
                <w:szCs w:val="18"/>
                <w:lang w:val="en-US"/>
              </w:rPr>
              <w:t>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EDAF14F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13/18 (72.2%)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3068664D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131/248 (52.8%)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30296287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0.168</w:t>
            </w:r>
          </w:p>
        </w:tc>
      </w:tr>
      <w:tr w:rsidR="00377C80" w:rsidRPr="00C9396C" w14:paraId="58DF0633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5979177D" w14:textId="77777777" w:rsidR="00377C80" w:rsidRPr="00C9396C" w:rsidRDefault="00377C80" w:rsidP="00F82C2E">
            <w:pPr>
              <w:pStyle w:val="NormaleWeb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C9396C">
              <w:rPr>
                <w:b w:val="0"/>
                <w:bCs w:val="0"/>
                <w:sz w:val="18"/>
                <w:szCs w:val="18"/>
                <w:lang w:val="en-US"/>
              </w:rPr>
              <w:t xml:space="preserve">Highly active efficacy therapy </w:t>
            </w:r>
            <w:r w:rsidRPr="00C9396C">
              <w:rPr>
                <w:b w:val="0"/>
                <w:sz w:val="18"/>
                <w:szCs w:val="18"/>
                <w:lang w:val="en-US"/>
              </w:rPr>
              <w:t>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5870B4D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10/13 (76.9%)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78C94A3B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112/243 (46.1%)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5D31C1A7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0.055</w:t>
            </w:r>
          </w:p>
        </w:tc>
      </w:tr>
      <w:tr w:rsidR="00377C80" w:rsidRPr="00C9396C" w14:paraId="72F0D964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7EFDA6E5" w14:textId="77777777" w:rsidR="00377C80" w:rsidRPr="00C9396C" w:rsidRDefault="00377C80" w:rsidP="00F82C2E">
            <w:pPr>
              <w:pStyle w:val="NormaleWeb"/>
              <w:rPr>
                <w:sz w:val="18"/>
                <w:szCs w:val="18"/>
                <w:lang w:val="en-US"/>
              </w:rPr>
            </w:pPr>
            <w:r w:rsidRPr="00C9396C">
              <w:rPr>
                <w:b w:val="0"/>
                <w:bCs w:val="0"/>
                <w:sz w:val="18"/>
                <w:szCs w:val="18"/>
                <w:lang w:val="en-US"/>
              </w:rPr>
              <w:t>Smoke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3F88D42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4/18 (22.2%)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515016BC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83/248 (33.5%)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08850A82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0.444</w:t>
            </w:r>
          </w:p>
        </w:tc>
      </w:tr>
      <w:tr w:rsidR="00377C80" w:rsidRPr="00C9396C" w14:paraId="02D84D34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1CD0CC10" w14:textId="77777777" w:rsidR="00377C80" w:rsidRPr="00C9396C" w:rsidRDefault="00377C80" w:rsidP="00F82C2E">
            <w:pPr>
              <w:pStyle w:val="NormaleWeb"/>
              <w:rPr>
                <w:sz w:val="18"/>
                <w:szCs w:val="18"/>
                <w:lang w:val="en-US"/>
              </w:rPr>
            </w:pPr>
            <w:r w:rsidRPr="00C9396C">
              <w:rPr>
                <w:b w:val="0"/>
                <w:bCs w:val="0"/>
                <w:sz w:val="18"/>
                <w:szCs w:val="18"/>
                <w:lang w:val="en-US"/>
              </w:rPr>
              <w:t>Vitamin D - median (IQR)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13149AC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23.9 (17.55 – 30.76)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2AE40661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23.9 23.9 (17.55 – 30.76)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08D5883D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0.123</w:t>
            </w:r>
          </w:p>
        </w:tc>
      </w:tr>
      <w:tr w:rsidR="00377C80" w:rsidRPr="00C9396C" w14:paraId="60D2DD68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3F166A7B" w14:textId="77777777" w:rsidR="00377C80" w:rsidRPr="00C9396C" w:rsidRDefault="00377C80" w:rsidP="00F82C2E">
            <w:pPr>
              <w:pStyle w:val="NormaleWeb"/>
              <w:rPr>
                <w:sz w:val="18"/>
                <w:szCs w:val="18"/>
                <w:lang w:val="en-US"/>
              </w:rPr>
            </w:pPr>
            <w:r w:rsidRPr="00C9396C">
              <w:rPr>
                <w:b w:val="0"/>
                <w:bCs w:val="0"/>
                <w:sz w:val="18"/>
                <w:szCs w:val="18"/>
                <w:lang w:val="en-US"/>
              </w:rPr>
              <w:lastRenderedPageBreak/>
              <w:t>BMI (kg/m2) - median (IQR)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9FFB911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23.6 (21.30 – 26.23)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426B9D7D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23.6 (21.30 – 26.23)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358595DC" w14:textId="77777777" w:rsidR="00377C80" w:rsidRPr="00C9396C" w:rsidRDefault="00377C80" w:rsidP="00F82C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0.995</w:t>
            </w:r>
          </w:p>
        </w:tc>
      </w:tr>
      <w:tr w:rsidR="00377C80" w:rsidRPr="00C9396C" w14:paraId="549F6B32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/>
            <w:vAlign w:val="center"/>
          </w:tcPr>
          <w:p w14:paraId="1484B95F" w14:textId="77777777" w:rsidR="00377C80" w:rsidRPr="00C9396C" w:rsidRDefault="00377C80" w:rsidP="00F82C2E">
            <w:pPr>
              <w:pStyle w:val="NormaleWeb"/>
              <w:rPr>
                <w:sz w:val="18"/>
                <w:szCs w:val="18"/>
                <w:lang w:val="en-US"/>
              </w:rPr>
            </w:pPr>
            <w:r w:rsidRPr="00C9396C">
              <w:rPr>
                <w:b w:val="0"/>
                <w:bCs w:val="0"/>
                <w:sz w:val="18"/>
                <w:szCs w:val="18"/>
                <w:lang w:val="en-US"/>
              </w:rPr>
              <w:t>EBV positive serology (%)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2C83C24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17/18 (94.4%)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16B807A0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201/248 (81.0%)</w:t>
            </w:r>
          </w:p>
        </w:tc>
        <w:tc>
          <w:tcPr>
            <w:tcW w:w="1117" w:type="dxa"/>
            <w:shd w:val="clear" w:color="auto" w:fill="FFFFFF"/>
            <w:vAlign w:val="center"/>
          </w:tcPr>
          <w:p w14:paraId="2D0930BC" w14:textId="77777777" w:rsidR="00377C80" w:rsidRPr="00C9396C" w:rsidRDefault="00377C80" w:rsidP="00F82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3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0.283</w:t>
            </w:r>
          </w:p>
        </w:tc>
      </w:tr>
    </w:tbl>
    <w:p w14:paraId="02E04146" w14:textId="77777777" w:rsidR="00377C80" w:rsidRPr="00C9396C" w:rsidRDefault="00377C80" w:rsidP="00377C80"/>
    <w:p w14:paraId="7034C151" w14:textId="77777777" w:rsidR="00377C80" w:rsidRDefault="00377C80" w:rsidP="00377C80">
      <w:pPr>
        <w:rPr>
          <w:rFonts w:ascii="Times New Roman" w:hAnsi="Times New Roman" w:cs="Times New Roman"/>
          <w:b/>
          <w:bCs/>
          <w:sz w:val="21"/>
          <w:szCs w:val="21"/>
          <w:highlight w:val="yellow"/>
          <w:lang w:val="en-US"/>
        </w:rPr>
      </w:pPr>
      <w:r>
        <w:rPr>
          <w:rFonts w:ascii="Times New Roman" w:hAnsi="Times New Roman" w:cs="Times New Roman"/>
          <w:b/>
          <w:bCs/>
          <w:sz w:val="21"/>
          <w:szCs w:val="21"/>
          <w:highlight w:val="yellow"/>
          <w:lang w:val="en-US"/>
        </w:rPr>
        <w:br w:type="page"/>
      </w:r>
    </w:p>
    <w:p w14:paraId="32E924AF" w14:textId="77777777" w:rsidR="00377C80" w:rsidRPr="00362BE5" w:rsidRDefault="00377C80" w:rsidP="00377C80">
      <w:pPr>
        <w:rPr>
          <w:rFonts w:ascii="Times New Roman" w:hAnsi="Times New Roman" w:cs="Times New Roman"/>
          <w:sz w:val="21"/>
          <w:szCs w:val="21"/>
          <w:lang w:val="en-US"/>
        </w:rPr>
      </w:pPr>
      <w:r w:rsidRPr="008E5A5D">
        <w:rPr>
          <w:rFonts w:ascii="Times New Roman" w:hAnsi="Times New Roman" w:cs="Times New Roman"/>
          <w:b/>
          <w:bCs/>
          <w:sz w:val="21"/>
          <w:szCs w:val="21"/>
          <w:lang w:val="en-US"/>
        </w:rPr>
        <w:lastRenderedPageBreak/>
        <w:t>Supplementary Table 3:</w:t>
      </w:r>
      <w:r w:rsidRPr="008E5A5D">
        <w:rPr>
          <w:rFonts w:ascii="Times New Roman" w:hAnsi="Times New Roman" w:cs="Times New Roman"/>
          <w:sz w:val="21"/>
          <w:szCs w:val="21"/>
          <w:lang w:val="en-US"/>
        </w:rPr>
        <w:t xml:space="preserve"> Descriptive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HLA-DRB1 Haplotypes of </w:t>
      </w:r>
      <w:r w:rsidRPr="00B307FB">
        <w:rPr>
          <w:rFonts w:ascii="Times New Roman" w:hAnsi="Times New Roman" w:cs="Times New Roman"/>
          <w:sz w:val="21"/>
          <w:szCs w:val="21"/>
          <w:lang w:val="en-US"/>
        </w:rPr>
        <w:t>17 patients with disease onset in the pre-</w:t>
      </w:r>
      <w:r w:rsidRPr="00D11421">
        <w:rPr>
          <w:rFonts w:ascii="Times New Roman" w:hAnsi="Times New Roman" w:cs="Times New Roman"/>
          <w:sz w:val="21"/>
          <w:szCs w:val="21"/>
          <w:lang w:val="en-US"/>
        </w:rPr>
        <w:t>COVID era (control group 1), 18 patients with disease onset in the post-COVID but not-vaccine-related (control group 2)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, and </w:t>
      </w:r>
      <w:r w:rsidRPr="00502BDF">
        <w:rPr>
          <w:rFonts w:ascii="Times New Roman" w:hAnsi="Times New Roman" w:cs="Times New Roman"/>
          <w:sz w:val="21"/>
          <w:szCs w:val="21"/>
          <w:lang w:val="en-US"/>
        </w:rPr>
        <w:t>all 14 patients with a post-vaccine new diagnosis of MS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(cases).</w:t>
      </w:r>
    </w:p>
    <w:tbl>
      <w:tblPr>
        <w:tblStyle w:val="Tabellaelenco2-colore3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2301"/>
        <w:gridCol w:w="1940"/>
      </w:tblGrid>
      <w:tr w:rsidR="00377C80" w:rsidRPr="00DE6DA4" w14:paraId="37AB373C" w14:textId="77777777" w:rsidTr="00F82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gridSpan w:val="3"/>
            <w:tcBorders>
              <w:top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3531197A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HLA-DRB1 Haplotypes</w:t>
            </w:r>
          </w:p>
        </w:tc>
      </w:tr>
      <w:tr w:rsidR="00377C80" w:rsidRPr="00DE6DA4" w14:paraId="15B4A79B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Merge w:val="restart"/>
            <w:tcBorders>
              <w:top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3E72D170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before-COVID19 era</w:t>
            </w:r>
          </w:p>
        </w:tc>
        <w:tc>
          <w:tcPr>
            <w:tcW w:w="424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55D98AF4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COVID19-era</w:t>
            </w:r>
          </w:p>
        </w:tc>
      </w:tr>
      <w:tr w:rsidR="00377C80" w:rsidRPr="00DE6DA4" w14:paraId="319107B2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Merge/>
            <w:shd w:val="clear" w:color="auto" w:fill="E7E6E6" w:themeFill="background2"/>
            <w:vAlign w:val="center"/>
          </w:tcPr>
          <w:p w14:paraId="4E8EAD8A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</w:p>
        </w:tc>
        <w:tc>
          <w:tcPr>
            <w:tcW w:w="2301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52A464DE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Post-vaccine</w:t>
            </w:r>
          </w:p>
        </w:tc>
        <w:tc>
          <w:tcPr>
            <w:tcW w:w="1940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07BE7B68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vaccinated</w:t>
            </w:r>
          </w:p>
        </w:tc>
      </w:tr>
      <w:tr w:rsidR="00377C80" w:rsidRPr="00DE6DA4" w14:paraId="1A3ED899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23E0F302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DRB1*13/DRB1*13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07D7682D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DRB1*13/DRB1*13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6DC42EA8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DRB1*03/DRB1*16</w:t>
            </w:r>
          </w:p>
        </w:tc>
      </w:tr>
      <w:tr w:rsidR="00377C80" w:rsidRPr="00DE6DA4" w14:paraId="56ADD07D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780818E8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DRB1*03/DRB1*07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69B06661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DRB1*01/DRB1*01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2F5478DF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DRB1*10/DRB1*11</w:t>
            </w:r>
          </w:p>
        </w:tc>
      </w:tr>
      <w:tr w:rsidR="00377C80" w:rsidRPr="00DE6DA4" w14:paraId="0AB682CB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65241E34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DRB1*01/DRB1*07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35A7A614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DRB1*03/DRB1*14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7B9B2A66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DRB1*13/DRB1*13</w:t>
            </w:r>
          </w:p>
        </w:tc>
      </w:tr>
      <w:tr w:rsidR="00377C80" w:rsidRPr="00DE6DA4" w14:paraId="243D1D4B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16C4636A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DRB1*11/DRB1*14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07269FCB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DRB1*04/DRB1*13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6FCCF0C1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DRB1*01/DRB1*04</w:t>
            </w:r>
          </w:p>
        </w:tc>
      </w:tr>
      <w:tr w:rsidR="00377C80" w:rsidRPr="00DE6DA4" w14:paraId="6D67F39F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57997F6A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DRB1*01/DRB1*16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36B9F60D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DRB1*01/DRB1*04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172123D2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DRB1*08/DRB1*11</w:t>
            </w:r>
          </w:p>
        </w:tc>
      </w:tr>
      <w:tr w:rsidR="00377C80" w:rsidRPr="00DE6DA4" w14:paraId="1A8500A1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47FA0DC7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DRB1*03/DRB1*04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5EEF5E3D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DRB1*03/DRB1*07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1FFF26EC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DRB1*03/DRB1*04</w:t>
            </w:r>
          </w:p>
        </w:tc>
      </w:tr>
      <w:tr w:rsidR="00377C80" w:rsidRPr="00DE6DA4" w14:paraId="5A975A4D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7B75F29B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DRB1*15/DRB1*16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76E92781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DRB1*03/DRB1*07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699D8229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DRB1*01/DRB1*16</w:t>
            </w:r>
          </w:p>
        </w:tc>
      </w:tr>
      <w:tr w:rsidR="00377C80" w:rsidRPr="00DE6DA4" w14:paraId="1C99095E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7B701C07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DRB1*07/DRB1*13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16F03381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DRB1*08/DRB1*13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17F49230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DRB1*03/DRB1*11</w:t>
            </w:r>
          </w:p>
        </w:tc>
      </w:tr>
      <w:tr w:rsidR="00377C80" w:rsidRPr="00DE6DA4" w14:paraId="67587AFE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36090B07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DRB1*15/DRB1*14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13F8E802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DRB1*15/DRB1*15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4EE94DBF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DRB1*11/DRB1*16</w:t>
            </w:r>
          </w:p>
        </w:tc>
      </w:tr>
      <w:tr w:rsidR="00377C80" w:rsidRPr="00DE6DA4" w14:paraId="71415438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48733D9C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DRB1*03/DRB1*07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080F73A0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DRB1*03/DRB1*11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53D36E75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DRB1*08/DRB1*13</w:t>
            </w:r>
          </w:p>
        </w:tc>
      </w:tr>
      <w:tr w:rsidR="00377C80" w:rsidRPr="00DE6DA4" w14:paraId="59F3DB15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7248E0C0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DRB1*03/DRB1*11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70E3220E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DRB1*15/DRB1*15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549E5A1D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DRB1*08/DRB1*13</w:t>
            </w:r>
          </w:p>
        </w:tc>
      </w:tr>
      <w:tr w:rsidR="00377C80" w:rsidRPr="00DE6DA4" w14:paraId="376EEF30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7B289894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DRB1*13/DRB1*04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5F7271CE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DRB1*07/DRB1*15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4484D868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DRB1*10/DRB1*13</w:t>
            </w:r>
          </w:p>
        </w:tc>
      </w:tr>
      <w:tr w:rsidR="00377C80" w:rsidRPr="00DE6DA4" w14:paraId="49E558C6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35DAE35F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DRB1*04/DRB1*11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295192AC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DRB1*03/DRB1*11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39749E30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DRB1*11/DRB1*12</w:t>
            </w:r>
          </w:p>
        </w:tc>
      </w:tr>
      <w:tr w:rsidR="00377C80" w:rsidRPr="00DE6DA4" w14:paraId="422C00BE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7E8B8CC0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DRB1*11/DRB1*15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4AA3A65F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DRB1*03/DRB1*07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033277D6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DRB1*07/DRB1*07</w:t>
            </w:r>
          </w:p>
        </w:tc>
      </w:tr>
      <w:tr w:rsidR="00377C80" w:rsidRPr="00DE6DA4" w14:paraId="2A2DE46F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2D25551D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DRB1*03/DRB1*16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0C3F0D15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DRB1*01/DRB1*01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69E5A668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377C80" w:rsidRPr="00DE6DA4" w14:paraId="4BCADFCC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3DA14B71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DRB1*11/DRB1*11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6FD81513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DRB1*15/DRB1*15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4FAD70BD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377C80" w:rsidRPr="00DE6DA4" w14:paraId="134ED770" w14:textId="77777777" w:rsidTr="00F82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40F8667B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DRB1*07/DRB1*13</w:t>
            </w:r>
          </w:p>
        </w:tc>
        <w:tc>
          <w:tcPr>
            <w:tcW w:w="2301" w:type="dxa"/>
            <w:shd w:val="clear" w:color="auto" w:fill="FFFFFF"/>
            <w:vAlign w:val="center"/>
          </w:tcPr>
          <w:p w14:paraId="14806091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DRB1*01/DRB1*01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1C055306" w14:textId="77777777" w:rsidR="00377C80" w:rsidRPr="00DE6DA4" w:rsidRDefault="00377C80" w:rsidP="00F82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377C80" w:rsidRPr="00DE6DA4" w14:paraId="1B22F008" w14:textId="77777777" w:rsidTr="00F82C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FFFFF"/>
            <w:vAlign w:val="center"/>
          </w:tcPr>
          <w:p w14:paraId="52AB9763" w14:textId="77777777" w:rsidR="00377C80" w:rsidRPr="00DE6DA4" w:rsidRDefault="00377C80" w:rsidP="00F82C2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01" w:type="dxa"/>
            <w:shd w:val="clear" w:color="auto" w:fill="FFFFFF"/>
            <w:vAlign w:val="center"/>
          </w:tcPr>
          <w:p w14:paraId="1BDB978B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E6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DRB1*11/DRB1*14</w:t>
            </w:r>
          </w:p>
        </w:tc>
        <w:tc>
          <w:tcPr>
            <w:tcW w:w="1940" w:type="dxa"/>
            <w:shd w:val="clear" w:color="auto" w:fill="FFFFFF"/>
            <w:vAlign w:val="center"/>
          </w:tcPr>
          <w:p w14:paraId="52517C86" w14:textId="77777777" w:rsidR="00377C80" w:rsidRPr="00DE6DA4" w:rsidRDefault="00377C80" w:rsidP="00F82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14:paraId="265F2419" w14:textId="77777777" w:rsidR="00377C80" w:rsidRDefault="00377C80" w:rsidP="00377C80">
      <w:pPr>
        <w:rPr>
          <w:rFonts w:ascii="Times New Roman" w:hAnsi="Times New Roman" w:cs="Times New Roman"/>
          <w:shd w:val="clear" w:color="auto" w:fill="FFFFFF"/>
          <w:lang w:val="en-US"/>
        </w:rPr>
      </w:pPr>
    </w:p>
    <w:p w14:paraId="2AF8879C" w14:textId="77777777" w:rsidR="00CC3F50" w:rsidRDefault="00CC3F50"/>
    <w:sectPr w:rsidR="00CC3F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C80"/>
    <w:rsid w:val="002A069C"/>
    <w:rsid w:val="00377C80"/>
    <w:rsid w:val="003A3599"/>
    <w:rsid w:val="00AE3E07"/>
    <w:rsid w:val="00C3625F"/>
    <w:rsid w:val="00CC3F50"/>
    <w:rsid w:val="00E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43E4"/>
  <w15:chartTrackingRefBased/>
  <w15:docId w15:val="{65A3ECBA-6508-6043-AE9B-D014FAA8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7C80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77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Tabellaelenco2-colore3">
    <w:name w:val="List Table 2 Accent 3"/>
    <w:basedOn w:val="Tabellanormale"/>
    <w:uiPriority w:val="47"/>
    <w:rsid w:val="00377C80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Di Sante</dc:creator>
  <cp:keywords/>
  <dc:description/>
  <cp:lastModifiedBy>Marco Biolato</cp:lastModifiedBy>
  <cp:revision>2</cp:revision>
  <dcterms:created xsi:type="dcterms:W3CDTF">2023-09-20T20:11:00Z</dcterms:created>
  <dcterms:modified xsi:type="dcterms:W3CDTF">2023-09-20T20:11:00Z</dcterms:modified>
</cp:coreProperties>
</file>