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4E45" w14:textId="77777777" w:rsidR="009364E3" w:rsidRDefault="00000000">
      <w:pPr>
        <w:widowControl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黑体" w:hAnsi="Times New Roman" w:cs="Times New Roman"/>
          <w:b/>
          <w:bCs/>
          <w:color w:val="000000"/>
          <w:kern w:val="0"/>
          <w:sz w:val="36"/>
          <w:szCs w:val="36"/>
          <w:lang w:bidi="ar"/>
        </w:rPr>
        <w:t>Supporting Information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46DB450" w14:textId="77777777" w:rsidR="009364E3" w:rsidRDefault="0000000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32"/>
          <w:szCs w:val="32"/>
          <w:lang w:val="en"/>
        </w:rPr>
        <w:t>A N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32"/>
          <w:szCs w:val="32"/>
          <w:lang w:val="en"/>
        </w:rPr>
        <w:t>ovel</w:t>
      </w:r>
      <w:r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32"/>
          <w:szCs w:val="32"/>
          <w:lang w:val="en"/>
        </w:rPr>
        <w:t xml:space="preserve"> Visible-light-driven Z-scheme </w:t>
      </w:r>
      <w:r>
        <w:rPr>
          <w:rFonts w:ascii="Times New Roman" w:eastAsia="Segoe UI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C</w:t>
      </w:r>
      <w:r>
        <w:rPr>
          <w:rFonts w:ascii="Times New Roman" w:eastAsia="Segoe UI" w:hAnsi="Times New Roman" w:cs="Times New Roman"/>
          <w:b/>
          <w:bCs/>
          <w:color w:val="000000" w:themeColor="text1"/>
          <w:sz w:val="32"/>
          <w:szCs w:val="32"/>
          <w:shd w:val="clear" w:color="auto" w:fill="FFFFFF"/>
          <w:vertAlign w:val="subscript"/>
        </w:rPr>
        <w:t>3</w:t>
      </w:r>
      <w:r>
        <w:rPr>
          <w:rFonts w:ascii="Times New Roman" w:eastAsia="Segoe UI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N</w:t>
      </w:r>
      <w:r>
        <w:rPr>
          <w:rFonts w:ascii="Times New Roman" w:eastAsia="Segoe UI" w:hAnsi="Times New Roman" w:cs="Times New Roman"/>
          <w:b/>
          <w:bCs/>
          <w:color w:val="000000" w:themeColor="text1"/>
          <w:sz w:val="32"/>
          <w:szCs w:val="32"/>
          <w:shd w:val="clear" w:color="auto" w:fill="FFFFFF"/>
          <w:vertAlign w:val="subscript"/>
        </w:rPr>
        <w:t>5</w:t>
      </w:r>
      <w:r>
        <w:rPr>
          <w:rFonts w:ascii="Times New Roman" w:eastAsia="Segoe UI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/BiVO</w:t>
      </w:r>
      <w:r>
        <w:rPr>
          <w:rFonts w:ascii="Times New Roman" w:eastAsia="Segoe UI" w:hAnsi="Times New Roman" w:cs="Times New Roman"/>
          <w:b/>
          <w:bCs/>
          <w:color w:val="000000" w:themeColor="text1"/>
          <w:sz w:val="32"/>
          <w:szCs w:val="32"/>
          <w:shd w:val="clear" w:color="auto" w:fill="FFFFFF"/>
          <w:vertAlign w:val="subscript"/>
        </w:rPr>
        <w:t>4</w:t>
      </w:r>
      <w:r>
        <w:rPr>
          <w:rFonts w:ascii="Times New Roman" w:eastAsia="Segoe UI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Heterostructure</w:t>
      </w:r>
      <w:r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32"/>
          <w:szCs w:val="32"/>
          <w:lang w:val="en"/>
        </w:rPr>
        <w:t xml:space="preserve"> with Enhanced Photocatalytic Degradation Performance</w:t>
      </w:r>
    </w:p>
    <w:p w14:paraId="0FAB35A9" w14:textId="77777777" w:rsidR="009364E3" w:rsidRDefault="00000000">
      <w:pPr>
        <w:widowControl/>
        <w:spacing w:line="360" w:lineRule="auto"/>
        <w:outlineLvl w:val="2"/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>Dongqi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 Ma 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  <w:lang w:val="en"/>
        </w:rPr>
        <w:t>a,</w:t>
      </w:r>
      <w:r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>Wuyou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 Wang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  <w:lang w:val="en"/>
        </w:rPr>
        <w:t xml:space="preserve"> a,</w:t>
      </w:r>
      <w:r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,*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>Qinzheng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 Wang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perscript"/>
          <w:lang w:val="en"/>
        </w:rPr>
        <w:t>a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>Yelan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 Dai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perscript"/>
          <w:lang w:val="en"/>
        </w:rPr>
        <w:t>a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, Kai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>Zhu,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perscript"/>
          <w:lang w:val="en"/>
        </w:rPr>
        <w:t>a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>Haocheng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 Xu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perscript"/>
          <w:lang w:val="en"/>
        </w:rPr>
        <w:t>a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>, Cheng Yuan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perscript"/>
          <w:lang w:val="en"/>
        </w:rPr>
        <w:t>a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>Pengyu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 Dong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perscript"/>
          <w:lang w:val="en"/>
        </w:rPr>
        <w:t>c*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>Xinguo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 Xi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perscript"/>
          <w:lang w:val="en"/>
        </w:rPr>
        <w:t>b*</w:t>
      </w:r>
    </w:p>
    <w:p w14:paraId="36364AA5" w14:textId="77777777" w:rsidR="009364E3" w:rsidRDefault="00000000">
      <w:pPr>
        <w:spacing w:line="360" w:lineRule="auto"/>
        <w:ind w:left="240" w:hangingChars="100" w:hanging="240"/>
        <w:rPr>
          <w:rFonts w:ascii="Times New Roman" w:hAnsi="Times New Roman" w:cs="Times New Roman"/>
          <w:bCs/>
          <w:color w:val="000000" w:themeColor="text1"/>
          <w:kern w:val="0"/>
          <w:sz w:val="24"/>
        </w:rPr>
      </w:pPr>
      <w:r>
        <w:rPr>
          <w:rFonts w:ascii="Times New Roman" w:hAnsi="Times New Roman" w:cs="Times New Roman"/>
          <w:bCs/>
          <w:color w:val="000000" w:themeColor="text1"/>
          <w:kern w:val="0"/>
          <w:sz w:val="24"/>
        </w:rPr>
        <w:t>a.</w:t>
      </w:r>
      <w:r>
        <w:rPr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School of Chemistry &amp; Chemical Engineering, Yancheng Institute of Technology, Yancheng 224051, PR China</w:t>
      </w:r>
    </w:p>
    <w:p w14:paraId="5BDA62E6" w14:textId="77777777" w:rsidR="009364E3" w:rsidRDefault="00000000">
      <w:pPr>
        <w:spacing w:line="360" w:lineRule="auto"/>
        <w:ind w:left="240" w:hangingChars="100" w:hanging="240"/>
        <w:rPr>
          <w:rFonts w:ascii="Times New Roman" w:hAnsi="Times New Roman" w:cs="Times New Roman"/>
          <w:bCs/>
          <w:color w:val="000000" w:themeColor="text1"/>
          <w:kern w:val="0"/>
          <w:sz w:val="24"/>
        </w:rPr>
      </w:pPr>
      <w:r>
        <w:rPr>
          <w:rFonts w:ascii="Times New Roman" w:hAnsi="Times New Roman" w:cs="Times New Roman"/>
          <w:bCs/>
          <w:color w:val="000000" w:themeColor="text1"/>
          <w:kern w:val="0"/>
          <w:sz w:val="24"/>
        </w:rPr>
        <w:t>b.</w:t>
      </w:r>
      <w:r>
        <w:rPr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Key Laboratory for Ecological-Environment Materials of Jiangsu Province, School of Materials Science and Engineering, Yancheng Institute of Technology, Yancheng 224051, PR China</w:t>
      </w:r>
    </w:p>
    <w:p w14:paraId="6410EBEB" w14:textId="77777777" w:rsidR="009364E3" w:rsidRDefault="00000000">
      <w:pPr>
        <w:spacing w:line="36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Cs/>
          <w:color w:val="000000" w:themeColor="text1"/>
          <w:kern w:val="0"/>
          <w:sz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Key Laboratory for Advanced Technology in Environmental Protection of Jiangsu Province, Yancheng Institute of Technology, Yancheng 224051, PR China</w:t>
      </w:r>
    </w:p>
    <w:p w14:paraId="78377274" w14:textId="65CA0328" w:rsidR="009364E3" w:rsidRDefault="00000000">
      <w:pPr>
        <w:ind w:left="120" w:hangingChars="50" w:hanging="12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*Corresponding author Email: </w:t>
      </w:r>
      <w:hyperlink r:id="rId7" w:history="1">
        <w:r>
          <w:rPr>
            <w:rStyle w:val="a7"/>
            <w:rFonts w:ascii="Times New Roman" w:hAnsi="Times New Roman" w:cs="Times New Roman"/>
            <w:sz w:val="24"/>
          </w:rPr>
          <w:t>wangwuyou@ycit.edu.cn</w:t>
        </w:r>
      </w:hyperlink>
      <w:r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="00EF7957" w:rsidRPr="00EF7957">
        <w:rPr>
          <w:rFonts w:ascii="Times New Roman" w:hAnsi="Times New Roman" w:cs="Times New Roman"/>
          <w:sz w:val="24"/>
        </w:rPr>
        <w:t>dongpy11@gmail.com</w:t>
      </w:r>
      <w:r w:rsidRPr="00EF7957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4"/>
        </w:rPr>
        <w:t>xxg@ycit.edu.cn</w:t>
      </w:r>
    </w:p>
    <w:p w14:paraId="61539843" w14:textId="77777777" w:rsidR="001109F4" w:rsidRPr="001109F4" w:rsidRDefault="001109F4" w:rsidP="001109F4">
      <w:pPr>
        <w:widowControl/>
        <w:spacing w:line="360" w:lineRule="auto"/>
        <w:ind w:left="240" w:hangingChars="100" w:hanging="240"/>
        <w:outlineLvl w:val="2"/>
        <w:rPr>
          <w:rFonts w:ascii="Times New Roman" w:eastAsia="宋体" w:hAnsi="Times New Roman" w:cs="Times New Roman"/>
          <w:color w:val="000000" w:themeColor="text1"/>
          <w:kern w:val="0"/>
          <w:sz w:val="24"/>
        </w:rPr>
      </w:pPr>
      <w:r w:rsidRPr="001109F4"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perscript"/>
        </w:rPr>
        <w:t>a</w:t>
      </w:r>
      <w:r w:rsidRPr="001109F4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 xml:space="preserve"> </w:t>
      </w:r>
      <w:proofErr w:type="spellStart"/>
      <w:r w:rsidRPr="001109F4"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>Dongqi</w:t>
      </w:r>
      <w:proofErr w:type="spellEnd"/>
      <w:r w:rsidRPr="001109F4"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 Ma</w:t>
      </w:r>
      <w:r w:rsidRPr="001109F4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 xml:space="preserve"> and </w:t>
      </w:r>
      <w:proofErr w:type="spellStart"/>
      <w:r w:rsidRPr="001109F4"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>Wuyou</w:t>
      </w:r>
      <w:proofErr w:type="spellEnd"/>
      <w:r w:rsidRPr="001109F4">
        <w:rPr>
          <w:rFonts w:ascii="Times New Roman" w:eastAsia="宋体" w:hAnsi="Times New Roman" w:cs="Times New Roman"/>
          <w:color w:val="000000" w:themeColor="text1"/>
          <w:kern w:val="0"/>
          <w:sz w:val="24"/>
          <w:lang w:val="en"/>
        </w:rPr>
        <w:t xml:space="preserve"> Wang</w:t>
      </w:r>
      <w:r w:rsidRPr="001109F4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 xml:space="preserve"> contributed equally to this work and are regarded as joint first authors</w:t>
      </w:r>
    </w:p>
    <w:p w14:paraId="59BDEDFE" w14:textId="77777777" w:rsidR="009364E3" w:rsidRPr="001109F4" w:rsidRDefault="009364E3">
      <w:pPr>
        <w:widowControl/>
        <w:spacing w:line="360" w:lineRule="auto"/>
        <w:ind w:left="240" w:hangingChars="100" w:hanging="240"/>
        <w:outlineLvl w:val="2"/>
        <w:rPr>
          <w:rFonts w:ascii="Times New Roman" w:eastAsia="宋体" w:hAnsi="Times New Roman" w:cs="Times New Roman"/>
          <w:color w:val="000000" w:themeColor="text1"/>
          <w:kern w:val="0"/>
          <w:sz w:val="24"/>
        </w:rPr>
      </w:pPr>
    </w:p>
    <w:p w14:paraId="666002BD" w14:textId="77777777" w:rsidR="009364E3" w:rsidRDefault="009364E3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0C55F8DC" w14:textId="77777777" w:rsidR="009364E3" w:rsidRDefault="00000000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Characterization</w:t>
      </w:r>
    </w:p>
    <w:p w14:paraId="5938CE7C" w14:textId="77777777" w:rsidR="009364E3" w:rsidRDefault="00000000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crystal structure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of the synthesized samples</w:t>
      </w:r>
      <w:r>
        <w:rPr>
          <w:rFonts w:ascii="CharisSIL" w:eastAsia="宋体" w:hAnsi="CharisSIL" w:cs="宋体"/>
          <w:color w:val="000000"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</w:rPr>
        <w:t>were inspected using an</w:t>
      </w:r>
      <w:r>
        <w:rPr>
          <w:rFonts w:ascii="AdvOT1ef757c0" w:hAnsi="AdvOT1ef757c0"/>
          <w:color w:val="000000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24"/>
        </w:rPr>
        <w:t>X-ray diffraction (XRD) system</w:t>
      </w:r>
      <w:r>
        <w:rPr>
          <w:rFonts w:ascii="AdvOT2e364b11" w:hAnsi="AdvOT2e364b11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</w:rPr>
        <w:t>with Cu Kα irradiation. Structural morphology</w:t>
      </w:r>
      <w:r>
        <w:rPr>
          <w:rFonts w:ascii="AdvOT2e364b11" w:eastAsia="宋体" w:hAnsi="AdvOT2e364b11" w:cs="宋体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</w:rPr>
        <w:t>and lattice parameters were studied by scanning electron microscopy (SEM) and transmission electron microscopy (TEM).</w:t>
      </w:r>
      <w:r>
        <w:rPr>
          <w:rFonts w:ascii="CharisSIL" w:eastAsia="宋体" w:hAnsi="CharisSIL" w:cs="宋体"/>
          <w:color w:val="000000"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</w:rPr>
        <w:t>The surface chemical composition and chemical states were analyzed by X-ray photoelectron spectroscopy (XPS). Fluorescence spectroscopy excited at 400 nm was performed with an Agilent Technologies Model Cary 60 spectrophotometer to compare the separation efficiency of photoexcited carriers.</w:t>
      </w:r>
      <w:r>
        <w:rPr>
          <w:rFonts w:ascii="AdvOT2e364b11" w:eastAsia="宋体" w:hAnsi="AdvOT2e364b11" w:cs="宋体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Raman spectra were recorded on a Raman spectrometer. The light absorption capacity and range of the photocatalyst were analyzed by ultraviolet-visible-light diffuse </w:t>
      </w:r>
      <w:r>
        <w:rPr>
          <w:rFonts w:ascii="Times New Roman" w:hAnsi="Times New Roman" w:cs="Times New Roman"/>
          <w:sz w:val="24"/>
        </w:rPr>
        <w:lastRenderedPageBreak/>
        <w:t>reflectance spectroscopy (DRS) on UV-3600PLUS model.</w:t>
      </w:r>
      <w:r>
        <w:rPr>
          <w:rFonts w:ascii="CharisSIL" w:eastAsia="宋体" w:hAnsi="CharisSIL" w:cs="宋体"/>
          <w:color w:val="000000"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</w:rPr>
        <w:t>Electrochemical experiments were performed</w:t>
      </w:r>
      <w:r>
        <w:rPr>
          <w:rFonts w:ascii="AdvOT2e364b11" w:eastAsia="宋体" w:hAnsi="AdvOT2e364b11" w:cs="宋体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</w:rPr>
        <w:t>by an electrochemical station (Model CHI660E, CHI Instruments).</w:t>
      </w:r>
    </w:p>
    <w:sectPr w:rsidR="009364E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3FB87" w14:textId="77777777" w:rsidR="00620745" w:rsidRDefault="00620745">
      <w:r>
        <w:separator/>
      </w:r>
    </w:p>
  </w:endnote>
  <w:endnote w:type="continuationSeparator" w:id="0">
    <w:p w14:paraId="755606F5" w14:textId="77777777" w:rsidR="00620745" w:rsidRDefault="00620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SIL">
    <w:altName w:val="Cambria"/>
    <w:charset w:val="00"/>
    <w:family w:val="roman"/>
    <w:pitch w:val="default"/>
  </w:font>
  <w:font w:name="AdvOT1ef757c0">
    <w:altName w:val="Cambria"/>
    <w:charset w:val="00"/>
    <w:family w:val="roman"/>
    <w:pitch w:val="default"/>
  </w:font>
  <w:font w:name="AdvOT2e364b11">
    <w:altName w:val="Segoe Print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623DE" w14:textId="77777777" w:rsidR="009364E3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F1C8D4" wp14:editId="02B2392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5590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90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4708E7" w14:textId="77777777" w:rsidR="009364E3" w:rsidRDefault="00000000">
                          <w:pPr>
                            <w:pStyle w:val="a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S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20.15pt;mso-position-horizontal:center;mso-position-horizontal-relative:margin;z-index:251659264;mso-width-relative:page;mso-height-relative:page;" filled="f" stroked="f" coordsize="21600,21600" o:gfxdata="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yJyAbTAAAABAEAAA8AAAAAAAAAAQAgAAAAIgAAAGRycy9kb3ducmV2LnhtbFBLAQIU&#10;ABQAAAAIAIdO4kBhs8AiMQIAAFY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S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87C72" w14:textId="77777777" w:rsidR="00620745" w:rsidRDefault="00620745">
      <w:r>
        <w:separator/>
      </w:r>
    </w:p>
  </w:footnote>
  <w:footnote w:type="continuationSeparator" w:id="0">
    <w:p w14:paraId="1DF4E1AF" w14:textId="77777777" w:rsidR="00620745" w:rsidRDefault="00620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FiMTcwZTFlZmU4NGEyNzc2MzI4Zjg3N2UxOGY2MDkifQ=="/>
  </w:docVars>
  <w:rsids>
    <w:rsidRoot w:val="00C32198"/>
    <w:rsid w:val="00020336"/>
    <w:rsid w:val="000B1437"/>
    <w:rsid w:val="000D1F08"/>
    <w:rsid w:val="000E67D4"/>
    <w:rsid w:val="001109F4"/>
    <w:rsid w:val="0018779E"/>
    <w:rsid w:val="001C27FB"/>
    <w:rsid w:val="001D43B1"/>
    <w:rsid w:val="001F71B9"/>
    <w:rsid w:val="00202B54"/>
    <w:rsid w:val="0021220E"/>
    <w:rsid w:val="00251CAE"/>
    <w:rsid w:val="00277638"/>
    <w:rsid w:val="002E277E"/>
    <w:rsid w:val="002F4A4C"/>
    <w:rsid w:val="00300034"/>
    <w:rsid w:val="0035266C"/>
    <w:rsid w:val="00413EFD"/>
    <w:rsid w:val="0046681E"/>
    <w:rsid w:val="004742F4"/>
    <w:rsid w:val="004813DB"/>
    <w:rsid w:val="004835BE"/>
    <w:rsid w:val="00495D3B"/>
    <w:rsid w:val="00524636"/>
    <w:rsid w:val="0057741D"/>
    <w:rsid w:val="005A28AC"/>
    <w:rsid w:val="00620745"/>
    <w:rsid w:val="00694D79"/>
    <w:rsid w:val="006D0AB3"/>
    <w:rsid w:val="006F00DC"/>
    <w:rsid w:val="00782469"/>
    <w:rsid w:val="00797A29"/>
    <w:rsid w:val="007C2E88"/>
    <w:rsid w:val="008A520F"/>
    <w:rsid w:val="00926866"/>
    <w:rsid w:val="00932AEC"/>
    <w:rsid w:val="009364E3"/>
    <w:rsid w:val="00965A18"/>
    <w:rsid w:val="009822B8"/>
    <w:rsid w:val="00984871"/>
    <w:rsid w:val="009D045A"/>
    <w:rsid w:val="009D2FB1"/>
    <w:rsid w:val="009F0785"/>
    <w:rsid w:val="00A512C6"/>
    <w:rsid w:val="00A558C1"/>
    <w:rsid w:val="00A56076"/>
    <w:rsid w:val="00A63E0B"/>
    <w:rsid w:val="00A9264A"/>
    <w:rsid w:val="00B14A36"/>
    <w:rsid w:val="00B43308"/>
    <w:rsid w:val="00C046D2"/>
    <w:rsid w:val="00C118DF"/>
    <w:rsid w:val="00C23B3C"/>
    <w:rsid w:val="00C26E1E"/>
    <w:rsid w:val="00C30CE4"/>
    <w:rsid w:val="00C32198"/>
    <w:rsid w:val="00C324B3"/>
    <w:rsid w:val="00C437C1"/>
    <w:rsid w:val="00CA4112"/>
    <w:rsid w:val="00CB07FA"/>
    <w:rsid w:val="00CD59ED"/>
    <w:rsid w:val="00CE08F6"/>
    <w:rsid w:val="00D04717"/>
    <w:rsid w:val="00D059E7"/>
    <w:rsid w:val="00D429CE"/>
    <w:rsid w:val="00D42A45"/>
    <w:rsid w:val="00D60052"/>
    <w:rsid w:val="00E05EA8"/>
    <w:rsid w:val="00E13486"/>
    <w:rsid w:val="00EC135B"/>
    <w:rsid w:val="00EF3ABB"/>
    <w:rsid w:val="00EF6E93"/>
    <w:rsid w:val="00EF7957"/>
    <w:rsid w:val="00FB58A5"/>
    <w:rsid w:val="03A74512"/>
    <w:rsid w:val="04B932A3"/>
    <w:rsid w:val="04BA02C9"/>
    <w:rsid w:val="08CE7465"/>
    <w:rsid w:val="0B995F91"/>
    <w:rsid w:val="12021959"/>
    <w:rsid w:val="123A29F6"/>
    <w:rsid w:val="14531B4D"/>
    <w:rsid w:val="15934CB6"/>
    <w:rsid w:val="15F35214"/>
    <w:rsid w:val="161812A0"/>
    <w:rsid w:val="16E039F8"/>
    <w:rsid w:val="1A1D6E85"/>
    <w:rsid w:val="1B0B13D3"/>
    <w:rsid w:val="1E162569"/>
    <w:rsid w:val="1FE04BDC"/>
    <w:rsid w:val="242D5F16"/>
    <w:rsid w:val="24E0126B"/>
    <w:rsid w:val="27D43862"/>
    <w:rsid w:val="289E5635"/>
    <w:rsid w:val="2B430715"/>
    <w:rsid w:val="2B5D3585"/>
    <w:rsid w:val="2CD57BE6"/>
    <w:rsid w:val="2DB651CE"/>
    <w:rsid w:val="2E921798"/>
    <w:rsid w:val="2FCC0CD9"/>
    <w:rsid w:val="312B7C81"/>
    <w:rsid w:val="317258B0"/>
    <w:rsid w:val="32D54349"/>
    <w:rsid w:val="33896EE1"/>
    <w:rsid w:val="364D74EB"/>
    <w:rsid w:val="36A75FFC"/>
    <w:rsid w:val="37E868CC"/>
    <w:rsid w:val="38A30A45"/>
    <w:rsid w:val="39CB7B18"/>
    <w:rsid w:val="3AB91551"/>
    <w:rsid w:val="3C504A40"/>
    <w:rsid w:val="3D581DFE"/>
    <w:rsid w:val="40495772"/>
    <w:rsid w:val="40EB2F89"/>
    <w:rsid w:val="42EA174A"/>
    <w:rsid w:val="43AF4742"/>
    <w:rsid w:val="472D60AA"/>
    <w:rsid w:val="49C12AD9"/>
    <w:rsid w:val="4A783AE0"/>
    <w:rsid w:val="4B8B793B"/>
    <w:rsid w:val="4E5E2FEC"/>
    <w:rsid w:val="4FD066AB"/>
    <w:rsid w:val="4FE37C4D"/>
    <w:rsid w:val="509176A9"/>
    <w:rsid w:val="50D852D8"/>
    <w:rsid w:val="538434F5"/>
    <w:rsid w:val="55C21842"/>
    <w:rsid w:val="56BF4844"/>
    <w:rsid w:val="57234DD3"/>
    <w:rsid w:val="59656632"/>
    <w:rsid w:val="59CF2FF0"/>
    <w:rsid w:val="5A201A9E"/>
    <w:rsid w:val="5BEA4111"/>
    <w:rsid w:val="69763488"/>
    <w:rsid w:val="6C99736F"/>
    <w:rsid w:val="6EA10080"/>
    <w:rsid w:val="6F83245B"/>
    <w:rsid w:val="799C4845"/>
    <w:rsid w:val="7B8F1549"/>
    <w:rsid w:val="7D53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D7A930"/>
  <w15:docId w15:val="{470A51CB-45C9-4681-BC71-B2999AA6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angwuyou@ycit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勿忧 王</cp:lastModifiedBy>
  <cp:revision>54</cp:revision>
  <dcterms:created xsi:type="dcterms:W3CDTF">2023-05-01T03:25:00Z</dcterms:created>
  <dcterms:modified xsi:type="dcterms:W3CDTF">2023-10-14T06:13:00Z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3E609D5C3AB04A23B350F5218FCD7A52</vt:lpwstr>
  </property>
</Properties>
</file>