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371" w:rsidRPr="00114371" w:rsidRDefault="00114371" w:rsidP="00114371">
      <w:pPr>
        <w:bidi w:val="0"/>
        <w:spacing w:before="0" w:after="0" w:line="480" w:lineRule="auto"/>
        <w:ind w:left="0" w:right="0"/>
        <w:jc w:val="left"/>
        <w:rPr>
          <w:rFonts w:asciiTheme="majorBidi" w:eastAsia="AdvOT569473da+20" w:hAnsiTheme="majorBidi" w:cstheme="majorBidi"/>
          <w:sz w:val="24"/>
          <w:szCs w:val="24"/>
          <w:lang w:bidi="fa-IR"/>
        </w:rPr>
      </w:pPr>
      <w:r w:rsidRPr="00114371">
        <w:rPr>
          <w:rFonts w:asciiTheme="majorBidi" w:eastAsia="AdvOT569473da+20" w:hAnsiTheme="majorBidi" w:cstheme="majorBidi"/>
          <w:b/>
          <w:bCs/>
          <w:sz w:val="24"/>
          <w:szCs w:val="24"/>
          <w:lang w:bidi="fa-IR"/>
        </w:rPr>
        <w:t xml:space="preserve">Table </w:t>
      </w:r>
      <w:proofErr w:type="gramStart"/>
      <w:r w:rsidRPr="00114371">
        <w:rPr>
          <w:rFonts w:asciiTheme="majorBidi" w:eastAsia="AdvOT569473da+20" w:hAnsiTheme="majorBidi" w:cstheme="majorBidi"/>
          <w:b/>
          <w:bCs/>
          <w:sz w:val="24"/>
          <w:szCs w:val="24"/>
          <w:lang w:bidi="fa-IR"/>
        </w:rPr>
        <w:t>1</w:t>
      </w:r>
      <w:r w:rsidRPr="00114371">
        <w:rPr>
          <w:rFonts w:asciiTheme="majorBidi" w:eastAsia="AdvOT569473da+20" w:hAnsiTheme="majorBidi" w:cstheme="majorBidi"/>
          <w:sz w:val="24"/>
          <w:szCs w:val="24"/>
          <w:lang w:bidi="fa-IR"/>
        </w:rPr>
        <w:t xml:space="preserve">  Optimization</w:t>
      </w:r>
      <w:proofErr w:type="gramEnd"/>
      <w:r w:rsidRPr="00114371">
        <w:rPr>
          <w:rFonts w:asciiTheme="majorBidi" w:eastAsia="AdvOT569473da+20" w:hAnsiTheme="majorBidi" w:cstheme="majorBidi"/>
          <w:sz w:val="24"/>
          <w:szCs w:val="24"/>
          <w:lang w:bidi="fa-IR"/>
        </w:rPr>
        <w:t xml:space="preserve"> reaction conditions</w:t>
      </w:r>
    </w:p>
    <w:p w:rsidR="00E97C57" w:rsidRDefault="00114371" w:rsidP="00114371">
      <w:pPr>
        <w:pStyle w:val="ListParagraph"/>
        <w:bidi w:val="0"/>
        <w:spacing w:before="0" w:after="0" w:line="480" w:lineRule="auto"/>
        <w:ind w:left="0" w:right="0"/>
        <w:jc w:val="left"/>
        <w:rPr>
          <w:rFonts w:asciiTheme="majorBidi" w:eastAsia="AdvOT569473da+20" w:hAnsiTheme="majorBidi" w:cstheme="majorBidi"/>
          <w:sz w:val="24"/>
          <w:szCs w:val="24"/>
          <w:lang w:bidi="fa-IR"/>
        </w:rPr>
      </w:pPr>
      <w:r w:rsidRPr="00F829FC">
        <w:rPr>
          <w:rFonts w:asciiTheme="majorBidi" w:hAnsiTheme="majorBidi" w:cstheme="majorBidi"/>
          <w:b/>
          <w:bCs/>
          <w:color w:val="000000"/>
          <w:sz w:val="24"/>
          <w:szCs w:val="24"/>
          <w:lang w:bidi="fa-IR"/>
        </w:rPr>
        <w:t xml:space="preserve">Table </w:t>
      </w:r>
      <w:proofErr w:type="gramStart"/>
      <w:r w:rsidRPr="00F829FC">
        <w:rPr>
          <w:rFonts w:asciiTheme="majorBidi" w:hAnsiTheme="majorBidi" w:cstheme="majorBidi"/>
          <w:b/>
          <w:bCs/>
          <w:color w:val="000000"/>
          <w:sz w:val="24"/>
          <w:szCs w:val="24"/>
          <w:lang w:bidi="fa-IR"/>
        </w:rPr>
        <w:t>2</w:t>
      </w:r>
      <w:r>
        <w:rPr>
          <w:rFonts w:asciiTheme="majorBidi" w:hAnsiTheme="majorBidi" w:cstheme="majorBidi"/>
          <w:color w:val="000000"/>
          <w:sz w:val="24"/>
          <w:szCs w:val="24"/>
          <w:lang w:bidi="fa-IR"/>
        </w:rPr>
        <w:t xml:space="preserve"> </w:t>
      </w:r>
      <w:r w:rsidRPr="00F829FC">
        <w:rPr>
          <w:rFonts w:asciiTheme="majorBidi" w:hAnsiTheme="majorBidi" w:cstheme="majorBidi"/>
          <w:color w:val="000000"/>
          <w:sz w:val="24"/>
          <w:szCs w:val="24"/>
          <w:lang w:bidi="fa-IR"/>
        </w:rPr>
        <w:t xml:space="preserve"> </w:t>
      </w:r>
      <w:proofErr w:type="spellStart"/>
      <w:r w:rsidRPr="00F829FC">
        <w:rPr>
          <w:rFonts w:asciiTheme="majorBidi" w:hAnsiTheme="majorBidi" w:cstheme="majorBidi"/>
          <w:sz w:val="24"/>
          <w:szCs w:val="24"/>
        </w:rPr>
        <w:t>Knoevenagel</w:t>
      </w:r>
      <w:proofErr w:type="spellEnd"/>
      <w:proofErr w:type="gramEnd"/>
      <w:r w:rsidRPr="00F829FC">
        <w:rPr>
          <w:rFonts w:asciiTheme="majorBidi" w:hAnsiTheme="majorBidi" w:cstheme="majorBidi"/>
          <w:sz w:val="24"/>
          <w:szCs w:val="24"/>
        </w:rPr>
        <w:t xml:space="preserve"> condensation reaction of various aromatic aldehydes and 1,3-dicetones </w:t>
      </w:r>
      <w:r w:rsidRPr="00F829FC">
        <w:rPr>
          <w:sz w:val="24"/>
          <w:szCs w:val="24"/>
        </w:rPr>
        <w:t xml:space="preserve">in the presence of </w:t>
      </w:r>
      <w:r w:rsidRPr="00F829FC">
        <w:rPr>
          <w:rFonts w:asciiTheme="majorBidi" w:hAnsiTheme="majorBidi" w:cstheme="majorBidi"/>
          <w:sz w:val="24"/>
          <w:szCs w:val="24"/>
        </w:rPr>
        <w:t>the KCC-1-Bipy</w:t>
      </w:r>
      <w:r w:rsidRPr="00F829FC">
        <w:rPr>
          <w:rFonts w:asciiTheme="majorBidi" w:hAnsiTheme="majorBidi" w:cstheme="majorBidi"/>
          <w:sz w:val="24"/>
          <w:szCs w:val="24"/>
          <w:vertAlign w:val="superscript"/>
        </w:rPr>
        <w:t>+2</w:t>
      </w:r>
      <w:r w:rsidRPr="00F829FC">
        <w:rPr>
          <w:rFonts w:asciiTheme="majorBidi" w:hAnsiTheme="majorBidi" w:cstheme="majorBidi"/>
          <w:sz w:val="24"/>
          <w:szCs w:val="24"/>
        </w:rPr>
        <w:t>2Cl</w:t>
      </w:r>
      <w:r w:rsidRPr="00F829FC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F829FC" w:rsidDel="0064511E">
        <w:rPr>
          <w:rFonts w:asciiTheme="majorBidi" w:hAnsiTheme="majorBidi" w:cstheme="majorBidi"/>
          <w:sz w:val="24"/>
          <w:szCs w:val="24"/>
        </w:rPr>
        <w:t xml:space="preserve"> </w:t>
      </w:r>
      <w:r w:rsidRPr="00A51C97">
        <w:rPr>
          <w:rFonts w:asciiTheme="majorBidi" w:hAnsiTheme="majorBidi" w:cstheme="majorBidi"/>
          <w:sz w:val="24"/>
          <w:szCs w:val="24"/>
        </w:rPr>
        <w:t xml:space="preserve"> </w:t>
      </w:r>
      <w:r w:rsidRPr="00F829FC">
        <w:rPr>
          <w:rFonts w:asciiTheme="majorBidi" w:hAnsiTheme="majorBidi" w:cstheme="majorBidi"/>
          <w:sz w:val="24"/>
          <w:szCs w:val="24"/>
        </w:rPr>
        <w:t>under solvent free reaction conditions</w:t>
      </w:r>
    </w:p>
    <w:p w:rsidR="00114371" w:rsidRPr="00AA3038" w:rsidRDefault="00114371" w:rsidP="00114371">
      <w:pPr>
        <w:bidi w:val="0"/>
        <w:spacing w:before="0" w:after="0" w:line="480" w:lineRule="auto"/>
        <w:ind w:left="0" w:right="0"/>
        <w:jc w:val="left"/>
        <w:rPr>
          <w:rFonts w:asciiTheme="majorBidi" w:hAnsiTheme="majorBidi" w:cstheme="majorBidi"/>
          <w:sz w:val="24"/>
          <w:szCs w:val="24"/>
        </w:rPr>
      </w:pPr>
      <w:r w:rsidRPr="00AA3038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proofErr w:type="gramStart"/>
      <w:r w:rsidRPr="00AA3038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AA3038">
        <w:rPr>
          <w:rFonts w:asciiTheme="majorBidi" w:hAnsiTheme="majorBidi" w:cstheme="majorBidi"/>
          <w:sz w:val="24"/>
          <w:szCs w:val="24"/>
        </w:rPr>
        <w:t xml:space="preserve">  </w:t>
      </w:r>
      <w:r w:rsidRPr="00AA3038">
        <w:rPr>
          <w:sz w:val="24"/>
          <w:szCs w:val="24"/>
        </w:rPr>
        <w:t>Comparison</w:t>
      </w:r>
      <w:proofErr w:type="gramEnd"/>
      <w:r w:rsidRPr="00AA3038">
        <w:rPr>
          <w:sz w:val="24"/>
          <w:szCs w:val="24"/>
        </w:rPr>
        <w:t xml:space="preserve"> of efficiency of the present method </w:t>
      </w:r>
      <w:r w:rsidRPr="00AA3038">
        <w:rPr>
          <w:rFonts w:asciiTheme="majorBidi" w:hAnsiTheme="majorBidi" w:cstheme="majorBidi"/>
          <w:sz w:val="24"/>
          <w:szCs w:val="24"/>
        </w:rPr>
        <w:t xml:space="preserve">in </w:t>
      </w:r>
      <w:r w:rsidRPr="00AA3038">
        <w:rPr>
          <w:sz w:val="24"/>
          <w:szCs w:val="24"/>
        </w:rPr>
        <w:t xml:space="preserve">the </w:t>
      </w:r>
      <w:proofErr w:type="spellStart"/>
      <w:r w:rsidRPr="00AA3038">
        <w:rPr>
          <w:sz w:val="24"/>
          <w:szCs w:val="24"/>
        </w:rPr>
        <w:t>Knoevenagel</w:t>
      </w:r>
      <w:proofErr w:type="spellEnd"/>
      <w:r w:rsidRPr="00AA3038">
        <w:rPr>
          <w:sz w:val="24"/>
          <w:szCs w:val="24"/>
        </w:rPr>
        <w:t xml:space="preserve"> condensation reaction of </w:t>
      </w:r>
      <w:r w:rsidRPr="00AA3038">
        <w:rPr>
          <w:rFonts w:asciiTheme="majorBidi" w:hAnsiTheme="majorBidi" w:cstheme="majorBidi"/>
          <w:sz w:val="24"/>
          <w:szCs w:val="24"/>
        </w:rPr>
        <w:t xml:space="preserve"> 4- </w:t>
      </w:r>
      <w:proofErr w:type="spellStart"/>
      <w:r w:rsidRPr="00AA3038">
        <w:rPr>
          <w:rFonts w:asciiTheme="majorBidi" w:hAnsiTheme="majorBidi" w:cstheme="majorBidi"/>
          <w:sz w:val="24"/>
          <w:szCs w:val="24"/>
        </w:rPr>
        <w:t>chlorobenzaldehyde</w:t>
      </w:r>
      <w:proofErr w:type="spellEnd"/>
      <w:r w:rsidRPr="00AA3038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A3038">
        <w:rPr>
          <w:rFonts w:asciiTheme="majorBidi" w:hAnsiTheme="majorBidi" w:cstheme="majorBidi"/>
          <w:sz w:val="24"/>
          <w:szCs w:val="24"/>
        </w:rPr>
        <w:t>dimedone</w:t>
      </w:r>
      <w:proofErr w:type="spellEnd"/>
      <w:r w:rsidRPr="00AA3038">
        <w:rPr>
          <w:sz w:val="24"/>
          <w:szCs w:val="24"/>
        </w:rPr>
        <w:t xml:space="preserve"> </w:t>
      </w:r>
      <w:r w:rsidRPr="00AA3038">
        <w:rPr>
          <w:rFonts w:asciiTheme="majorBidi" w:hAnsiTheme="majorBidi" w:cstheme="majorBidi"/>
          <w:sz w:val="24"/>
          <w:szCs w:val="24"/>
        </w:rPr>
        <w:t xml:space="preserve"> </w:t>
      </w:r>
      <w:r w:rsidRPr="00AA3038">
        <w:rPr>
          <w:sz w:val="24"/>
          <w:szCs w:val="24"/>
        </w:rPr>
        <w:t>with previous reports</w:t>
      </w:r>
      <w:r w:rsidRPr="00AA3038">
        <w:rPr>
          <w:rFonts w:asciiTheme="majorBidi" w:hAnsiTheme="majorBidi" w:cstheme="majorBidi"/>
          <w:color w:val="000000"/>
          <w:sz w:val="24"/>
          <w:szCs w:val="24"/>
          <w:lang w:bidi="fa-IR"/>
        </w:rPr>
        <w:t xml:space="preserve"> </w:t>
      </w:r>
      <w:r w:rsidRPr="00AA3038">
        <w:rPr>
          <w:rFonts w:asciiTheme="majorBidi" w:hAnsiTheme="majorBidi" w:cstheme="majorBidi"/>
          <w:sz w:val="24"/>
          <w:szCs w:val="24"/>
        </w:rPr>
        <w:t xml:space="preserve">methods. </w:t>
      </w:r>
    </w:p>
    <w:p w:rsidR="00406BE9" w:rsidRDefault="00406BE9" w:rsidP="00406BE9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114371" w:rsidRDefault="00114371" w:rsidP="00114371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406BE9" w:rsidRDefault="00406BE9" w:rsidP="00406BE9">
      <w:pPr>
        <w:pStyle w:val="ListParagraph"/>
        <w:bidi w:val="0"/>
        <w:spacing w:before="0" w:after="0" w:line="360" w:lineRule="auto"/>
        <w:ind w:left="0" w:right="0"/>
        <w:rPr>
          <w:rFonts w:asciiTheme="majorBidi" w:eastAsia="AdvOT569473da+20" w:hAnsiTheme="majorBidi" w:cstheme="majorBidi"/>
          <w:sz w:val="24"/>
          <w:szCs w:val="24"/>
          <w:lang w:bidi="fa-IR"/>
        </w:rPr>
      </w:pPr>
    </w:p>
    <w:p w:rsidR="0083503D" w:rsidRPr="00F829FC" w:rsidRDefault="00AA3038" w:rsidP="0086281F">
      <w:pPr>
        <w:pStyle w:val="ListParagraph"/>
        <w:bidi w:val="0"/>
        <w:spacing w:before="0" w:after="0" w:line="360" w:lineRule="auto"/>
        <w:ind w:left="1440" w:right="0"/>
        <w:jc w:val="left"/>
        <w:rPr>
          <w:rFonts w:asciiTheme="majorBidi" w:eastAsia="AdvOT569473da+20" w:hAnsiTheme="majorBidi" w:cstheme="majorBidi"/>
          <w:sz w:val="24"/>
          <w:szCs w:val="24"/>
          <w:lang w:bidi="fa-IR"/>
        </w:rPr>
      </w:pPr>
      <w:r>
        <w:rPr>
          <w:rFonts w:asciiTheme="majorBidi" w:eastAsia="AdvOT569473da+20" w:hAnsiTheme="majorBidi" w:cstheme="majorBidi"/>
          <w:b/>
          <w:bCs/>
          <w:sz w:val="24"/>
          <w:szCs w:val="24"/>
          <w:lang w:bidi="fa-IR"/>
        </w:rPr>
        <w:lastRenderedPageBreak/>
        <w:t xml:space="preserve">Table </w:t>
      </w:r>
      <w:proofErr w:type="gramStart"/>
      <w:r w:rsidR="0083503D" w:rsidRPr="0086281F">
        <w:rPr>
          <w:rFonts w:asciiTheme="majorBidi" w:eastAsia="AdvOT569473da+20" w:hAnsiTheme="majorBidi" w:cstheme="majorBidi"/>
          <w:b/>
          <w:bCs/>
          <w:sz w:val="24"/>
          <w:szCs w:val="24"/>
          <w:lang w:bidi="fa-IR"/>
        </w:rPr>
        <w:t>1</w:t>
      </w:r>
      <w:r>
        <w:rPr>
          <w:rFonts w:asciiTheme="majorBidi" w:eastAsia="AdvOT569473da+20" w:hAnsiTheme="majorBidi" w:cstheme="majorBidi"/>
          <w:sz w:val="24"/>
          <w:szCs w:val="24"/>
          <w:lang w:bidi="fa-IR"/>
        </w:rPr>
        <w:t xml:space="preserve"> </w:t>
      </w:r>
      <w:r w:rsidR="0086281F">
        <w:rPr>
          <w:rFonts w:asciiTheme="majorBidi" w:eastAsia="AdvOT569473da+20" w:hAnsiTheme="majorBidi" w:cstheme="majorBidi"/>
          <w:sz w:val="24"/>
          <w:szCs w:val="24"/>
          <w:lang w:bidi="fa-IR"/>
        </w:rPr>
        <w:t xml:space="preserve"> </w:t>
      </w:r>
      <w:r w:rsidR="0083503D" w:rsidRPr="00A51C97">
        <w:rPr>
          <w:rFonts w:asciiTheme="majorBidi" w:eastAsia="AdvOT569473da+20" w:hAnsiTheme="majorBidi" w:cstheme="majorBidi"/>
          <w:sz w:val="24"/>
          <w:szCs w:val="24"/>
          <w:lang w:bidi="fa-IR"/>
        </w:rPr>
        <w:t>Optimization</w:t>
      </w:r>
      <w:proofErr w:type="gramEnd"/>
      <w:r w:rsidR="0083503D" w:rsidRPr="00F829FC">
        <w:rPr>
          <w:rFonts w:asciiTheme="majorBidi" w:eastAsia="AdvOT569473da+20" w:hAnsiTheme="majorBidi" w:cstheme="majorBidi"/>
          <w:sz w:val="24"/>
          <w:szCs w:val="24"/>
          <w:lang w:bidi="fa-IR"/>
        </w:rPr>
        <w:t xml:space="preserve"> reaction conditions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2594"/>
        <w:gridCol w:w="2409"/>
        <w:gridCol w:w="1843"/>
      </w:tblGrid>
      <w:tr w:rsidR="00110FBB" w:rsidRPr="00A51C97" w:rsidTr="00C32623">
        <w:trPr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FBB" w:rsidRPr="00A51C97" w:rsidRDefault="0083503D" w:rsidP="00C32623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object w:dxaOrig="8423" w:dyaOrig="27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5pt;height:1in" o:ole="">
                  <v:imagedata r:id="rId6" o:title=""/>
                </v:shape>
                <o:OLEObject Type="Embed" ProgID="ChemDraw.Document.6.0" ShapeID="_x0000_i1025" DrawAspect="Content" ObjectID="_1756846241" r:id="rId7"/>
              </w:object>
            </w:r>
          </w:p>
        </w:tc>
      </w:tr>
      <w:tr w:rsidR="00CD0C3E" w:rsidRPr="00A51C97" w:rsidTr="00C32623">
        <w:trPr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0532" w:rsidRPr="00F829FC" w:rsidRDefault="00FF0532" w:rsidP="00F00B10">
            <w:pPr>
              <w:pStyle w:val="ListParagraph"/>
              <w:bidi w:val="0"/>
              <w:spacing w:before="0" w:after="0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Entry</w:t>
            </w: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0532" w:rsidRPr="00F829FC" w:rsidRDefault="00FF0532" w:rsidP="00F00B10">
            <w:pPr>
              <w:pStyle w:val="ListParagraph"/>
              <w:bidi w:val="0"/>
              <w:spacing w:before="0" w:after="0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Catalyst (mg)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0532" w:rsidRPr="00F829FC" w:rsidRDefault="00FF0532" w:rsidP="00F00B10">
            <w:pPr>
              <w:pStyle w:val="ListParagraph"/>
              <w:bidi w:val="0"/>
              <w:spacing w:before="0" w:after="0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Conditions</w:t>
            </w:r>
          </w:p>
          <w:p w:rsidR="00FF0532" w:rsidRPr="00F829FC" w:rsidRDefault="00FF0532" w:rsidP="00F00B10">
            <w:pPr>
              <w:pStyle w:val="ListParagraph"/>
              <w:bidi w:val="0"/>
              <w:spacing w:before="0" w:after="0"/>
              <w:ind w:left="0" w:right="0"/>
              <w:jc w:val="center"/>
              <w:rPr>
                <w:rFonts w:asciiTheme="majorBidi" w:eastAsia="AdvOT569473da+20" w:hAnsiTheme="majorBidi" w:cstheme="majorBidi"/>
                <w:sz w:val="18"/>
                <w:szCs w:val="18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18"/>
                <w:szCs w:val="18"/>
                <w:lang w:bidi="fa-IR"/>
              </w:rPr>
              <w:t>Solvent/Tem.(</w:t>
            </w:r>
            <w:proofErr w:type="spellStart"/>
            <w:r w:rsidRPr="00F829FC">
              <w:rPr>
                <w:rFonts w:asciiTheme="majorBidi" w:eastAsia="MS Mincho" w:hAnsiTheme="majorBidi" w:cstheme="majorBidi" w:hint="eastAsia"/>
                <w:sz w:val="18"/>
                <w:szCs w:val="18"/>
                <w:vertAlign w:val="superscript"/>
                <w:lang w:bidi="fa-IR"/>
              </w:rPr>
              <w:t>ο</w:t>
            </w:r>
            <w:r w:rsidRPr="00F829FC">
              <w:rPr>
                <w:rFonts w:asciiTheme="majorBidi" w:eastAsia="AdvOT569473da+20" w:hAnsiTheme="majorBidi" w:cstheme="majorBidi"/>
                <w:sz w:val="18"/>
                <w:szCs w:val="18"/>
                <w:lang w:bidi="fa-IR"/>
              </w:rPr>
              <w:t>C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18"/>
                <w:szCs w:val="18"/>
                <w:lang w:bidi="fa-IR"/>
              </w:rPr>
              <w:t>)/Time (min)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0532" w:rsidRPr="00F829FC" w:rsidRDefault="00C42530" w:rsidP="00F00B10">
            <w:pPr>
              <w:pStyle w:val="ListParagraph"/>
              <w:bidi w:val="0"/>
              <w:spacing w:before="0" w:after="0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Yield</w:t>
            </w:r>
          </w:p>
        </w:tc>
      </w:tr>
      <w:tr w:rsidR="00CD0C3E" w:rsidRPr="00A51C97" w:rsidTr="00C32623">
        <w:trPr>
          <w:jc w:val="center"/>
        </w:trPr>
        <w:tc>
          <w:tcPr>
            <w:tcW w:w="662" w:type="dxa"/>
            <w:tcBorders>
              <w:top w:val="single" w:sz="4" w:space="0" w:color="auto"/>
            </w:tcBorders>
          </w:tcPr>
          <w:p w:rsidR="00FF0532" w:rsidRPr="00F829FC" w:rsidRDefault="00FF0532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</w:tcBorders>
          </w:tcPr>
          <w:p w:rsidR="00FF0532" w:rsidRPr="00F829FC" w:rsidRDefault="006834B6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No catalyst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F0532" w:rsidRPr="00F829FC" w:rsidRDefault="006834B6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Sf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/80 </w:t>
            </w: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vertAlign w:val="superscript"/>
                <w:lang w:bidi="fa-IR"/>
              </w:rPr>
              <w:t>ο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C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/ 60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F0532" w:rsidRPr="00F829FC" w:rsidRDefault="006834B6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No Reaction</w:t>
            </w:r>
          </w:p>
        </w:tc>
      </w:tr>
      <w:tr w:rsidR="00CD0C3E" w:rsidRPr="00A51C97" w:rsidTr="00C32623">
        <w:trPr>
          <w:jc w:val="center"/>
        </w:trPr>
        <w:tc>
          <w:tcPr>
            <w:tcW w:w="662" w:type="dxa"/>
          </w:tcPr>
          <w:p w:rsidR="00FF0532" w:rsidRPr="00F829FC" w:rsidRDefault="00FF0532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2</w:t>
            </w:r>
          </w:p>
        </w:tc>
        <w:tc>
          <w:tcPr>
            <w:tcW w:w="2594" w:type="dxa"/>
          </w:tcPr>
          <w:p w:rsidR="00FF0532" w:rsidRPr="00F829FC" w:rsidRDefault="00FF0532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hAnsiTheme="majorBidi" w:cstheme="majorBidi"/>
                <w:sz w:val="20"/>
                <w:szCs w:val="20"/>
              </w:rPr>
              <w:t>KCC-1-Bipy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+2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2Cl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="00CD0C3E" w:rsidRPr="00F829FC">
              <w:rPr>
                <w:rFonts w:asciiTheme="majorBidi" w:hAnsiTheme="majorBidi" w:cstheme="majorBidi"/>
                <w:sz w:val="20"/>
                <w:szCs w:val="20"/>
              </w:rPr>
              <w:t xml:space="preserve"> (0.002 g)</w:t>
            </w:r>
          </w:p>
        </w:tc>
        <w:tc>
          <w:tcPr>
            <w:tcW w:w="2409" w:type="dxa"/>
          </w:tcPr>
          <w:p w:rsidR="00FF0532" w:rsidRPr="00F829FC" w:rsidRDefault="006834B6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Sf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/80 </w:t>
            </w: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vertAlign w:val="superscript"/>
                <w:lang w:bidi="fa-IR"/>
              </w:rPr>
              <w:t>ο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C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/ 20</w:t>
            </w:r>
          </w:p>
        </w:tc>
        <w:tc>
          <w:tcPr>
            <w:tcW w:w="1843" w:type="dxa"/>
          </w:tcPr>
          <w:p w:rsidR="00FF0532" w:rsidRPr="00F829FC" w:rsidRDefault="006834B6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No Reaction</w:t>
            </w:r>
          </w:p>
        </w:tc>
      </w:tr>
      <w:tr w:rsidR="00CD0C3E" w:rsidRPr="00A51C97" w:rsidTr="00C32623">
        <w:trPr>
          <w:jc w:val="center"/>
        </w:trPr>
        <w:tc>
          <w:tcPr>
            <w:tcW w:w="662" w:type="dxa"/>
          </w:tcPr>
          <w:p w:rsidR="00FF0532" w:rsidRPr="00F829FC" w:rsidRDefault="00FF0532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3</w:t>
            </w:r>
          </w:p>
        </w:tc>
        <w:tc>
          <w:tcPr>
            <w:tcW w:w="2594" w:type="dxa"/>
          </w:tcPr>
          <w:p w:rsidR="00FF0532" w:rsidRPr="00F829FC" w:rsidRDefault="00FF0532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hAnsiTheme="majorBidi" w:cstheme="majorBidi"/>
                <w:sz w:val="20"/>
                <w:szCs w:val="20"/>
              </w:rPr>
              <w:t>KCC-1-Bipy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+2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2Cl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="00CD0C3E"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CD0C3E" w:rsidRPr="00F829FC">
              <w:rPr>
                <w:rFonts w:asciiTheme="majorBidi" w:hAnsiTheme="majorBidi" w:cstheme="majorBidi"/>
                <w:sz w:val="20"/>
                <w:szCs w:val="20"/>
              </w:rPr>
              <w:t>(0.003 g)</w:t>
            </w:r>
          </w:p>
        </w:tc>
        <w:tc>
          <w:tcPr>
            <w:tcW w:w="2409" w:type="dxa"/>
          </w:tcPr>
          <w:p w:rsidR="00FF0532" w:rsidRPr="00F829FC" w:rsidRDefault="006834B6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Sf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/80 </w:t>
            </w: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vertAlign w:val="superscript"/>
                <w:lang w:bidi="fa-IR"/>
              </w:rPr>
              <w:t>ο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C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/ 20</w:t>
            </w:r>
          </w:p>
        </w:tc>
        <w:tc>
          <w:tcPr>
            <w:tcW w:w="1843" w:type="dxa"/>
          </w:tcPr>
          <w:p w:rsidR="00FF0532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In completed</w:t>
            </w:r>
          </w:p>
        </w:tc>
      </w:tr>
      <w:tr w:rsidR="00CD0C3E" w:rsidRPr="00A51C97" w:rsidTr="00C32623">
        <w:trPr>
          <w:jc w:val="center"/>
        </w:trPr>
        <w:tc>
          <w:tcPr>
            <w:tcW w:w="662" w:type="dxa"/>
          </w:tcPr>
          <w:p w:rsidR="00FF0532" w:rsidRPr="00F829FC" w:rsidRDefault="00FF0532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4</w:t>
            </w:r>
          </w:p>
        </w:tc>
        <w:tc>
          <w:tcPr>
            <w:tcW w:w="2594" w:type="dxa"/>
          </w:tcPr>
          <w:p w:rsidR="00FF0532" w:rsidRPr="00F829FC" w:rsidRDefault="00FF0532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hAnsiTheme="majorBidi" w:cstheme="majorBidi"/>
                <w:sz w:val="20"/>
                <w:szCs w:val="20"/>
              </w:rPr>
              <w:t>KCC-1-Bipy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+2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2Cl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="00CD0C3E"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CD0C3E" w:rsidRPr="00F829FC">
              <w:rPr>
                <w:rFonts w:asciiTheme="majorBidi" w:hAnsiTheme="majorBidi" w:cstheme="majorBidi"/>
                <w:sz w:val="20"/>
                <w:szCs w:val="20"/>
              </w:rPr>
              <w:t>(0.004 g)</w:t>
            </w:r>
          </w:p>
        </w:tc>
        <w:tc>
          <w:tcPr>
            <w:tcW w:w="2409" w:type="dxa"/>
          </w:tcPr>
          <w:p w:rsidR="00FF0532" w:rsidRPr="00F829FC" w:rsidRDefault="006834B6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Sf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/80 </w:t>
            </w: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vertAlign w:val="superscript"/>
                <w:lang w:bidi="fa-IR"/>
              </w:rPr>
              <w:t>ο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C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/ </w:t>
            </w:r>
            <w:r w:rsidR="00CD0C3E"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1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0</w:t>
            </w:r>
          </w:p>
        </w:tc>
        <w:tc>
          <w:tcPr>
            <w:tcW w:w="1843" w:type="dxa"/>
          </w:tcPr>
          <w:p w:rsidR="00FF0532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9</w:t>
            </w:r>
            <w:r w:rsidR="0042239F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9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%</w:t>
            </w:r>
          </w:p>
        </w:tc>
      </w:tr>
      <w:tr w:rsidR="00CD0C3E" w:rsidRPr="00A51C97" w:rsidTr="00C32623">
        <w:trPr>
          <w:jc w:val="center"/>
        </w:trPr>
        <w:tc>
          <w:tcPr>
            <w:tcW w:w="662" w:type="dxa"/>
          </w:tcPr>
          <w:p w:rsidR="00CD0C3E" w:rsidRPr="00F829FC" w:rsidRDefault="00CD0C3E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5</w:t>
            </w:r>
          </w:p>
        </w:tc>
        <w:tc>
          <w:tcPr>
            <w:tcW w:w="2594" w:type="dxa"/>
          </w:tcPr>
          <w:p w:rsidR="00CD0C3E" w:rsidRPr="00F829FC" w:rsidRDefault="00CD0C3E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hAnsiTheme="majorBidi" w:cstheme="majorBidi"/>
                <w:sz w:val="20"/>
                <w:szCs w:val="20"/>
              </w:rPr>
              <w:t>KCC-1-Bipy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+2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2Cl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(0.00</w:t>
            </w:r>
            <w:r w:rsidR="00C42530" w:rsidRPr="00F829FC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 xml:space="preserve"> g)</w:t>
            </w:r>
          </w:p>
        </w:tc>
        <w:tc>
          <w:tcPr>
            <w:tcW w:w="2409" w:type="dxa"/>
          </w:tcPr>
          <w:p w:rsidR="00CD0C3E" w:rsidRPr="00F829FC" w:rsidRDefault="00CD0C3E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Sf/r.t./ 60</w:t>
            </w:r>
          </w:p>
        </w:tc>
        <w:tc>
          <w:tcPr>
            <w:tcW w:w="1843" w:type="dxa"/>
          </w:tcPr>
          <w:p w:rsidR="00CD0C3E" w:rsidRPr="00F829FC" w:rsidRDefault="00CD0C3E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No Reaction</w:t>
            </w:r>
          </w:p>
        </w:tc>
      </w:tr>
      <w:tr w:rsidR="00CD0C3E" w:rsidRPr="00A51C97" w:rsidTr="00C32623">
        <w:trPr>
          <w:jc w:val="center"/>
        </w:trPr>
        <w:tc>
          <w:tcPr>
            <w:tcW w:w="662" w:type="dxa"/>
          </w:tcPr>
          <w:p w:rsidR="00CD0C3E" w:rsidRPr="00F829FC" w:rsidRDefault="00CD0C3E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6</w:t>
            </w:r>
          </w:p>
        </w:tc>
        <w:tc>
          <w:tcPr>
            <w:tcW w:w="2594" w:type="dxa"/>
          </w:tcPr>
          <w:p w:rsidR="00CD0C3E" w:rsidRPr="00F829FC" w:rsidRDefault="00CD0C3E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hAnsiTheme="majorBidi" w:cstheme="majorBidi"/>
                <w:sz w:val="20"/>
                <w:szCs w:val="20"/>
              </w:rPr>
              <w:t>KCC-1-Bipy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+2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2Cl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(0.00</w:t>
            </w:r>
            <w:r w:rsidR="00C42530" w:rsidRPr="00F829FC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 xml:space="preserve"> g)</w:t>
            </w:r>
          </w:p>
        </w:tc>
        <w:tc>
          <w:tcPr>
            <w:tcW w:w="2409" w:type="dxa"/>
          </w:tcPr>
          <w:p w:rsidR="00CD0C3E" w:rsidRPr="00F829FC" w:rsidRDefault="00CD0C3E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Sf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/60 </w:t>
            </w: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vertAlign w:val="superscript"/>
                <w:lang w:bidi="fa-IR"/>
              </w:rPr>
              <w:t>ο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C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/ 60</w:t>
            </w:r>
          </w:p>
        </w:tc>
        <w:tc>
          <w:tcPr>
            <w:tcW w:w="1843" w:type="dxa"/>
          </w:tcPr>
          <w:p w:rsidR="00CD0C3E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In completed</w:t>
            </w:r>
          </w:p>
        </w:tc>
      </w:tr>
      <w:tr w:rsidR="00CD0C3E" w:rsidRPr="00A51C97" w:rsidTr="00C32623">
        <w:trPr>
          <w:jc w:val="center"/>
        </w:trPr>
        <w:tc>
          <w:tcPr>
            <w:tcW w:w="662" w:type="dxa"/>
          </w:tcPr>
          <w:p w:rsidR="00CD0C3E" w:rsidRPr="00F829FC" w:rsidRDefault="00CD0C3E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7</w:t>
            </w:r>
          </w:p>
        </w:tc>
        <w:tc>
          <w:tcPr>
            <w:tcW w:w="2594" w:type="dxa"/>
          </w:tcPr>
          <w:p w:rsidR="00CD0C3E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hAnsiTheme="majorBidi" w:cstheme="majorBidi"/>
                <w:sz w:val="20"/>
                <w:szCs w:val="20"/>
              </w:rPr>
              <w:t>KCC-1-Bipy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+2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2Cl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(0.004 g)</w:t>
            </w:r>
          </w:p>
        </w:tc>
        <w:tc>
          <w:tcPr>
            <w:tcW w:w="2409" w:type="dxa"/>
          </w:tcPr>
          <w:p w:rsidR="00CD0C3E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n-hexane/ Reflux/ 60</w:t>
            </w:r>
          </w:p>
        </w:tc>
        <w:tc>
          <w:tcPr>
            <w:tcW w:w="1843" w:type="dxa"/>
          </w:tcPr>
          <w:p w:rsidR="00CD0C3E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In completed</w:t>
            </w:r>
          </w:p>
        </w:tc>
      </w:tr>
      <w:tr w:rsidR="00C42530" w:rsidRPr="00A51C97" w:rsidTr="00C32623">
        <w:trPr>
          <w:jc w:val="center"/>
        </w:trPr>
        <w:tc>
          <w:tcPr>
            <w:tcW w:w="662" w:type="dxa"/>
          </w:tcPr>
          <w:p w:rsidR="00C42530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8</w:t>
            </w:r>
          </w:p>
        </w:tc>
        <w:tc>
          <w:tcPr>
            <w:tcW w:w="2594" w:type="dxa"/>
          </w:tcPr>
          <w:p w:rsidR="00C42530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829FC">
              <w:rPr>
                <w:rFonts w:asciiTheme="majorBidi" w:hAnsiTheme="majorBidi" w:cstheme="majorBidi"/>
                <w:sz w:val="20"/>
                <w:szCs w:val="20"/>
              </w:rPr>
              <w:t>KCC-1-Bipy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+2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2Cl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(0.004 g)</w:t>
            </w:r>
          </w:p>
        </w:tc>
        <w:tc>
          <w:tcPr>
            <w:tcW w:w="2409" w:type="dxa"/>
          </w:tcPr>
          <w:p w:rsidR="00C42530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EtOH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/ Reflux/ 60</w:t>
            </w:r>
          </w:p>
        </w:tc>
        <w:tc>
          <w:tcPr>
            <w:tcW w:w="1843" w:type="dxa"/>
          </w:tcPr>
          <w:p w:rsidR="00C42530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80%</w:t>
            </w:r>
          </w:p>
        </w:tc>
      </w:tr>
      <w:tr w:rsidR="00C42530" w:rsidRPr="00A51C97" w:rsidTr="00C32623">
        <w:trPr>
          <w:jc w:val="center"/>
        </w:trPr>
        <w:tc>
          <w:tcPr>
            <w:tcW w:w="662" w:type="dxa"/>
          </w:tcPr>
          <w:p w:rsidR="00C42530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9</w:t>
            </w:r>
          </w:p>
        </w:tc>
        <w:tc>
          <w:tcPr>
            <w:tcW w:w="2594" w:type="dxa"/>
          </w:tcPr>
          <w:p w:rsidR="00C42530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829FC">
              <w:rPr>
                <w:rFonts w:asciiTheme="majorBidi" w:hAnsiTheme="majorBidi" w:cstheme="majorBidi"/>
                <w:sz w:val="20"/>
                <w:szCs w:val="20"/>
              </w:rPr>
              <w:t>KCC-1-Bipy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+2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2Cl</w:t>
            </w:r>
            <w:r w:rsidRPr="00F829FC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 </w:t>
            </w:r>
            <w:r w:rsidRPr="00F829FC">
              <w:rPr>
                <w:rFonts w:asciiTheme="majorBidi" w:hAnsiTheme="majorBidi" w:cstheme="majorBidi"/>
                <w:sz w:val="20"/>
                <w:szCs w:val="20"/>
              </w:rPr>
              <w:t>(0.004 g)</w:t>
            </w:r>
          </w:p>
        </w:tc>
        <w:tc>
          <w:tcPr>
            <w:tcW w:w="2409" w:type="dxa"/>
          </w:tcPr>
          <w:p w:rsidR="00C42530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H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vertAlign w:val="subscript"/>
                <w:lang w:bidi="fa-IR"/>
              </w:rPr>
              <w:t>2</w:t>
            </w:r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O/ Reflux/ 60</w:t>
            </w:r>
          </w:p>
        </w:tc>
        <w:tc>
          <w:tcPr>
            <w:tcW w:w="1843" w:type="dxa"/>
          </w:tcPr>
          <w:p w:rsidR="00C42530" w:rsidRPr="00F829FC" w:rsidRDefault="00C42530" w:rsidP="00F829FC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In completed</w:t>
            </w:r>
          </w:p>
        </w:tc>
      </w:tr>
      <w:tr w:rsidR="0064629D" w:rsidRPr="00A51C97" w:rsidTr="00C32623">
        <w:trPr>
          <w:jc w:val="center"/>
        </w:trPr>
        <w:tc>
          <w:tcPr>
            <w:tcW w:w="662" w:type="dxa"/>
            <w:tcBorders>
              <w:bottom w:val="single" w:sz="4" w:space="0" w:color="auto"/>
            </w:tcBorders>
          </w:tcPr>
          <w:p w:rsidR="0064629D" w:rsidRPr="00A51C97" w:rsidRDefault="0064629D" w:rsidP="0083503D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10</w:t>
            </w:r>
          </w:p>
        </w:tc>
        <w:tc>
          <w:tcPr>
            <w:tcW w:w="2594" w:type="dxa"/>
            <w:tcBorders>
              <w:bottom w:val="single" w:sz="4" w:space="0" w:color="auto"/>
            </w:tcBorders>
          </w:tcPr>
          <w:p w:rsidR="0064629D" w:rsidRPr="00A51C97" w:rsidRDefault="0064629D" w:rsidP="0083503D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51C97">
              <w:rPr>
                <w:rFonts w:asciiTheme="majorBidi" w:hAnsiTheme="majorBidi" w:cstheme="majorBidi"/>
                <w:sz w:val="20"/>
                <w:szCs w:val="20"/>
              </w:rPr>
              <w:t>KCC-1</w:t>
            </w:r>
            <w:r w:rsidR="00C3262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C32623" w:rsidRPr="00F829FC">
              <w:rPr>
                <w:rFonts w:asciiTheme="majorBidi" w:hAnsiTheme="majorBidi" w:cstheme="majorBidi"/>
                <w:sz w:val="20"/>
                <w:szCs w:val="20"/>
              </w:rPr>
              <w:t>(0.004 g)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4629D" w:rsidRPr="00A51C97" w:rsidRDefault="0064629D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Sf</w:t>
            </w:r>
            <w:proofErr w:type="spellEnd"/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 xml:space="preserve">/80 </w:t>
            </w:r>
            <w:proofErr w:type="spellStart"/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vertAlign w:val="superscript"/>
                <w:lang w:bidi="fa-IR"/>
              </w:rPr>
              <w:t>ο</w:t>
            </w:r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C</w:t>
            </w:r>
            <w:proofErr w:type="spellEnd"/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/ 60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4629D" w:rsidRPr="00A51C97" w:rsidRDefault="0064629D" w:rsidP="0083503D">
            <w:pPr>
              <w:pStyle w:val="ListParagraph"/>
              <w:bidi w:val="0"/>
              <w:spacing w:before="0" w:after="0" w:line="360" w:lineRule="auto"/>
              <w:ind w:left="0" w:right="0"/>
              <w:jc w:val="center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r w:rsidRPr="00A51C97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In completed</w:t>
            </w:r>
          </w:p>
        </w:tc>
      </w:tr>
      <w:tr w:rsidR="00C31218" w:rsidRPr="00A51C97" w:rsidTr="00C32623">
        <w:trPr>
          <w:trHeight w:val="300"/>
          <w:jc w:val="center"/>
        </w:trPr>
        <w:tc>
          <w:tcPr>
            <w:tcW w:w="7508" w:type="dxa"/>
            <w:gridSpan w:val="4"/>
            <w:tcBorders>
              <w:top w:val="single" w:sz="4" w:space="0" w:color="auto"/>
              <w:bottom w:val="nil"/>
            </w:tcBorders>
          </w:tcPr>
          <w:p w:rsidR="00C31218" w:rsidRPr="00A51C97" w:rsidRDefault="00C31218" w:rsidP="00F00B10">
            <w:pPr>
              <w:pStyle w:val="ListParagraph"/>
              <w:bidi w:val="0"/>
              <w:spacing w:before="0" w:after="0" w:line="360" w:lineRule="auto"/>
              <w:ind w:left="-108" w:right="0"/>
              <w:jc w:val="left"/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</w:pPr>
            <w:proofErr w:type="spellStart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Sf</w:t>
            </w:r>
            <w:proofErr w:type="spellEnd"/>
            <w:r w:rsidRPr="00F829FC">
              <w:rPr>
                <w:rFonts w:asciiTheme="majorBidi" w:eastAsia="AdvOT569473da+20" w:hAnsiTheme="majorBidi" w:cstheme="majorBidi"/>
                <w:sz w:val="20"/>
                <w:szCs w:val="20"/>
                <w:lang w:bidi="fa-IR"/>
              </w:rPr>
              <w:t>: Solvent free</w:t>
            </w:r>
          </w:p>
        </w:tc>
      </w:tr>
    </w:tbl>
    <w:p w:rsidR="009F1726" w:rsidRPr="00F829FC" w:rsidRDefault="009F1726" w:rsidP="00F829FC">
      <w:pPr>
        <w:pStyle w:val="ListParagraph"/>
        <w:bidi w:val="0"/>
        <w:spacing w:before="0" w:after="0" w:line="360" w:lineRule="auto"/>
        <w:ind w:left="0" w:right="0"/>
        <w:rPr>
          <w:rFonts w:ascii="AdvOT569473da+20" w:eastAsia="AdvOT569473da+20" w:hAnsi="AdvOT569473da" w:cs="AdvOT569473da+20"/>
          <w:sz w:val="24"/>
          <w:szCs w:val="24"/>
          <w:lang w:bidi="fa-IR"/>
        </w:rPr>
      </w:pPr>
    </w:p>
    <w:p w:rsidR="00114371" w:rsidRDefault="00114371" w:rsidP="006A31D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114371" w:rsidRDefault="00114371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p w:rsidR="00451DEF" w:rsidRPr="00F829FC" w:rsidRDefault="0053491A" w:rsidP="00114371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 w:rsidRPr="00F829FC">
        <w:rPr>
          <w:rFonts w:asciiTheme="majorBidi" w:hAnsiTheme="majorBidi" w:cstheme="majorBidi"/>
          <w:b/>
          <w:bCs/>
          <w:color w:val="000000"/>
          <w:sz w:val="24"/>
          <w:szCs w:val="24"/>
          <w:lang w:bidi="fa-IR"/>
        </w:rPr>
        <w:t xml:space="preserve">Table </w:t>
      </w:r>
      <w:proofErr w:type="gramStart"/>
      <w:r w:rsidRPr="00F829FC">
        <w:rPr>
          <w:rFonts w:asciiTheme="majorBidi" w:hAnsiTheme="majorBidi" w:cstheme="majorBidi"/>
          <w:b/>
          <w:bCs/>
          <w:color w:val="000000"/>
          <w:sz w:val="24"/>
          <w:szCs w:val="24"/>
          <w:lang w:bidi="fa-IR"/>
        </w:rPr>
        <w:t>2</w:t>
      </w:r>
      <w:r w:rsidR="006A31D1">
        <w:rPr>
          <w:rFonts w:asciiTheme="majorBidi" w:hAnsiTheme="majorBidi" w:cstheme="majorBidi"/>
          <w:color w:val="000000"/>
          <w:sz w:val="24"/>
          <w:szCs w:val="24"/>
          <w:lang w:bidi="fa-IR"/>
        </w:rPr>
        <w:t xml:space="preserve"> </w:t>
      </w:r>
      <w:r w:rsidRPr="00F829FC">
        <w:rPr>
          <w:rFonts w:asciiTheme="majorBidi" w:hAnsiTheme="majorBidi" w:cstheme="majorBidi"/>
          <w:color w:val="000000"/>
          <w:sz w:val="24"/>
          <w:szCs w:val="24"/>
          <w:lang w:bidi="fa-IR"/>
        </w:rPr>
        <w:t xml:space="preserve"> </w:t>
      </w:r>
      <w:proofErr w:type="spellStart"/>
      <w:r w:rsidRPr="00F829FC">
        <w:rPr>
          <w:rFonts w:asciiTheme="majorBidi" w:hAnsiTheme="majorBidi" w:cstheme="majorBidi"/>
          <w:sz w:val="24"/>
          <w:szCs w:val="24"/>
        </w:rPr>
        <w:t>Knoevenagel</w:t>
      </w:r>
      <w:proofErr w:type="spellEnd"/>
      <w:proofErr w:type="gramEnd"/>
      <w:r w:rsidRPr="00F829FC">
        <w:rPr>
          <w:rFonts w:asciiTheme="majorBidi" w:hAnsiTheme="majorBidi" w:cstheme="majorBidi"/>
          <w:sz w:val="24"/>
          <w:szCs w:val="24"/>
        </w:rPr>
        <w:t xml:space="preserve"> condensation reaction of various aromatic aldehydes and 1,3-dicetones </w:t>
      </w:r>
      <w:r w:rsidRPr="00F829FC">
        <w:rPr>
          <w:sz w:val="24"/>
          <w:szCs w:val="24"/>
        </w:rPr>
        <w:t xml:space="preserve">in the presence of </w:t>
      </w:r>
      <w:r w:rsidRPr="00F829FC">
        <w:rPr>
          <w:rFonts w:asciiTheme="majorBidi" w:hAnsiTheme="majorBidi" w:cstheme="majorBidi"/>
          <w:sz w:val="24"/>
          <w:szCs w:val="24"/>
        </w:rPr>
        <w:t>the KCC-1-Bipy</w:t>
      </w:r>
      <w:r w:rsidRPr="00F829FC">
        <w:rPr>
          <w:rFonts w:asciiTheme="majorBidi" w:hAnsiTheme="majorBidi" w:cstheme="majorBidi"/>
          <w:sz w:val="24"/>
          <w:szCs w:val="24"/>
          <w:vertAlign w:val="superscript"/>
        </w:rPr>
        <w:t>+2</w:t>
      </w:r>
      <w:r w:rsidRPr="00F829FC">
        <w:rPr>
          <w:rFonts w:asciiTheme="majorBidi" w:hAnsiTheme="majorBidi" w:cstheme="majorBidi"/>
          <w:sz w:val="24"/>
          <w:szCs w:val="24"/>
        </w:rPr>
        <w:t>2Cl</w:t>
      </w:r>
      <w:r w:rsidRPr="00F829FC">
        <w:rPr>
          <w:rFonts w:asciiTheme="majorBidi" w:hAnsiTheme="majorBidi" w:cstheme="majorBidi"/>
          <w:sz w:val="24"/>
          <w:szCs w:val="24"/>
          <w:vertAlign w:val="superscript"/>
        </w:rPr>
        <w:t>-</w:t>
      </w:r>
      <w:r w:rsidRPr="00F829FC" w:rsidDel="0064511E">
        <w:rPr>
          <w:rFonts w:asciiTheme="majorBidi" w:hAnsiTheme="majorBidi" w:cstheme="majorBidi"/>
          <w:sz w:val="24"/>
          <w:szCs w:val="24"/>
        </w:rPr>
        <w:t xml:space="preserve"> </w:t>
      </w:r>
      <w:r w:rsidRPr="00A51C97">
        <w:rPr>
          <w:rFonts w:asciiTheme="majorBidi" w:hAnsiTheme="majorBidi" w:cstheme="majorBidi"/>
          <w:sz w:val="24"/>
          <w:szCs w:val="24"/>
        </w:rPr>
        <w:t xml:space="preserve"> </w:t>
      </w:r>
      <w:r w:rsidRPr="00F829FC">
        <w:rPr>
          <w:rFonts w:asciiTheme="majorBidi" w:hAnsiTheme="majorBidi" w:cstheme="majorBidi"/>
          <w:sz w:val="24"/>
          <w:szCs w:val="24"/>
        </w:rPr>
        <w:t>under solvent free reaction conditions</w:t>
      </w:r>
    </w:p>
    <w:p w:rsidR="00451DEF" w:rsidRPr="00F829FC" w:rsidRDefault="00451DEF">
      <w:pPr>
        <w:autoSpaceDE w:val="0"/>
        <w:autoSpaceDN w:val="0"/>
        <w:bidi w:val="0"/>
        <w:adjustRightInd w:val="0"/>
        <w:spacing w:before="0" w:after="0"/>
        <w:ind w:left="0" w:right="0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</w:p>
    <w:tbl>
      <w:tblPr>
        <w:tblStyle w:val="TableGrid"/>
        <w:tblW w:w="9576" w:type="dxa"/>
        <w:jc w:val="center"/>
        <w:tblLook w:val="04A0" w:firstRow="1" w:lastRow="0" w:firstColumn="1" w:lastColumn="0" w:noHBand="0" w:noVBand="1"/>
      </w:tblPr>
      <w:tblGrid>
        <w:gridCol w:w="2334"/>
        <w:gridCol w:w="2452"/>
        <w:gridCol w:w="2409"/>
        <w:gridCol w:w="2381"/>
      </w:tblGrid>
      <w:tr w:rsidR="00FD6550" w:rsidRPr="0028777C" w:rsidTr="00C45FDC">
        <w:trPr>
          <w:trHeight w:val="1695"/>
          <w:jc w:val="center"/>
        </w:trPr>
        <w:tc>
          <w:tcPr>
            <w:tcW w:w="2334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  <w:rtl/>
              </w:rPr>
              <w:lastRenderedPageBreak/>
              <w:drawing>
                <wp:inline distT="0" distB="0" distL="0" distR="0" wp14:anchorId="17888FC9" wp14:editId="6D00D8E6">
                  <wp:extent cx="1052945" cy="600740"/>
                  <wp:effectExtent l="0" t="0" r="0" b="8890"/>
                  <wp:docPr id="1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070" cy="60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2'a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20 min, Yield: 60%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(183-185)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[190-192]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[9]</w:t>
            </w:r>
          </w:p>
        </w:tc>
        <w:tc>
          <w:tcPr>
            <w:tcW w:w="2452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  <w:rtl/>
              </w:rPr>
              <w:drawing>
                <wp:inline distT="0" distB="0" distL="0" distR="0" wp14:anchorId="548DE950" wp14:editId="633C8258">
                  <wp:extent cx="1241367" cy="602582"/>
                  <wp:effectExtent l="0" t="0" r="0" b="7620"/>
                  <wp:docPr id="1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919" cy="609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2'b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10 min, Yield: 99 %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(150-152)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[125-127]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[9]</w:t>
            </w:r>
          </w:p>
        </w:tc>
        <w:tc>
          <w:tcPr>
            <w:tcW w:w="2409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23615378" wp14:editId="67CBF2D7">
                  <wp:extent cx="972054" cy="615142"/>
                  <wp:effectExtent l="0" t="0" r="0" b="0"/>
                  <wp:docPr id="13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29" cy="619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2'c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15 min, Yield: 99 %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(183-185)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-219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[187-190]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sz w:val="16"/>
                <w:szCs w:val="16"/>
              </w:rPr>
              <w:t>[10]</w:t>
            </w:r>
          </w:p>
        </w:tc>
        <w:tc>
          <w:tcPr>
            <w:tcW w:w="2381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1630108D" wp14:editId="4CF7C105">
                  <wp:extent cx="1014153" cy="658832"/>
                  <wp:effectExtent l="0" t="0" r="0" b="8255"/>
                  <wp:docPr id="14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503" cy="662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2'd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10 min, Yield: 95 %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(198-200)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[202-204] </w:t>
            </w:r>
            <w:r>
              <w:rPr>
                <w:sz w:val="16"/>
                <w:szCs w:val="16"/>
              </w:rPr>
              <w:t>[10]</w:t>
            </w:r>
          </w:p>
        </w:tc>
      </w:tr>
      <w:tr w:rsidR="00FD6550" w:rsidRPr="0028777C" w:rsidTr="00C45FDC">
        <w:trPr>
          <w:trHeight w:val="1695"/>
          <w:jc w:val="center"/>
        </w:trPr>
        <w:tc>
          <w:tcPr>
            <w:tcW w:w="2334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  <w:rtl/>
              </w:rPr>
              <w:drawing>
                <wp:inline distT="0" distB="0" distL="0" distR="0" wp14:anchorId="57B4C7D0" wp14:editId="4D625F16">
                  <wp:extent cx="1341120" cy="612688"/>
                  <wp:effectExtent l="0" t="0" r="0" b="0"/>
                  <wp:docPr id="16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887" cy="617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2'e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20 min, Yield: 80%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(117-120)</w:t>
            </w:r>
          </w:p>
          <w:p w:rsidR="00FD6550" w:rsidRPr="004E1F59" w:rsidRDefault="00FD6550" w:rsidP="00C45FDC">
            <w:pPr>
              <w:bidi w:val="0"/>
              <w:spacing w:before="0" w:after="0" w:line="360" w:lineRule="auto"/>
              <w:ind w:left="-18" w:right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127-129</w:t>
            </w:r>
            <w:r w:rsidR="004E1F59">
              <w:rPr>
                <w:rFonts w:asciiTheme="majorBidi" w:hAnsiTheme="majorBidi" w:cstheme="majorBidi"/>
                <w:sz w:val="16"/>
                <w:szCs w:val="16"/>
              </w:rPr>
              <w:t xml:space="preserve">]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[11]</w:t>
            </w:r>
          </w:p>
        </w:tc>
        <w:tc>
          <w:tcPr>
            <w:tcW w:w="2452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1E6B7BE" wp14:editId="1B23CB51">
                  <wp:extent cx="1189971" cy="553720"/>
                  <wp:effectExtent l="0" t="0" r="0" b="0"/>
                  <wp:docPr id="15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069" cy="570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2'f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80 min, Yield: 72%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(185-187)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[185-187] </w:t>
            </w:r>
            <w:r>
              <w:rPr>
                <w:sz w:val="16"/>
                <w:szCs w:val="16"/>
              </w:rPr>
              <w:t>[10]</w:t>
            </w:r>
          </w:p>
        </w:tc>
        <w:tc>
          <w:tcPr>
            <w:tcW w:w="2409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473BAD5B" wp14:editId="5776481C">
                  <wp:extent cx="958734" cy="562537"/>
                  <wp:effectExtent l="0" t="0" r="0" b="9525"/>
                  <wp:docPr id="17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17" cy="56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3'a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10 min, Yield: 70%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-21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(150-155)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-21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[152-155]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[12]</w:t>
            </w:r>
          </w:p>
        </w:tc>
        <w:tc>
          <w:tcPr>
            <w:tcW w:w="2381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FB94205" wp14:editId="3126B094">
                  <wp:extent cx="1103534" cy="554182"/>
                  <wp:effectExtent l="0" t="0" r="1905" b="0"/>
                  <wp:docPr id="18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6" cy="564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3'b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60 min, Yield: 90%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( 155-158)</w:t>
            </w:r>
          </w:p>
          <w:p w:rsidR="00FD6550" w:rsidRPr="004E1F59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[154-156]</w:t>
            </w:r>
            <w:r w:rsidR="004E1F5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[11]</w:t>
            </w:r>
          </w:p>
        </w:tc>
      </w:tr>
      <w:tr w:rsidR="00FD6550" w:rsidRPr="0028777C" w:rsidTr="00C45FDC">
        <w:trPr>
          <w:trHeight w:val="1695"/>
          <w:jc w:val="center"/>
        </w:trPr>
        <w:tc>
          <w:tcPr>
            <w:tcW w:w="2334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450F3DC" wp14:editId="20A80D73">
                  <wp:extent cx="991882" cy="587433"/>
                  <wp:effectExtent l="0" t="0" r="0" b="3175"/>
                  <wp:docPr id="2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8775" cy="591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3'c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30 min, Yield: 90%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(157-160 )</w:t>
            </w:r>
          </w:p>
          <w:p w:rsidR="00FD6550" w:rsidRPr="0028777C" w:rsidRDefault="00FD6550" w:rsidP="00C45FDC">
            <w:pPr>
              <w:bidi w:val="0"/>
              <w:spacing w:before="0" w:after="0"/>
              <w:ind w:left="-18" w:right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[159-161]</w:t>
            </w:r>
            <w:r w:rsidR="004E1F59">
              <w:rPr>
                <w:rFonts w:asciiTheme="majorBidi" w:hAnsiTheme="majorBidi" w:cstheme="majorBidi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[15]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</w:p>
        </w:tc>
        <w:tc>
          <w:tcPr>
            <w:tcW w:w="2452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A18B60A" wp14:editId="510C7F7D">
                  <wp:extent cx="1116693" cy="538718"/>
                  <wp:effectExtent l="0" t="0" r="7620" b="0"/>
                  <wp:docPr id="2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047" cy="544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3'd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40 min, Yield: 99%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(180-182)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[190-193] </w:t>
            </w:r>
            <w:r>
              <w:rPr>
                <w:rFonts w:asciiTheme="majorBidi" w:hAnsiTheme="majorBidi" w:cstheme="majorBidi"/>
                <w:sz w:val="16"/>
                <w:szCs w:val="16"/>
                <w:lang w:bidi="fa-IR"/>
              </w:rPr>
              <w:t>[14]</w:t>
            </w:r>
          </w:p>
        </w:tc>
        <w:tc>
          <w:tcPr>
            <w:tcW w:w="2409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783C0CA" wp14:editId="4487F22E">
                  <wp:extent cx="1149581" cy="543173"/>
                  <wp:effectExtent l="0" t="0" r="0" b="9525"/>
                  <wp:docPr id="20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809" cy="545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3'e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20 min, Yield: 99%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(159-162)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-219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[174-177]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[13]</w:t>
            </w:r>
          </w:p>
        </w:tc>
        <w:tc>
          <w:tcPr>
            <w:tcW w:w="2381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2E629EA9" wp14:editId="186D8BF8">
                  <wp:extent cx="1210300" cy="572770"/>
                  <wp:effectExtent l="0" t="0" r="9525" b="0"/>
                  <wp:docPr id="19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226" cy="58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3'f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10 min, Yield: 60%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(135-139</w:t>
            </w:r>
            <w:r w:rsidR="008108CB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[133-134]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[12]</w:t>
            </w:r>
          </w:p>
        </w:tc>
      </w:tr>
      <w:tr w:rsidR="00FD6550" w:rsidRPr="0028777C" w:rsidTr="00C45FDC">
        <w:trPr>
          <w:trHeight w:val="1695"/>
          <w:jc w:val="center"/>
        </w:trPr>
        <w:tc>
          <w:tcPr>
            <w:tcW w:w="2334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D9F6304" wp14:editId="26A65397">
                  <wp:extent cx="1101473" cy="540964"/>
                  <wp:effectExtent l="0" t="0" r="3810" b="0"/>
                  <wp:docPr id="23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397" cy="547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3'g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20 min, Yield: 99%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(285-289)</w:t>
            </w:r>
          </w:p>
          <w:p w:rsidR="00FD6550" w:rsidRPr="004E1F59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[297-298]</w:t>
            </w:r>
            <w:r w:rsidR="004E1F5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[11]</w:t>
            </w:r>
          </w:p>
        </w:tc>
        <w:tc>
          <w:tcPr>
            <w:tcW w:w="2452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5E1981A" wp14:editId="4A950BE4">
                  <wp:extent cx="923876" cy="568618"/>
                  <wp:effectExtent l="0" t="0" r="0" b="3175"/>
                  <wp:docPr id="24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13" cy="573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4'a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10 min, Yield: 99%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(235-240)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[234-236]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[17]</w:t>
            </w:r>
          </w:p>
        </w:tc>
        <w:tc>
          <w:tcPr>
            <w:tcW w:w="2409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2F5F9A0" wp14:editId="41765A1F">
                  <wp:extent cx="1051797" cy="547975"/>
                  <wp:effectExtent l="0" t="0" r="0" b="5080"/>
                  <wp:docPr id="25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1464" cy="55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4'b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35 min, Yield: 90%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390 d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28777C">
              <w:rPr>
                <w:rFonts w:asciiTheme="majorBidi" w:hAnsiTheme="majorBidi" w:cstheme="majorBidi"/>
                <w:sz w:val="16"/>
                <w:szCs w:val="16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&gt; 300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[17]</w:t>
            </w:r>
          </w:p>
        </w:tc>
        <w:tc>
          <w:tcPr>
            <w:tcW w:w="2381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746C3FC9" wp14:editId="77D7EAC4">
                  <wp:extent cx="1102995" cy="561629"/>
                  <wp:effectExtent l="0" t="0" r="1905" b="0"/>
                  <wp:docPr id="26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906" cy="567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4'c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20 min, Yield: 99%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(320-325)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28777C">
              <w:rPr>
                <w:rFonts w:asciiTheme="majorBidi" w:hAnsiTheme="majorBidi" w:cstheme="majorBidi"/>
                <w:sz w:val="16"/>
                <w:szCs w:val="16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&gt; 300 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[16]</w:t>
            </w:r>
          </w:p>
        </w:tc>
      </w:tr>
      <w:tr w:rsidR="00FD6550" w:rsidRPr="0028777C" w:rsidTr="00C45FDC">
        <w:trPr>
          <w:trHeight w:val="1695"/>
          <w:jc w:val="center"/>
        </w:trPr>
        <w:tc>
          <w:tcPr>
            <w:tcW w:w="2334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31565F02" wp14:editId="5987A8AA">
                  <wp:extent cx="1086196" cy="522216"/>
                  <wp:effectExtent l="0" t="0" r="0" b="0"/>
                  <wp:docPr id="27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787" cy="530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4'd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35 min, Yield: 99%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: (325-330 )</w:t>
            </w:r>
          </w:p>
          <w:p w:rsidR="00FD6550" w:rsidRPr="004E1F59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16"/>
                <w:szCs w:val="16"/>
              </w:rPr>
              <w:t>mp</w:t>
            </w:r>
            <w:proofErr w:type="spellEnd"/>
            <w:r>
              <w:rPr>
                <w:rFonts w:asciiTheme="majorBidi" w:hAnsiTheme="majorBidi" w:cstheme="majorBidi"/>
                <w:sz w:val="16"/>
                <w:szCs w:val="16"/>
              </w:rPr>
              <w:t xml:space="preserve"> &gt; 300</w:t>
            </w:r>
            <w:r w:rsidR="004E1F5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[17]</w:t>
            </w:r>
          </w:p>
        </w:tc>
        <w:tc>
          <w:tcPr>
            <w:tcW w:w="2452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445E72E6" wp14:editId="766AC608">
                  <wp:extent cx="1191994" cy="532015"/>
                  <wp:effectExtent l="0" t="0" r="8255" b="1905"/>
                  <wp:docPr id="28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903" cy="541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4'e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25 min, Yield: 99%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(290-292)</w:t>
            </w:r>
          </w:p>
          <w:p w:rsidR="00FD6550" w:rsidRPr="0028777C" w:rsidRDefault="00FD6550" w:rsidP="00000062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="00000062" w:rsidRPr="0028777C">
              <w:rPr>
                <w:rFonts w:asciiTheme="majorBidi" w:hAnsiTheme="majorBidi" w:cstheme="majorBidi"/>
                <w:sz w:val="16"/>
                <w:szCs w:val="16"/>
              </w:rPr>
              <w:t>mp</w:t>
            </w:r>
            <w:proofErr w:type="spellEnd"/>
            <w:r w:rsidR="0000006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000062">
              <w:rPr>
                <w:rFonts w:asciiTheme="majorBidi" w:hAnsiTheme="majorBidi" w:cstheme="majorBidi"/>
                <w:sz w:val="16"/>
                <w:szCs w:val="16"/>
              </w:rPr>
              <w:t>≥</w:t>
            </w:r>
            <w:r w:rsidR="00000062"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="00000062">
              <w:rPr>
                <w:rFonts w:asciiTheme="majorBidi" w:hAnsiTheme="majorBidi" w:cstheme="majorBidi"/>
                <w:sz w:val="16"/>
                <w:szCs w:val="16"/>
              </w:rPr>
              <w:t>[16]</w:t>
            </w:r>
          </w:p>
        </w:tc>
        <w:tc>
          <w:tcPr>
            <w:tcW w:w="2409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793C10FF" wp14:editId="1064FCA7">
                  <wp:extent cx="1019694" cy="516840"/>
                  <wp:effectExtent l="0" t="0" r="0" b="0"/>
                  <wp:docPr id="29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483" cy="5273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4'f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35 min, Yield: 99%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(345-350)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proofErr w:type="spellStart"/>
            <w:r w:rsidRPr="0028777C">
              <w:rPr>
                <w:rFonts w:asciiTheme="majorBidi" w:hAnsiTheme="majorBidi" w:cstheme="majorBidi"/>
                <w:sz w:val="16"/>
                <w:szCs w:val="16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&gt; 300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[16]</w:t>
            </w:r>
          </w:p>
        </w:tc>
        <w:tc>
          <w:tcPr>
            <w:tcW w:w="2381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0D3D4972" wp14:editId="0337456D">
                  <wp:extent cx="897774" cy="552553"/>
                  <wp:effectExtent l="0" t="0" r="0" b="0"/>
                  <wp:docPr id="30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704" cy="555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4'g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40 min, Yield: 90%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(210-215)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[246-247]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[17]</w:t>
            </w:r>
          </w:p>
        </w:tc>
      </w:tr>
      <w:tr w:rsidR="00FD6550" w:rsidRPr="0028777C" w:rsidTr="00C45FDC">
        <w:trPr>
          <w:trHeight w:val="1695"/>
          <w:jc w:val="center"/>
        </w:trPr>
        <w:tc>
          <w:tcPr>
            <w:tcW w:w="2334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7A6F241C" wp14:editId="14C94B40">
                  <wp:extent cx="1025236" cy="589734"/>
                  <wp:effectExtent l="0" t="0" r="3810" b="1270"/>
                  <wp:docPr id="3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751" cy="597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5'a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10 min, Yield: 80%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(143</w:t>
            </w:r>
            <w:r w:rsidR="008108CB">
              <w:rPr>
                <w:rFonts w:asciiTheme="majorBidi" w:hAnsiTheme="majorBidi" w:cstheme="majorBidi"/>
                <w:sz w:val="16"/>
                <w:szCs w:val="16"/>
              </w:rPr>
              <w:t>-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147)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[150]</w:t>
            </w:r>
            <w:r w:rsidR="00CD4D9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[18]</w:t>
            </w:r>
          </w:p>
        </w:tc>
        <w:tc>
          <w:tcPr>
            <w:tcW w:w="2452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09589139" wp14:editId="25C7E950">
                  <wp:extent cx="1116330" cy="522180"/>
                  <wp:effectExtent l="0" t="0" r="7620" b="0"/>
                  <wp:docPr id="1136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516" cy="529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5'b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95%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(178-179)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[178]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[18]</w:t>
            </w:r>
          </w:p>
        </w:tc>
        <w:tc>
          <w:tcPr>
            <w:tcW w:w="2409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014E5EFC" wp14:editId="369E9083">
                  <wp:extent cx="892233" cy="596380"/>
                  <wp:effectExtent l="0" t="0" r="3175" b="0"/>
                  <wp:docPr id="1138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"/>
                          <pic:cNvPicPr/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655" cy="60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5'c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98%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(112-115)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[139-141]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[19]</w:t>
            </w:r>
          </w:p>
        </w:tc>
        <w:tc>
          <w:tcPr>
            <w:tcW w:w="2381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7C1AB672" wp14:editId="27D63C4F">
                  <wp:extent cx="1208232" cy="534731"/>
                  <wp:effectExtent l="0" t="0" r="0" b="0"/>
                  <wp:docPr id="1139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941" cy="53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5'd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80%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(151-155)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[159]</w:t>
            </w:r>
            <w:r w:rsidR="00CD4D9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[18]</w:t>
            </w:r>
          </w:p>
        </w:tc>
      </w:tr>
      <w:tr w:rsidR="00FD6550" w:rsidRPr="0028777C" w:rsidTr="00C45FDC">
        <w:trPr>
          <w:trHeight w:val="1695"/>
          <w:jc w:val="center"/>
        </w:trPr>
        <w:tc>
          <w:tcPr>
            <w:tcW w:w="2334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0D47724" wp14:editId="51EB951E">
                  <wp:extent cx="1296843" cy="551535"/>
                  <wp:effectExtent l="0" t="0" r="0" b="1270"/>
                  <wp:docPr id="1142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"/>
                          <pic:cNvPicPr/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069" cy="555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5'e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53%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(203-205)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[205]</w:t>
            </w:r>
            <w:r w:rsidR="00CD4D9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[18]</w:t>
            </w:r>
          </w:p>
        </w:tc>
        <w:tc>
          <w:tcPr>
            <w:tcW w:w="2452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5C46F19" wp14:editId="6BE6EBB2">
                  <wp:extent cx="1008611" cy="580171"/>
                  <wp:effectExtent l="0" t="0" r="1270" b="0"/>
                  <wp:docPr id="1143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482" cy="59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5'f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73%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(200-204)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[196]</w:t>
            </w:r>
            <w:r w:rsidR="00CD4D9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[21]</w:t>
            </w:r>
          </w:p>
        </w:tc>
        <w:tc>
          <w:tcPr>
            <w:tcW w:w="2409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14ECEECC" wp14:editId="6091C792">
                  <wp:extent cx="1011504" cy="676102"/>
                  <wp:effectExtent l="0" t="0" r="0" b="0"/>
                  <wp:docPr id="1144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695" cy="681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5'g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76%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(214-216)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[221]</w:t>
            </w:r>
            <w:r w:rsidR="00CD4D9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[21]</w:t>
            </w:r>
          </w:p>
        </w:tc>
        <w:tc>
          <w:tcPr>
            <w:tcW w:w="2381" w:type="dxa"/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53A22679" wp14:editId="0EAAC228">
                  <wp:extent cx="1251239" cy="591012"/>
                  <wp:effectExtent l="0" t="0" r="6350" b="0"/>
                  <wp:docPr id="1145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244" cy="594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5'h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92%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(145-150)</w:t>
            </w:r>
          </w:p>
          <w:p w:rsidR="00FD6550" w:rsidRPr="0028777C" w:rsidRDefault="00FD6550" w:rsidP="00C45FDC">
            <w:pPr>
              <w:bidi w:val="0"/>
              <w:spacing w:before="0" w:after="0" w:line="360" w:lineRule="auto"/>
              <w:ind w:left="0" w:right="0"/>
              <w:rPr>
                <w:rFonts w:asciiTheme="majorBidi" w:hAnsiTheme="majorBidi" w:cstheme="majorBidi"/>
                <w:sz w:val="16"/>
                <w:szCs w:val="16"/>
                <w:lang w:bidi="fa-IR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[148-149]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[20]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</w:p>
        </w:tc>
      </w:tr>
      <w:tr w:rsidR="00FD6550" w:rsidRPr="0028777C" w:rsidTr="00C45FDC">
        <w:trPr>
          <w:trHeight w:val="1695"/>
          <w:jc w:val="center"/>
        </w:trPr>
        <w:tc>
          <w:tcPr>
            <w:tcW w:w="23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noProof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07053020" wp14:editId="6D13E342">
                  <wp:extent cx="1191491" cy="548792"/>
                  <wp:effectExtent l="0" t="0" r="8890" b="3810"/>
                  <wp:docPr id="1148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018" cy="554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5'i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95%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(255-258)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noProof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[261-262]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[20]</w:t>
            </w:r>
          </w:p>
        </w:tc>
        <w:tc>
          <w:tcPr>
            <w:tcW w:w="2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noProof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2F025E8D" wp14:editId="08F21F91">
                  <wp:extent cx="1144703" cy="526472"/>
                  <wp:effectExtent l="0" t="0" r="0" b="6985"/>
                  <wp:docPr id="1149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380" cy="531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5'j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95%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(215-220)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noProof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[233-234]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[20]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noProof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4BB1B712" wp14:editId="7BC90C9F">
                  <wp:extent cx="1156962" cy="526415"/>
                  <wp:effectExtent l="0" t="0" r="5715" b="6985"/>
                  <wp:docPr id="1147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376" cy="537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5'k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95%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(202-205)</w:t>
            </w:r>
          </w:p>
          <w:p w:rsidR="00FD6550" w:rsidRPr="0016133D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[225]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[21]</w:t>
            </w:r>
          </w:p>
        </w:tc>
        <w:tc>
          <w:tcPr>
            <w:tcW w:w="2381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noProof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6AF61CDB" wp14:editId="7EBDE960">
                  <wp:extent cx="1284721" cy="588361"/>
                  <wp:effectExtent l="0" t="0" r="0" b="2540"/>
                  <wp:docPr id="1146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491" cy="595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5'l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52%</w:t>
            </w:r>
          </w:p>
          <w:p w:rsidR="00FD6550" w:rsidRPr="0028777C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(212-214)</w:t>
            </w:r>
          </w:p>
          <w:p w:rsidR="00FD6550" w:rsidRPr="0016133D" w:rsidRDefault="00FD6550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[215]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[21]</w:t>
            </w:r>
          </w:p>
        </w:tc>
      </w:tr>
      <w:tr w:rsidR="00C45FDC" w:rsidTr="00C45FD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FDC" w:rsidRPr="0028777C" w:rsidRDefault="00C45FDC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noProof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drawing>
                <wp:inline distT="0" distB="0" distL="0" distR="0" wp14:anchorId="2AD5D95A" wp14:editId="690014FB">
                  <wp:extent cx="941055" cy="648392"/>
                  <wp:effectExtent l="0" t="0" r="0" b="0"/>
                  <wp:docPr id="1150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381" cy="652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5FDC" w:rsidRPr="0028777C" w:rsidRDefault="00C45FDC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lastRenderedPageBreak/>
              <w:t>5'm</w:t>
            </w:r>
          </w:p>
          <w:p w:rsidR="00C45FDC" w:rsidRPr="0028777C" w:rsidRDefault="00C45FDC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Time: 5 min, Yield: 92%</w:t>
            </w:r>
          </w:p>
          <w:p w:rsidR="00C45FDC" w:rsidRPr="0028777C" w:rsidRDefault="00C45FDC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(251-252)</w:t>
            </w:r>
          </w:p>
          <w:p w:rsidR="00C45FDC" w:rsidRPr="0028777C" w:rsidRDefault="00C45FDC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noProof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[251-252]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[18]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5FDC" w:rsidRPr="0028777C" w:rsidRDefault="00C45FDC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noProof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noProof/>
                <w:sz w:val="16"/>
                <w:szCs w:val="16"/>
              </w:rPr>
              <w:lastRenderedPageBreak/>
              <w:drawing>
                <wp:inline distT="0" distB="0" distL="0" distR="0" wp14:anchorId="4331BF5E" wp14:editId="66875F59">
                  <wp:extent cx="1219084" cy="561501"/>
                  <wp:effectExtent l="0" t="0" r="635" b="0"/>
                  <wp:docPr id="115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157" cy="564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5FDC" w:rsidRPr="0028777C" w:rsidRDefault="00C45FDC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5'n</w:t>
            </w:r>
          </w:p>
          <w:p w:rsidR="00C45FDC" w:rsidRPr="0028777C" w:rsidRDefault="00C45FDC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lastRenderedPageBreak/>
              <w:t>Time: 5 min, Yield: 95%</w:t>
            </w:r>
          </w:p>
          <w:p w:rsidR="00C45FDC" w:rsidRPr="0028777C" w:rsidRDefault="00C45FDC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: 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>(228-230)</w:t>
            </w:r>
          </w:p>
          <w:p w:rsidR="00C45FDC" w:rsidRPr="0028777C" w:rsidRDefault="00C45FDC" w:rsidP="00C45FDC">
            <w:pPr>
              <w:autoSpaceDE w:val="0"/>
              <w:autoSpaceDN w:val="0"/>
              <w:bidi w:val="0"/>
              <w:adjustRightInd w:val="0"/>
              <w:spacing w:before="0" w:after="0"/>
              <w:ind w:left="0" w:right="0"/>
              <w:jc w:val="left"/>
              <w:rPr>
                <w:rFonts w:asciiTheme="majorBidi" w:hAnsiTheme="majorBidi" w:cstheme="majorBidi"/>
                <w:noProof/>
                <w:sz w:val="16"/>
                <w:szCs w:val="16"/>
                <w:lang w:bidi="fa-IR"/>
              </w:rPr>
            </w:pPr>
            <w:proofErr w:type="spellStart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>mp</w:t>
            </w:r>
            <w:proofErr w:type="spellEnd"/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(reported):</w:t>
            </w:r>
            <w:r w:rsidRPr="0028777C">
              <w:rPr>
                <w:rFonts w:asciiTheme="majorBidi" w:hAnsiTheme="majorBidi" w:cstheme="majorBidi"/>
                <w:sz w:val="16"/>
                <w:szCs w:val="16"/>
              </w:rPr>
              <w:t xml:space="preserve"> [230-232]</w:t>
            </w:r>
            <w:r w:rsidRPr="0028777C">
              <w:rPr>
                <w:rFonts w:asciiTheme="majorBidi" w:hAnsiTheme="majorBidi" w:cstheme="majorBidi"/>
                <w:color w:val="000000"/>
                <w:sz w:val="16"/>
                <w:szCs w:val="16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[18]</w:t>
            </w: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FDC" w:rsidRDefault="00C45FDC" w:rsidP="00C45FDC">
            <w:pPr>
              <w:autoSpaceDE w:val="0"/>
              <w:autoSpaceDN w:val="0"/>
              <w:bidi w:val="0"/>
              <w:adjustRightInd w:val="0"/>
              <w:spacing w:before="0" w:after="0" w:line="360" w:lineRule="auto"/>
              <w:ind w:left="0" w:right="0"/>
              <w:rPr>
                <w:rFonts w:asciiTheme="majorBidi" w:hAnsiTheme="majorBidi" w:cstheme="majorBidi"/>
                <w:color w:val="000000"/>
                <w:sz w:val="24"/>
                <w:szCs w:val="24"/>
                <w:lang w:bidi="fa-IR"/>
              </w:rPr>
            </w:pPr>
          </w:p>
        </w:tc>
      </w:tr>
    </w:tbl>
    <w:p w:rsidR="00C62B26" w:rsidRDefault="00C62B26">
      <w:pPr>
        <w:autoSpaceDE w:val="0"/>
        <w:autoSpaceDN w:val="0"/>
        <w:bidi w:val="0"/>
        <w:adjustRightInd w:val="0"/>
        <w:spacing w:before="0" w:after="0" w:line="360" w:lineRule="auto"/>
        <w:ind w:left="0" w:right="0"/>
        <w:rPr>
          <w:rFonts w:asciiTheme="majorBidi" w:hAnsiTheme="majorBidi" w:cstheme="majorBidi"/>
          <w:color w:val="000000"/>
          <w:sz w:val="24"/>
          <w:szCs w:val="24"/>
          <w:lang w:bidi="fa-IR"/>
        </w:rPr>
      </w:pPr>
    </w:p>
    <w:p w:rsidR="00114371" w:rsidRDefault="00114371" w:rsidP="00AA3038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sz w:val="28"/>
          <w:szCs w:val="28"/>
          <w:lang w:bidi="fa-IR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114371" w:rsidRDefault="00114371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b/>
          <w:bCs/>
          <w:sz w:val="24"/>
          <w:szCs w:val="24"/>
        </w:rPr>
      </w:pPr>
    </w:p>
    <w:p w:rsidR="00B91029" w:rsidRPr="00AA3038" w:rsidRDefault="00552C29" w:rsidP="00114371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sz w:val="24"/>
          <w:szCs w:val="24"/>
        </w:rPr>
      </w:pPr>
      <w:r w:rsidRPr="00AA3038">
        <w:rPr>
          <w:rFonts w:asciiTheme="majorBidi" w:hAnsiTheme="majorBidi" w:cstheme="majorBidi"/>
          <w:b/>
          <w:bCs/>
          <w:sz w:val="24"/>
          <w:szCs w:val="24"/>
        </w:rPr>
        <w:lastRenderedPageBreak/>
        <w:t>Table</w:t>
      </w:r>
      <w:r w:rsidR="00AA3038" w:rsidRPr="00AA303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AA3038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AA3038" w:rsidRPr="00AA3038">
        <w:rPr>
          <w:rFonts w:asciiTheme="majorBidi" w:hAnsiTheme="majorBidi" w:cstheme="majorBidi"/>
          <w:sz w:val="24"/>
          <w:szCs w:val="24"/>
        </w:rPr>
        <w:t xml:space="preserve">  </w:t>
      </w:r>
      <w:r w:rsidRPr="00AA3038">
        <w:rPr>
          <w:sz w:val="24"/>
          <w:szCs w:val="24"/>
        </w:rPr>
        <w:t>Comparison</w:t>
      </w:r>
      <w:proofErr w:type="gramEnd"/>
      <w:r w:rsidRPr="00AA3038">
        <w:rPr>
          <w:sz w:val="24"/>
          <w:szCs w:val="24"/>
        </w:rPr>
        <w:t xml:space="preserve"> of efficiency of </w:t>
      </w:r>
      <w:r w:rsidR="00B604D5" w:rsidRPr="00AA3038">
        <w:rPr>
          <w:sz w:val="24"/>
          <w:szCs w:val="24"/>
        </w:rPr>
        <w:t>the present method</w:t>
      </w:r>
      <w:r w:rsidRPr="00AA3038">
        <w:rPr>
          <w:sz w:val="24"/>
          <w:szCs w:val="24"/>
        </w:rPr>
        <w:t xml:space="preserve"> </w:t>
      </w:r>
      <w:r w:rsidRPr="00AA3038">
        <w:rPr>
          <w:rFonts w:asciiTheme="majorBidi" w:hAnsiTheme="majorBidi" w:cstheme="majorBidi"/>
          <w:sz w:val="24"/>
          <w:szCs w:val="24"/>
        </w:rPr>
        <w:t xml:space="preserve">in </w:t>
      </w:r>
      <w:r w:rsidR="00B604D5" w:rsidRPr="00AA3038">
        <w:rPr>
          <w:sz w:val="24"/>
          <w:szCs w:val="24"/>
        </w:rPr>
        <w:t xml:space="preserve">the </w:t>
      </w:r>
      <w:proofErr w:type="spellStart"/>
      <w:r w:rsidR="00B604D5" w:rsidRPr="00AA3038">
        <w:rPr>
          <w:sz w:val="24"/>
          <w:szCs w:val="24"/>
        </w:rPr>
        <w:t>Knoevenagel</w:t>
      </w:r>
      <w:proofErr w:type="spellEnd"/>
      <w:r w:rsidR="00B604D5" w:rsidRPr="00AA3038">
        <w:rPr>
          <w:sz w:val="24"/>
          <w:szCs w:val="24"/>
        </w:rPr>
        <w:t xml:space="preserve"> condensation reaction of </w:t>
      </w:r>
      <w:r w:rsidR="00B604D5" w:rsidRPr="00AA3038">
        <w:rPr>
          <w:rFonts w:asciiTheme="majorBidi" w:hAnsiTheme="majorBidi" w:cstheme="majorBidi"/>
          <w:sz w:val="24"/>
          <w:szCs w:val="24"/>
        </w:rPr>
        <w:t xml:space="preserve"> 4- </w:t>
      </w:r>
      <w:proofErr w:type="spellStart"/>
      <w:r w:rsidR="00B604D5" w:rsidRPr="00AA3038">
        <w:rPr>
          <w:rFonts w:asciiTheme="majorBidi" w:hAnsiTheme="majorBidi" w:cstheme="majorBidi"/>
          <w:sz w:val="24"/>
          <w:szCs w:val="24"/>
        </w:rPr>
        <w:t>chlorobenzaldehyde</w:t>
      </w:r>
      <w:proofErr w:type="spellEnd"/>
      <w:r w:rsidR="00B604D5" w:rsidRPr="00AA3038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B604D5" w:rsidRPr="00AA3038">
        <w:rPr>
          <w:rFonts w:asciiTheme="majorBidi" w:hAnsiTheme="majorBidi" w:cstheme="majorBidi"/>
          <w:sz w:val="24"/>
          <w:szCs w:val="24"/>
        </w:rPr>
        <w:t>dimedone</w:t>
      </w:r>
      <w:proofErr w:type="spellEnd"/>
      <w:r w:rsidR="00B604D5" w:rsidRPr="00AA3038">
        <w:rPr>
          <w:sz w:val="24"/>
          <w:szCs w:val="24"/>
        </w:rPr>
        <w:t xml:space="preserve"> </w:t>
      </w:r>
      <w:r w:rsidRPr="00AA3038">
        <w:rPr>
          <w:rFonts w:asciiTheme="majorBidi" w:hAnsiTheme="majorBidi" w:cstheme="majorBidi"/>
          <w:sz w:val="24"/>
          <w:szCs w:val="24"/>
        </w:rPr>
        <w:t xml:space="preserve"> </w:t>
      </w:r>
      <w:r w:rsidRPr="00AA3038">
        <w:rPr>
          <w:sz w:val="24"/>
          <w:szCs w:val="24"/>
        </w:rPr>
        <w:t>with previous reports</w:t>
      </w:r>
      <w:r w:rsidR="00B604D5" w:rsidRPr="00AA3038">
        <w:rPr>
          <w:rFonts w:asciiTheme="majorBidi" w:hAnsiTheme="majorBidi" w:cstheme="majorBidi"/>
          <w:color w:val="000000"/>
          <w:sz w:val="24"/>
          <w:szCs w:val="24"/>
          <w:lang w:bidi="fa-IR"/>
        </w:rPr>
        <w:t xml:space="preserve"> </w:t>
      </w:r>
      <w:r w:rsidRPr="00AA3038">
        <w:rPr>
          <w:rFonts w:asciiTheme="majorBidi" w:hAnsiTheme="majorBidi" w:cstheme="majorBidi"/>
          <w:sz w:val="24"/>
          <w:szCs w:val="24"/>
        </w:rPr>
        <w:t>methods</w:t>
      </w:r>
      <w:r w:rsidR="00B604D5" w:rsidRPr="00AA3038">
        <w:rPr>
          <w:rFonts w:asciiTheme="majorBidi" w:hAnsiTheme="majorBidi" w:cstheme="majorBidi"/>
          <w:sz w:val="24"/>
          <w:szCs w:val="24"/>
        </w:rPr>
        <w:t>.</w:t>
      </w:r>
      <w:r w:rsidRPr="00AA3038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bidiVisual/>
        <w:tblW w:w="881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1296"/>
        <w:gridCol w:w="2445"/>
        <w:gridCol w:w="2879"/>
        <w:gridCol w:w="756"/>
      </w:tblGrid>
      <w:tr w:rsidR="00241A68" w:rsidRPr="00503E8E" w:rsidTr="00F00B10">
        <w:trPr>
          <w:trHeight w:val="620"/>
          <w:jc w:val="center"/>
        </w:trPr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1A68" w:rsidRPr="00503E8E" w:rsidRDefault="00241A68" w:rsidP="00F00B10">
            <w:pPr>
              <w:bidi w:val="0"/>
              <w:spacing w:before="0" w:after="0"/>
              <w:ind w:left="0" w:right="22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241A68" w:rsidRPr="00503E8E" w:rsidRDefault="00241A68" w:rsidP="00F00B10">
            <w:pPr>
              <w:bidi w:val="0"/>
              <w:spacing w:before="0" w:after="0"/>
              <w:ind w:left="0" w:right="224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Ref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1A68" w:rsidRPr="00503E8E" w:rsidRDefault="00241A68" w:rsidP="00F00B10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241A68" w:rsidRPr="00503E8E" w:rsidRDefault="00241A68" w:rsidP="00F00B10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Yield (%)</w:t>
            </w: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1A68" w:rsidRPr="00503E8E" w:rsidRDefault="00241A68" w:rsidP="00F00B10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Reaction Condition</w:t>
            </w:r>
          </w:p>
          <w:p w:rsidR="00241A68" w:rsidRPr="00503E8E" w:rsidRDefault="00241A68" w:rsidP="00F00B10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Time (min)/Tem (</w:t>
            </w:r>
            <w:r w:rsidRPr="00503E8E">
              <w:rPr>
                <w:rFonts w:ascii="Cambria Math" w:hAnsi="Cambria Math" w:cs="Cambria Math"/>
                <w:sz w:val="20"/>
                <w:szCs w:val="20"/>
              </w:rPr>
              <w:t>℃</w:t>
            </w:r>
            <w:r w:rsidRPr="00503E8E">
              <w:rPr>
                <w:rFonts w:asciiTheme="majorBidi" w:hAnsiTheme="majorBidi" w:cstheme="majorBidi"/>
                <w:sz w:val="20"/>
                <w:szCs w:val="20"/>
              </w:rPr>
              <w:t>)/Solvent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1A68" w:rsidRPr="00503E8E" w:rsidRDefault="00241A68" w:rsidP="00F00B10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241A68" w:rsidRPr="00503E8E" w:rsidRDefault="00241A68" w:rsidP="00F00B10">
            <w:pPr>
              <w:tabs>
                <w:tab w:val="center" w:pos="1293"/>
                <w:tab w:val="right" w:pos="2587"/>
              </w:tabs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Catalyst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1A68" w:rsidRPr="00503E8E" w:rsidRDefault="00241A68" w:rsidP="00F00B10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241A68" w:rsidRPr="00503E8E" w:rsidRDefault="00241A68" w:rsidP="00F00B10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Entry</w:t>
            </w:r>
          </w:p>
        </w:tc>
      </w:tr>
      <w:tr w:rsidR="00C25122" w:rsidRPr="00503E8E" w:rsidTr="00503E8E">
        <w:trPr>
          <w:trHeight w:val="620"/>
          <w:jc w:val="center"/>
        </w:trPr>
        <w:tc>
          <w:tcPr>
            <w:tcW w:w="1439" w:type="dxa"/>
            <w:tcBorders>
              <w:top w:val="single" w:sz="4" w:space="0" w:color="auto"/>
            </w:tcBorders>
            <w:vAlign w:val="center"/>
          </w:tcPr>
          <w:p w:rsidR="00C25122" w:rsidRPr="00503E8E" w:rsidRDefault="002A4638" w:rsidP="00503E8E">
            <w:pPr>
              <w:bidi w:val="0"/>
              <w:spacing w:before="0" w:after="0"/>
              <w:ind w:left="0" w:right="-2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[9]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2445" w:type="dxa"/>
            <w:tcBorders>
              <w:top w:val="single" w:sz="4" w:space="0" w:color="auto"/>
            </w:tcBorders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 xml:space="preserve">60 min/ reflux/ </w:t>
            </w:r>
            <w:proofErr w:type="spellStart"/>
            <w:r w:rsidRPr="00503E8E">
              <w:rPr>
                <w:rFonts w:asciiTheme="majorBidi" w:hAnsiTheme="majorBidi" w:cstheme="majorBidi"/>
                <w:sz w:val="20"/>
                <w:szCs w:val="20"/>
              </w:rPr>
              <w:t>EtOH</w:t>
            </w:r>
            <w:proofErr w:type="spellEnd"/>
          </w:p>
        </w:tc>
        <w:tc>
          <w:tcPr>
            <w:tcW w:w="2879" w:type="dxa"/>
            <w:tcBorders>
              <w:top w:val="single" w:sz="4" w:space="0" w:color="auto"/>
            </w:tcBorders>
            <w:vAlign w:val="center"/>
          </w:tcPr>
          <w:p w:rsidR="00C25122" w:rsidRPr="00503E8E" w:rsidRDefault="00602D7E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503E8E">
              <w:rPr>
                <w:sz w:val="20"/>
                <w:szCs w:val="20"/>
              </w:rPr>
              <w:t>Piperidine</w:t>
            </w:r>
            <w:proofErr w:type="spellEnd"/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C25122" w:rsidRPr="00503E8E" w:rsidTr="00503E8E">
        <w:trPr>
          <w:trHeight w:val="440"/>
          <w:jc w:val="center"/>
        </w:trPr>
        <w:tc>
          <w:tcPr>
            <w:tcW w:w="1439" w:type="dxa"/>
            <w:vAlign w:val="center"/>
          </w:tcPr>
          <w:p w:rsidR="00C25122" w:rsidRPr="00503E8E" w:rsidRDefault="00C25122" w:rsidP="002A4638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[2</w:t>
            </w:r>
            <w:r w:rsidR="002A4638" w:rsidRPr="00503E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</w:t>
            </w:r>
            <w:r w:rsidRPr="00503E8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]</w:t>
            </w:r>
          </w:p>
        </w:tc>
        <w:tc>
          <w:tcPr>
            <w:tcW w:w="1296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2445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180 min / r.t/ H</w:t>
            </w:r>
            <w:r w:rsidRPr="00503E8E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503E8E">
              <w:rPr>
                <w:rFonts w:asciiTheme="majorBidi" w:hAnsiTheme="majorBidi" w:cstheme="majorBidi"/>
                <w:sz w:val="20"/>
                <w:szCs w:val="20"/>
              </w:rPr>
              <w:t>O</w:t>
            </w:r>
          </w:p>
        </w:tc>
        <w:tc>
          <w:tcPr>
            <w:tcW w:w="2879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[PEG(</w:t>
            </w:r>
            <w:proofErr w:type="spellStart"/>
            <w:r w:rsidRPr="00503E8E">
              <w:rPr>
                <w:rFonts w:asciiTheme="majorBidi" w:hAnsiTheme="majorBidi" w:cstheme="majorBidi"/>
                <w:sz w:val="20"/>
                <w:szCs w:val="20"/>
              </w:rPr>
              <w:t>mim</w:t>
            </w:r>
            <w:proofErr w:type="spellEnd"/>
            <w:r w:rsidRPr="00503E8E">
              <w:rPr>
                <w:rFonts w:asciiTheme="majorBidi" w:hAnsiTheme="majorBidi" w:cstheme="majorBidi"/>
                <w:sz w:val="20"/>
                <w:szCs w:val="20"/>
              </w:rPr>
              <w:t>)</w:t>
            </w:r>
            <w:r w:rsidRPr="00503E8E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  <w:r w:rsidRPr="00503E8E">
              <w:rPr>
                <w:rFonts w:asciiTheme="majorBidi" w:hAnsiTheme="majorBidi" w:cstheme="majorBidi"/>
                <w:sz w:val="20"/>
                <w:szCs w:val="20"/>
              </w:rPr>
              <w:t>][OH]</w:t>
            </w:r>
            <w:r w:rsidRPr="00503E8E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56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C25122" w:rsidRPr="00503E8E" w:rsidTr="00503E8E">
        <w:trPr>
          <w:trHeight w:val="411"/>
          <w:jc w:val="center"/>
        </w:trPr>
        <w:tc>
          <w:tcPr>
            <w:tcW w:w="1439" w:type="dxa"/>
            <w:vAlign w:val="center"/>
          </w:tcPr>
          <w:p w:rsidR="00C25122" w:rsidRPr="00503E8E" w:rsidRDefault="00C25122" w:rsidP="002A4638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[2</w:t>
            </w:r>
            <w:r w:rsidR="002A4638" w:rsidRPr="00503E8E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503E8E">
              <w:rPr>
                <w:rFonts w:asciiTheme="majorBidi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1296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2445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 xml:space="preserve">60 min/ r.t./ </w:t>
            </w:r>
            <w:proofErr w:type="spellStart"/>
            <w:r w:rsidRPr="00503E8E">
              <w:rPr>
                <w:rFonts w:asciiTheme="majorBidi" w:hAnsiTheme="majorBidi" w:cstheme="majorBidi"/>
                <w:sz w:val="20"/>
                <w:szCs w:val="20"/>
              </w:rPr>
              <w:t>EtOH</w:t>
            </w:r>
            <w:proofErr w:type="spellEnd"/>
          </w:p>
        </w:tc>
        <w:tc>
          <w:tcPr>
            <w:tcW w:w="2879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Ni-nanoparticles</w:t>
            </w:r>
          </w:p>
        </w:tc>
        <w:tc>
          <w:tcPr>
            <w:tcW w:w="756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C25122" w:rsidRPr="00503E8E" w:rsidTr="00503E8E">
        <w:trPr>
          <w:trHeight w:val="440"/>
          <w:jc w:val="center"/>
        </w:trPr>
        <w:tc>
          <w:tcPr>
            <w:tcW w:w="1439" w:type="dxa"/>
            <w:vAlign w:val="center"/>
          </w:tcPr>
          <w:p w:rsidR="00C25122" w:rsidRPr="00503E8E" w:rsidRDefault="002A4638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[24</w:t>
            </w:r>
            <w:r w:rsidR="00C25122" w:rsidRPr="00503E8E">
              <w:rPr>
                <w:rFonts w:asciiTheme="majorBidi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1296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2445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30 min/ r.t./ Ionic Liquid</w:t>
            </w:r>
          </w:p>
        </w:tc>
        <w:tc>
          <w:tcPr>
            <w:tcW w:w="2879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 xml:space="preserve">2-hydroxyethylammonium </w:t>
            </w:r>
            <w:proofErr w:type="spellStart"/>
            <w:r w:rsidRPr="00503E8E">
              <w:rPr>
                <w:rFonts w:asciiTheme="majorBidi" w:hAnsiTheme="majorBidi" w:cstheme="majorBidi"/>
                <w:sz w:val="20"/>
                <w:szCs w:val="20"/>
              </w:rPr>
              <w:t>formate</w:t>
            </w:r>
            <w:proofErr w:type="spellEnd"/>
          </w:p>
        </w:tc>
        <w:tc>
          <w:tcPr>
            <w:tcW w:w="756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C25122" w:rsidRPr="00503E8E" w:rsidTr="00503E8E">
        <w:trPr>
          <w:trHeight w:val="411"/>
          <w:jc w:val="center"/>
        </w:trPr>
        <w:tc>
          <w:tcPr>
            <w:tcW w:w="1439" w:type="dxa"/>
            <w:vAlign w:val="center"/>
          </w:tcPr>
          <w:p w:rsidR="00C25122" w:rsidRPr="00503E8E" w:rsidRDefault="00C25122" w:rsidP="002A4638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[2</w:t>
            </w:r>
            <w:r w:rsidR="002A4638" w:rsidRPr="00503E8E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503E8E">
              <w:rPr>
                <w:rFonts w:asciiTheme="majorBidi" w:hAnsiTheme="majorBidi" w:cstheme="majorBidi"/>
                <w:sz w:val="20"/>
                <w:szCs w:val="20"/>
              </w:rPr>
              <w:t>]</w:t>
            </w:r>
          </w:p>
        </w:tc>
        <w:tc>
          <w:tcPr>
            <w:tcW w:w="1296" w:type="dxa"/>
            <w:vAlign w:val="center"/>
          </w:tcPr>
          <w:p w:rsidR="00C25122" w:rsidRPr="00503E8E" w:rsidRDefault="00C25122" w:rsidP="00F11000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="00F11000" w:rsidRPr="00503E8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2445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10 min/ r.t./Ionic Liquid</w:t>
            </w:r>
          </w:p>
        </w:tc>
        <w:tc>
          <w:tcPr>
            <w:tcW w:w="2879" w:type="dxa"/>
            <w:vAlign w:val="center"/>
          </w:tcPr>
          <w:p w:rsidR="00C25122" w:rsidRPr="00503E8E" w:rsidRDefault="006350DB" w:rsidP="006350DB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03E8E">
              <w:rPr>
                <w:sz w:val="20"/>
                <w:szCs w:val="20"/>
              </w:rPr>
              <w:t>IV- DES (deep eutectic solvents based on CeCl</w:t>
            </w:r>
            <w:r w:rsidRPr="00503E8E">
              <w:rPr>
                <w:sz w:val="20"/>
                <w:szCs w:val="20"/>
                <w:vertAlign w:val="subscript"/>
              </w:rPr>
              <w:t>3</w:t>
            </w:r>
            <w:r w:rsidRPr="00503E8E">
              <w:rPr>
                <w:sz w:val="20"/>
                <w:szCs w:val="20"/>
              </w:rPr>
              <w:t>.7H</w:t>
            </w:r>
            <w:r w:rsidRPr="00503E8E">
              <w:rPr>
                <w:sz w:val="20"/>
                <w:szCs w:val="20"/>
                <w:vertAlign w:val="subscript"/>
              </w:rPr>
              <w:t>2</w:t>
            </w:r>
            <w:r w:rsidRPr="00503E8E">
              <w:rPr>
                <w:sz w:val="20"/>
                <w:szCs w:val="20"/>
              </w:rPr>
              <w:t>O with urea)</w:t>
            </w:r>
          </w:p>
        </w:tc>
        <w:tc>
          <w:tcPr>
            <w:tcW w:w="756" w:type="dxa"/>
            <w:vAlign w:val="center"/>
          </w:tcPr>
          <w:p w:rsidR="00C25122" w:rsidRPr="00503E8E" w:rsidRDefault="002A4638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C25122" w:rsidRPr="00503E8E" w:rsidTr="00503E8E">
        <w:trPr>
          <w:trHeight w:val="411"/>
          <w:jc w:val="center"/>
        </w:trPr>
        <w:tc>
          <w:tcPr>
            <w:tcW w:w="1439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Present</w:t>
            </w:r>
          </w:p>
        </w:tc>
        <w:tc>
          <w:tcPr>
            <w:tcW w:w="1296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2445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10 min/80</w:t>
            </w:r>
            <w:r w:rsidRPr="00503E8E">
              <w:rPr>
                <w:rFonts w:ascii="Cambria Math" w:hAnsi="Cambria Math" w:cs="Cambria Math"/>
                <w:sz w:val="20"/>
                <w:szCs w:val="20"/>
              </w:rPr>
              <w:t>℃</w:t>
            </w:r>
            <w:r w:rsidRPr="00503E8E">
              <w:rPr>
                <w:rFonts w:asciiTheme="majorBidi" w:hAnsiTheme="majorBidi" w:cstheme="majorBidi"/>
                <w:sz w:val="20"/>
                <w:szCs w:val="20"/>
              </w:rPr>
              <w:t>/ Solvent Free</w:t>
            </w:r>
          </w:p>
        </w:tc>
        <w:tc>
          <w:tcPr>
            <w:tcW w:w="2879" w:type="dxa"/>
            <w:vAlign w:val="center"/>
          </w:tcPr>
          <w:p w:rsidR="00C25122" w:rsidRPr="00503E8E" w:rsidRDefault="00C25122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KCC-1-Bipy</w:t>
            </w:r>
            <w:r w:rsidRPr="00503E8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+2</w:t>
            </w:r>
            <w:r w:rsidR="008108CB" w:rsidRPr="00503E8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 xml:space="preserve"> </w:t>
            </w:r>
            <w:r w:rsidR="008108CB" w:rsidRPr="00503E8E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503E8E">
              <w:rPr>
                <w:rFonts w:asciiTheme="majorBidi" w:hAnsiTheme="majorBidi" w:cstheme="majorBidi"/>
                <w:sz w:val="20"/>
                <w:szCs w:val="20"/>
              </w:rPr>
              <w:t>Cl</w:t>
            </w:r>
            <w:r w:rsidRPr="00503E8E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756" w:type="dxa"/>
            <w:vAlign w:val="center"/>
          </w:tcPr>
          <w:p w:rsidR="00C25122" w:rsidRPr="00503E8E" w:rsidRDefault="002A4638" w:rsidP="00C25122">
            <w:pPr>
              <w:bidi w:val="0"/>
              <w:spacing w:before="0" w:after="0"/>
              <w:ind w:left="0" w:right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503E8E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</w:tbl>
    <w:p w:rsidR="00B91029" w:rsidRPr="00F829FC" w:rsidRDefault="00B91029">
      <w:pPr>
        <w:bidi w:val="0"/>
        <w:spacing w:before="0" w:after="0" w:line="360" w:lineRule="auto"/>
        <w:ind w:left="0" w:right="0"/>
        <w:rPr>
          <w:rFonts w:asciiTheme="majorBidi" w:hAnsiTheme="majorBidi" w:cstheme="majorBidi"/>
          <w:color w:val="002060"/>
          <w:sz w:val="24"/>
          <w:szCs w:val="24"/>
        </w:rPr>
      </w:pPr>
    </w:p>
    <w:p w:rsidR="00FF00E7" w:rsidRPr="00A51C97" w:rsidRDefault="00FF00E7">
      <w:pPr>
        <w:bidi w:val="0"/>
        <w:spacing w:before="0" w:after="0" w:line="360" w:lineRule="auto"/>
        <w:ind w:left="0" w:right="0"/>
        <w:rPr>
          <w:sz w:val="28"/>
          <w:szCs w:val="28"/>
        </w:rPr>
      </w:pPr>
    </w:p>
    <w:sectPr w:rsidR="00FF00E7" w:rsidRPr="00A51C97" w:rsidSect="00913D9B">
      <w:pgSz w:w="11907" w:h="16839" w:code="9"/>
      <w:pgMar w:top="720" w:right="720" w:bottom="720" w:left="720" w:header="0" w:footer="720" w:gutter="0"/>
      <w:cols w:space="720"/>
      <w:docGrid w:linePitch="6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dvOT569473da+2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vOT569473d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DFBE10BC"/>
    <w:lvl w:ilvl="0" w:tplc="215E53D0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>
    <w:nsid w:val="00000002"/>
    <w:multiLevelType w:val="hybridMultilevel"/>
    <w:tmpl w:val="86001AD2"/>
    <w:lvl w:ilvl="0" w:tplc="87BA54D2">
      <w:start w:val="1"/>
      <w:numFmt w:val="decimal"/>
      <w:lvlText w:val="(%1)"/>
      <w:lvlJc w:val="left"/>
      <w:pPr>
        <w:ind w:left="8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>
    <w:nsid w:val="00000003"/>
    <w:multiLevelType w:val="hybridMultilevel"/>
    <w:tmpl w:val="471AFE8C"/>
    <w:lvl w:ilvl="0" w:tplc="42C87B8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230B269C"/>
    <w:multiLevelType w:val="hybridMultilevel"/>
    <w:tmpl w:val="74EC1B82"/>
    <w:lvl w:ilvl="0" w:tplc="B8DA2054">
      <w:start w:val="3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85D7619"/>
    <w:multiLevelType w:val="hybridMultilevel"/>
    <w:tmpl w:val="7ECA7AC2"/>
    <w:lvl w:ilvl="0" w:tplc="22AC6266">
      <w:start w:val="1"/>
      <w:numFmt w:val="decimal"/>
      <w:lvlText w:val="[%1]."/>
      <w:lvlJc w:val="left"/>
      <w:pPr>
        <w:ind w:left="1080" w:hanging="360"/>
      </w:pPr>
      <w:rPr>
        <w:rFonts w:ascii="Times New Roman" w:hAnsi="Times New Roman" w:cs="B Lotus" w:hint="default"/>
        <w:b w:val="0"/>
        <w:bCs w:val="0"/>
        <w:i w:val="0"/>
        <w:iCs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A1458E"/>
    <w:multiLevelType w:val="hybridMultilevel"/>
    <w:tmpl w:val="6CC89DB8"/>
    <w:lvl w:ilvl="0" w:tplc="CB029390">
      <w:start w:val="3"/>
      <w:numFmt w:val="decimal"/>
      <w:lvlText w:val="%1."/>
      <w:lvlJc w:val="left"/>
      <w:pPr>
        <w:ind w:left="720" w:hanging="360"/>
      </w:pPr>
      <w:rPr>
        <w:rFonts w:hint="default"/>
        <w:color w:val="00206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52A88"/>
    <w:multiLevelType w:val="hybridMultilevel"/>
    <w:tmpl w:val="6C86AF88"/>
    <w:lvl w:ilvl="0" w:tplc="CDE2FB12">
      <w:start w:val="1"/>
      <w:numFmt w:val="decimal"/>
      <w:lvlText w:val="[%1]"/>
      <w:lvlJc w:val="left"/>
      <w:pPr>
        <w:ind w:left="990" w:hanging="360"/>
      </w:pPr>
      <w:rPr>
        <w:rFonts w:ascii="Times New Roman" w:hAnsi="Times New Roman" w:cs="B Lotus" w:hint="default"/>
        <w:b w:val="0"/>
        <w:bCs w:val="0"/>
        <w:i w:val="0"/>
        <w:iCs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1770D1"/>
    <w:multiLevelType w:val="hybridMultilevel"/>
    <w:tmpl w:val="43F69DBE"/>
    <w:lvl w:ilvl="0" w:tplc="E5441FDA">
      <w:start w:val="1"/>
      <w:numFmt w:val="decimal"/>
      <w:lvlText w:val="%1."/>
      <w:lvlJc w:val="left"/>
      <w:pPr>
        <w:ind w:left="34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8">
    <w:nsid w:val="61874826"/>
    <w:multiLevelType w:val="hybridMultilevel"/>
    <w:tmpl w:val="1FA69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E79C8"/>
    <w:multiLevelType w:val="hybridMultilevel"/>
    <w:tmpl w:val="951AB204"/>
    <w:lvl w:ilvl="0" w:tplc="95DA61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B Lotus" w:hint="default"/>
        <w:b w:val="0"/>
        <w:bCs w:val="0"/>
        <w:i w:val="0"/>
        <w:iCs w:val="0"/>
        <w:color w:val="auto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F17CBF"/>
    <w:multiLevelType w:val="hybridMultilevel"/>
    <w:tmpl w:val="3C98F852"/>
    <w:lvl w:ilvl="0" w:tplc="AA46BF6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F7A57"/>
    <w:multiLevelType w:val="hybridMultilevel"/>
    <w:tmpl w:val="5D562B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029"/>
    <w:rsid w:val="00000062"/>
    <w:rsid w:val="0001112A"/>
    <w:rsid w:val="00011EA8"/>
    <w:rsid w:val="0001233E"/>
    <w:rsid w:val="000156F8"/>
    <w:rsid w:val="00015900"/>
    <w:rsid w:val="00017A71"/>
    <w:rsid w:val="00022AC9"/>
    <w:rsid w:val="00023298"/>
    <w:rsid w:val="00026F9F"/>
    <w:rsid w:val="000476DE"/>
    <w:rsid w:val="0009172A"/>
    <w:rsid w:val="00094636"/>
    <w:rsid w:val="00097F30"/>
    <w:rsid w:val="000A2787"/>
    <w:rsid w:val="000C3E87"/>
    <w:rsid w:val="000D0D79"/>
    <w:rsid w:val="000D68C2"/>
    <w:rsid w:val="000E64E6"/>
    <w:rsid w:val="000F526E"/>
    <w:rsid w:val="000F6765"/>
    <w:rsid w:val="00110FBB"/>
    <w:rsid w:val="00111852"/>
    <w:rsid w:val="00111D91"/>
    <w:rsid w:val="0011337A"/>
    <w:rsid w:val="00114371"/>
    <w:rsid w:val="00122069"/>
    <w:rsid w:val="001315C8"/>
    <w:rsid w:val="001511C8"/>
    <w:rsid w:val="00156514"/>
    <w:rsid w:val="0016133D"/>
    <w:rsid w:val="00163094"/>
    <w:rsid w:val="0017474F"/>
    <w:rsid w:val="00183AEB"/>
    <w:rsid w:val="00186EDD"/>
    <w:rsid w:val="001A30D2"/>
    <w:rsid w:val="001B3936"/>
    <w:rsid w:val="001B5064"/>
    <w:rsid w:val="001B53A7"/>
    <w:rsid w:val="001C1F1E"/>
    <w:rsid w:val="001F1F78"/>
    <w:rsid w:val="001F20DC"/>
    <w:rsid w:val="002132AE"/>
    <w:rsid w:val="00216395"/>
    <w:rsid w:val="002205EF"/>
    <w:rsid w:val="00241A68"/>
    <w:rsid w:val="0024333D"/>
    <w:rsid w:val="0026222F"/>
    <w:rsid w:val="00263F4A"/>
    <w:rsid w:val="00274B6B"/>
    <w:rsid w:val="00277A05"/>
    <w:rsid w:val="00287B2C"/>
    <w:rsid w:val="00287D1E"/>
    <w:rsid w:val="002943A9"/>
    <w:rsid w:val="002A4638"/>
    <w:rsid w:val="002A5C09"/>
    <w:rsid w:val="002B060D"/>
    <w:rsid w:val="002B7C21"/>
    <w:rsid w:val="002C1A11"/>
    <w:rsid w:val="002C44B4"/>
    <w:rsid w:val="002D40CB"/>
    <w:rsid w:val="002D4230"/>
    <w:rsid w:val="002D64F9"/>
    <w:rsid w:val="002D7D6F"/>
    <w:rsid w:val="002E099F"/>
    <w:rsid w:val="002E25D1"/>
    <w:rsid w:val="002F2AD5"/>
    <w:rsid w:val="00306CFB"/>
    <w:rsid w:val="00312D1A"/>
    <w:rsid w:val="003461ED"/>
    <w:rsid w:val="003508E8"/>
    <w:rsid w:val="003912D4"/>
    <w:rsid w:val="00391C5B"/>
    <w:rsid w:val="003925D5"/>
    <w:rsid w:val="003A311A"/>
    <w:rsid w:val="003A4F38"/>
    <w:rsid w:val="003B0894"/>
    <w:rsid w:val="003C17B9"/>
    <w:rsid w:val="003C7D9D"/>
    <w:rsid w:val="003D147E"/>
    <w:rsid w:val="003E09BA"/>
    <w:rsid w:val="003F416A"/>
    <w:rsid w:val="003F432F"/>
    <w:rsid w:val="0040178D"/>
    <w:rsid w:val="00406BE9"/>
    <w:rsid w:val="004071D3"/>
    <w:rsid w:val="0041547E"/>
    <w:rsid w:val="0042239F"/>
    <w:rsid w:val="00423977"/>
    <w:rsid w:val="004305E3"/>
    <w:rsid w:val="00433688"/>
    <w:rsid w:val="00433C3D"/>
    <w:rsid w:val="00434DFC"/>
    <w:rsid w:val="00435199"/>
    <w:rsid w:val="00451DEF"/>
    <w:rsid w:val="004540F8"/>
    <w:rsid w:val="00454CED"/>
    <w:rsid w:val="00455553"/>
    <w:rsid w:val="0046064B"/>
    <w:rsid w:val="004629C9"/>
    <w:rsid w:val="0046698A"/>
    <w:rsid w:val="004671A1"/>
    <w:rsid w:val="00472E64"/>
    <w:rsid w:val="0048025F"/>
    <w:rsid w:val="004859BB"/>
    <w:rsid w:val="00485A41"/>
    <w:rsid w:val="00487996"/>
    <w:rsid w:val="004A0676"/>
    <w:rsid w:val="004A4503"/>
    <w:rsid w:val="004A7830"/>
    <w:rsid w:val="004B4A00"/>
    <w:rsid w:val="004B5377"/>
    <w:rsid w:val="004B6D22"/>
    <w:rsid w:val="004B7A32"/>
    <w:rsid w:val="004E0896"/>
    <w:rsid w:val="004E1F59"/>
    <w:rsid w:val="004E4863"/>
    <w:rsid w:val="004E6345"/>
    <w:rsid w:val="004F005B"/>
    <w:rsid w:val="004F16D6"/>
    <w:rsid w:val="004F2935"/>
    <w:rsid w:val="004F7E1C"/>
    <w:rsid w:val="00503A14"/>
    <w:rsid w:val="00503A84"/>
    <w:rsid w:val="00503D13"/>
    <w:rsid w:val="00503E8E"/>
    <w:rsid w:val="0050671E"/>
    <w:rsid w:val="00511D19"/>
    <w:rsid w:val="00523538"/>
    <w:rsid w:val="00531A2C"/>
    <w:rsid w:val="0053491A"/>
    <w:rsid w:val="00545847"/>
    <w:rsid w:val="00546119"/>
    <w:rsid w:val="005472CB"/>
    <w:rsid w:val="005517C4"/>
    <w:rsid w:val="00552C29"/>
    <w:rsid w:val="00557666"/>
    <w:rsid w:val="00570619"/>
    <w:rsid w:val="005812B8"/>
    <w:rsid w:val="005929ED"/>
    <w:rsid w:val="005952EA"/>
    <w:rsid w:val="005A26BF"/>
    <w:rsid w:val="005A6FFD"/>
    <w:rsid w:val="005A7FE6"/>
    <w:rsid w:val="005B2B86"/>
    <w:rsid w:val="005B3BF8"/>
    <w:rsid w:val="005B6D9A"/>
    <w:rsid w:val="005D4380"/>
    <w:rsid w:val="005D74C4"/>
    <w:rsid w:val="005D7AB8"/>
    <w:rsid w:val="005E2BB4"/>
    <w:rsid w:val="00600D7D"/>
    <w:rsid w:val="00602D7E"/>
    <w:rsid w:val="00602E97"/>
    <w:rsid w:val="0060510A"/>
    <w:rsid w:val="00605B50"/>
    <w:rsid w:val="0060746B"/>
    <w:rsid w:val="00612C63"/>
    <w:rsid w:val="006218CD"/>
    <w:rsid w:val="006350DB"/>
    <w:rsid w:val="0064511E"/>
    <w:rsid w:val="0064629D"/>
    <w:rsid w:val="00655C54"/>
    <w:rsid w:val="00661103"/>
    <w:rsid w:val="00661AAF"/>
    <w:rsid w:val="0066487B"/>
    <w:rsid w:val="00666DD0"/>
    <w:rsid w:val="006834B6"/>
    <w:rsid w:val="00690B67"/>
    <w:rsid w:val="00694E74"/>
    <w:rsid w:val="006A2A0D"/>
    <w:rsid w:val="006A31D1"/>
    <w:rsid w:val="006A714F"/>
    <w:rsid w:val="006B6120"/>
    <w:rsid w:val="006C1C70"/>
    <w:rsid w:val="006C58F6"/>
    <w:rsid w:val="006D1333"/>
    <w:rsid w:val="006D2BA1"/>
    <w:rsid w:val="006E2C60"/>
    <w:rsid w:val="006E7B40"/>
    <w:rsid w:val="0070453D"/>
    <w:rsid w:val="00716BB6"/>
    <w:rsid w:val="00720209"/>
    <w:rsid w:val="00724DB7"/>
    <w:rsid w:val="00733054"/>
    <w:rsid w:val="00740409"/>
    <w:rsid w:val="00744A84"/>
    <w:rsid w:val="00746CEF"/>
    <w:rsid w:val="00786F87"/>
    <w:rsid w:val="007972D9"/>
    <w:rsid w:val="0079780C"/>
    <w:rsid w:val="007A212A"/>
    <w:rsid w:val="007A37B3"/>
    <w:rsid w:val="007A521E"/>
    <w:rsid w:val="007A658E"/>
    <w:rsid w:val="007B464E"/>
    <w:rsid w:val="007C2822"/>
    <w:rsid w:val="007D0A15"/>
    <w:rsid w:val="007D335E"/>
    <w:rsid w:val="007D5BDE"/>
    <w:rsid w:val="007E08B9"/>
    <w:rsid w:val="007E6975"/>
    <w:rsid w:val="00803540"/>
    <w:rsid w:val="008108CB"/>
    <w:rsid w:val="00815F08"/>
    <w:rsid w:val="00824D0A"/>
    <w:rsid w:val="0083503D"/>
    <w:rsid w:val="00841C37"/>
    <w:rsid w:val="00843EC2"/>
    <w:rsid w:val="008560B6"/>
    <w:rsid w:val="0086281F"/>
    <w:rsid w:val="00874D6D"/>
    <w:rsid w:val="008752E6"/>
    <w:rsid w:val="00875A79"/>
    <w:rsid w:val="00882894"/>
    <w:rsid w:val="00886ACF"/>
    <w:rsid w:val="008A6BF5"/>
    <w:rsid w:val="008A7142"/>
    <w:rsid w:val="008C081E"/>
    <w:rsid w:val="008C2661"/>
    <w:rsid w:val="008D5D72"/>
    <w:rsid w:val="008F2566"/>
    <w:rsid w:val="008F6AF7"/>
    <w:rsid w:val="00913D9B"/>
    <w:rsid w:val="009250BA"/>
    <w:rsid w:val="00926DE6"/>
    <w:rsid w:val="009341FB"/>
    <w:rsid w:val="009425BB"/>
    <w:rsid w:val="0094468C"/>
    <w:rsid w:val="009552A8"/>
    <w:rsid w:val="0095600B"/>
    <w:rsid w:val="009560AC"/>
    <w:rsid w:val="00964539"/>
    <w:rsid w:val="00972807"/>
    <w:rsid w:val="00974C26"/>
    <w:rsid w:val="00985C18"/>
    <w:rsid w:val="00990B43"/>
    <w:rsid w:val="00994A19"/>
    <w:rsid w:val="00996EBE"/>
    <w:rsid w:val="009A5073"/>
    <w:rsid w:val="009A797B"/>
    <w:rsid w:val="009B25E9"/>
    <w:rsid w:val="009B3190"/>
    <w:rsid w:val="009B7ABC"/>
    <w:rsid w:val="009C55A6"/>
    <w:rsid w:val="009E56CC"/>
    <w:rsid w:val="009F1726"/>
    <w:rsid w:val="009F5065"/>
    <w:rsid w:val="009F7961"/>
    <w:rsid w:val="00A119F3"/>
    <w:rsid w:val="00A14F4D"/>
    <w:rsid w:val="00A164E2"/>
    <w:rsid w:val="00A27AA9"/>
    <w:rsid w:val="00A32F1F"/>
    <w:rsid w:val="00A33909"/>
    <w:rsid w:val="00A51C97"/>
    <w:rsid w:val="00A57FCC"/>
    <w:rsid w:val="00A6019B"/>
    <w:rsid w:val="00A64DC1"/>
    <w:rsid w:val="00A71820"/>
    <w:rsid w:val="00A84F40"/>
    <w:rsid w:val="00A868A5"/>
    <w:rsid w:val="00A87C75"/>
    <w:rsid w:val="00A92BC2"/>
    <w:rsid w:val="00A948F9"/>
    <w:rsid w:val="00AA056F"/>
    <w:rsid w:val="00AA232D"/>
    <w:rsid w:val="00AA3038"/>
    <w:rsid w:val="00AC62E9"/>
    <w:rsid w:val="00AD61B6"/>
    <w:rsid w:val="00AD68B6"/>
    <w:rsid w:val="00AD6DE1"/>
    <w:rsid w:val="00AF16D8"/>
    <w:rsid w:val="00AF1D69"/>
    <w:rsid w:val="00B01D34"/>
    <w:rsid w:val="00B03B87"/>
    <w:rsid w:val="00B07BDC"/>
    <w:rsid w:val="00B12A8A"/>
    <w:rsid w:val="00B14C16"/>
    <w:rsid w:val="00B17FBE"/>
    <w:rsid w:val="00B33F1C"/>
    <w:rsid w:val="00B447B8"/>
    <w:rsid w:val="00B45CF1"/>
    <w:rsid w:val="00B472AC"/>
    <w:rsid w:val="00B56450"/>
    <w:rsid w:val="00B604D5"/>
    <w:rsid w:val="00B60B89"/>
    <w:rsid w:val="00B71C5E"/>
    <w:rsid w:val="00B7606D"/>
    <w:rsid w:val="00B7735B"/>
    <w:rsid w:val="00B848F1"/>
    <w:rsid w:val="00B86D93"/>
    <w:rsid w:val="00B91029"/>
    <w:rsid w:val="00B93178"/>
    <w:rsid w:val="00B93317"/>
    <w:rsid w:val="00BB183A"/>
    <w:rsid w:val="00BB3E93"/>
    <w:rsid w:val="00BB74F8"/>
    <w:rsid w:val="00BC316A"/>
    <w:rsid w:val="00BC5DCB"/>
    <w:rsid w:val="00BC7081"/>
    <w:rsid w:val="00BC7D43"/>
    <w:rsid w:val="00BD485B"/>
    <w:rsid w:val="00BD4CAC"/>
    <w:rsid w:val="00BE56C1"/>
    <w:rsid w:val="00BE6793"/>
    <w:rsid w:val="00BE713B"/>
    <w:rsid w:val="00BF5049"/>
    <w:rsid w:val="00C07F58"/>
    <w:rsid w:val="00C1097E"/>
    <w:rsid w:val="00C21459"/>
    <w:rsid w:val="00C25122"/>
    <w:rsid w:val="00C25D87"/>
    <w:rsid w:val="00C31218"/>
    <w:rsid w:val="00C32623"/>
    <w:rsid w:val="00C42530"/>
    <w:rsid w:val="00C45E57"/>
    <w:rsid w:val="00C45FDC"/>
    <w:rsid w:val="00C4716E"/>
    <w:rsid w:val="00C60FB6"/>
    <w:rsid w:val="00C610EF"/>
    <w:rsid w:val="00C611C5"/>
    <w:rsid w:val="00C62B26"/>
    <w:rsid w:val="00C66C98"/>
    <w:rsid w:val="00C74A1F"/>
    <w:rsid w:val="00C80989"/>
    <w:rsid w:val="00C87422"/>
    <w:rsid w:val="00C87DA4"/>
    <w:rsid w:val="00C91514"/>
    <w:rsid w:val="00C92294"/>
    <w:rsid w:val="00C92706"/>
    <w:rsid w:val="00C936DB"/>
    <w:rsid w:val="00C95686"/>
    <w:rsid w:val="00CA1C35"/>
    <w:rsid w:val="00CB2316"/>
    <w:rsid w:val="00CC4249"/>
    <w:rsid w:val="00CC440A"/>
    <w:rsid w:val="00CC760D"/>
    <w:rsid w:val="00CD0C3E"/>
    <w:rsid w:val="00CD4D97"/>
    <w:rsid w:val="00CE0EE8"/>
    <w:rsid w:val="00CF43C1"/>
    <w:rsid w:val="00CF50ED"/>
    <w:rsid w:val="00D02DCE"/>
    <w:rsid w:val="00D06A1A"/>
    <w:rsid w:val="00D26B32"/>
    <w:rsid w:val="00D33A82"/>
    <w:rsid w:val="00D41D82"/>
    <w:rsid w:val="00D514CD"/>
    <w:rsid w:val="00D540E9"/>
    <w:rsid w:val="00D61690"/>
    <w:rsid w:val="00D62193"/>
    <w:rsid w:val="00D72506"/>
    <w:rsid w:val="00D73581"/>
    <w:rsid w:val="00D7476B"/>
    <w:rsid w:val="00D7745C"/>
    <w:rsid w:val="00D77631"/>
    <w:rsid w:val="00D90DF6"/>
    <w:rsid w:val="00D93A51"/>
    <w:rsid w:val="00D947BB"/>
    <w:rsid w:val="00DB0189"/>
    <w:rsid w:val="00DB634B"/>
    <w:rsid w:val="00DC3670"/>
    <w:rsid w:val="00DC3FAA"/>
    <w:rsid w:val="00DD2660"/>
    <w:rsid w:val="00DD3A3C"/>
    <w:rsid w:val="00DD721B"/>
    <w:rsid w:val="00DF7E62"/>
    <w:rsid w:val="00E0398E"/>
    <w:rsid w:val="00E1066C"/>
    <w:rsid w:val="00E14071"/>
    <w:rsid w:val="00E15F81"/>
    <w:rsid w:val="00E173C4"/>
    <w:rsid w:val="00E2561F"/>
    <w:rsid w:val="00E3225B"/>
    <w:rsid w:val="00E325DA"/>
    <w:rsid w:val="00E424B1"/>
    <w:rsid w:val="00E438EF"/>
    <w:rsid w:val="00E50459"/>
    <w:rsid w:val="00E75B23"/>
    <w:rsid w:val="00E97C57"/>
    <w:rsid w:val="00EC13C3"/>
    <w:rsid w:val="00EC2CE9"/>
    <w:rsid w:val="00EE10BC"/>
    <w:rsid w:val="00F00B10"/>
    <w:rsid w:val="00F11000"/>
    <w:rsid w:val="00F11613"/>
    <w:rsid w:val="00F15486"/>
    <w:rsid w:val="00F2086E"/>
    <w:rsid w:val="00F25570"/>
    <w:rsid w:val="00F30DD4"/>
    <w:rsid w:val="00F40077"/>
    <w:rsid w:val="00F556BB"/>
    <w:rsid w:val="00F61CBA"/>
    <w:rsid w:val="00F70CEB"/>
    <w:rsid w:val="00F745D8"/>
    <w:rsid w:val="00F829FC"/>
    <w:rsid w:val="00F8393D"/>
    <w:rsid w:val="00F97513"/>
    <w:rsid w:val="00FA1506"/>
    <w:rsid w:val="00FB0EC5"/>
    <w:rsid w:val="00FB177D"/>
    <w:rsid w:val="00FB5E41"/>
    <w:rsid w:val="00FC03AC"/>
    <w:rsid w:val="00FC0FCA"/>
    <w:rsid w:val="00FC6F87"/>
    <w:rsid w:val="00FD6550"/>
    <w:rsid w:val="00FE551D"/>
    <w:rsid w:val="00FF00E7"/>
    <w:rsid w:val="00FF0532"/>
    <w:rsid w:val="00FF144A"/>
    <w:rsid w:val="00FF553E"/>
    <w:rsid w:val="00FF76AF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CE9505-589A-4999-8446-98E7E973B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48"/>
        <w:szCs w:val="48"/>
        <w:lang w:val="en-US" w:eastAsia="en-US" w:bidi="ar-SA"/>
      </w:rPr>
    </w:rPrDefault>
    <w:pPrDefault>
      <w:pPr>
        <w:ind w:left="1526" w:right="185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before="1701" w:after="1701"/>
    </w:pPr>
  </w:style>
  <w:style w:type="paragraph" w:styleId="Heading3">
    <w:name w:val="heading 3"/>
    <w:basedOn w:val="Normal"/>
    <w:link w:val="Heading3Char"/>
    <w:uiPriority w:val="9"/>
    <w:qFormat/>
    <w:rsid w:val="00015900"/>
    <w:pPr>
      <w:bidi w:val="0"/>
      <w:spacing w:before="100" w:beforeAutospacing="1" w:after="100" w:afterAutospacing="1"/>
      <w:ind w:left="0" w:right="0"/>
      <w:jc w:val="left"/>
      <w:outlineLvl w:val="2"/>
    </w:pPr>
    <w:rPr>
      <w:rFonts w:eastAsia="Times New Roman"/>
      <w:b/>
      <w:bCs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  <w:ind w:left="0" w:right="0"/>
      <w:jc w:val="left"/>
    </w:pPr>
    <w:rPr>
      <w:rFonts w:ascii="Cambria" w:hAnsi="Cambria" w:cs="Cambria"/>
      <w:color w:val="000000"/>
      <w:sz w:val="24"/>
      <w:szCs w:val="24"/>
      <w:lang w:bidi="fa-IR"/>
    </w:rPr>
  </w:style>
  <w:style w:type="paragraph" w:styleId="NormalWeb">
    <w:name w:val="Normal (Web)"/>
    <w:basedOn w:val="Normal"/>
    <w:uiPriority w:val="99"/>
    <w:pPr>
      <w:bidi w:val="0"/>
      <w:spacing w:before="100" w:beforeAutospacing="1" w:after="100" w:afterAutospacing="1"/>
      <w:ind w:left="0" w:right="0"/>
      <w:jc w:val="left"/>
    </w:pPr>
    <w:rPr>
      <w:rFonts w:eastAsia="Times New Roman"/>
      <w:sz w:val="24"/>
      <w:szCs w:val="24"/>
    </w:rPr>
  </w:style>
  <w:style w:type="table" w:customStyle="1" w:styleId="PlainTable41">
    <w:name w:val="Plain Table 41"/>
    <w:basedOn w:val="TableNormal"/>
    <w:uiPriority w:val="44"/>
    <w:pPr>
      <w:ind w:left="0" w:right="0"/>
      <w:jc w:val="left"/>
    </w:pPr>
    <w:rPr>
      <w:rFonts w:asciiTheme="minorHAnsi" w:hAnsiTheme="minorHAnsi" w:cstheme="minorBidi"/>
      <w:sz w:val="22"/>
      <w:szCs w:val="22"/>
      <w:lang w:bidi="fa-I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46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46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0989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CC4249"/>
    <w:pPr>
      <w:ind w:left="0" w:right="0"/>
      <w:jc w:val="left"/>
    </w:pPr>
  </w:style>
  <w:style w:type="character" w:customStyle="1" w:styleId="Heading3Char">
    <w:name w:val="Heading 3 Char"/>
    <w:basedOn w:val="DefaultParagraphFont"/>
    <w:link w:val="Heading3"/>
    <w:uiPriority w:val="9"/>
    <w:rsid w:val="00015900"/>
    <w:rPr>
      <w:rFonts w:eastAsia="Times New Roman"/>
      <w:b/>
      <w:bCs/>
      <w:sz w:val="27"/>
      <w:szCs w:val="27"/>
      <w:lang w:bidi="fa-IR"/>
    </w:rPr>
  </w:style>
  <w:style w:type="character" w:styleId="Emphasis">
    <w:name w:val="Emphasis"/>
    <w:basedOn w:val="DefaultParagraphFont"/>
    <w:uiPriority w:val="20"/>
    <w:qFormat/>
    <w:rsid w:val="00600D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5D897-D56F-43D6-8B6D-7E87AB372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5</cp:revision>
  <cp:lastPrinted>2023-02-26T15:52:00Z</cp:lastPrinted>
  <dcterms:created xsi:type="dcterms:W3CDTF">2023-08-04T08:30:00Z</dcterms:created>
  <dcterms:modified xsi:type="dcterms:W3CDTF">2023-09-21T20:34:00Z</dcterms:modified>
</cp:coreProperties>
</file>