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5874" w14:textId="77777777" w:rsidR="006D2B07" w:rsidRPr="006A2A5A" w:rsidRDefault="006D2B07" w:rsidP="006D2B07">
      <w:pPr>
        <w:autoSpaceDE w:val="0"/>
        <w:autoSpaceDN w:val="0"/>
        <w:adjustRightInd w:val="0"/>
        <w:spacing w:line="276" w:lineRule="auto"/>
        <w:ind w:firstLineChars="2"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2A5A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</w:t>
      </w:r>
      <w:r w:rsidRPr="006A2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upplementary information</w:t>
      </w:r>
    </w:p>
    <w:p w14:paraId="117F43A5" w14:textId="77777777" w:rsidR="006D2B07" w:rsidRPr="006A2A5A" w:rsidRDefault="006D2B07" w:rsidP="006D2B07">
      <w:pPr>
        <w:autoSpaceDE w:val="0"/>
        <w:autoSpaceDN w:val="0"/>
        <w:adjustRightInd w:val="0"/>
        <w:spacing w:line="276" w:lineRule="auto"/>
        <w:ind w:firstLineChars="2" w:firstLine="5"/>
        <w:rPr>
          <w:rFonts w:ascii="Times New Roman" w:hAnsi="Times New Roman" w:cs="Times New Roman"/>
          <w:b/>
          <w:bCs/>
          <w:color w:val="000000" w:themeColor="text1"/>
        </w:rPr>
      </w:pPr>
      <w:r w:rsidRPr="006A2A5A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Pr="006A2A5A">
        <w:rPr>
          <w:rFonts w:ascii="Times New Roman" w:hAnsi="Times New Roman" w:cs="Times New Roman"/>
          <w:b/>
          <w:bCs/>
          <w:color w:val="000000" w:themeColor="text1"/>
        </w:rPr>
        <w:t>upplementary Table 1</w:t>
      </w:r>
    </w:p>
    <w:p w14:paraId="5A52BAD3" w14:textId="77777777" w:rsidR="006D2B07" w:rsidRDefault="006D2B07" w:rsidP="006D2B07">
      <w:pPr>
        <w:autoSpaceDE w:val="0"/>
        <w:autoSpaceDN w:val="0"/>
        <w:adjustRightInd w:val="0"/>
        <w:spacing w:line="276" w:lineRule="auto"/>
        <w:ind w:firstLineChars="2" w:firstLine="5"/>
        <w:rPr>
          <w:rFonts w:ascii="Times New Roman" w:hAnsi="Times New Roman" w:cs="Times New Roman"/>
          <w:color w:val="000000" w:themeColor="text1"/>
        </w:rPr>
      </w:pPr>
      <w:r w:rsidRPr="006A2A5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31A9F13" wp14:editId="7F55633B">
            <wp:extent cx="5755640" cy="3533140"/>
            <wp:effectExtent l="0" t="0" r="0" b="0"/>
            <wp:docPr id="19597608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608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61F19" w14:textId="77777777" w:rsidR="006D2B07" w:rsidRDefault="006D2B07" w:rsidP="006D2B07">
      <w:pPr>
        <w:autoSpaceDE w:val="0"/>
        <w:autoSpaceDN w:val="0"/>
        <w:adjustRightInd w:val="0"/>
        <w:spacing w:line="276" w:lineRule="auto"/>
        <w:ind w:firstLineChars="2" w:firstLine="5"/>
        <w:rPr>
          <w:rFonts w:ascii="Times New Roman" w:hAnsi="Times New Roman" w:cs="Times New Roman"/>
          <w:color w:val="000000" w:themeColor="text1"/>
        </w:rPr>
      </w:pPr>
    </w:p>
    <w:p w14:paraId="5B73D1E1" w14:textId="77777777" w:rsidR="006D2B07" w:rsidRPr="006A2A5A" w:rsidRDefault="006D2B07" w:rsidP="006D2B07">
      <w:pPr>
        <w:autoSpaceDE w:val="0"/>
        <w:autoSpaceDN w:val="0"/>
        <w:adjustRightInd w:val="0"/>
        <w:spacing w:line="276" w:lineRule="auto"/>
        <w:ind w:firstLineChars="2" w:firstLine="5"/>
        <w:rPr>
          <w:rFonts w:ascii="Times New Roman" w:hAnsi="Times New Roman" w:cs="Times New Roman"/>
          <w:b/>
          <w:bCs/>
          <w:color w:val="000000" w:themeColor="text1"/>
        </w:rPr>
      </w:pPr>
      <w:r w:rsidRPr="006A2A5A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Pr="006A2A5A">
        <w:rPr>
          <w:rFonts w:ascii="Times New Roman" w:hAnsi="Times New Roman" w:cs="Times New Roman"/>
          <w:b/>
          <w:bCs/>
          <w:color w:val="000000" w:themeColor="text1"/>
        </w:rPr>
        <w:t>upplementary Table 2</w:t>
      </w:r>
    </w:p>
    <w:p w14:paraId="05478FBD" w14:textId="77777777" w:rsidR="006D2B07" w:rsidRDefault="006D2B07" w:rsidP="006D2B07">
      <w:pPr>
        <w:autoSpaceDE w:val="0"/>
        <w:autoSpaceDN w:val="0"/>
        <w:adjustRightInd w:val="0"/>
        <w:spacing w:line="276" w:lineRule="auto"/>
        <w:ind w:firstLineChars="2" w:firstLine="5"/>
        <w:rPr>
          <w:rFonts w:ascii="Times New Roman" w:hAnsi="Times New Roman" w:cs="Times New Roman"/>
          <w:color w:val="000000" w:themeColor="text1"/>
        </w:rPr>
      </w:pPr>
      <w:r w:rsidRPr="006A2A5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9CCCBA4" wp14:editId="10AD1A23">
            <wp:extent cx="5755640" cy="2221230"/>
            <wp:effectExtent l="0" t="0" r="0" b="1270"/>
            <wp:docPr id="70632164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2164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207D3" w14:textId="77777777" w:rsidR="006D2B07" w:rsidRDefault="006D2B07" w:rsidP="006D2B0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3CD2EC0A" w14:textId="77777777" w:rsidR="006D2B07" w:rsidRPr="00FD0FE3" w:rsidRDefault="006D2B07" w:rsidP="006D2B07">
      <w:pPr>
        <w:autoSpaceDE w:val="0"/>
        <w:autoSpaceDN w:val="0"/>
        <w:adjustRightInd w:val="0"/>
        <w:spacing w:line="276" w:lineRule="auto"/>
        <w:ind w:firstLineChars="2" w:firstLine="5"/>
        <w:rPr>
          <w:rFonts w:ascii="Times New Roman" w:hAnsi="Times New Roman" w:cs="Times New Roman"/>
          <w:b/>
          <w:bCs/>
          <w:color w:val="000000" w:themeColor="text1"/>
        </w:rPr>
      </w:pPr>
      <w:r w:rsidRPr="00FD0FE3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Figure 1</w:t>
      </w:r>
    </w:p>
    <w:p w14:paraId="02B612EE" w14:textId="77777777" w:rsidR="006D2B07" w:rsidRDefault="006D2B07" w:rsidP="006D2B07">
      <w:pPr>
        <w:autoSpaceDE w:val="0"/>
        <w:autoSpaceDN w:val="0"/>
        <w:adjustRightInd w:val="0"/>
        <w:spacing w:line="276" w:lineRule="auto"/>
        <w:ind w:firstLineChars="2" w:firstLine="5"/>
        <w:rPr>
          <w:rFonts w:ascii="Times New Roman" w:hAnsi="Times New Roman" w:cs="Times New Roman"/>
          <w:color w:val="000000" w:themeColor="text1"/>
        </w:rPr>
      </w:pPr>
      <w:r w:rsidRPr="003815F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BD07619" wp14:editId="674F7E90">
            <wp:extent cx="4550365" cy="6873240"/>
            <wp:effectExtent l="0" t="0" r="0" b="0"/>
            <wp:docPr id="9294788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788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3103" cy="687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2AD9A" w14:textId="2F7C0141" w:rsidR="006D2B07" w:rsidRDefault="006D2B07" w:rsidP="00BF27B6">
      <w:pPr>
        <w:autoSpaceDE w:val="0"/>
        <w:autoSpaceDN w:val="0"/>
        <w:adjustRightInd w:val="0"/>
        <w:spacing w:line="276" w:lineRule="auto"/>
        <w:ind w:firstLineChars="2" w:firstLine="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T</w:t>
      </w:r>
      <w:r>
        <w:rPr>
          <w:rFonts w:ascii="Times New Roman" w:hAnsi="Times New Roman" w:cs="Times New Roman"/>
          <w:color w:val="000000" w:themeColor="text1"/>
        </w:rPr>
        <w:t>he lungs were dissected 24 h after CLP and subjected to fixation, slicing, and HE staining.</w:t>
      </w:r>
      <w:r w:rsidR="00BF27B6"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(see also Fig. 5).</w:t>
      </w:r>
    </w:p>
    <w:p w14:paraId="29260D93" w14:textId="77777777" w:rsidR="00842D9A" w:rsidRPr="006D2B07" w:rsidRDefault="00842D9A"/>
    <w:sectPr w:rsidR="00842D9A" w:rsidRPr="006D2B07" w:rsidSect="00B1002E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07"/>
    <w:rsid w:val="00500BE0"/>
    <w:rsid w:val="006D2B07"/>
    <w:rsid w:val="00814A8B"/>
    <w:rsid w:val="00842D9A"/>
    <w:rsid w:val="00B1002E"/>
    <w:rsid w:val="00BF27B6"/>
    <w:rsid w:val="00D1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01AB"/>
  <w15:chartTrackingRefBased/>
  <w15:docId w15:val="{E08BDEFE-D29F-1748-9D68-E0D2B683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B07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TANAKA Junya</dc:creator>
  <cp:keywords/>
  <dc:description/>
  <cp:lastModifiedBy>TANAKA Junya</cp:lastModifiedBy>
  <cp:revision>2</cp:revision>
  <dcterms:created xsi:type="dcterms:W3CDTF">2023-10-18T03:55:00Z</dcterms:created>
  <dcterms:modified xsi:type="dcterms:W3CDTF">2023-10-19T04:48:00Z</dcterms:modified>
</cp:coreProperties>
</file>