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96B6C" w14:textId="690CDC02" w:rsidR="00235A05" w:rsidRDefault="00235A05" w:rsidP="00235A0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Microbi</w:t>
      </w:r>
      <w:r w:rsidR="00551668">
        <w:rPr>
          <w:rFonts w:ascii="Arial" w:hAnsi="Arial" w:cs="Arial"/>
          <w:b/>
          <w:bCs/>
          <w:sz w:val="28"/>
          <w:szCs w:val="28"/>
        </w:rPr>
        <w:t>a</w:t>
      </w:r>
      <w:r>
        <w:rPr>
          <w:rFonts w:ascii="Arial" w:hAnsi="Arial" w:cs="Arial"/>
          <w:b/>
          <w:bCs/>
          <w:sz w:val="28"/>
          <w:szCs w:val="28"/>
        </w:rPr>
        <w:t>l Ecology</w:t>
      </w:r>
    </w:p>
    <w:p w14:paraId="169AF81C" w14:textId="77777777" w:rsidR="00235A05" w:rsidRPr="00D93BE8" w:rsidRDefault="00235A05" w:rsidP="00235A05">
      <w:pPr>
        <w:rPr>
          <w:rFonts w:ascii="Arial" w:hAnsi="Arial" w:cs="Arial"/>
          <w:b/>
          <w:bCs/>
          <w:sz w:val="28"/>
          <w:szCs w:val="28"/>
        </w:rPr>
      </w:pPr>
      <w:r w:rsidRPr="00D93BE8">
        <w:rPr>
          <w:rFonts w:ascii="Arial" w:hAnsi="Arial" w:cs="Arial"/>
          <w:b/>
          <w:bCs/>
          <w:sz w:val="28"/>
          <w:szCs w:val="28"/>
        </w:rPr>
        <w:t>Supplementary material</w:t>
      </w:r>
    </w:p>
    <w:p w14:paraId="522D16E6" w14:textId="77777777" w:rsidR="00235A05" w:rsidRDefault="00235A05" w:rsidP="00235A05"/>
    <w:p w14:paraId="26D44F65" w14:textId="77777777" w:rsidR="00235A05" w:rsidRDefault="00235A05" w:rsidP="00235A05">
      <w:pPr>
        <w:spacing w:after="0" w:line="48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“A g</w:t>
      </w:r>
      <w:r w:rsidRPr="007B7D4D">
        <w:rPr>
          <w:rFonts w:ascii="Arial" w:hAnsi="Arial" w:cs="Arial"/>
          <w:b/>
          <w:bCs/>
          <w:sz w:val="24"/>
          <w:szCs w:val="24"/>
        </w:rPr>
        <w:t>enetically modified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B7D4D">
        <w:rPr>
          <w:rFonts w:ascii="Arial" w:hAnsi="Arial" w:cs="Arial"/>
          <w:b/>
          <w:bCs/>
          <w:sz w:val="24"/>
          <w:szCs w:val="24"/>
        </w:rPr>
        <w:t>anti-</w:t>
      </w:r>
      <w:r w:rsidRPr="007B7D4D">
        <w:rPr>
          <w:rFonts w:ascii="Arial" w:hAnsi="Arial" w:cs="Arial"/>
          <w:b/>
          <w:bCs/>
          <w:i/>
          <w:iCs/>
          <w:sz w:val="24"/>
          <w:szCs w:val="24"/>
        </w:rPr>
        <w:t>Plasmodium</w:t>
      </w:r>
      <w:r w:rsidRPr="007B7D4D">
        <w:rPr>
          <w:rFonts w:ascii="Arial" w:hAnsi="Arial" w:cs="Arial"/>
          <w:b/>
          <w:bCs/>
          <w:sz w:val="24"/>
          <w:szCs w:val="24"/>
        </w:rPr>
        <w:t xml:space="preserve"> bacteri</w:t>
      </w:r>
      <w:r>
        <w:rPr>
          <w:rFonts w:ascii="Arial" w:hAnsi="Arial" w:cs="Arial"/>
          <w:b/>
          <w:bCs/>
          <w:sz w:val="24"/>
          <w:szCs w:val="24"/>
        </w:rPr>
        <w:t>um</w:t>
      </w:r>
      <w:r w:rsidRPr="007B7D4D">
        <w:rPr>
          <w:rFonts w:ascii="Arial" w:hAnsi="Arial" w:cs="Arial"/>
          <w:b/>
          <w:bCs/>
          <w:sz w:val="24"/>
          <w:szCs w:val="24"/>
        </w:rPr>
        <w:t xml:space="preserve"> is harmless to</w:t>
      </w:r>
      <w:r>
        <w:rPr>
          <w:rFonts w:ascii="Arial" w:hAnsi="Arial" w:cs="Arial"/>
          <w:b/>
          <w:bCs/>
          <w:sz w:val="24"/>
          <w:szCs w:val="24"/>
        </w:rPr>
        <w:t xml:space="preserve"> the stingless bee</w:t>
      </w:r>
      <w:r w:rsidRPr="007B7D4D">
        <w:rPr>
          <w:rFonts w:ascii="Arial" w:hAnsi="Arial" w:cs="Arial"/>
          <w:b/>
          <w:bCs/>
          <w:sz w:val="24"/>
          <w:szCs w:val="24"/>
        </w:rPr>
        <w:t xml:space="preserve"> </w:t>
      </w:r>
      <w:r w:rsidRPr="007B7D4D">
        <w:rPr>
          <w:rFonts w:ascii="Arial" w:hAnsi="Arial" w:cs="Arial"/>
          <w:b/>
          <w:bCs/>
          <w:i/>
          <w:iCs/>
          <w:sz w:val="24"/>
          <w:szCs w:val="24"/>
        </w:rPr>
        <w:t>Partamona</w:t>
      </w:r>
      <w:r w:rsidRPr="007B7D4D">
        <w:rPr>
          <w:rFonts w:ascii="Arial" w:hAnsi="Arial" w:cs="Arial"/>
          <w:b/>
          <w:bCs/>
          <w:sz w:val="24"/>
          <w:szCs w:val="24"/>
        </w:rPr>
        <w:t xml:space="preserve"> </w:t>
      </w:r>
      <w:r w:rsidRPr="007B7D4D">
        <w:rPr>
          <w:rFonts w:ascii="Arial" w:hAnsi="Arial" w:cs="Arial"/>
          <w:b/>
          <w:bCs/>
          <w:i/>
          <w:iCs/>
          <w:sz w:val="24"/>
          <w:szCs w:val="24"/>
        </w:rPr>
        <w:t xml:space="preserve">helleri </w:t>
      </w:r>
      <w:r w:rsidRPr="007B7D4D">
        <w:rPr>
          <w:rFonts w:ascii="Arial" w:hAnsi="Arial" w:cs="Arial"/>
          <w:b/>
          <w:bCs/>
          <w:sz w:val="24"/>
          <w:szCs w:val="24"/>
        </w:rPr>
        <w:t>(Apidae: Meliponini)</w:t>
      </w:r>
      <w:r>
        <w:rPr>
          <w:rFonts w:ascii="Arial" w:hAnsi="Arial" w:cs="Arial"/>
          <w:b/>
          <w:bCs/>
          <w:sz w:val="24"/>
          <w:szCs w:val="24"/>
        </w:rPr>
        <w:t xml:space="preserve">” </w:t>
      </w:r>
    </w:p>
    <w:p w14:paraId="39F6A75D" w14:textId="77777777" w:rsidR="00235A05" w:rsidRDefault="00235A05" w:rsidP="00235A05">
      <w:pPr>
        <w:spacing w:after="0" w:line="48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467F742D" w14:textId="77777777" w:rsidR="00235A05" w:rsidRPr="00EB085F" w:rsidRDefault="00235A05" w:rsidP="00235A05">
      <w:pPr>
        <w:pStyle w:val="Ttulo1"/>
        <w:spacing w:before="0" w:line="480" w:lineRule="auto"/>
        <w:rPr>
          <w:rFonts w:ascii="Arial" w:hAnsi="Arial" w:cs="Arial"/>
          <w:b w:val="0"/>
          <w:color w:val="auto"/>
          <w:sz w:val="24"/>
          <w:szCs w:val="24"/>
          <w:vertAlign w:val="superscript"/>
          <w:lang w:val="pt-BR"/>
        </w:rPr>
      </w:pPr>
      <w:r w:rsidRPr="00235A05">
        <w:rPr>
          <w:rFonts w:ascii="Arial" w:hAnsi="Arial" w:cs="Arial"/>
          <w:b w:val="0"/>
          <w:color w:val="auto"/>
          <w:sz w:val="24"/>
          <w:szCs w:val="24"/>
          <w:lang w:val="pt-BR"/>
        </w:rPr>
        <w:t>Thaís Andrade Viana</w:t>
      </w:r>
      <w:r w:rsidRPr="00EB085F">
        <w:rPr>
          <w:rFonts w:ascii="Arial" w:hAnsi="Arial" w:cs="Arial"/>
          <w:b w:val="0"/>
          <w:color w:val="auto"/>
          <w:sz w:val="24"/>
          <w:szCs w:val="24"/>
          <w:lang w:val="pt-BR"/>
        </w:rPr>
        <w:t xml:space="preserve">; Wagner Faria Barbosa; Lorena Lisbetd Botina Jojoa; Rodrigo Cupertino Bernardes; Juliana Soares da Silva; </w:t>
      </w:r>
      <w:r w:rsidRPr="00EB085F">
        <w:rPr>
          <w:rFonts w:ascii="Arial" w:hAnsi="Arial" w:cs="Arial"/>
          <w:b w:val="0"/>
          <w:bCs w:val="0"/>
          <w:color w:val="131413"/>
          <w:sz w:val="24"/>
          <w:szCs w:val="24"/>
          <w:lang w:val="pt-BR"/>
        </w:rPr>
        <w:t>Marcelo Jacobs-Lorena</w:t>
      </w:r>
      <w:r w:rsidRPr="00EB085F">
        <w:rPr>
          <w:rFonts w:ascii="TpvrcnAdvTTb5929f4c" w:hAnsi="TpvrcnAdvTTb5929f4c" w:cs="TpvrcnAdvTTb5929f4c"/>
          <w:b w:val="0"/>
          <w:bCs w:val="0"/>
          <w:color w:val="131413"/>
          <w:sz w:val="24"/>
          <w:szCs w:val="24"/>
          <w:lang w:val="pt-BR"/>
        </w:rPr>
        <w:t xml:space="preserve">; </w:t>
      </w:r>
      <w:r w:rsidRPr="00EB085F">
        <w:rPr>
          <w:rFonts w:ascii="Arial" w:hAnsi="Arial" w:cs="Arial"/>
          <w:b w:val="0"/>
          <w:bCs w:val="0"/>
          <w:color w:val="auto"/>
          <w:sz w:val="24"/>
          <w:szCs w:val="24"/>
          <w:lang w:val="pt-BR"/>
        </w:rPr>
        <w:t>Gustavo</w:t>
      </w:r>
      <w:r w:rsidRPr="00EB085F">
        <w:rPr>
          <w:rFonts w:ascii="Arial" w:hAnsi="Arial" w:cs="Arial"/>
          <w:b w:val="0"/>
          <w:color w:val="auto"/>
          <w:sz w:val="24"/>
          <w:szCs w:val="24"/>
          <w:lang w:val="pt-BR"/>
        </w:rPr>
        <w:t xml:space="preserve"> Ferreira Martins</w:t>
      </w:r>
    </w:p>
    <w:p w14:paraId="2298B093" w14:textId="77777777" w:rsidR="00235A05" w:rsidRDefault="00235A05" w:rsidP="00235A05">
      <w:pPr>
        <w:spacing w:after="0" w:line="480" w:lineRule="auto"/>
        <w:rPr>
          <w:rFonts w:ascii="Arial" w:hAnsi="Arial" w:cs="Arial"/>
          <w:bCs/>
          <w:sz w:val="24"/>
          <w:szCs w:val="24"/>
          <w:lang w:val="pt-BR"/>
        </w:rPr>
      </w:pPr>
    </w:p>
    <w:p w14:paraId="56BAC327" w14:textId="77777777" w:rsidR="00235A05" w:rsidRPr="00235A05" w:rsidRDefault="00235A05" w:rsidP="00235A05">
      <w:pPr>
        <w:spacing w:after="0" w:line="480" w:lineRule="auto"/>
        <w:rPr>
          <w:rFonts w:ascii="Arial" w:hAnsi="Arial" w:cs="Arial"/>
          <w:bCs/>
          <w:sz w:val="24"/>
          <w:szCs w:val="24"/>
          <w:lang w:val="pt-BR"/>
        </w:rPr>
      </w:pPr>
      <w:r>
        <w:rPr>
          <w:rFonts w:ascii="Arial" w:hAnsi="Arial" w:cs="Arial"/>
          <w:bCs/>
          <w:sz w:val="24"/>
          <w:szCs w:val="24"/>
          <w:lang w:val="pt-BR"/>
        </w:rPr>
        <w:t>Corresponding author:</w:t>
      </w:r>
    </w:p>
    <w:p w14:paraId="55DDA182" w14:textId="77777777" w:rsidR="00235A05" w:rsidRPr="00235A05" w:rsidRDefault="00CA135D" w:rsidP="00235A05">
      <w:pPr>
        <w:pStyle w:val="Ttulo1"/>
        <w:spacing w:before="0" w:line="480" w:lineRule="auto"/>
        <w:rPr>
          <w:rFonts w:ascii="Arial" w:hAnsi="Arial" w:cs="Arial"/>
          <w:b w:val="0"/>
          <w:color w:val="auto"/>
          <w:sz w:val="24"/>
          <w:szCs w:val="24"/>
          <w:lang w:val="pt-BR"/>
        </w:rPr>
      </w:pPr>
      <w:hyperlink r:id="rId8" w:history="1">
        <w:r w:rsidR="00235A05" w:rsidRPr="00235A05">
          <w:rPr>
            <w:rStyle w:val="Hyperlink"/>
            <w:rFonts w:ascii="Arial" w:hAnsi="Arial" w:cs="Arial"/>
            <w:b w:val="0"/>
            <w:sz w:val="24"/>
            <w:szCs w:val="24"/>
            <w:lang w:val="pt-BR"/>
          </w:rPr>
          <w:t>gmartins@ufv.br</w:t>
        </w:r>
      </w:hyperlink>
    </w:p>
    <w:p w14:paraId="3289D91C" w14:textId="77777777" w:rsidR="00235A05" w:rsidRPr="00235A05" w:rsidRDefault="00235A05" w:rsidP="00235A05">
      <w:pPr>
        <w:spacing w:after="0" w:line="480" w:lineRule="auto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6D5ADBB0" w14:textId="77777777" w:rsidR="00235A05" w:rsidRPr="00235A05" w:rsidRDefault="00235A05" w:rsidP="00235A05">
      <w:pPr>
        <w:rPr>
          <w:rFonts w:ascii="Arial" w:hAnsi="Arial" w:cs="Arial"/>
          <w:lang w:val="pt-BR"/>
        </w:rPr>
      </w:pPr>
      <w:r w:rsidRPr="00235A05">
        <w:rPr>
          <w:lang w:val="pt-BR"/>
        </w:rPr>
        <w:br w:type="page"/>
      </w:r>
    </w:p>
    <w:p w14:paraId="51AAEAF1" w14:textId="77777777" w:rsidR="00235A05" w:rsidRPr="00235A05" w:rsidRDefault="00235A05" w:rsidP="00235A05">
      <w:pPr>
        <w:rPr>
          <w:rFonts w:ascii="Arial" w:hAnsi="Arial" w:cs="Arial"/>
          <w:lang w:val="pt-BR"/>
        </w:rPr>
      </w:pPr>
    </w:p>
    <w:p w14:paraId="25041112" w14:textId="77777777" w:rsidR="00235A05" w:rsidRPr="00D93BE8" w:rsidRDefault="00235A05" w:rsidP="00235A05">
      <w:pPr>
        <w:jc w:val="center"/>
        <w:rPr>
          <w:rFonts w:ascii="Arial" w:hAnsi="Arial" w:cs="Arial"/>
        </w:rPr>
      </w:pPr>
      <w:r w:rsidRPr="00D93BE8">
        <w:rPr>
          <w:rFonts w:ascii="Arial" w:hAnsi="Arial" w:cs="Arial"/>
          <w:noProof/>
        </w:rPr>
        <w:drawing>
          <wp:inline distT="0" distB="0" distL="0" distR="0" wp14:anchorId="26D097D3" wp14:editId="2B5D34EC">
            <wp:extent cx="4997145" cy="5457093"/>
            <wp:effectExtent l="0" t="0" r="0" b="0"/>
            <wp:docPr id="1" name="Imagem 5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049897" name="Imagem 5" descr="Diagrama&#10;&#10;Descrição gerad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6287" cy="5467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F9A23" w14:textId="03577425" w:rsidR="00235A05" w:rsidRPr="00D93BE8" w:rsidRDefault="00235A05" w:rsidP="00235A05">
      <w:pPr>
        <w:jc w:val="both"/>
        <w:rPr>
          <w:rFonts w:ascii="Arial" w:hAnsi="Arial" w:cs="Arial"/>
          <w:vertAlign w:val="superscript"/>
        </w:rPr>
      </w:pPr>
      <w:r w:rsidRPr="00D93BE8">
        <w:rPr>
          <w:rFonts w:ascii="Arial" w:hAnsi="Arial" w:cs="Arial"/>
          <w:b/>
          <w:bCs/>
        </w:rPr>
        <w:t>Supplementary fig</w:t>
      </w:r>
      <w:r w:rsidR="00670CAA">
        <w:rPr>
          <w:rFonts w:ascii="Arial" w:hAnsi="Arial" w:cs="Arial"/>
          <w:b/>
          <w:bCs/>
        </w:rPr>
        <w:t>.</w:t>
      </w:r>
      <w:r w:rsidRPr="00D93BE8">
        <w:rPr>
          <w:rFonts w:ascii="Arial" w:hAnsi="Arial" w:cs="Arial"/>
          <w:b/>
          <w:bCs/>
        </w:rPr>
        <w:t xml:space="preserve"> 1</w:t>
      </w:r>
      <w:r w:rsidRPr="00D93BE8">
        <w:rPr>
          <w:rFonts w:ascii="Arial" w:hAnsi="Arial" w:cs="Arial"/>
        </w:rPr>
        <w:t xml:space="preserve"> Homogenates of the digestive tract (midgut + hindgut) of worker of </w:t>
      </w:r>
      <w:r w:rsidRPr="00D93BE8">
        <w:rPr>
          <w:rFonts w:ascii="Arial" w:hAnsi="Arial" w:cs="Arial"/>
          <w:i/>
          <w:iCs/>
        </w:rPr>
        <w:t>Partamona helleri</w:t>
      </w:r>
      <w:r w:rsidRPr="00D93BE8">
        <w:rPr>
          <w:rFonts w:ascii="Arial" w:hAnsi="Arial" w:cs="Arial"/>
        </w:rPr>
        <w:t xml:space="preserve"> plated on LB with or without kanamycin (100 μg/mL), 24 h after ingestion of different sucrose solutions (food). </w:t>
      </w:r>
      <w:r w:rsidRPr="00D93BE8">
        <w:rPr>
          <w:rFonts w:ascii="Arial" w:hAnsi="Arial" w:cs="Arial"/>
          <w:b/>
          <w:bCs/>
        </w:rPr>
        <w:t>(A, B)</w:t>
      </w:r>
      <w:r w:rsidRPr="00D93BE8">
        <w:rPr>
          <w:rFonts w:ascii="Arial" w:hAnsi="Arial" w:cs="Arial"/>
        </w:rPr>
        <w:t xml:space="preserve"> No bacteria added to the food (control). </w:t>
      </w:r>
      <w:r w:rsidRPr="00D93BE8">
        <w:rPr>
          <w:rFonts w:ascii="Arial" w:hAnsi="Arial" w:cs="Arial"/>
          <w:b/>
          <w:bCs/>
        </w:rPr>
        <w:t xml:space="preserve">(C, D) </w:t>
      </w:r>
      <w:r w:rsidRPr="00D93BE8">
        <w:rPr>
          <w:rFonts w:ascii="Arial" w:hAnsi="Arial" w:cs="Arial"/>
        </w:rPr>
        <w:t xml:space="preserve">Workers fed sterile LB (1:1). </w:t>
      </w:r>
      <w:r w:rsidRPr="00D93BE8">
        <w:rPr>
          <w:rFonts w:ascii="Arial" w:hAnsi="Arial" w:cs="Arial"/>
          <w:b/>
          <w:bCs/>
        </w:rPr>
        <w:t xml:space="preserve">(E, F) </w:t>
      </w:r>
      <w:r w:rsidRPr="00D93BE8">
        <w:rPr>
          <w:rFonts w:ascii="Arial" w:hAnsi="Arial" w:cs="Arial"/>
        </w:rPr>
        <w:t xml:space="preserve">Workers fed </w:t>
      </w:r>
      <w:r w:rsidRPr="00D93BE8">
        <w:rPr>
          <w:rFonts w:ascii="Arial" w:hAnsi="Arial" w:cs="Arial"/>
          <w:i/>
          <w:iCs/>
        </w:rPr>
        <w:t xml:space="preserve">Serratia </w:t>
      </w:r>
      <w:r w:rsidRPr="00D93BE8">
        <w:rPr>
          <w:rFonts w:ascii="Arial" w:hAnsi="Arial" w:cs="Arial"/>
        </w:rPr>
        <w:t xml:space="preserve">eGFP AS1 (recombinant). </w:t>
      </w:r>
      <w:r w:rsidRPr="00D93BE8">
        <w:rPr>
          <w:rFonts w:ascii="Arial" w:hAnsi="Arial" w:cs="Arial"/>
          <w:b/>
          <w:bCs/>
        </w:rPr>
        <w:t>(G, H)</w:t>
      </w:r>
      <w:r w:rsidRPr="00D93BE8">
        <w:rPr>
          <w:rFonts w:ascii="Arial" w:hAnsi="Arial" w:cs="Arial"/>
        </w:rPr>
        <w:t xml:space="preserve"> Workers fed </w:t>
      </w:r>
      <w:r w:rsidRPr="00D93BE8">
        <w:rPr>
          <w:rFonts w:ascii="Arial" w:hAnsi="Arial" w:cs="Arial"/>
          <w:i/>
          <w:iCs/>
        </w:rPr>
        <w:t>Serratia marcescens</w:t>
      </w:r>
      <w:r w:rsidRPr="00D93BE8">
        <w:rPr>
          <w:rFonts w:ascii="Arial" w:hAnsi="Arial" w:cs="Arial"/>
        </w:rPr>
        <w:t xml:space="preserve"> (wild). Left plates: different dilutions plated, as indicated. Right plates: UV illumination to detect GFP fluorescence</w:t>
      </w:r>
    </w:p>
    <w:p w14:paraId="7998E5D6" w14:textId="77777777" w:rsidR="00235A05" w:rsidRPr="00D93BE8" w:rsidRDefault="00235A05" w:rsidP="00235A05">
      <w:pPr>
        <w:jc w:val="both"/>
        <w:rPr>
          <w:rFonts w:ascii="Arial" w:hAnsi="Arial" w:cs="Arial"/>
          <w:b/>
          <w:bCs/>
        </w:rPr>
      </w:pPr>
    </w:p>
    <w:p w14:paraId="79B63AA0" w14:textId="77777777" w:rsidR="00235A05" w:rsidRPr="00D93BE8" w:rsidRDefault="00235A05" w:rsidP="00235A05">
      <w:pPr>
        <w:jc w:val="both"/>
        <w:rPr>
          <w:rFonts w:ascii="Arial" w:hAnsi="Arial" w:cs="Arial"/>
          <w:b/>
          <w:bCs/>
        </w:rPr>
      </w:pPr>
      <w:r w:rsidRPr="00D93BE8">
        <w:rPr>
          <w:rFonts w:ascii="Arial" w:hAnsi="Arial" w:cs="Arial"/>
          <w:b/>
          <w:bCs/>
        </w:rPr>
        <w:br w:type="page"/>
      </w:r>
    </w:p>
    <w:p w14:paraId="5EF3FDF1" w14:textId="77777777" w:rsidR="00235A05" w:rsidRPr="00D93BE8" w:rsidRDefault="00235A05" w:rsidP="00235A05">
      <w:pPr>
        <w:jc w:val="both"/>
        <w:rPr>
          <w:rFonts w:ascii="Arial" w:hAnsi="Arial" w:cs="Arial"/>
          <w:b/>
          <w:bCs/>
        </w:rPr>
      </w:pPr>
    </w:p>
    <w:p w14:paraId="5161DD18" w14:textId="77777777" w:rsidR="00235A05" w:rsidRPr="00D93BE8" w:rsidRDefault="00235A05" w:rsidP="00235A05">
      <w:pPr>
        <w:jc w:val="center"/>
        <w:rPr>
          <w:rFonts w:ascii="Arial" w:hAnsi="Arial" w:cs="Arial"/>
          <w:b/>
          <w:bCs/>
        </w:rPr>
      </w:pPr>
      <w:r w:rsidRPr="00D93BE8">
        <w:rPr>
          <w:rFonts w:ascii="Arial" w:hAnsi="Arial" w:cs="Arial"/>
          <w:noProof/>
        </w:rPr>
        <w:drawing>
          <wp:inline distT="0" distB="0" distL="0" distR="0" wp14:anchorId="31C40F36" wp14:editId="49885D6A">
            <wp:extent cx="3306763" cy="3921223"/>
            <wp:effectExtent l="0" t="0" r="8255" b="317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266218" name=""/>
                    <pic:cNvPicPr/>
                  </pic:nvPicPr>
                  <pic:blipFill>
                    <a:blip r:embed="rId10"/>
                    <a:srcRect l="20105" t="19903" r="54439" b="264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911" cy="3927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6BB3B1" w14:textId="4D0F4F83" w:rsidR="00235A05" w:rsidRPr="00D93BE8" w:rsidRDefault="00235A05" w:rsidP="00235A05">
      <w:pPr>
        <w:jc w:val="both"/>
        <w:rPr>
          <w:rFonts w:ascii="Arial" w:hAnsi="Arial" w:cs="Arial"/>
        </w:rPr>
      </w:pPr>
      <w:r w:rsidRPr="00D93BE8">
        <w:rPr>
          <w:rFonts w:ascii="Arial" w:hAnsi="Arial" w:cs="Arial"/>
          <w:b/>
          <w:bCs/>
        </w:rPr>
        <w:t>Supplementary fig</w:t>
      </w:r>
      <w:r w:rsidR="00670CAA">
        <w:rPr>
          <w:rFonts w:ascii="Arial" w:hAnsi="Arial" w:cs="Arial"/>
          <w:b/>
          <w:bCs/>
        </w:rPr>
        <w:t>.</w:t>
      </w:r>
      <w:r w:rsidRPr="00D93BE8">
        <w:rPr>
          <w:rFonts w:ascii="Arial" w:hAnsi="Arial" w:cs="Arial"/>
          <w:b/>
          <w:bCs/>
        </w:rPr>
        <w:t xml:space="preserve"> 2 </w:t>
      </w:r>
      <w:r w:rsidRPr="00D93BE8">
        <w:rPr>
          <w:rFonts w:ascii="Arial" w:hAnsi="Arial" w:cs="Arial"/>
        </w:rPr>
        <w:t xml:space="preserve">Ovary of workers of </w:t>
      </w:r>
      <w:r w:rsidRPr="00D93BE8">
        <w:rPr>
          <w:rFonts w:ascii="Arial" w:hAnsi="Arial" w:cs="Arial"/>
          <w:i/>
          <w:iCs/>
        </w:rPr>
        <w:t>Partamona helleri</w:t>
      </w:r>
      <w:r w:rsidRPr="00D93BE8">
        <w:rPr>
          <w:rFonts w:ascii="Arial" w:hAnsi="Arial" w:cs="Arial"/>
        </w:rPr>
        <w:t xml:space="preserve"> after the ingestion of different sucrose solutions. </w:t>
      </w:r>
      <w:r w:rsidRPr="00D93BE8">
        <w:rPr>
          <w:rFonts w:ascii="Arial" w:hAnsi="Arial" w:cs="Arial"/>
          <w:b/>
          <w:bCs/>
        </w:rPr>
        <w:t>(A)</w:t>
      </w:r>
      <w:r w:rsidRPr="00D93BE8">
        <w:rPr>
          <w:rFonts w:ascii="Arial" w:hAnsi="Arial" w:cs="Arial"/>
        </w:rPr>
        <w:t xml:space="preserve"> Ovary after the ingesting of not inoculated sucrose solution (control). </w:t>
      </w:r>
      <w:r w:rsidRPr="00D93BE8">
        <w:rPr>
          <w:rFonts w:ascii="Arial" w:hAnsi="Arial" w:cs="Arial"/>
          <w:b/>
          <w:bCs/>
        </w:rPr>
        <w:t xml:space="preserve">(B) </w:t>
      </w:r>
      <w:r w:rsidRPr="00D93BE8">
        <w:rPr>
          <w:rFonts w:ascii="Arial" w:hAnsi="Arial" w:cs="Arial"/>
        </w:rPr>
        <w:t xml:space="preserve">Ovary after the ingesting of food with sterile LB (1:1). </w:t>
      </w:r>
      <w:r w:rsidRPr="00D93BE8">
        <w:rPr>
          <w:rFonts w:ascii="Arial" w:hAnsi="Arial" w:cs="Arial"/>
          <w:b/>
          <w:bCs/>
        </w:rPr>
        <w:t>(C)</w:t>
      </w:r>
      <w:r w:rsidRPr="00D93BE8">
        <w:rPr>
          <w:rFonts w:ascii="Arial" w:hAnsi="Arial" w:cs="Arial"/>
        </w:rPr>
        <w:t xml:space="preserve"> Ovary after the ingestion of food with </w:t>
      </w:r>
      <w:r w:rsidRPr="00D93BE8">
        <w:rPr>
          <w:rFonts w:ascii="Arial" w:hAnsi="Arial" w:cs="Arial"/>
          <w:i/>
          <w:iCs/>
        </w:rPr>
        <w:t>Serratia marcescens</w:t>
      </w:r>
      <w:r w:rsidRPr="00D93BE8">
        <w:rPr>
          <w:rFonts w:ascii="Arial" w:hAnsi="Arial" w:cs="Arial"/>
        </w:rPr>
        <w:t xml:space="preserve"> (wild). </w:t>
      </w:r>
      <w:r w:rsidRPr="00D93BE8">
        <w:rPr>
          <w:rFonts w:ascii="Arial" w:hAnsi="Arial" w:cs="Arial"/>
          <w:b/>
          <w:bCs/>
        </w:rPr>
        <w:t>(D)</w:t>
      </w:r>
      <w:r w:rsidRPr="00D93BE8">
        <w:rPr>
          <w:rFonts w:ascii="Arial" w:hAnsi="Arial" w:cs="Arial"/>
        </w:rPr>
        <w:t xml:space="preserve"> Ovary after the ingestion of food with </w:t>
      </w:r>
      <w:r w:rsidRPr="00D93BE8">
        <w:rPr>
          <w:rFonts w:ascii="Arial" w:hAnsi="Arial" w:cs="Arial"/>
          <w:i/>
          <w:iCs/>
        </w:rPr>
        <w:t xml:space="preserve">Serratia </w:t>
      </w:r>
      <w:r w:rsidRPr="00D93BE8">
        <w:rPr>
          <w:rFonts w:ascii="Arial" w:hAnsi="Arial" w:cs="Arial"/>
        </w:rPr>
        <w:t>eGFP AS1 (recombinant). Ovary (ov), trachea (t). Bar: 200 μm</w:t>
      </w:r>
    </w:p>
    <w:p w14:paraId="68D95C33" w14:textId="77777777" w:rsidR="00235A05" w:rsidRPr="00D93BE8" w:rsidRDefault="00235A05" w:rsidP="00235A05">
      <w:pPr>
        <w:jc w:val="both"/>
        <w:rPr>
          <w:rFonts w:ascii="Arial" w:hAnsi="Arial" w:cs="Arial"/>
          <w:b/>
          <w:bCs/>
        </w:rPr>
      </w:pPr>
      <w:r w:rsidRPr="00D93BE8">
        <w:rPr>
          <w:rFonts w:ascii="Arial" w:hAnsi="Arial" w:cs="Arial"/>
          <w:b/>
          <w:bCs/>
        </w:rPr>
        <w:br w:type="page"/>
      </w:r>
    </w:p>
    <w:p w14:paraId="75B2F4A1" w14:textId="5F6A2489" w:rsidR="00235A05" w:rsidRPr="006B4A17" w:rsidRDefault="00235A05" w:rsidP="00235A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93BE8">
        <w:rPr>
          <w:rFonts w:ascii="Arial" w:hAnsi="Arial" w:cs="Arial"/>
          <w:b/>
          <w:bCs/>
        </w:rPr>
        <w:lastRenderedPageBreak/>
        <w:t>Supplementary Tab</w:t>
      </w:r>
      <w:r w:rsidR="00670CAA">
        <w:rPr>
          <w:rFonts w:ascii="Arial" w:hAnsi="Arial" w:cs="Arial"/>
          <w:b/>
          <w:bCs/>
        </w:rPr>
        <w:t>.</w:t>
      </w:r>
      <w:r w:rsidRPr="00D93BE8">
        <w:rPr>
          <w:rFonts w:ascii="Arial" w:hAnsi="Arial" w:cs="Arial"/>
          <w:b/>
          <w:bCs/>
        </w:rPr>
        <w:t xml:space="preserve"> 1</w:t>
      </w:r>
      <w:r w:rsidRPr="00D93BE8">
        <w:rPr>
          <w:rFonts w:ascii="Arial" w:hAnsi="Arial" w:cs="Arial"/>
        </w:rPr>
        <w:t xml:space="preserve"> Results of the analysis of variance of walking distance of </w:t>
      </w:r>
      <w:r w:rsidRPr="00D93BE8">
        <w:rPr>
          <w:rFonts w:ascii="Arial" w:hAnsi="Arial" w:cs="Arial"/>
          <w:i/>
          <w:iCs/>
        </w:rPr>
        <w:t>Partamona helleri</w:t>
      </w:r>
      <w:r w:rsidRPr="00D93BE8">
        <w:rPr>
          <w:rFonts w:ascii="Arial" w:hAnsi="Arial" w:cs="Arial"/>
        </w:rPr>
        <w:t xml:space="preserve"> workers fed different sucrose solutions (food). Control = not inoculated food, LB = not inoculated with sterile </w:t>
      </w:r>
      <w:r w:rsidRPr="006B4A17">
        <w:rPr>
          <w:rFonts w:ascii="Arial" w:hAnsi="Arial" w:cs="Arial"/>
          <w:sz w:val="24"/>
          <w:szCs w:val="24"/>
        </w:rPr>
        <w:t xml:space="preserve">LB (1:1), SE = Standard error F = F value, </w:t>
      </w:r>
      <w:r w:rsidRPr="006B4A17">
        <w:rPr>
          <w:rFonts w:ascii="Arial" w:eastAsia="Times New Roman" w:hAnsi="Arial" w:cs="Arial"/>
          <w:color w:val="000000"/>
          <w:lang w:eastAsia="pt-BR"/>
        </w:rPr>
        <w:t>df</w:t>
      </w:r>
      <w:r w:rsidRPr="006B4A17">
        <w:rPr>
          <w:rFonts w:ascii="Arial" w:eastAsia="Times New Roman" w:hAnsi="Arial" w:cs="Arial"/>
          <w:color w:val="000000"/>
          <w:vertAlign w:val="subscript"/>
          <w:lang w:eastAsia="pt-BR"/>
        </w:rPr>
        <w:t>treat.</w:t>
      </w:r>
      <w:r w:rsidRPr="006B4A17">
        <w:rPr>
          <w:rFonts w:ascii="Arial" w:hAnsi="Arial" w:cs="Arial"/>
          <w:sz w:val="24"/>
          <w:szCs w:val="24"/>
        </w:rPr>
        <w:t xml:space="preserve">= treatment degrees of freedom, </w:t>
      </w:r>
      <w:r w:rsidRPr="006B4A17">
        <w:rPr>
          <w:rFonts w:ascii="Arial" w:eastAsia="Times New Roman" w:hAnsi="Arial" w:cs="Arial"/>
          <w:color w:val="000000"/>
          <w:lang w:eastAsia="pt-BR"/>
        </w:rPr>
        <w:t>df</w:t>
      </w:r>
      <w:r w:rsidRPr="006B4A17">
        <w:rPr>
          <w:rFonts w:ascii="Arial" w:eastAsia="Times New Roman" w:hAnsi="Arial" w:cs="Arial"/>
          <w:color w:val="000000"/>
          <w:vertAlign w:val="subscript"/>
          <w:lang w:eastAsia="pt-BR"/>
        </w:rPr>
        <w:t>res,</w:t>
      </w:r>
      <w:r w:rsidRPr="006B4A17">
        <w:rPr>
          <w:rFonts w:ascii="Arial" w:hAnsi="Arial" w:cs="Arial"/>
          <w:sz w:val="24"/>
          <w:szCs w:val="24"/>
        </w:rPr>
        <w:t xml:space="preserve">= degrees of freedom of residuals, </w:t>
      </w:r>
      <w:r w:rsidRPr="006B4A17">
        <w:rPr>
          <w:rFonts w:ascii="Arial" w:eastAsia="Times New Roman" w:hAnsi="Arial" w:cs="Arial"/>
          <w:i/>
          <w:iCs/>
          <w:color w:val="000000"/>
          <w:lang w:eastAsia="pt-BR"/>
        </w:rPr>
        <w:t xml:space="preserve">P </w:t>
      </w:r>
      <w:r w:rsidRPr="006B4A17">
        <w:rPr>
          <w:rFonts w:ascii="Arial" w:eastAsia="Times New Roman" w:hAnsi="Arial" w:cs="Arial"/>
          <w:color w:val="000000"/>
          <w:lang w:eastAsia="pt-BR"/>
        </w:rPr>
        <w:t>= p-value, R²</w:t>
      </w:r>
      <w:r w:rsidRPr="006B4A17">
        <w:rPr>
          <w:rFonts w:ascii="Arial" w:eastAsia="Times New Roman" w:hAnsi="Arial" w:cs="Arial"/>
          <w:color w:val="000000"/>
          <w:vertAlign w:val="subscript"/>
          <w:lang w:eastAsia="pt-BR"/>
        </w:rPr>
        <w:t xml:space="preserve">adj. </w:t>
      </w:r>
      <w:r w:rsidRPr="006B4A17">
        <w:rPr>
          <w:rFonts w:ascii="Arial" w:hAnsi="Arial" w:cs="Arial"/>
          <w:sz w:val="24"/>
          <w:szCs w:val="24"/>
        </w:rPr>
        <w:t>= adjusted coefficient of determination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5"/>
        <w:gridCol w:w="2526"/>
        <w:gridCol w:w="824"/>
        <w:gridCol w:w="702"/>
        <w:gridCol w:w="213"/>
        <w:gridCol w:w="458"/>
        <w:gridCol w:w="654"/>
        <w:gridCol w:w="568"/>
        <w:gridCol w:w="458"/>
        <w:gridCol w:w="702"/>
      </w:tblGrid>
      <w:tr w:rsidR="00235A05" w:rsidRPr="006B4A17" w14:paraId="29E9FBFA" w14:textId="77777777" w:rsidTr="00AB11CE">
        <w:trPr>
          <w:trHeight w:val="915"/>
        </w:trPr>
        <w:tc>
          <w:tcPr>
            <w:tcW w:w="1135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6D5FB81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Behavioral variables</w:t>
            </w:r>
          </w:p>
        </w:tc>
        <w:tc>
          <w:tcPr>
            <w:tcW w:w="1375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0C26A1C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Food</w:t>
            </w:r>
          </w:p>
        </w:tc>
        <w:tc>
          <w:tcPr>
            <w:tcW w:w="448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41190B2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mean</w:t>
            </w:r>
          </w:p>
        </w:tc>
        <w:tc>
          <w:tcPr>
            <w:tcW w:w="382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78CE02C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SE</w:t>
            </w:r>
          </w:p>
        </w:tc>
        <w:tc>
          <w:tcPr>
            <w:tcW w:w="116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124C7E4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1B96483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F  </w:t>
            </w:r>
          </w:p>
        </w:tc>
        <w:tc>
          <w:tcPr>
            <w:tcW w:w="356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6F5DEDB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df</w:t>
            </w:r>
            <w:r w:rsidRPr="006B4A17">
              <w:rPr>
                <w:rFonts w:ascii="Arial" w:eastAsia="Times New Roman" w:hAnsi="Arial" w:cs="Arial"/>
                <w:color w:val="000000"/>
                <w:vertAlign w:val="subscript"/>
                <w:lang w:eastAsia="pt-BR"/>
              </w:rPr>
              <w:t>treat.</w:t>
            </w:r>
          </w:p>
        </w:tc>
        <w:tc>
          <w:tcPr>
            <w:tcW w:w="309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0175E0C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df</w:t>
            </w:r>
            <w:r w:rsidRPr="006B4A17">
              <w:rPr>
                <w:rFonts w:ascii="Arial" w:eastAsia="Times New Roman" w:hAnsi="Arial" w:cs="Arial"/>
                <w:color w:val="000000"/>
                <w:vertAlign w:val="subscript"/>
                <w:lang w:eastAsia="pt-BR"/>
              </w:rPr>
              <w:t>res.</w:t>
            </w:r>
          </w:p>
        </w:tc>
        <w:tc>
          <w:tcPr>
            <w:tcW w:w="249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223DBF1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P</w:t>
            </w:r>
          </w:p>
        </w:tc>
        <w:tc>
          <w:tcPr>
            <w:tcW w:w="382" w:type="pc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14:paraId="35D7913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 R²</w:t>
            </w:r>
            <w:r w:rsidRPr="006B4A17">
              <w:rPr>
                <w:rFonts w:ascii="Arial" w:eastAsia="Times New Roman" w:hAnsi="Arial" w:cs="Arial"/>
                <w:color w:val="000000"/>
                <w:vertAlign w:val="subscript"/>
                <w:lang w:eastAsia="pt-BR"/>
              </w:rPr>
              <w:t>adj.</w:t>
            </w:r>
          </w:p>
        </w:tc>
      </w:tr>
      <w:tr w:rsidR="00235A05" w:rsidRPr="006B4A17" w14:paraId="08CE51B4" w14:textId="77777777" w:rsidTr="00AB11CE">
        <w:trPr>
          <w:trHeight w:hRule="exact" w:val="300"/>
        </w:trPr>
        <w:tc>
          <w:tcPr>
            <w:tcW w:w="1135" w:type="pct"/>
            <w:shd w:val="clear" w:color="auto" w:fill="auto"/>
            <w:vAlign w:val="center"/>
          </w:tcPr>
          <w:p w14:paraId="107468A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Resting time (s)</w:t>
            </w:r>
          </w:p>
        </w:tc>
        <w:tc>
          <w:tcPr>
            <w:tcW w:w="1375" w:type="pct"/>
            <w:shd w:val="clear" w:color="auto" w:fill="auto"/>
            <w:vAlign w:val="center"/>
          </w:tcPr>
          <w:p w14:paraId="5CDFCFC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Control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1132912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50.15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BF693A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15.82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1D8B406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0232043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0.2</w:t>
            </w:r>
          </w:p>
        </w:tc>
        <w:tc>
          <w:tcPr>
            <w:tcW w:w="356" w:type="pct"/>
            <w:shd w:val="clear" w:color="auto" w:fill="auto"/>
            <w:vAlign w:val="center"/>
          </w:tcPr>
          <w:p w14:paraId="53D7605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08976DE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45F28C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0.9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1AC448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0.15</w:t>
            </w:r>
          </w:p>
        </w:tc>
      </w:tr>
      <w:tr w:rsidR="00235A05" w:rsidRPr="006B4A17" w14:paraId="7107D8F3" w14:textId="77777777" w:rsidTr="00AB11CE">
        <w:trPr>
          <w:trHeight w:val="360"/>
        </w:trPr>
        <w:tc>
          <w:tcPr>
            <w:tcW w:w="1135" w:type="pct"/>
            <w:vMerge w:val="restart"/>
            <w:shd w:val="clear" w:color="auto" w:fill="auto"/>
            <w:vAlign w:val="center"/>
          </w:tcPr>
          <w:p w14:paraId="6E212B9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  <w:p w14:paraId="09936CA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77BCCA5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LB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20AB4CD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58.21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6B08B6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13.85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1DE1F04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7FCC7EA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6324C8B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1534860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1B06457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5AA46D7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235A05" w:rsidRPr="006B4A17" w14:paraId="5A40A25B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551ACC0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0011013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Recombinant strain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2768F71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48.23 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0DD2D1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6.11 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4016AD4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41018CC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73827E6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7037A2D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216EC3C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3159B9F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015D9F4C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7CA1648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569AAFB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Wild strain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0752DD9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47.56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10AA30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13.16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601BE7A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2991E0E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5C6E00D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0322384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52D5DA4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123B18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4AFE60F2" w14:textId="77777777" w:rsidTr="00AB11CE">
        <w:trPr>
          <w:trHeight w:val="600"/>
        </w:trPr>
        <w:tc>
          <w:tcPr>
            <w:tcW w:w="1135" w:type="pct"/>
            <w:vMerge/>
            <w:shd w:val="clear" w:color="auto" w:fill="auto"/>
            <w:vAlign w:val="center"/>
          </w:tcPr>
          <w:p w14:paraId="7FB4DCC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5886CB0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48" w:type="pct"/>
            <w:shd w:val="clear" w:color="auto" w:fill="auto"/>
            <w:vAlign w:val="center"/>
          </w:tcPr>
          <w:p w14:paraId="4626F5C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5FAEA16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14:paraId="4973311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632FAB3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36C8C8C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4FCB6C0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49FC64C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2B2A8B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73E1B5C8" w14:textId="77777777" w:rsidTr="00AB11CE">
        <w:trPr>
          <w:trHeight w:hRule="exact" w:val="360"/>
        </w:trPr>
        <w:tc>
          <w:tcPr>
            <w:tcW w:w="1135" w:type="pct"/>
            <w:shd w:val="clear" w:color="auto" w:fill="auto"/>
            <w:vAlign w:val="center"/>
          </w:tcPr>
          <w:p w14:paraId="1BDA0B3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Medium activity time (s)</w:t>
            </w:r>
          </w:p>
        </w:tc>
        <w:tc>
          <w:tcPr>
            <w:tcW w:w="1375" w:type="pct"/>
            <w:shd w:val="clear" w:color="auto" w:fill="auto"/>
            <w:vAlign w:val="center"/>
          </w:tcPr>
          <w:p w14:paraId="16EE0F8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Control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5D5BAB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491.4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3695CD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19.07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6C1C8EA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1E9AA7D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0.9</w:t>
            </w:r>
          </w:p>
        </w:tc>
        <w:tc>
          <w:tcPr>
            <w:tcW w:w="356" w:type="pct"/>
            <w:shd w:val="clear" w:color="auto" w:fill="auto"/>
            <w:vAlign w:val="center"/>
          </w:tcPr>
          <w:p w14:paraId="2E25BC0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78ABE32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75359A3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46939F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0.013</w:t>
            </w:r>
          </w:p>
        </w:tc>
      </w:tr>
      <w:tr w:rsidR="00235A05" w:rsidRPr="006B4A17" w14:paraId="776BF8F0" w14:textId="77777777" w:rsidTr="00AB11CE">
        <w:trPr>
          <w:trHeight w:val="360"/>
        </w:trPr>
        <w:tc>
          <w:tcPr>
            <w:tcW w:w="1135" w:type="pct"/>
            <w:vMerge w:val="restart"/>
            <w:shd w:val="clear" w:color="auto" w:fill="auto"/>
            <w:vAlign w:val="center"/>
          </w:tcPr>
          <w:p w14:paraId="3507BFE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  <w:p w14:paraId="055AD41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088867C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LB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4011D5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448.16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9CEB43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12.37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39E3C11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7173BB3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7FE3073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4398FD7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5F41478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6662CD5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235A05" w:rsidRPr="006B4A17" w14:paraId="44D34972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0439FED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3FF1FDB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Recombinant strain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19FCC4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467.28 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A6D3F8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19.45 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3C2ACF3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515B90F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40D66CB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7D1484E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173BCAD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6BE17F0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6CC26B4B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78B577D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64C3AD1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Wild strain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1D3ABD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474.58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073125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22.48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0993944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7DAB7D2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36EDC89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5B3621C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46B9A01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5A40387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28207E7F" w14:textId="77777777" w:rsidTr="00AB11CE">
        <w:trPr>
          <w:trHeight w:val="600"/>
        </w:trPr>
        <w:tc>
          <w:tcPr>
            <w:tcW w:w="1135" w:type="pct"/>
            <w:vMerge/>
            <w:shd w:val="clear" w:color="auto" w:fill="auto"/>
            <w:vAlign w:val="center"/>
          </w:tcPr>
          <w:p w14:paraId="799AFC1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49C5716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48" w:type="pct"/>
            <w:shd w:val="clear" w:color="auto" w:fill="auto"/>
            <w:vAlign w:val="center"/>
          </w:tcPr>
          <w:p w14:paraId="369BF95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18B9940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14:paraId="2270184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415FFF7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1AD8170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6EF8341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42F4552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3274063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4D7C59B9" w14:textId="77777777" w:rsidTr="00AB11CE">
        <w:trPr>
          <w:trHeight w:hRule="exact" w:val="360"/>
        </w:trPr>
        <w:tc>
          <w:tcPr>
            <w:tcW w:w="1135" w:type="pct"/>
            <w:shd w:val="clear" w:color="auto" w:fill="auto"/>
            <w:vAlign w:val="center"/>
          </w:tcPr>
          <w:p w14:paraId="01A19F4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Fast activity time (s)</w:t>
            </w:r>
          </w:p>
          <w:p w14:paraId="3068827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1375" w:type="pct"/>
            <w:shd w:val="clear" w:color="auto" w:fill="auto"/>
            <w:vAlign w:val="center"/>
          </w:tcPr>
          <w:p w14:paraId="346306D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Control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560A877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30.19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CFBAD2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8.03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0E2E3C8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1ED604C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</w:t>
            </w:r>
          </w:p>
        </w:tc>
        <w:tc>
          <w:tcPr>
            <w:tcW w:w="356" w:type="pct"/>
            <w:shd w:val="clear" w:color="auto" w:fill="auto"/>
            <w:vAlign w:val="center"/>
          </w:tcPr>
          <w:p w14:paraId="138317E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27397E5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3B0C5F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FA87AD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0.18</w:t>
            </w:r>
          </w:p>
        </w:tc>
      </w:tr>
      <w:tr w:rsidR="00235A05" w:rsidRPr="006B4A17" w14:paraId="3EED9B15" w14:textId="77777777" w:rsidTr="00AB11CE">
        <w:trPr>
          <w:trHeight w:val="360"/>
        </w:trPr>
        <w:tc>
          <w:tcPr>
            <w:tcW w:w="1135" w:type="pct"/>
            <w:vMerge w:val="restart"/>
            <w:shd w:val="clear" w:color="auto" w:fill="auto"/>
            <w:vAlign w:val="center"/>
          </w:tcPr>
          <w:p w14:paraId="368AF81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  <w:p w14:paraId="0C5C0A5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42061EE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LB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FDC2F3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32.57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D0C9D7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6.73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2801862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5D84F25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5051E1D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70513CE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779A87A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E52860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235A05" w:rsidRPr="006B4A17" w14:paraId="0F30EEDE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3C633FE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46987C5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Recombinant strain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62E7824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31.62 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67EBC9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 xml:space="preserve">6.25 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2716711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22FD064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5FE593F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056B9A2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0C06391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65C9F10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6C1DA72F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6348732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6D762AA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Wild strain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694E5AAC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30.44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DF95FC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5.98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62DD748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64CCEB8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356" w:type="pct"/>
            <w:shd w:val="clear" w:color="auto" w:fill="auto"/>
            <w:vAlign w:val="center"/>
          </w:tcPr>
          <w:p w14:paraId="2473D37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0A842BA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0B8BCB6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D074CE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235A05" w:rsidRPr="006B4A17" w14:paraId="1C209954" w14:textId="77777777" w:rsidTr="00AB11CE">
        <w:trPr>
          <w:trHeight w:val="600"/>
        </w:trPr>
        <w:tc>
          <w:tcPr>
            <w:tcW w:w="1135" w:type="pct"/>
            <w:vMerge/>
            <w:shd w:val="clear" w:color="auto" w:fill="auto"/>
            <w:vAlign w:val="center"/>
          </w:tcPr>
          <w:p w14:paraId="48A3A68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4938EEB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448" w:type="pct"/>
            <w:shd w:val="clear" w:color="auto" w:fill="auto"/>
            <w:vAlign w:val="center"/>
          </w:tcPr>
          <w:p w14:paraId="282A187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1F8E24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14:paraId="740E546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64C7CDE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6032E77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1BE6A43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7A3584C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232A63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62662780" w14:textId="77777777" w:rsidTr="00AB11CE">
        <w:trPr>
          <w:trHeight w:hRule="exact" w:val="360"/>
        </w:trPr>
        <w:tc>
          <w:tcPr>
            <w:tcW w:w="1135" w:type="pct"/>
            <w:shd w:val="clear" w:color="auto" w:fill="auto"/>
            <w:vAlign w:val="center"/>
          </w:tcPr>
          <w:p w14:paraId="29A6E84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0329F7E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448" w:type="pct"/>
            <w:shd w:val="clear" w:color="auto" w:fill="auto"/>
            <w:vAlign w:val="center"/>
          </w:tcPr>
          <w:p w14:paraId="7C1872B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50F6DFB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16" w:type="pct"/>
            <w:shd w:val="clear" w:color="auto" w:fill="auto"/>
            <w:vAlign w:val="center"/>
          </w:tcPr>
          <w:p w14:paraId="29F0F6E6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1C3CAEB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5F07A88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43D91B2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7AF3BEB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73E990D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70DD13C9" w14:textId="77777777" w:rsidTr="00AB11CE">
        <w:trPr>
          <w:trHeight w:val="360"/>
        </w:trPr>
        <w:tc>
          <w:tcPr>
            <w:tcW w:w="1135" w:type="pct"/>
            <w:vMerge w:val="restart"/>
            <w:shd w:val="clear" w:color="auto" w:fill="auto"/>
            <w:vAlign w:val="center"/>
          </w:tcPr>
          <w:p w14:paraId="0406378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Walked distance (cm)</w:t>
            </w:r>
          </w:p>
        </w:tc>
        <w:tc>
          <w:tcPr>
            <w:tcW w:w="1375" w:type="pct"/>
            <w:shd w:val="clear" w:color="auto" w:fill="auto"/>
            <w:vAlign w:val="center"/>
          </w:tcPr>
          <w:p w14:paraId="7D8D5B0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Control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32EA411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2205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FCEBFB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294.4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199E364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65946D32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0.3</w:t>
            </w:r>
          </w:p>
        </w:tc>
        <w:tc>
          <w:tcPr>
            <w:tcW w:w="356" w:type="pct"/>
            <w:shd w:val="clear" w:color="auto" w:fill="auto"/>
            <w:vAlign w:val="center"/>
          </w:tcPr>
          <w:p w14:paraId="0A2E149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  <w:tc>
          <w:tcPr>
            <w:tcW w:w="309" w:type="pct"/>
            <w:shd w:val="clear" w:color="auto" w:fill="auto"/>
            <w:vAlign w:val="center"/>
          </w:tcPr>
          <w:p w14:paraId="24D8E79B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16</w:t>
            </w:r>
          </w:p>
        </w:tc>
        <w:tc>
          <w:tcPr>
            <w:tcW w:w="249" w:type="pct"/>
            <w:shd w:val="clear" w:color="auto" w:fill="auto"/>
            <w:vAlign w:val="center"/>
          </w:tcPr>
          <w:p w14:paraId="3039FDB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0.9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BC788E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0.13</w:t>
            </w:r>
          </w:p>
        </w:tc>
      </w:tr>
      <w:tr w:rsidR="00235A05" w:rsidRPr="006B4A17" w14:paraId="4A0EB9F4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6C4CF37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5F25EAC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LB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CACFBE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2283.8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348D9C9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340.6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3CD7BA1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3B0A64B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18C7677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34D96B5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13F8C9E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4A661A6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2EB75E64" w14:textId="77777777" w:rsidTr="00AB11CE">
        <w:trPr>
          <w:trHeight w:val="360"/>
        </w:trPr>
        <w:tc>
          <w:tcPr>
            <w:tcW w:w="1135" w:type="pct"/>
            <w:vMerge/>
            <w:shd w:val="clear" w:color="auto" w:fill="auto"/>
            <w:vAlign w:val="center"/>
          </w:tcPr>
          <w:p w14:paraId="3200A0C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75" w:type="pct"/>
            <w:shd w:val="clear" w:color="auto" w:fill="auto"/>
            <w:vAlign w:val="center"/>
          </w:tcPr>
          <w:p w14:paraId="5D23E128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Recombinant strain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44819B9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2078.5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B3AC47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294.1</w:t>
            </w:r>
          </w:p>
        </w:tc>
        <w:tc>
          <w:tcPr>
            <w:tcW w:w="116" w:type="pct"/>
            <w:shd w:val="clear" w:color="auto" w:fill="auto"/>
            <w:vAlign w:val="center"/>
          </w:tcPr>
          <w:p w14:paraId="588F4C6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0C725F4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56" w:type="pct"/>
            <w:shd w:val="clear" w:color="auto" w:fill="auto"/>
            <w:vAlign w:val="center"/>
          </w:tcPr>
          <w:p w14:paraId="1ABE4DE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09" w:type="pct"/>
            <w:shd w:val="clear" w:color="auto" w:fill="auto"/>
            <w:vAlign w:val="center"/>
          </w:tcPr>
          <w:p w14:paraId="11BEB33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49" w:type="pct"/>
            <w:shd w:val="clear" w:color="auto" w:fill="auto"/>
            <w:vAlign w:val="center"/>
          </w:tcPr>
          <w:p w14:paraId="5BED1B57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82" w:type="pct"/>
            <w:shd w:val="clear" w:color="auto" w:fill="auto"/>
            <w:vAlign w:val="center"/>
          </w:tcPr>
          <w:p w14:paraId="323ECFD1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5A05" w:rsidRPr="006B4A17" w14:paraId="120BFB18" w14:textId="77777777" w:rsidTr="00AB11CE">
        <w:trPr>
          <w:trHeight w:val="615"/>
        </w:trPr>
        <w:tc>
          <w:tcPr>
            <w:tcW w:w="1135" w:type="pct"/>
            <w:vMerge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BACF785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137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A0975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Wild strain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D9A46A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1947.2</w:t>
            </w:r>
          </w:p>
        </w:tc>
        <w:tc>
          <w:tcPr>
            <w:tcW w:w="3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8553D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6B4A17">
              <w:rPr>
                <w:rFonts w:ascii="Arial" w:eastAsia="Times New Roman" w:hAnsi="Arial" w:cs="Arial"/>
                <w:color w:val="000000"/>
                <w:lang w:eastAsia="pt-BR"/>
              </w:rPr>
              <w:t>196.5</w:t>
            </w:r>
          </w:p>
        </w:tc>
        <w:tc>
          <w:tcPr>
            <w:tcW w:w="1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EF51EE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26C89D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EB0EDF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A640B4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24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0CFC00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3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2C7833" w14:textId="77777777" w:rsidR="00235A05" w:rsidRPr="006B4A17" w:rsidRDefault="00235A05" w:rsidP="00AB11CE">
            <w:pPr>
              <w:spacing w:after="0" w:line="360" w:lineRule="auto"/>
              <w:ind w:right="11"/>
              <w:jc w:val="both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</w:tbl>
    <w:p w14:paraId="70AC94E4" w14:textId="77777777" w:rsidR="00235A05" w:rsidRPr="006B4A17" w:rsidRDefault="00235A05" w:rsidP="00235A05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7D8F27B" w14:textId="77777777" w:rsidR="00235A05" w:rsidRPr="006B4A17" w:rsidRDefault="00235A05" w:rsidP="00235A0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B4A17">
        <w:rPr>
          <w:rFonts w:ascii="Arial" w:hAnsi="Arial" w:cs="Arial"/>
          <w:b/>
          <w:bCs/>
          <w:sz w:val="24"/>
          <w:szCs w:val="24"/>
        </w:rPr>
        <w:br w:type="page"/>
      </w:r>
    </w:p>
    <w:p w14:paraId="48DB11B4" w14:textId="77777777" w:rsidR="00235A05" w:rsidRPr="006B4A17" w:rsidRDefault="00235A05" w:rsidP="00235A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B4A17">
        <w:rPr>
          <w:rFonts w:ascii="Arial" w:hAnsi="Arial" w:cs="Arial"/>
          <w:b/>
          <w:bCs/>
          <w:sz w:val="24"/>
          <w:szCs w:val="24"/>
        </w:rPr>
        <w:lastRenderedPageBreak/>
        <w:t>Supplementary videos.</w:t>
      </w:r>
      <w:r w:rsidRPr="006B4A17">
        <w:rPr>
          <w:rFonts w:ascii="Arial" w:hAnsi="Arial" w:cs="Arial"/>
          <w:sz w:val="24"/>
          <w:szCs w:val="24"/>
        </w:rPr>
        <w:t xml:space="preserve"> The walking activity of </w:t>
      </w:r>
      <w:r w:rsidRPr="006B4A17">
        <w:rPr>
          <w:rFonts w:ascii="Arial" w:hAnsi="Arial" w:cs="Arial"/>
          <w:i/>
          <w:iCs/>
          <w:sz w:val="24"/>
          <w:szCs w:val="24"/>
        </w:rPr>
        <w:t>Partamona helleri</w:t>
      </w:r>
      <w:r w:rsidRPr="006B4A17">
        <w:rPr>
          <w:rFonts w:ascii="Arial" w:hAnsi="Arial" w:cs="Arial"/>
          <w:sz w:val="24"/>
          <w:szCs w:val="24"/>
        </w:rPr>
        <w:t xml:space="preserve"> workers fed different sucrose solutions. The different letters represent the identity of the individuals.</w:t>
      </w:r>
    </w:p>
    <w:p w14:paraId="17430900" w14:textId="77777777" w:rsidR="00235A05" w:rsidRPr="006B4A17" w:rsidRDefault="00235A05" w:rsidP="00235A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B4A17">
        <w:rPr>
          <w:rFonts w:ascii="Arial" w:hAnsi="Arial" w:cs="Arial"/>
          <w:b/>
          <w:bCs/>
          <w:sz w:val="24"/>
          <w:szCs w:val="24"/>
        </w:rPr>
        <w:t>Supplementary video 1 (</w:t>
      </w:r>
      <w:hyperlink r:id="rId11" w:history="1">
        <w:r w:rsidRPr="006B4A17">
          <w:rPr>
            <w:rStyle w:val="Hyperlink"/>
            <w:rFonts w:ascii="Arial" w:hAnsi="Arial" w:cs="Arial"/>
            <w:sz w:val="24"/>
            <w:szCs w:val="24"/>
          </w:rPr>
          <w:t>link</w:t>
        </w:r>
      </w:hyperlink>
      <w:r w:rsidRPr="006B4A17">
        <w:rPr>
          <w:rFonts w:ascii="Arial" w:hAnsi="Arial" w:cs="Arial"/>
          <w:b/>
          <w:bCs/>
          <w:sz w:val="24"/>
          <w:szCs w:val="24"/>
        </w:rPr>
        <w:t>).</w:t>
      </w:r>
      <w:r w:rsidRPr="006B4A17">
        <w:rPr>
          <w:rFonts w:ascii="Arial" w:hAnsi="Arial" w:cs="Arial"/>
          <w:sz w:val="24"/>
          <w:szCs w:val="24"/>
        </w:rPr>
        <w:t xml:space="preserve"> Bees fed sucrose solution (control)</w:t>
      </w:r>
    </w:p>
    <w:p w14:paraId="01BCF9FA" w14:textId="77777777" w:rsidR="00235A05" w:rsidRPr="006B4A17" w:rsidRDefault="00235A05" w:rsidP="00235A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B4A17">
        <w:rPr>
          <w:rFonts w:ascii="Arial" w:hAnsi="Arial" w:cs="Arial"/>
          <w:b/>
          <w:bCs/>
          <w:sz w:val="24"/>
          <w:szCs w:val="24"/>
        </w:rPr>
        <w:t>Supplementary video 2 (</w:t>
      </w:r>
      <w:hyperlink r:id="rId12" w:history="1">
        <w:r w:rsidRPr="006B4A17">
          <w:rPr>
            <w:rStyle w:val="Hyperlink"/>
            <w:rFonts w:ascii="Arial" w:hAnsi="Arial" w:cs="Arial"/>
            <w:sz w:val="24"/>
            <w:szCs w:val="24"/>
          </w:rPr>
          <w:t>link</w:t>
        </w:r>
      </w:hyperlink>
      <w:r w:rsidRPr="006B4A17">
        <w:rPr>
          <w:rFonts w:ascii="Arial" w:hAnsi="Arial" w:cs="Arial"/>
          <w:b/>
          <w:bCs/>
          <w:sz w:val="24"/>
          <w:szCs w:val="24"/>
        </w:rPr>
        <w:t>).</w:t>
      </w:r>
      <w:r w:rsidRPr="006B4A17">
        <w:rPr>
          <w:rFonts w:ascii="Arial" w:hAnsi="Arial" w:cs="Arial"/>
          <w:sz w:val="24"/>
          <w:szCs w:val="24"/>
        </w:rPr>
        <w:t xml:space="preserve"> Bees </w:t>
      </w:r>
      <w:r w:rsidRPr="006B4A17">
        <w:rPr>
          <w:rFonts w:ascii="Arial" w:eastAsia="Calibri" w:hAnsi="Arial" w:cs="Arial"/>
          <w:sz w:val="24"/>
          <w:szCs w:val="24"/>
        </w:rPr>
        <w:t xml:space="preserve">fed sucrose solution </w:t>
      </w:r>
      <w:r w:rsidRPr="006B4A17">
        <w:rPr>
          <w:rFonts w:ascii="Arial" w:hAnsi="Arial" w:cs="Arial"/>
          <w:sz w:val="24"/>
          <w:szCs w:val="24"/>
        </w:rPr>
        <w:t>with sterile LB (1:1).</w:t>
      </w:r>
    </w:p>
    <w:p w14:paraId="49CEAF68" w14:textId="77777777" w:rsidR="00235A05" w:rsidRPr="006B4A17" w:rsidRDefault="00235A05" w:rsidP="00235A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B4A17">
        <w:rPr>
          <w:rFonts w:ascii="Arial" w:hAnsi="Arial" w:cs="Arial"/>
          <w:b/>
          <w:bCs/>
          <w:sz w:val="24"/>
          <w:szCs w:val="24"/>
        </w:rPr>
        <w:t>Supplementary video 3 (</w:t>
      </w:r>
      <w:hyperlink r:id="rId13" w:history="1">
        <w:r w:rsidRPr="006B4A17">
          <w:rPr>
            <w:rStyle w:val="Hyperlink"/>
            <w:rFonts w:ascii="Arial" w:hAnsi="Arial" w:cs="Arial"/>
            <w:sz w:val="24"/>
            <w:szCs w:val="24"/>
          </w:rPr>
          <w:t>link</w:t>
        </w:r>
      </w:hyperlink>
      <w:r w:rsidRPr="006B4A17">
        <w:rPr>
          <w:rFonts w:ascii="Arial" w:hAnsi="Arial" w:cs="Arial"/>
          <w:b/>
          <w:bCs/>
          <w:sz w:val="24"/>
          <w:szCs w:val="24"/>
        </w:rPr>
        <w:t>).</w:t>
      </w:r>
      <w:r w:rsidRPr="006B4A17">
        <w:rPr>
          <w:rFonts w:ascii="Arial" w:hAnsi="Arial" w:cs="Arial"/>
          <w:sz w:val="24"/>
          <w:szCs w:val="24"/>
        </w:rPr>
        <w:t xml:space="preserve"> Bees </w:t>
      </w:r>
      <w:r w:rsidRPr="006B4A17">
        <w:rPr>
          <w:rFonts w:ascii="Arial" w:eastAsia="Calibri" w:hAnsi="Arial" w:cs="Arial"/>
          <w:sz w:val="24"/>
          <w:szCs w:val="24"/>
        </w:rPr>
        <w:t xml:space="preserve">fed sucrose solution with </w:t>
      </w:r>
      <w:r w:rsidRPr="006B4A17">
        <w:rPr>
          <w:rFonts w:ascii="Arial" w:hAnsi="Arial" w:cs="Arial"/>
          <w:i/>
          <w:iCs/>
          <w:sz w:val="24"/>
          <w:szCs w:val="24"/>
        </w:rPr>
        <w:t xml:space="preserve">Serratia </w:t>
      </w:r>
      <w:r w:rsidRPr="006B4A17">
        <w:rPr>
          <w:rFonts w:ascii="Arial" w:hAnsi="Arial" w:cs="Arial"/>
          <w:sz w:val="24"/>
          <w:szCs w:val="24"/>
        </w:rPr>
        <w:t>eGFP AS1 (recombinant).</w:t>
      </w:r>
    </w:p>
    <w:p w14:paraId="192BFC7B" w14:textId="77777777" w:rsidR="00235A05" w:rsidRPr="008A199C" w:rsidRDefault="00235A05" w:rsidP="00235A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B4A17">
        <w:rPr>
          <w:rFonts w:ascii="Arial" w:hAnsi="Arial" w:cs="Arial"/>
          <w:b/>
          <w:bCs/>
          <w:sz w:val="24"/>
          <w:szCs w:val="24"/>
        </w:rPr>
        <w:t>Supplementary video 4 (</w:t>
      </w:r>
      <w:hyperlink r:id="rId14" w:history="1">
        <w:r w:rsidRPr="006B4A17">
          <w:rPr>
            <w:rStyle w:val="Hyperlink"/>
            <w:rFonts w:ascii="Arial" w:hAnsi="Arial" w:cs="Arial"/>
            <w:sz w:val="24"/>
            <w:szCs w:val="24"/>
          </w:rPr>
          <w:t>link</w:t>
        </w:r>
      </w:hyperlink>
      <w:r w:rsidRPr="006B4A17">
        <w:rPr>
          <w:rFonts w:ascii="Arial" w:hAnsi="Arial" w:cs="Arial"/>
          <w:b/>
          <w:bCs/>
          <w:sz w:val="24"/>
          <w:szCs w:val="24"/>
        </w:rPr>
        <w:t>).</w:t>
      </w:r>
      <w:r w:rsidRPr="006B4A17">
        <w:rPr>
          <w:rFonts w:ascii="Arial" w:hAnsi="Arial" w:cs="Arial"/>
          <w:sz w:val="24"/>
          <w:szCs w:val="24"/>
        </w:rPr>
        <w:t xml:space="preserve"> Bees </w:t>
      </w:r>
      <w:r w:rsidRPr="006B4A17">
        <w:rPr>
          <w:rFonts w:ascii="Arial" w:eastAsia="Calibri" w:hAnsi="Arial" w:cs="Arial"/>
          <w:sz w:val="24"/>
          <w:szCs w:val="24"/>
        </w:rPr>
        <w:t xml:space="preserve">fed sucrose solution with </w:t>
      </w:r>
      <w:r w:rsidRPr="006B4A17">
        <w:rPr>
          <w:rFonts w:ascii="Arial" w:hAnsi="Arial" w:cs="Arial"/>
          <w:i/>
          <w:iCs/>
          <w:sz w:val="24"/>
          <w:szCs w:val="24"/>
        </w:rPr>
        <w:t xml:space="preserve">S. marcescens </w:t>
      </w:r>
      <w:r w:rsidRPr="006B4A17">
        <w:rPr>
          <w:rFonts w:ascii="Arial" w:hAnsi="Arial" w:cs="Arial"/>
          <w:sz w:val="24"/>
          <w:szCs w:val="24"/>
        </w:rPr>
        <w:t>(wild</w:t>
      </w:r>
      <w:r w:rsidRPr="006B4A17">
        <w:rPr>
          <w:rFonts w:ascii="Arial" w:eastAsia="Calibri" w:hAnsi="Arial" w:cs="Arial"/>
          <w:sz w:val="24"/>
          <w:szCs w:val="24"/>
        </w:rPr>
        <w:t>).</w:t>
      </w:r>
    </w:p>
    <w:p w14:paraId="4781C10B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7D78BFA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321CC84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2AF9D80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639FE28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9D84063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82AF978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03B152D4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4C34783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29B44C9" w14:textId="77777777" w:rsidR="00235A05" w:rsidRDefault="00235A05" w:rsidP="00235A05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9AA7E7A" w14:textId="77777777" w:rsidR="00235A05" w:rsidRPr="00235A05" w:rsidRDefault="00235A05" w:rsidP="00235A05">
      <w:pPr>
        <w:spacing w:after="0" w:line="480" w:lineRule="auto"/>
        <w:jc w:val="center"/>
        <w:rPr>
          <w:rFonts w:ascii="Arial" w:hAnsi="Arial" w:cs="Arial"/>
          <w:b/>
          <w:sz w:val="24"/>
          <w:szCs w:val="24"/>
        </w:rPr>
      </w:pPr>
    </w:p>
    <w:p w14:paraId="03FF78E5" w14:textId="01137E05" w:rsidR="009E6CB7" w:rsidRDefault="009E6CB7" w:rsidP="00B46CA6">
      <w:pPr>
        <w:rPr>
          <w:rFonts w:ascii="Arial" w:hAnsi="Arial" w:cs="Arial"/>
          <w:b/>
          <w:bCs/>
          <w:sz w:val="24"/>
          <w:szCs w:val="24"/>
        </w:rPr>
      </w:pPr>
    </w:p>
    <w:p w14:paraId="19484E45" w14:textId="77777777" w:rsidR="009E6CB7" w:rsidRDefault="009E6CB7" w:rsidP="008E5B6B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sectPr w:rsidR="009E6CB7" w:rsidSect="00D93BE8">
      <w:footerReference w:type="default" r:id="rId15"/>
      <w:pgSz w:w="11906" w:h="16838"/>
      <w:pgMar w:top="1134" w:right="1276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A1A51C" w14:textId="77777777" w:rsidR="00CA135D" w:rsidRDefault="00CA135D" w:rsidP="00FE12B3">
      <w:pPr>
        <w:spacing w:after="0" w:line="240" w:lineRule="auto"/>
      </w:pPr>
      <w:r>
        <w:separator/>
      </w:r>
    </w:p>
  </w:endnote>
  <w:endnote w:type="continuationSeparator" w:id="0">
    <w:p w14:paraId="3D34D192" w14:textId="77777777" w:rsidR="00CA135D" w:rsidRDefault="00CA135D" w:rsidP="00FE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pvrcn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499934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1AE401" w14:textId="2CC63D04" w:rsidR="00ED6D29" w:rsidRDefault="00ED6D29">
        <w:pPr>
          <w:pStyle w:val="Rodap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FFC795" w14:textId="77777777" w:rsidR="00ED6D29" w:rsidRDefault="00ED6D2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4C495" w14:textId="77777777" w:rsidR="00CA135D" w:rsidRDefault="00CA135D" w:rsidP="00FE12B3">
      <w:pPr>
        <w:spacing w:after="0" w:line="240" w:lineRule="auto"/>
      </w:pPr>
      <w:r>
        <w:separator/>
      </w:r>
    </w:p>
  </w:footnote>
  <w:footnote w:type="continuationSeparator" w:id="0">
    <w:p w14:paraId="226CE1A2" w14:textId="77777777" w:rsidR="00CA135D" w:rsidRDefault="00CA135D" w:rsidP="00FE1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3804CA"/>
    <w:multiLevelType w:val="multilevel"/>
    <w:tmpl w:val="EF0E882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2DB535E3"/>
    <w:multiLevelType w:val="hybridMultilevel"/>
    <w:tmpl w:val="A448E7AA"/>
    <w:lvl w:ilvl="0" w:tplc="5DC85D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B431DA" w:tentative="1">
      <w:start w:val="1"/>
      <w:numFmt w:val="lowerLetter"/>
      <w:lvlText w:val="%2."/>
      <w:lvlJc w:val="left"/>
      <w:pPr>
        <w:ind w:left="1440" w:hanging="360"/>
      </w:pPr>
    </w:lvl>
    <w:lvl w:ilvl="2" w:tplc="D1F6858A" w:tentative="1">
      <w:start w:val="1"/>
      <w:numFmt w:val="lowerRoman"/>
      <w:lvlText w:val="%3."/>
      <w:lvlJc w:val="right"/>
      <w:pPr>
        <w:ind w:left="2160" w:hanging="180"/>
      </w:pPr>
    </w:lvl>
    <w:lvl w:ilvl="3" w:tplc="A4862074" w:tentative="1">
      <w:start w:val="1"/>
      <w:numFmt w:val="decimal"/>
      <w:lvlText w:val="%4."/>
      <w:lvlJc w:val="left"/>
      <w:pPr>
        <w:ind w:left="2880" w:hanging="360"/>
      </w:pPr>
    </w:lvl>
    <w:lvl w:ilvl="4" w:tplc="8B4204C4" w:tentative="1">
      <w:start w:val="1"/>
      <w:numFmt w:val="lowerLetter"/>
      <w:lvlText w:val="%5."/>
      <w:lvlJc w:val="left"/>
      <w:pPr>
        <w:ind w:left="3600" w:hanging="360"/>
      </w:pPr>
    </w:lvl>
    <w:lvl w:ilvl="5" w:tplc="1D92AC9A" w:tentative="1">
      <w:start w:val="1"/>
      <w:numFmt w:val="lowerRoman"/>
      <w:lvlText w:val="%6."/>
      <w:lvlJc w:val="right"/>
      <w:pPr>
        <w:ind w:left="4320" w:hanging="180"/>
      </w:pPr>
    </w:lvl>
    <w:lvl w:ilvl="6" w:tplc="2DAA1EAA" w:tentative="1">
      <w:start w:val="1"/>
      <w:numFmt w:val="decimal"/>
      <w:lvlText w:val="%7."/>
      <w:lvlJc w:val="left"/>
      <w:pPr>
        <w:ind w:left="5040" w:hanging="360"/>
      </w:pPr>
    </w:lvl>
    <w:lvl w:ilvl="7" w:tplc="D8B422B6" w:tentative="1">
      <w:start w:val="1"/>
      <w:numFmt w:val="lowerLetter"/>
      <w:lvlText w:val="%8."/>
      <w:lvlJc w:val="left"/>
      <w:pPr>
        <w:ind w:left="5760" w:hanging="360"/>
      </w:pPr>
    </w:lvl>
    <w:lvl w:ilvl="8" w:tplc="044075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FC3B8A"/>
    <w:multiLevelType w:val="hybridMultilevel"/>
    <w:tmpl w:val="9DCC2B12"/>
    <w:lvl w:ilvl="0" w:tplc="E8E88F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C8F54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4A8F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DA2C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F0589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3AB6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AE96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E41E1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E088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DateAndTim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rA0MDIAUgaGlmZmpko6SsGpxcWZ+XkgBUZmtQAWRPlBLQAAAA=="/>
  </w:docVars>
  <w:rsids>
    <w:rsidRoot w:val="007B7D4D"/>
    <w:rsid w:val="00001A05"/>
    <w:rsid w:val="00003106"/>
    <w:rsid w:val="0000691B"/>
    <w:rsid w:val="00012623"/>
    <w:rsid w:val="00013D2F"/>
    <w:rsid w:val="00014574"/>
    <w:rsid w:val="00015804"/>
    <w:rsid w:val="000207FB"/>
    <w:rsid w:val="00020D6C"/>
    <w:rsid w:val="00025451"/>
    <w:rsid w:val="00025D52"/>
    <w:rsid w:val="00026755"/>
    <w:rsid w:val="000274F4"/>
    <w:rsid w:val="00032729"/>
    <w:rsid w:val="00034266"/>
    <w:rsid w:val="00040C17"/>
    <w:rsid w:val="00041520"/>
    <w:rsid w:val="00042A71"/>
    <w:rsid w:val="000436CD"/>
    <w:rsid w:val="00046B52"/>
    <w:rsid w:val="00050A06"/>
    <w:rsid w:val="00060FCA"/>
    <w:rsid w:val="00061A7A"/>
    <w:rsid w:val="000637AD"/>
    <w:rsid w:val="000639B5"/>
    <w:rsid w:val="00065F9A"/>
    <w:rsid w:val="0007096A"/>
    <w:rsid w:val="0007182B"/>
    <w:rsid w:val="00071CD4"/>
    <w:rsid w:val="00072640"/>
    <w:rsid w:val="00075D33"/>
    <w:rsid w:val="00077449"/>
    <w:rsid w:val="00077BC2"/>
    <w:rsid w:val="0008199B"/>
    <w:rsid w:val="0008339A"/>
    <w:rsid w:val="00083C4D"/>
    <w:rsid w:val="000868B1"/>
    <w:rsid w:val="0008748E"/>
    <w:rsid w:val="00095257"/>
    <w:rsid w:val="000A371F"/>
    <w:rsid w:val="000B4E32"/>
    <w:rsid w:val="000B7341"/>
    <w:rsid w:val="000B7D69"/>
    <w:rsid w:val="000C23E6"/>
    <w:rsid w:val="000C3B9D"/>
    <w:rsid w:val="000C3CD6"/>
    <w:rsid w:val="000C40D8"/>
    <w:rsid w:val="000C588B"/>
    <w:rsid w:val="000C5A84"/>
    <w:rsid w:val="000C5FAB"/>
    <w:rsid w:val="000D098B"/>
    <w:rsid w:val="000D299F"/>
    <w:rsid w:val="000D4869"/>
    <w:rsid w:val="000D4A20"/>
    <w:rsid w:val="000D4A8C"/>
    <w:rsid w:val="000D6BDF"/>
    <w:rsid w:val="000E0936"/>
    <w:rsid w:val="000E42DE"/>
    <w:rsid w:val="000E740F"/>
    <w:rsid w:val="000E7954"/>
    <w:rsid w:val="000F217F"/>
    <w:rsid w:val="000F281C"/>
    <w:rsid w:val="000F3B92"/>
    <w:rsid w:val="000F6890"/>
    <w:rsid w:val="0010330D"/>
    <w:rsid w:val="001038C7"/>
    <w:rsid w:val="00103CE2"/>
    <w:rsid w:val="00105796"/>
    <w:rsid w:val="00105EA0"/>
    <w:rsid w:val="00106BB8"/>
    <w:rsid w:val="00112970"/>
    <w:rsid w:val="0011354B"/>
    <w:rsid w:val="0011427D"/>
    <w:rsid w:val="001174CB"/>
    <w:rsid w:val="00120BD9"/>
    <w:rsid w:val="00122A9E"/>
    <w:rsid w:val="00124830"/>
    <w:rsid w:val="00124E33"/>
    <w:rsid w:val="00125BC9"/>
    <w:rsid w:val="00132698"/>
    <w:rsid w:val="0013276F"/>
    <w:rsid w:val="00133F32"/>
    <w:rsid w:val="0013498C"/>
    <w:rsid w:val="00135CE3"/>
    <w:rsid w:val="00142BEF"/>
    <w:rsid w:val="00142ED5"/>
    <w:rsid w:val="00151942"/>
    <w:rsid w:val="00151CC4"/>
    <w:rsid w:val="00152C39"/>
    <w:rsid w:val="0015327F"/>
    <w:rsid w:val="00155DF5"/>
    <w:rsid w:val="00156786"/>
    <w:rsid w:val="00157BD2"/>
    <w:rsid w:val="00157E0A"/>
    <w:rsid w:val="00162C61"/>
    <w:rsid w:val="0016368E"/>
    <w:rsid w:val="0016587F"/>
    <w:rsid w:val="00165925"/>
    <w:rsid w:val="00166AC4"/>
    <w:rsid w:val="00166D4A"/>
    <w:rsid w:val="0018123A"/>
    <w:rsid w:val="00181ADB"/>
    <w:rsid w:val="00181CB9"/>
    <w:rsid w:val="001825C9"/>
    <w:rsid w:val="00182FEB"/>
    <w:rsid w:val="00183C01"/>
    <w:rsid w:val="0018582A"/>
    <w:rsid w:val="00186E40"/>
    <w:rsid w:val="001917EA"/>
    <w:rsid w:val="001941CA"/>
    <w:rsid w:val="00194569"/>
    <w:rsid w:val="001A3460"/>
    <w:rsid w:val="001A4D56"/>
    <w:rsid w:val="001A6BDF"/>
    <w:rsid w:val="001A738B"/>
    <w:rsid w:val="001B15D3"/>
    <w:rsid w:val="001C380A"/>
    <w:rsid w:val="001D2DDB"/>
    <w:rsid w:val="001D633A"/>
    <w:rsid w:val="001D66A5"/>
    <w:rsid w:val="001E0BEF"/>
    <w:rsid w:val="001E7692"/>
    <w:rsid w:val="001F0357"/>
    <w:rsid w:val="001F414E"/>
    <w:rsid w:val="001F47F3"/>
    <w:rsid w:val="001F6E3A"/>
    <w:rsid w:val="00201173"/>
    <w:rsid w:val="0020122A"/>
    <w:rsid w:val="0020342A"/>
    <w:rsid w:val="00213F60"/>
    <w:rsid w:val="00216A40"/>
    <w:rsid w:val="002179F3"/>
    <w:rsid w:val="00221846"/>
    <w:rsid w:val="00222C83"/>
    <w:rsid w:val="00223D63"/>
    <w:rsid w:val="00224DA8"/>
    <w:rsid w:val="002278CC"/>
    <w:rsid w:val="00227BE4"/>
    <w:rsid w:val="00230D80"/>
    <w:rsid w:val="00235A05"/>
    <w:rsid w:val="00240727"/>
    <w:rsid w:val="002429CA"/>
    <w:rsid w:val="002439E6"/>
    <w:rsid w:val="0025116C"/>
    <w:rsid w:val="00252A41"/>
    <w:rsid w:val="002551D3"/>
    <w:rsid w:val="002567AE"/>
    <w:rsid w:val="00257A48"/>
    <w:rsid w:val="00260351"/>
    <w:rsid w:val="00261024"/>
    <w:rsid w:val="00265E74"/>
    <w:rsid w:val="00266E84"/>
    <w:rsid w:val="00267283"/>
    <w:rsid w:val="00270DB7"/>
    <w:rsid w:val="00271B08"/>
    <w:rsid w:val="002752BF"/>
    <w:rsid w:val="00277BCB"/>
    <w:rsid w:val="0028258E"/>
    <w:rsid w:val="00282803"/>
    <w:rsid w:val="0028640C"/>
    <w:rsid w:val="0029000F"/>
    <w:rsid w:val="0029017A"/>
    <w:rsid w:val="00292097"/>
    <w:rsid w:val="0029243C"/>
    <w:rsid w:val="002944E3"/>
    <w:rsid w:val="00296D6A"/>
    <w:rsid w:val="00297487"/>
    <w:rsid w:val="002A0D76"/>
    <w:rsid w:val="002A1A55"/>
    <w:rsid w:val="002A452F"/>
    <w:rsid w:val="002A557E"/>
    <w:rsid w:val="002A5F21"/>
    <w:rsid w:val="002B59BE"/>
    <w:rsid w:val="002C150D"/>
    <w:rsid w:val="002C205C"/>
    <w:rsid w:val="002D1617"/>
    <w:rsid w:val="002D4597"/>
    <w:rsid w:val="002D70FE"/>
    <w:rsid w:val="002E0A93"/>
    <w:rsid w:val="002E7CA5"/>
    <w:rsid w:val="002F0C4D"/>
    <w:rsid w:val="002F3478"/>
    <w:rsid w:val="002F3DF1"/>
    <w:rsid w:val="002F46B6"/>
    <w:rsid w:val="002F4F53"/>
    <w:rsid w:val="002F63FB"/>
    <w:rsid w:val="00300CED"/>
    <w:rsid w:val="00300D64"/>
    <w:rsid w:val="00301209"/>
    <w:rsid w:val="00301809"/>
    <w:rsid w:val="00306AD7"/>
    <w:rsid w:val="00312F27"/>
    <w:rsid w:val="0031408D"/>
    <w:rsid w:val="0031613A"/>
    <w:rsid w:val="00322813"/>
    <w:rsid w:val="00324418"/>
    <w:rsid w:val="003255E1"/>
    <w:rsid w:val="00325E88"/>
    <w:rsid w:val="00325FF8"/>
    <w:rsid w:val="00333DE4"/>
    <w:rsid w:val="00335ECB"/>
    <w:rsid w:val="003407C8"/>
    <w:rsid w:val="00341E10"/>
    <w:rsid w:val="00345907"/>
    <w:rsid w:val="00345AE1"/>
    <w:rsid w:val="00345E07"/>
    <w:rsid w:val="00353A36"/>
    <w:rsid w:val="00354D59"/>
    <w:rsid w:val="003559E3"/>
    <w:rsid w:val="0035691E"/>
    <w:rsid w:val="003576D3"/>
    <w:rsid w:val="0036457A"/>
    <w:rsid w:val="00366EC5"/>
    <w:rsid w:val="003705BF"/>
    <w:rsid w:val="00371124"/>
    <w:rsid w:val="003745F7"/>
    <w:rsid w:val="00374F59"/>
    <w:rsid w:val="00375914"/>
    <w:rsid w:val="00376966"/>
    <w:rsid w:val="0038315D"/>
    <w:rsid w:val="003836AE"/>
    <w:rsid w:val="00384802"/>
    <w:rsid w:val="00386ED6"/>
    <w:rsid w:val="003A3AF8"/>
    <w:rsid w:val="003A7F58"/>
    <w:rsid w:val="003B1CFC"/>
    <w:rsid w:val="003B2B0E"/>
    <w:rsid w:val="003B44A5"/>
    <w:rsid w:val="003B5316"/>
    <w:rsid w:val="003B76B0"/>
    <w:rsid w:val="003C122D"/>
    <w:rsid w:val="003C3C03"/>
    <w:rsid w:val="003C4A2F"/>
    <w:rsid w:val="003C7239"/>
    <w:rsid w:val="003D0804"/>
    <w:rsid w:val="003D5B91"/>
    <w:rsid w:val="003D5F04"/>
    <w:rsid w:val="003D6C89"/>
    <w:rsid w:val="003E0F84"/>
    <w:rsid w:val="003E362C"/>
    <w:rsid w:val="003F362A"/>
    <w:rsid w:val="003F5022"/>
    <w:rsid w:val="003F64CE"/>
    <w:rsid w:val="003F6B9C"/>
    <w:rsid w:val="003F70DE"/>
    <w:rsid w:val="0040315A"/>
    <w:rsid w:val="0040469C"/>
    <w:rsid w:val="00404A31"/>
    <w:rsid w:val="0040625F"/>
    <w:rsid w:val="00407A06"/>
    <w:rsid w:val="00407AB1"/>
    <w:rsid w:val="004102E5"/>
    <w:rsid w:val="004119C9"/>
    <w:rsid w:val="00415AD7"/>
    <w:rsid w:val="00417661"/>
    <w:rsid w:val="00417D20"/>
    <w:rsid w:val="0042176B"/>
    <w:rsid w:val="004267AC"/>
    <w:rsid w:val="00426AAE"/>
    <w:rsid w:val="00427E35"/>
    <w:rsid w:val="0043048C"/>
    <w:rsid w:val="00430840"/>
    <w:rsid w:val="00432BF4"/>
    <w:rsid w:val="00433E2B"/>
    <w:rsid w:val="004363D7"/>
    <w:rsid w:val="00436661"/>
    <w:rsid w:val="00436FCE"/>
    <w:rsid w:val="00437D09"/>
    <w:rsid w:val="00440528"/>
    <w:rsid w:val="004412A5"/>
    <w:rsid w:val="004416F7"/>
    <w:rsid w:val="00442D46"/>
    <w:rsid w:val="00447506"/>
    <w:rsid w:val="00447E61"/>
    <w:rsid w:val="004556B1"/>
    <w:rsid w:val="00455D6F"/>
    <w:rsid w:val="00456B15"/>
    <w:rsid w:val="00457211"/>
    <w:rsid w:val="00464465"/>
    <w:rsid w:val="00464B01"/>
    <w:rsid w:val="00465E79"/>
    <w:rsid w:val="004664DD"/>
    <w:rsid w:val="00471BAB"/>
    <w:rsid w:val="004752CD"/>
    <w:rsid w:val="00475820"/>
    <w:rsid w:val="00477072"/>
    <w:rsid w:val="00477F24"/>
    <w:rsid w:val="004814B5"/>
    <w:rsid w:val="00481C7D"/>
    <w:rsid w:val="00482275"/>
    <w:rsid w:val="00487BCA"/>
    <w:rsid w:val="00490347"/>
    <w:rsid w:val="004940B7"/>
    <w:rsid w:val="00495853"/>
    <w:rsid w:val="00496093"/>
    <w:rsid w:val="00496BB7"/>
    <w:rsid w:val="004A1C16"/>
    <w:rsid w:val="004A3C72"/>
    <w:rsid w:val="004B036D"/>
    <w:rsid w:val="004B3D8C"/>
    <w:rsid w:val="004B4E7A"/>
    <w:rsid w:val="004B757A"/>
    <w:rsid w:val="004B7909"/>
    <w:rsid w:val="004C1E23"/>
    <w:rsid w:val="004C4D7A"/>
    <w:rsid w:val="004C6CB0"/>
    <w:rsid w:val="004E27D0"/>
    <w:rsid w:val="004E3CAC"/>
    <w:rsid w:val="004E6420"/>
    <w:rsid w:val="004E65F7"/>
    <w:rsid w:val="004E75B7"/>
    <w:rsid w:val="004F2A58"/>
    <w:rsid w:val="004F47BA"/>
    <w:rsid w:val="005000D3"/>
    <w:rsid w:val="005005F1"/>
    <w:rsid w:val="005029D1"/>
    <w:rsid w:val="0050330B"/>
    <w:rsid w:val="00504B9A"/>
    <w:rsid w:val="005053CB"/>
    <w:rsid w:val="0050623D"/>
    <w:rsid w:val="00507322"/>
    <w:rsid w:val="00510001"/>
    <w:rsid w:val="00511708"/>
    <w:rsid w:val="0051362B"/>
    <w:rsid w:val="005139E4"/>
    <w:rsid w:val="005153F1"/>
    <w:rsid w:val="00515D5F"/>
    <w:rsid w:val="00516690"/>
    <w:rsid w:val="005214DB"/>
    <w:rsid w:val="00522FCF"/>
    <w:rsid w:val="00523572"/>
    <w:rsid w:val="00524706"/>
    <w:rsid w:val="005276B7"/>
    <w:rsid w:val="00535E82"/>
    <w:rsid w:val="00537685"/>
    <w:rsid w:val="00537DAB"/>
    <w:rsid w:val="005418E3"/>
    <w:rsid w:val="00545C41"/>
    <w:rsid w:val="00547F58"/>
    <w:rsid w:val="005502A5"/>
    <w:rsid w:val="00550339"/>
    <w:rsid w:val="00551668"/>
    <w:rsid w:val="00556296"/>
    <w:rsid w:val="00556ECD"/>
    <w:rsid w:val="00565AB5"/>
    <w:rsid w:val="00566038"/>
    <w:rsid w:val="00571271"/>
    <w:rsid w:val="00571D91"/>
    <w:rsid w:val="00581E7D"/>
    <w:rsid w:val="00581F06"/>
    <w:rsid w:val="0058316B"/>
    <w:rsid w:val="00585C8D"/>
    <w:rsid w:val="005930B3"/>
    <w:rsid w:val="00594BCB"/>
    <w:rsid w:val="00595F6C"/>
    <w:rsid w:val="00597619"/>
    <w:rsid w:val="005A28BC"/>
    <w:rsid w:val="005A5526"/>
    <w:rsid w:val="005B047B"/>
    <w:rsid w:val="005B5942"/>
    <w:rsid w:val="005B5FA4"/>
    <w:rsid w:val="005B781B"/>
    <w:rsid w:val="005C0C83"/>
    <w:rsid w:val="005C10F8"/>
    <w:rsid w:val="005C132E"/>
    <w:rsid w:val="005C1421"/>
    <w:rsid w:val="005C22FE"/>
    <w:rsid w:val="005C3E21"/>
    <w:rsid w:val="005C5DC2"/>
    <w:rsid w:val="005D17A9"/>
    <w:rsid w:val="005D5314"/>
    <w:rsid w:val="005D6662"/>
    <w:rsid w:val="005E1B6D"/>
    <w:rsid w:val="005E2E8F"/>
    <w:rsid w:val="005E4317"/>
    <w:rsid w:val="005E482C"/>
    <w:rsid w:val="005E66A1"/>
    <w:rsid w:val="005E681E"/>
    <w:rsid w:val="005F058E"/>
    <w:rsid w:val="005F3C47"/>
    <w:rsid w:val="005F43DB"/>
    <w:rsid w:val="00606FE1"/>
    <w:rsid w:val="0061098E"/>
    <w:rsid w:val="006113E6"/>
    <w:rsid w:val="0061156D"/>
    <w:rsid w:val="00611E40"/>
    <w:rsid w:val="00613DDB"/>
    <w:rsid w:val="00613EE2"/>
    <w:rsid w:val="006152CA"/>
    <w:rsid w:val="00615A9D"/>
    <w:rsid w:val="00624443"/>
    <w:rsid w:val="00627587"/>
    <w:rsid w:val="006319DA"/>
    <w:rsid w:val="00635BDB"/>
    <w:rsid w:val="00636D04"/>
    <w:rsid w:val="00646FFA"/>
    <w:rsid w:val="0064747F"/>
    <w:rsid w:val="00647FC6"/>
    <w:rsid w:val="00652320"/>
    <w:rsid w:val="00655936"/>
    <w:rsid w:val="00657388"/>
    <w:rsid w:val="00657898"/>
    <w:rsid w:val="00657C85"/>
    <w:rsid w:val="00660122"/>
    <w:rsid w:val="00665730"/>
    <w:rsid w:val="0066700B"/>
    <w:rsid w:val="006673E5"/>
    <w:rsid w:val="006674F4"/>
    <w:rsid w:val="00670CAA"/>
    <w:rsid w:val="0067328A"/>
    <w:rsid w:val="0067411A"/>
    <w:rsid w:val="006746BC"/>
    <w:rsid w:val="006804F6"/>
    <w:rsid w:val="006838A6"/>
    <w:rsid w:val="00683C28"/>
    <w:rsid w:val="006843F6"/>
    <w:rsid w:val="0068620A"/>
    <w:rsid w:val="0068780D"/>
    <w:rsid w:val="006915E0"/>
    <w:rsid w:val="0069487C"/>
    <w:rsid w:val="00694FFD"/>
    <w:rsid w:val="00695685"/>
    <w:rsid w:val="006A1127"/>
    <w:rsid w:val="006A1E64"/>
    <w:rsid w:val="006B38E9"/>
    <w:rsid w:val="006B4A17"/>
    <w:rsid w:val="006C1E04"/>
    <w:rsid w:val="006C32A4"/>
    <w:rsid w:val="006C4AE1"/>
    <w:rsid w:val="006C54AB"/>
    <w:rsid w:val="006C54FF"/>
    <w:rsid w:val="006C7260"/>
    <w:rsid w:val="006D0039"/>
    <w:rsid w:val="006D3919"/>
    <w:rsid w:val="006D7B2D"/>
    <w:rsid w:val="006E2963"/>
    <w:rsid w:val="006E44E5"/>
    <w:rsid w:val="006E7414"/>
    <w:rsid w:val="006F0120"/>
    <w:rsid w:val="006F0E4A"/>
    <w:rsid w:val="006F1C96"/>
    <w:rsid w:val="006F219A"/>
    <w:rsid w:val="006F41ED"/>
    <w:rsid w:val="00710449"/>
    <w:rsid w:val="00712522"/>
    <w:rsid w:val="00713F52"/>
    <w:rsid w:val="007141A8"/>
    <w:rsid w:val="00721E00"/>
    <w:rsid w:val="007234C7"/>
    <w:rsid w:val="00724144"/>
    <w:rsid w:val="007246BC"/>
    <w:rsid w:val="00724D48"/>
    <w:rsid w:val="00732164"/>
    <w:rsid w:val="007325B3"/>
    <w:rsid w:val="007360C1"/>
    <w:rsid w:val="00740772"/>
    <w:rsid w:val="00740793"/>
    <w:rsid w:val="00746DBF"/>
    <w:rsid w:val="007513E9"/>
    <w:rsid w:val="00751EEF"/>
    <w:rsid w:val="00752D71"/>
    <w:rsid w:val="00754741"/>
    <w:rsid w:val="007552A4"/>
    <w:rsid w:val="00756940"/>
    <w:rsid w:val="0076415B"/>
    <w:rsid w:val="007677EF"/>
    <w:rsid w:val="00771F71"/>
    <w:rsid w:val="00773E17"/>
    <w:rsid w:val="00775935"/>
    <w:rsid w:val="00781077"/>
    <w:rsid w:val="00781B21"/>
    <w:rsid w:val="00781ED4"/>
    <w:rsid w:val="007850D5"/>
    <w:rsid w:val="00785FAB"/>
    <w:rsid w:val="007923DC"/>
    <w:rsid w:val="00796DCF"/>
    <w:rsid w:val="007B3586"/>
    <w:rsid w:val="007B3D76"/>
    <w:rsid w:val="007B63FF"/>
    <w:rsid w:val="007B6E4A"/>
    <w:rsid w:val="007B7502"/>
    <w:rsid w:val="007B7C11"/>
    <w:rsid w:val="007B7D4D"/>
    <w:rsid w:val="007C619B"/>
    <w:rsid w:val="007C734E"/>
    <w:rsid w:val="007D0B81"/>
    <w:rsid w:val="007E0037"/>
    <w:rsid w:val="007E180B"/>
    <w:rsid w:val="007E294B"/>
    <w:rsid w:val="007E436A"/>
    <w:rsid w:val="007E5CF9"/>
    <w:rsid w:val="007E5DF0"/>
    <w:rsid w:val="007E756C"/>
    <w:rsid w:val="007F07B6"/>
    <w:rsid w:val="007F09A2"/>
    <w:rsid w:val="007F0FBF"/>
    <w:rsid w:val="007F153F"/>
    <w:rsid w:val="007F1F34"/>
    <w:rsid w:val="008007A2"/>
    <w:rsid w:val="008007E5"/>
    <w:rsid w:val="00800EB7"/>
    <w:rsid w:val="0080329C"/>
    <w:rsid w:val="00803C3B"/>
    <w:rsid w:val="0080615A"/>
    <w:rsid w:val="0080653D"/>
    <w:rsid w:val="00815544"/>
    <w:rsid w:val="00820C72"/>
    <w:rsid w:val="00822DE7"/>
    <w:rsid w:val="00823AB9"/>
    <w:rsid w:val="00830149"/>
    <w:rsid w:val="0083125E"/>
    <w:rsid w:val="00834F79"/>
    <w:rsid w:val="008402C9"/>
    <w:rsid w:val="00843996"/>
    <w:rsid w:val="00845799"/>
    <w:rsid w:val="00852368"/>
    <w:rsid w:val="00855617"/>
    <w:rsid w:val="008671C8"/>
    <w:rsid w:val="00871451"/>
    <w:rsid w:val="00872D2C"/>
    <w:rsid w:val="00872D48"/>
    <w:rsid w:val="008779C8"/>
    <w:rsid w:val="00881B37"/>
    <w:rsid w:val="00892D64"/>
    <w:rsid w:val="008961A2"/>
    <w:rsid w:val="00896302"/>
    <w:rsid w:val="008A12F8"/>
    <w:rsid w:val="008A199C"/>
    <w:rsid w:val="008A2356"/>
    <w:rsid w:val="008A34D5"/>
    <w:rsid w:val="008A42E7"/>
    <w:rsid w:val="008B3718"/>
    <w:rsid w:val="008B391C"/>
    <w:rsid w:val="008B543A"/>
    <w:rsid w:val="008C0817"/>
    <w:rsid w:val="008C0E95"/>
    <w:rsid w:val="008C43F3"/>
    <w:rsid w:val="008C6DDE"/>
    <w:rsid w:val="008C7B9C"/>
    <w:rsid w:val="008D1074"/>
    <w:rsid w:val="008D33B7"/>
    <w:rsid w:val="008D44EF"/>
    <w:rsid w:val="008D7FCE"/>
    <w:rsid w:val="008E5B6B"/>
    <w:rsid w:val="008E6D02"/>
    <w:rsid w:val="008F2BCC"/>
    <w:rsid w:val="008F617B"/>
    <w:rsid w:val="008F7D9C"/>
    <w:rsid w:val="009001D0"/>
    <w:rsid w:val="0090052A"/>
    <w:rsid w:val="00902489"/>
    <w:rsid w:val="00903BDD"/>
    <w:rsid w:val="00907565"/>
    <w:rsid w:val="009100F4"/>
    <w:rsid w:val="00910CB2"/>
    <w:rsid w:val="00915692"/>
    <w:rsid w:val="00917D35"/>
    <w:rsid w:val="00921395"/>
    <w:rsid w:val="00921D93"/>
    <w:rsid w:val="00925D3F"/>
    <w:rsid w:val="0093050D"/>
    <w:rsid w:val="00931BF6"/>
    <w:rsid w:val="00932E84"/>
    <w:rsid w:val="009363BB"/>
    <w:rsid w:val="009379DE"/>
    <w:rsid w:val="00937DC8"/>
    <w:rsid w:val="00943BEF"/>
    <w:rsid w:val="009459E6"/>
    <w:rsid w:val="009462E6"/>
    <w:rsid w:val="00946479"/>
    <w:rsid w:val="00946803"/>
    <w:rsid w:val="0094682D"/>
    <w:rsid w:val="00950CBD"/>
    <w:rsid w:val="00951240"/>
    <w:rsid w:val="00957316"/>
    <w:rsid w:val="009608B6"/>
    <w:rsid w:val="00965C51"/>
    <w:rsid w:val="00966942"/>
    <w:rsid w:val="00967BD2"/>
    <w:rsid w:val="009705A0"/>
    <w:rsid w:val="009717AF"/>
    <w:rsid w:val="00972112"/>
    <w:rsid w:val="00972B44"/>
    <w:rsid w:val="009777C7"/>
    <w:rsid w:val="00981CF3"/>
    <w:rsid w:val="00982AC5"/>
    <w:rsid w:val="009905E1"/>
    <w:rsid w:val="009930B8"/>
    <w:rsid w:val="00994458"/>
    <w:rsid w:val="0099580B"/>
    <w:rsid w:val="009960E4"/>
    <w:rsid w:val="00996797"/>
    <w:rsid w:val="009A0BE2"/>
    <w:rsid w:val="009A120C"/>
    <w:rsid w:val="009A42CF"/>
    <w:rsid w:val="009B3218"/>
    <w:rsid w:val="009B53A2"/>
    <w:rsid w:val="009B5949"/>
    <w:rsid w:val="009B6419"/>
    <w:rsid w:val="009C007A"/>
    <w:rsid w:val="009C15D1"/>
    <w:rsid w:val="009D0F58"/>
    <w:rsid w:val="009D3B08"/>
    <w:rsid w:val="009D7228"/>
    <w:rsid w:val="009E197D"/>
    <w:rsid w:val="009E3763"/>
    <w:rsid w:val="009E6CB7"/>
    <w:rsid w:val="009F0A5A"/>
    <w:rsid w:val="009F1794"/>
    <w:rsid w:val="009F2D71"/>
    <w:rsid w:val="00A010C7"/>
    <w:rsid w:val="00A0307C"/>
    <w:rsid w:val="00A04BD5"/>
    <w:rsid w:val="00A05E43"/>
    <w:rsid w:val="00A104F2"/>
    <w:rsid w:val="00A10504"/>
    <w:rsid w:val="00A1259A"/>
    <w:rsid w:val="00A13120"/>
    <w:rsid w:val="00A2095A"/>
    <w:rsid w:val="00A2557C"/>
    <w:rsid w:val="00A256B8"/>
    <w:rsid w:val="00A31022"/>
    <w:rsid w:val="00A319B4"/>
    <w:rsid w:val="00A32534"/>
    <w:rsid w:val="00A36E24"/>
    <w:rsid w:val="00A3751F"/>
    <w:rsid w:val="00A40B31"/>
    <w:rsid w:val="00A44038"/>
    <w:rsid w:val="00A453EB"/>
    <w:rsid w:val="00A55121"/>
    <w:rsid w:val="00A57AA4"/>
    <w:rsid w:val="00A63A32"/>
    <w:rsid w:val="00A842AD"/>
    <w:rsid w:val="00A85CE2"/>
    <w:rsid w:val="00A85E92"/>
    <w:rsid w:val="00AA1C79"/>
    <w:rsid w:val="00AA2596"/>
    <w:rsid w:val="00AA5CD7"/>
    <w:rsid w:val="00AA7656"/>
    <w:rsid w:val="00AB1221"/>
    <w:rsid w:val="00AB2CED"/>
    <w:rsid w:val="00AB37AB"/>
    <w:rsid w:val="00AB6D05"/>
    <w:rsid w:val="00AB6F89"/>
    <w:rsid w:val="00AC7900"/>
    <w:rsid w:val="00AD503B"/>
    <w:rsid w:val="00AD661E"/>
    <w:rsid w:val="00AD7EDC"/>
    <w:rsid w:val="00AE1394"/>
    <w:rsid w:val="00AE1FD9"/>
    <w:rsid w:val="00AE3A3F"/>
    <w:rsid w:val="00AE4B1B"/>
    <w:rsid w:val="00AE5083"/>
    <w:rsid w:val="00AE6BA5"/>
    <w:rsid w:val="00AE74AA"/>
    <w:rsid w:val="00AF03DA"/>
    <w:rsid w:val="00AF10E8"/>
    <w:rsid w:val="00AF172B"/>
    <w:rsid w:val="00AF749B"/>
    <w:rsid w:val="00B01EC7"/>
    <w:rsid w:val="00B027F1"/>
    <w:rsid w:val="00B06536"/>
    <w:rsid w:val="00B07F1F"/>
    <w:rsid w:val="00B135BC"/>
    <w:rsid w:val="00B15DA6"/>
    <w:rsid w:val="00B16E93"/>
    <w:rsid w:val="00B25289"/>
    <w:rsid w:val="00B32930"/>
    <w:rsid w:val="00B335EF"/>
    <w:rsid w:val="00B4279B"/>
    <w:rsid w:val="00B438BC"/>
    <w:rsid w:val="00B46CA6"/>
    <w:rsid w:val="00B46FF7"/>
    <w:rsid w:val="00B47885"/>
    <w:rsid w:val="00B47B8A"/>
    <w:rsid w:val="00B47F8E"/>
    <w:rsid w:val="00B5240E"/>
    <w:rsid w:val="00B54813"/>
    <w:rsid w:val="00B54911"/>
    <w:rsid w:val="00B54968"/>
    <w:rsid w:val="00B578F8"/>
    <w:rsid w:val="00B64293"/>
    <w:rsid w:val="00B65064"/>
    <w:rsid w:val="00B6756C"/>
    <w:rsid w:val="00B72585"/>
    <w:rsid w:val="00B75451"/>
    <w:rsid w:val="00B76397"/>
    <w:rsid w:val="00B76844"/>
    <w:rsid w:val="00B7759D"/>
    <w:rsid w:val="00B85E54"/>
    <w:rsid w:val="00B867D1"/>
    <w:rsid w:val="00B87717"/>
    <w:rsid w:val="00B87747"/>
    <w:rsid w:val="00B9042E"/>
    <w:rsid w:val="00B91EDA"/>
    <w:rsid w:val="00B92D50"/>
    <w:rsid w:val="00B94A0F"/>
    <w:rsid w:val="00B967B5"/>
    <w:rsid w:val="00BA024E"/>
    <w:rsid w:val="00BA117B"/>
    <w:rsid w:val="00BA3925"/>
    <w:rsid w:val="00BA5841"/>
    <w:rsid w:val="00BA626D"/>
    <w:rsid w:val="00BB225B"/>
    <w:rsid w:val="00BB259B"/>
    <w:rsid w:val="00BB4E57"/>
    <w:rsid w:val="00BB636E"/>
    <w:rsid w:val="00BB6C22"/>
    <w:rsid w:val="00BB7D30"/>
    <w:rsid w:val="00BC0210"/>
    <w:rsid w:val="00BC029B"/>
    <w:rsid w:val="00BC12F2"/>
    <w:rsid w:val="00BC3E7E"/>
    <w:rsid w:val="00BC46B3"/>
    <w:rsid w:val="00BD1BBA"/>
    <w:rsid w:val="00BD490E"/>
    <w:rsid w:val="00BD492E"/>
    <w:rsid w:val="00BD6C90"/>
    <w:rsid w:val="00BE4B33"/>
    <w:rsid w:val="00BE511A"/>
    <w:rsid w:val="00BE74A3"/>
    <w:rsid w:val="00BE75F1"/>
    <w:rsid w:val="00BF09BB"/>
    <w:rsid w:val="00BF3EB7"/>
    <w:rsid w:val="00BF7ADF"/>
    <w:rsid w:val="00C02251"/>
    <w:rsid w:val="00C026C0"/>
    <w:rsid w:val="00C02E07"/>
    <w:rsid w:val="00C058F8"/>
    <w:rsid w:val="00C10F00"/>
    <w:rsid w:val="00C126C5"/>
    <w:rsid w:val="00C14D78"/>
    <w:rsid w:val="00C16825"/>
    <w:rsid w:val="00C16DE4"/>
    <w:rsid w:val="00C25DF9"/>
    <w:rsid w:val="00C30F27"/>
    <w:rsid w:val="00C318FA"/>
    <w:rsid w:val="00C34B50"/>
    <w:rsid w:val="00C37580"/>
    <w:rsid w:val="00C37AD8"/>
    <w:rsid w:val="00C40FA3"/>
    <w:rsid w:val="00C41058"/>
    <w:rsid w:val="00C42BDB"/>
    <w:rsid w:val="00C43B52"/>
    <w:rsid w:val="00C44174"/>
    <w:rsid w:val="00C44C73"/>
    <w:rsid w:val="00C5198D"/>
    <w:rsid w:val="00C5663D"/>
    <w:rsid w:val="00C57F11"/>
    <w:rsid w:val="00C6116B"/>
    <w:rsid w:val="00C619AC"/>
    <w:rsid w:val="00C61AA9"/>
    <w:rsid w:val="00C6772A"/>
    <w:rsid w:val="00C7244D"/>
    <w:rsid w:val="00C77917"/>
    <w:rsid w:val="00C83581"/>
    <w:rsid w:val="00C85477"/>
    <w:rsid w:val="00C92CE7"/>
    <w:rsid w:val="00C95781"/>
    <w:rsid w:val="00C964E6"/>
    <w:rsid w:val="00CA135D"/>
    <w:rsid w:val="00CA1C8C"/>
    <w:rsid w:val="00CA34D4"/>
    <w:rsid w:val="00CA37E0"/>
    <w:rsid w:val="00CB2BE2"/>
    <w:rsid w:val="00CB51AB"/>
    <w:rsid w:val="00CB75C2"/>
    <w:rsid w:val="00CB795B"/>
    <w:rsid w:val="00CC2CB8"/>
    <w:rsid w:val="00CC32B8"/>
    <w:rsid w:val="00CC360B"/>
    <w:rsid w:val="00CC3A20"/>
    <w:rsid w:val="00CD0427"/>
    <w:rsid w:val="00CD285C"/>
    <w:rsid w:val="00CD4DAC"/>
    <w:rsid w:val="00CD7082"/>
    <w:rsid w:val="00CD7D26"/>
    <w:rsid w:val="00CE23F4"/>
    <w:rsid w:val="00CE55F9"/>
    <w:rsid w:val="00CE606C"/>
    <w:rsid w:val="00CE6A2B"/>
    <w:rsid w:val="00CF010B"/>
    <w:rsid w:val="00CF2775"/>
    <w:rsid w:val="00CF330D"/>
    <w:rsid w:val="00CF370A"/>
    <w:rsid w:val="00CF4D58"/>
    <w:rsid w:val="00CF68C0"/>
    <w:rsid w:val="00CF7EFD"/>
    <w:rsid w:val="00D00EF4"/>
    <w:rsid w:val="00D019C6"/>
    <w:rsid w:val="00D02744"/>
    <w:rsid w:val="00D03D80"/>
    <w:rsid w:val="00D04959"/>
    <w:rsid w:val="00D05DD8"/>
    <w:rsid w:val="00D108AF"/>
    <w:rsid w:val="00D10913"/>
    <w:rsid w:val="00D131A4"/>
    <w:rsid w:val="00D13C7E"/>
    <w:rsid w:val="00D13DDE"/>
    <w:rsid w:val="00D2026C"/>
    <w:rsid w:val="00D30B67"/>
    <w:rsid w:val="00D31D5E"/>
    <w:rsid w:val="00D325E6"/>
    <w:rsid w:val="00D34152"/>
    <w:rsid w:val="00D3491D"/>
    <w:rsid w:val="00D43025"/>
    <w:rsid w:val="00D43C1B"/>
    <w:rsid w:val="00D43E19"/>
    <w:rsid w:val="00D440DB"/>
    <w:rsid w:val="00D517A1"/>
    <w:rsid w:val="00D52162"/>
    <w:rsid w:val="00D550DA"/>
    <w:rsid w:val="00D55220"/>
    <w:rsid w:val="00D60727"/>
    <w:rsid w:val="00D62582"/>
    <w:rsid w:val="00D625AF"/>
    <w:rsid w:val="00D63E7D"/>
    <w:rsid w:val="00D67817"/>
    <w:rsid w:val="00D7032C"/>
    <w:rsid w:val="00D70A47"/>
    <w:rsid w:val="00D74CB2"/>
    <w:rsid w:val="00D74DD8"/>
    <w:rsid w:val="00D8551D"/>
    <w:rsid w:val="00D857A8"/>
    <w:rsid w:val="00D85D26"/>
    <w:rsid w:val="00D87776"/>
    <w:rsid w:val="00D907F6"/>
    <w:rsid w:val="00D93BE8"/>
    <w:rsid w:val="00D97410"/>
    <w:rsid w:val="00DA0CED"/>
    <w:rsid w:val="00DA477A"/>
    <w:rsid w:val="00DA5544"/>
    <w:rsid w:val="00DA73FE"/>
    <w:rsid w:val="00DB02A7"/>
    <w:rsid w:val="00DB3E5B"/>
    <w:rsid w:val="00DB759D"/>
    <w:rsid w:val="00DC7217"/>
    <w:rsid w:val="00DC7D6C"/>
    <w:rsid w:val="00DD1377"/>
    <w:rsid w:val="00DE1754"/>
    <w:rsid w:val="00DE4138"/>
    <w:rsid w:val="00DE5E37"/>
    <w:rsid w:val="00DF47B2"/>
    <w:rsid w:val="00DF6FED"/>
    <w:rsid w:val="00E028B1"/>
    <w:rsid w:val="00E04FD8"/>
    <w:rsid w:val="00E0656C"/>
    <w:rsid w:val="00E10426"/>
    <w:rsid w:val="00E13EE1"/>
    <w:rsid w:val="00E15280"/>
    <w:rsid w:val="00E152C4"/>
    <w:rsid w:val="00E158B1"/>
    <w:rsid w:val="00E23D0C"/>
    <w:rsid w:val="00E3071E"/>
    <w:rsid w:val="00E30DA5"/>
    <w:rsid w:val="00E33B2F"/>
    <w:rsid w:val="00E33BD6"/>
    <w:rsid w:val="00E352DB"/>
    <w:rsid w:val="00E3676E"/>
    <w:rsid w:val="00E367E4"/>
    <w:rsid w:val="00E36D77"/>
    <w:rsid w:val="00E37C4D"/>
    <w:rsid w:val="00E445AA"/>
    <w:rsid w:val="00E520A0"/>
    <w:rsid w:val="00E54BDA"/>
    <w:rsid w:val="00E55484"/>
    <w:rsid w:val="00E6060B"/>
    <w:rsid w:val="00E62465"/>
    <w:rsid w:val="00E64F96"/>
    <w:rsid w:val="00E6652A"/>
    <w:rsid w:val="00E6717F"/>
    <w:rsid w:val="00E72EB8"/>
    <w:rsid w:val="00E763B6"/>
    <w:rsid w:val="00E76BDE"/>
    <w:rsid w:val="00E80E40"/>
    <w:rsid w:val="00E81031"/>
    <w:rsid w:val="00E84E8F"/>
    <w:rsid w:val="00E8571D"/>
    <w:rsid w:val="00E86F9C"/>
    <w:rsid w:val="00E90CB2"/>
    <w:rsid w:val="00E96FB6"/>
    <w:rsid w:val="00E975D3"/>
    <w:rsid w:val="00E97899"/>
    <w:rsid w:val="00EA739B"/>
    <w:rsid w:val="00EB085F"/>
    <w:rsid w:val="00EB1E1E"/>
    <w:rsid w:val="00EB1EBF"/>
    <w:rsid w:val="00EB5874"/>
    <w:rsid w:val="00EB60EE"/>
    <w:rsid w:val="00EB787A"/>
    <w:rsid w:val="00EB7EE6"/>
    <w:rsid w:val="00EC01C9"/>
    <w:rsid w:val="00EC283E"/>
    <w:rsid w:val="00EC50C2"/>
    <w:rsid w:val="00EC5D4B"/>
    <w:rsid w:val="00EC7746"/>
    <w:rsid w:val="00ED1B5C"/>
    <w:rsid w:val="00ED231E"/>
    <w:rsid w:val="00ED6D29"/>
    <w:rsid w:val="00EE5B28"/>
    <w:rsid w:val="00EE682C"/>
    <w:rsid w:val="00EF4402"/>
    <w:rsid w:val="00EF7D17"/>
    <w:rsid w:val="00F06ADB"/>
    <w:rsid w:val="00F07B0D"/>
    <w:rsid w:val="00F10F04"/>
    <w:rsid w:val="00F1165A"/>
    <w:rsid w:val="00F118AA"/>
    <w:rsid w:val="00F14213"/>
    <w:rsid w:val="00F142DE"/>
    <w:rsid w:val="00F1469E"/>
    <w:rsid w:val="00F151D7"/>
    <w:rsid w:val="00F1587C"/>
    <w:rsid w:val="00F20D35"/>
    <w:rsid w:val="00F23756"/>
    <w:rsid w:val="00F2446E"/>
    <w:rsid w:val="00F247A2"/>
    <w:rsid w:val="00F2519A"/>
    <w:rsid w:val="00F34A56"/>
    <w:rsid w:val="00F367C3"/>
    <w:rsid w:val="00F41679"/>
    <w:rsid w:val="00F44B16"/>
    <w:rsid w:val="00F44C08"/>
    <w:rsid w:val="00F453BE"/>
    <w:rsid w:val="00F4574B"/>
    <w:rsid w:val="00F467DC"/>
    <w:rsid w:val="00F529CA"/>
    <w:rsid w:val="00F52CDF"/>
    <w:rsid w:val="00F53355"/>
    <w:rsid w:val="00F54522"/>
    <w:rsid w:val="00F576BE"/>
    <w:rsid w:val="00F60E9A"/>
    <w:rsid w:val="00F661FB"/>
    <w:rsid w:val="00F70005"/>
    <w:rsid w:val="00F721E1"/>
    <w:rsid w:val="00F729D6"/>
    <w:rsid w:val="00F77F54"/>
    <w:rsid w:val="00F80FD7"/>
    <w:rsid w:val="00F837C7"/>
    <w:rsid w:val="00F872F2"/>
    <w:rsid w:val="00F910E8"/>
    <w:rsid w:val="00F911B9"/>
    <w:rsid w:val="00F9199F"/>
    <w:rsid w:val="00FA3843"/>
    <w:rsid w:val="00FA3ED2"/>
    <w:rsid w:val="00FA46C3"/>
    <w:rsid w:val="00FA4C33"/>
    <w:rsid w:val="00FA7605"/>
    <w:rsid w:val="00FB0413"/>
    <w:rsid w:val="00FB4B39"/>
    <w:rsid w:val="00FB6751"/>
    <w:rsid w:val="00FC003C"/>
    <w:rsid w:val="00FC0064"/>
    <w:rsid w:val="00FC5F28"/>
    <w:rsid w:val="00FC68CF"/>
    <w:rsid w:val="00FC6E4F"/>
    <w:rsid w:val="00FD0EC8"/>
    <w:rsid w:val="00FD505B"/>
    <w:rsid w:val="00FD5323"/>
    <w:rsid w:val="00FE12B3"/>
    <w:rsid w:val="00FE2E5E"/>
    <w:rsid w:val="00FE3988"/>
    <w:rsid w:val="00FE74AE"/>
    <w:rsid w:val="00FF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A91B6"/>
  <w15:docId w15:val="{083980D0-0771-4999-A726-1036456F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83581"/>
    <w:pPr>
      <w:keepNext/>
      <w:keepLines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24D4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2184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2184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DB3E5B"/>
  </w:style>
  <w:style w:type="character" w:styleId="Refdecomentrio">
    <w:name w:val="annotation reference"/>
    <w:basedOn w:val="Fontepargpadro"/>
    <w:uiPriority w:val="99"/>
    <w:semiHidden/>
    <w:unhideWhenUsed/>
    <w:rsid w:val="00CA34D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A34D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A34D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A34D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A34D4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34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34D4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EB1E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B1E1E"/>
  </w:style>
  <w:style w:type="paragraph" w:styleId="Rodap">
    <w:name w:val="footer"/>
    <w:basedOn w:val="Normal"/>
    <w:link w:val="RodapChar"/>
    <w:uiPriority w:val="99"/>
    <w:unhideWhenUsed/>
    <w:rsid w:val="00EB1E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1E1E"/>
  </w:style>
  <w:style w:type="character" w:customStyle="1" w:styleId="InternetLink">
    <w:name w:val="Internet Link"/>
    <w:basedOn w:val="Fontepargpadro"/>
    <w:uiPriority w:val="99"/>
    <w:unhideWhenUsed/>
    <w:rsid w:val="00C964E6"/>
    <w:rPr>
      <w:color w:val="0563C1" w:themeColor="hyperlink"/>
      <w:u w:val="single"/>
    </w:rPr>
  </w:style>
  <w:style w:type="character" w:styleId="Hyperlink">
    <w:name w:val="Hyperlink"/>
    <w:basedOn w:val="Fontepargpadro"/>
    <w:uiPriority w:val="99"/>
    <w:unhideWhenUsed/>
    <w:rsid w:val="00594BC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94BCB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594BCB"/>
    <w:rPr>
      <w:color w:val="954F72" w:themeColor="followedHyperlink"/>
      <w:u w:val="single"/>
    </w:rPr>
  </w:style>
  <w:style w:type="character" w:styleId="nfase">
    <w:name w:val="Emphasis"/>
    <w:basedOn w:val="Fontepargpadro"/>
    <w:uiPriority w:val="20"/>
    <w:qFormat/>
    <w:rsid w:val="00D02744"/>
    <w:rPr>
      <w:i/>
      <w:iCs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9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97899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13D2F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7C734E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C8358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PargrafodaLista">
    <w:name w:val="List Paragraph"/>
    <w:basedOn w:val="Normal"/>
    <w:uiPriority w:val="34"/>
    <w:qFormat/>
    <w:rsid w:val="003D5F04"/>
    <w:pPr>
      <w:ind w:left="720"/>
      <w:contextualSpacing/>
    </w:pPr>
  </w:style>
  <w:style w:type="character" w:customStyle="1" w:styleId="UnresolvedMention1">
    <w:name w:val="Unresolved Mention1"/>
    <w:basedOn w:val="Fontepargpadro"/>
    <w:uiPriority w:val="99"/>
    <w:semiHidden/>
    <w:unhideWhenUsed/>
    <w:rsid w:val="00437D09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24D4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rsid w:val="0022184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me-value">
    <w:name w:val="me-value"/>
    <w:basedOn w:val="Fontepargpadro"/>
    <w:rsid w:val="00221846"/>
  </w:style>
  <w:style w:type="character" w:customStyle="1" w:styleId="Ttulo3Char">
    <w:name w:val="Título 3 Char"/>
    <w:basedOn w:val="Fontepargpadro"/>
    <w:link w:val="Ttulo3"/>
    <w:uiPriority w:val="9"/>
    <w:semiHidden/>
    <w:rsid w:val="0022184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MenoPendente">
    <w:name w:val="Unresolved Mention"/>
    <w:basedOn w:val="Fontepargpadro"/>
    <w:uiPriority w:val="99"/>
    <w:rsid w:val="003F362A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FE12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24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271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4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5227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18" w:space="8" w:color="D7E5E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48553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02689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18" w:space="8" w:color="D7E5E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99067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63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002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13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2698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18" w:space="8" w:color="D7E5EC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64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29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714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artins@ufv.br" TargetMode="External"/><Relationship Id="rId13" Type="http://schemas.openxmlformats.org/officeDocument/2006/relationships/hyperlink" Target="https://drive.google.com/file/d/1Jk8KCzjG7JVBLqW3CtZRQErpyaJUSjp_/view?usp=sharin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rive.google.com/file/d/1qQZYQ9EJTpKuxECeO5DPlZgeFZPvbJ4L/view?usp=sharin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file/d/1ULXVTsR_k-KI_pLSebu4y4FrZDCDZ38u/view?usp=sharin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drive.google.com/file/d/1cppSWEm7ZSOH77MDM5sAqElOd9yXTPUl/view?usp=sharing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C13D6-AF11-4E61-8407-55C5364BA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535</Words>
  <Characters>2889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 Martins</dc:creator>
  <cp:lastModifiedBy>Gustavo Martins</cp:lastModifiedBy>
  <cp:revision>8</cp:revision>
  <dcterms:created xsi:type="dcterms:W3CDTF">2021-03-09T22:47:00Z</dcterms:created>
  <dcterms:modified xsi:type="dcterms:W3CDTF">2021-03-18T01:28:00Z</dcterms:modified>
</cp:coreProperties>
</file>