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1A2D07" w14:paraId="50B58700" w14:textId="77777777" w:rsidTr="002916B1">
        <w:tc>
          <w:tcPr>
            <w:tcW w:w="4675" w:type="dxa"/>
          </w:tcPr>
          <w:p w14:paraId="490EFB4F" w14:textId="2BF512B9" w:rsidR="001A2D07" w:rsidRDefault="00C6553C">
            <w:r>
              <w:t xml:space="preserve">Targeted Studies </w:t>
            </w:r>
          </w:p>
        </w:tc>
        <w:tc>
          <w:tcPr>
            <w:tcW w:w="4675" w:type="dxa"/>
          </w:tcPr>
          <w:p w14:paraId="5ECBEFA5" w14:textId="2EFC2F36" w:rsidR="001A2D07" w:rsidRDefault="00C6553C" w:rsidP="00D33F4A">
            <w:r>
              <w:t>Q</w:t>
            </w:r>
            <w:r w:rsidR="001A2D07" w:rsidRPr="001A2D07">
              <w:t>uantitative research (</w:t>
            </w:r>
            <w:r w:rsidRPr="001A2D07">
              <w:t>randomized</w:t>
            </w:r>
            <w:r w:rsidR="001A2D07" w:rsidRPr="001A2D07">
              <w:t xml:space="preserve"> controlled trials, controlled clinical trials, controlled before and after studies, uncontrolled before and after studies)</w:t>
            </w:r>
            <w:r>
              <w:t xml:space="preserve">, qualitative research, </w:t>
            </w:r>
            <w:r w:rsidR="001A2D07" w:rsidRPr="001A2D07">
              <w:t>systematic reviews</w:t>
            </w:r>
            <w:r>
              <w:t>, meta-analyses</w:t>
            </w:r>
          </w:p>
        </w:tc>
      </w:tr>
      <w:tr w:rsidR="001A2D07" w14:paraId="4C034110" w14:textId="77777777" w:rsidTr="002916B1">
        <w:tc>
          <w:tcPr>
            <w:tcW w:w="4675" w:type="dxa"/>
          </w:tcPr>
          <w:p w14:paraId="7BB6B911" w14:textId="4EF88545" w:rsidR="001A2D07" w:rsidRDefault="001A2D07">
            <w:r>
              <w:t>Inclusion Criteria</w:t>
            </w:r>
          </w:p>
        </w:tc>
        <w:tc>
          <w:tcPr>
            <w:tcW w:w="4675" w:type="dxa"/>
          </w:tcPr>
          <w:p w14:paraId="2F262BA7" w14:textId="6B438328" w:rsidR="001A2D07" w:rsidRDefault="001A2D07" w:rsidP="00D33F4A">
            <w:r>
              <w:t>Includes intervention for Healthcare Workers</w:t>
            </w:r>
          </w:p>
          <w:p w14:paraId="180B8E3E" w14:textId="7A33544C" w:rsidR="0042111B" w:rsidRDefault="0042111B" w:rsidP="00D33F4A">
            <w:r>
              <w:t>Studies include quantitative or qualitative evaluation of the intervention</w:t>
            </w:r>
          </w:p>
          <w:p w14:paraId="74DD5CF1" w14:textId="77777777" w:rsidR="0042111B" w:rsidRDefault="0042111B" w:rsidP="00D33F4A">
            <w:r>
              <w:t xml:space="preserve">Study outcomes are related to healthcare </w:t>
            </w:r>
          </w:p>
          <w:p w14:paraId="6FD5ED7A" w14:textId="53E78B71" w:rsidR="0042111B" w:rsidRDefault="0042111B" w:rsidP="00D33F4A">
            <w:r>
              <w:t xml:space="preserve">wellbeing directly or indirectly </w:t>
            </w:r>
          </w:p>
          <w:p w14:paraId="2676C9D0" w14:textId="1583A2E1" w:rsidR="001A2D07" w:rsidRDefault="0042111B" w:rsidP="00D33F4A">
            <w:r>
              <w:t>Study location identifie</w:t>
            </w:r>
            <w:r w:rsidR="00234FE1">
              <w:t>d</w:t>
            </w:r>
            <w:r>
              <w:t xml:space="preserve"> as rural setting</w:t>
            </w:r>
          </w:p>
          <w:p w14:paraId="36627215" w14:textId="77777777" w:rsidR="001A2D07" w:rsidRDefault="001A2D07" w:rsidP="00D33F4A">
            <w:r w:rsidRPr="001A2D07">
              <w:t>Accessible in full text form</w:t>
            </w:r>
          </w:p>
          <w:p w14:paraId="2BE6B039" w14:textId="77C59E91" w:rsidR="0042111B" w:rsidRDefault="0042111B" w:rsidP="00D33F4A">
            <w:r>
              <w:t>Studies in English language</w:t>
            </w:r>
          </w:p>
        </w:tc>
      </w:tr>
      <w:tr w:rsidR="001A2D07" w14:paraId="29D416F1" w14:textId="77777777" w:rsidTr="002916B1">
        <w:tc>
          <w:tcPr>
            <w:tcW w:w="4675" w:type="dxa"/>
          </w:tcPr>
          <w:p w14:paraId="522DCD9D" w14:textId="33FC4EE2" w:rsidR="001A2D07" w:rsidRDefault="001A2D07">
            <w:r>
              <w:t xml:space="preserve">Exclusion Criteria </w:t>
            </w:r>
          </w:p>
        </w:tc>
        <w:tc>
          <w:tcPr>
            <w:tcW w:w="4675" w:type="dxa"/>
          </w:tcPr>
          <w:p w14:paraId="676BB52D" w14:textId="00751B30" w:rsidR="0042111B" w:rsidRDefault="0042111B" w:rsidP="00D33F4A">
            <w:r>
              <w:t>Studies not involving Healthcare Workers in rural settings</w:t>
            </w:r>
          </w:p>
          <w:p w14:paraId="27A0A288" w14:textId="555286CE" w:rsidR="0042111B" w:rsidRDefault="0042111B" w:rsidP="00D33F4A">
            <w:r>
              <w:t>Studies not describing an intervention</w:t>
            </w:r>
          </w:p>
          <w:p w14:paraId="1E60BE66" w14:textId="614E2377" w:rsidR="0042111B" w:rsidRDefault="0042111B" w:rsidP="00D33F4A">
            <w:r>
              <w:t>Studies not reporting on wellbeing-related outcomes</w:t>
            </w:r>
          </w:p>
          <w:p w14:paraId="0293DEFF" w14:textId="77777777" w:rsidR="00234FE1" w:rsidRDefault="0042111B" w:rsidP="00D33F4A">
            <w:r w:rsidRPr="0042111B">
              <w:t>No abstract for review</w:t>
            </w:r>
          </w:p>
          <w:p w14:paraId="2BECD623" w14:textId="2C4FBFD1" w:rsidR="0042111B" w:rsidRDefault="00234FE1" w:rsidP="00D33F4A">
            <w:r>
              <w:t>A</w:t>
            </w:r>
            <w:r w:rsidR="0042111B" w:rsidRPr="0042111B">
              <w:t>rticle is a commentary</w:t>
            </w:r>
            <w:r>
              <w:t>, opinion</w:t>
            </w:r>
            <w:r w:rsidR="0042111B" w:rsidRPr="0042111B">
              <w:t xml:space="preserve"> piece, or editorial</w:t>
            </w:r>
          </w:p>
          <w:p w14:paraId="4235ED0E" w14:textId="30288AC7" w:rsidR="001A2D07" w:rsidRDefault="0042111B" w:rsidP="00D33F4A">
            <w:r>
              <w:t xml:space="preserve"> </w:t>
            </w:r>
          </w:p>
        </w:tc>
      </w:tr>
    </w:tbl>
    <w:p w14:paraId="46267285" w14:textId="4C550CC3" w:rsidR="00005E95" w:rsidRDefault="00005E95"/>
    <w:p w14:paraId="75D76922" w14:textId="4F6CCE92" w:rsidR="00022C88" w:rsidRDefault="00022C88">
      <w:r>
        <w:t xml:space="preserve">Table 1: </w:t>
      </w:r>
      <w:r w:rsidR="002916B1">
        <w:t xml:space="preserve">Inclusion and Exclusion Criteria </w:t>
      </w:r>
    </w:p>
    <w:p w14:paraId="15279A2A" w14:textId="1B77B1CF" w:rsidR="00F27838" w:rsidRDefault="00F27838">
      <w:r>
        <w:t xml:space="preserve">This table provides </w:t>
      </w:r>
      <w:r w:rsidR="002916B1">
        <w:t xml:space="preserve">inclusion and exclusion criteria to determine eligibility </w:t>
      </w:r>
    </w:p>
    <w:sectPr w:rsidR="00F2783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3F4A"/>
    <w:rsid w:val="00005E95"/>
    <w:rsid w:val="00022C88"/>
    <w:rsid w:val="001A2D07"/>
    <w:rsid w:val="00234FE1"/>
    <w:rsid w:val="002916B1"/>
    <w:rsid w:val="0042111B"/>
    <w:rsid w:val="006405DF"/>
    <w:rsid w:val="00C6553C"/>
    <w:rsid w:val="00C9378F"/>
    <w:rsid w:val="00D33F4A"/>
    <w:rsid w:val="00DF4922"/>
    <w:rsid w:val="00F27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922AE3"/>
  <w15:chartTrackingRefBased/>
  <w15:docId w15:val="{DD831CD6-75A8-4071-ADC6-4CFCBDEF2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33F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137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Johns Hopkins</Company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Mansoor Malik</dc:creator>
  <cp:keywords/>
  <dc:description/>
  <cp:lastModifiedBy>m malik</cp:lastModifiedBy>
  <cp:revision>2</cp:revision>
  <dcterms:created xsi:type="dcterms:W3CDTF">2023-10-27T14:21:00Z</dcterms:created>
  <dcterms:modified xsi:type="dcterms:W3CDTF">2023-10-27T14:21:00Z</dcterms:modified>
</cp:coreProperties>
</file>