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7B5" w:rsidRPr="00F41214" w:rsidRDefault="00252A2F" w:rsidP="00252A2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1214">
        <w:rPr>
          <w:rFonts w:ascii="Times New Roman" w:hAnsi="Times New Roman" w:cs="Times New Roman"/>
          <w:b/>
          <w:bCs/>
          <w:sz w:val="28"/>
          <w:szCs w:val="28"/>
        </w:rPr>
        <w:t>Supplementary file 2</w:t>
      </w:r>
    </w:p>
    <w:p w:rsidR="00A7385E" w:rsidRPr="00F41214" w:rsidRDefault="00C00152" w:rsidP="00252A2F">
      <w:pPr>
        <w:jc w:val="center"/>
        <w:rPr>
          <w:rFonts w:ascii="Times New Roman" w:hAnsi="Times New Roman" w:cs="Times New Roman"/>
        </w:rPr>
      </w:pPr>
      <w:r w:rsidRPr="00F4121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 wp14:anchorId="770D9C30" wp14:editId="602DCDE7">
            <wp:simplePos x="0" y="0"/>
            <wp:positionH relativeFrom="column">
              <wp:posOffset>554438</wp:posOffset>
            </wp:positionH>
            <wp:positionV relativeFrom="paragraph">
              <wp:posOffset>292100</wp:posOffset>
            </wp:positionV>
            <wp:extent cx="5207980" cy="3934918"/>
            <wp:effectExtent l="0" t="0" r="0" b="8890"/>
            <wp:wrapNone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980" cy="3934918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385E" w:rsidRPr="00F41214" w:rsidRDefault="00A7385E" w:rsidP="00252A2F">
      <w:pPr>
        <w:jc w:val="center"/>
        <w:rPr>
          <w:rFonts w:ascii="Times New Roman" w:hAnsi="Times New Roman" w:cs="Times New Roman"/>
        </w:rPr>
      </w:pPr>
    </w:p>
    <w:p w:rsidR="00A7385E" w:rsidRPr="00F41214" w:rsidRDefault="00A7385E" w:rsidP="00252A2F">
      <w:pPr>
        <w:jc w:val="center"/>
        <w:rPr>
          <w:rFonts w:ascii="Times New Roman" w:hAnsi="Times New Roman" w:cs="Times New Roman"/>
        </w:rPr>
      </w:pPr>
    </w:p>
    <w:p w:rsidR="00A7385E" w:rsidRPr="00F41214" w:rsidRDefault="00A7385E" w:rsidP="00252A2F">
      <w:pPr>
        <w:jc w:val="center"/>
        <w:rPr>
          <w:rFonts w:ascii="Times New Roman" w:hAnsi="Times New Roman" w:cs="Times New Roman"/>
        </w:rPr>
      </w:pPr>
    </w:p>
    <w:p w:rsidR="00A7385E" w:rsidRPr="00F41214" w:rsidRDefault="00A7385E" w:rsidP="00252A2F">
      <w:pPr>
        <w:jc w:val="center"/>
        <w:rPr>
          <w:rFonts w:ascii="Times New Roman" w:hAnsi="Times New Roman" w:cs="Times New Roman"/>
        </w:rPr>
      </w:pPr>
    </w:p>
    <w:p w:rsidR="00C00152" w:rsidRPr="00F41214" w:rsidRDefault="00C00152" w:rsidP="00252A2F">
      <w:pPr>
        <w:jc w:val="center"/>
        <w:rPr>
          <w:rFonts w:ascii="Times New Roman" w:hAnsi="Times New Roman" w:cs="Times New Roman"/>
        </w:rPr>
      </w:pPr>
    </w:p>
    <w:p w:rsidR="00C00152" w:rsidRPr="00F41214" w:rsidRDefault="00C00152" w:rsidP="00252A2F">
      <w:pPr>
        <w:jc w:val="center"/>
        <w:rPr>
          <w:rFonts w:ascii="Times New Roman" w:hAnsi="Times New Roman" w:cs="Times New Roman"/>
        </w:rPr>
      </w:pPr>
    </w:p>
    <w:p w:rsidR="00C00152" w:rsidRPr="00F41214" w:rsidRDefault="00C00152" w:rsidP="00252A2F">
      <w:pPr>
        <w:jc w:val="center"/>
        <w:rPr>
          <w:rFonts w:ascii="Times New Roman" w:hAnsi="Times New Roman" w:cs="Times New Roman"/>
        </w:rPr>
      </w:pPr>
    </w:p>
    <w:p w:rsidR="00C00152" w:rsidRPr="00F41214" w:rsidRDefault="00C00152" w:rsidP="00252A2F">
      <w:pPr>
        <w:jc w:val="center"/>
        <w:rPr>
          <w:rFonts w:ascii="Times New Roman" w:hAnsi="Times New Roman" w:cs="Times New Roman"/>
        </w:rPr>
      </w:pPr>
    </w:p>
    <w:p w:rsidR="00C00152" w:rsidRPr="00F41214" w:rsidRDefault="00C00152" w:rsidP="00252A2F">
      <w:pPr>
        <w:jc w:val="center"/>
        <w:rPr>
          <w:rFonts w:ascii="Times New Roman" w:hAnsi="Times New Roman" w:cs="Times New Roman"/>
        </w:rPr>
      </w:pPr>
    </w:p>
    <w:p w:rsidR="00C00152" w:rsidRPr="00F41214" w:rsidRDefault="00C00152" w:rsidP="00252A2F">
      <w:pPr>
        <w:jc w:val="center"/>
        <w:rPr>
          <w:rFonts w:ascii="Times New Roman" w:hAnsi="Times New Roman" w:cs="Times New Roman"/>
        </w:rPr>
      </w:pPr>
    </w:p>
    <w:p w:rsidR="00C00152" w:rsidRPr="00F41214" w:rsidRDefault="00C00152" w:rsidP="00252A2F">
      <w:pPr>
        <w:jc w:val="center"/>
        <w:rPr>
          <w:rFonts w:ascii="Times New Roman" w:hAnsi="Times New Roman" w:cs="Times New Roman"/>
        </w:rPr>
      </w:pPr>
    </w:p>
    <w:p w:rsidR="005A3C33" w:rsidRPr="00F41214" w:rsidRDefault="005A3C33" w:rsidP="00252A2F">
      <w:pPr>
        <w:jc w:val="center"/>
        <w:rPr>
          <w:rFonts w:ascii="Times New Roman" w:hAnsi="Times New Roman" w:cs="Times New Roman"/>
        </w:rPr>
      </w:pPr>
    </w:p>
    <w:p w:rsidR="005A3C33" w:rsidRPr="00F41214" w:rsidRDefault="005A3C33" w:rsidP="00252A2F">
      <w:pPr>
        <w:jc w:val="center"/>
        <w:rPr>
          <w:rFonts w:ascii="Times New Roman" w:hAnsi="Times New Roman" w:cs="Times New Roman"/>
        </w:rPr>
      </w:pPr>
    </w:p>
    <w:p w:rsidR="005A3C33" w:rsidRPr="00F41214" w:rsidRDefault="005A3C33" w:rsidP="00252A2F">
      <w:pPr>
        <w:jc w:val="center"/>
        <w:rPr>
          <w:rFonts w:ascii="Times New Roman" w:hAnsi="Times New Roman" w:cs="Times New Roman"/>
        </w:rPr>
      </w:pPr>
    </w:p>
    <w:p w:rsidR="00C00152" w:rsidRPr="00F41214" w:rsidRDefault="00C00152" w:rsidP="00252A2F">
      <w:pPr>
        <w:jc w:val="center"/>
        <w:rPr>
          <w:rFonts w:ascii="Times New Roman" w:hAnsi="Times New Roman" w:cs="Times New Roman"/>
        </w:rPr>
      </w:pPr>
    </w:p>
    <w:p w:rsidR="00F41214" w:rsidRPr="00F41214" w:rsidRDefault="00C00152" w:rsidP="00F41214">
      <w:pPr>
        <w:tabs>
          <w:tab w:val="left" w:pos="1663"/>
        </w:tabs>
        <w:jc w:val="thaiDistribute"/>
        <w:rPr>
          <w:rFonts w:ascii="Times New Roman" w:hAnsi="Times New Roman" w:cs="Times New Roman"/>
          <w:b/>
          <w:bCs/>
        </w:rPr>
      </w:pPr>
      <w:r w:rsidRPr="00F41214">
        <w:rPr>
          <w:rFonts w:ascii="Times New Roman" w:hAnsi="Times New Roman" w:cs="Times New Roman"/>
          <w:b/>
          <w:bCs/>
        </w:rPr>
        <w:t>Figure 1</w:t>
      </w:r>
      <w:r w:rsidRPr="00F41214">
        <w:rPr>
          <w:rFonts w:ascii="Times New Roman" w:hAnsi="Times New Roman" w:cs="Times New Roman"/>
          <w:b/>
          <w:bCs/>
          <w:cs/>
        </w:rPr>
        <w:t xml:space="preserve">.  </w:t>
      </w:r>
      <w:r w:rsidRPr="00F41214">
        <w:rPr>
          <w:rFonts w:ascii="Times New Roman" w:hAnsi="Times New Roman" w:cs="Times New Roman"/>
        </w:rPr>
        <w:t>Representative agarose gel electrophoresis of EHP detection in shrimp by PCR</w:t>
      </w:r>
      <w:r w:rsidRPr="00F41214">
        <w:rPr>
          <w:rFonts w:ascii="Times New Roman" w:hAnsi="Times New Roman" w:cs="Times New Roman"/>
          <w:cs/>
        </w:rPr>
        <w:t xml:space="preserve">. </w:t>
      </w:r>
      <w:r w:rsidRPr="00F41214">
        <w:rPr>
          <w:rFonts w:ascii="Times New Roman" w:hAnsi="Times New Roman" w:cs="Times New Roman"/>
        </w:rPr>
        <w:t>Upper panel, the PCR amplicons represent EHP replication based on SWP</w:t>
      </w:r>
      <w:r w:rsidRPr="00F41214">
        <w:rPr>
          <w:rFonts w:ascii="Times New Roman" w:hAnsi="Times New Roman" w:cs="Times New Roman"/>
          <w:cs/>
        </w:rPr>
        <w:t>-</w:t>
      </w:r>
      <w:r w:rsidRPr="00F41214">
        <w:rPr>
          <w:rFonts w:ascii="Times New Roman" w:hAnsi="Times New Roman" w:cs="Times New Roman"/>
        </w:rPr>
        <w:t>PCR detection using SWP primer set</w:t>
      </w:r>
      <w:r w:rsidRPr="00F41214">
        <w:rPr>
          <w:rFonts w:ascii="Times New Roman" w:hAnsi="Times New Roman" w:cs="Times New Roman"/>
          <w:cs/>
        </w:rPr>
        <w:t xml:space="preserve">. </w:t>
      </w:r>
      <w:r w:rsidRPr="00F41214">
        <w:rPr>
          <w:rFonts w:ascii="Times New Roman" w:hAnsi="Times New Roman" w:cs="Times New Roman"/>
        </w:rPr>
        <w:t>Three sample groups were demonstrated based on time</w:t>
      </w:r>
      <w:r w:rsidRPr="00F41214">
        <w:rPr>
          <w:rFonts w:ascii="Times New Roman" w:hAnsi="Times New Roman" w:cs="Times New Roman"/>
          <w:cs/>
        </w:rPr>
        <w:t>-</w:t>
      </w:r>
      <w:r w:rsidRPr="00F41214">
        <w:rPr>
          <w:rFonts w:ascii="Times New Roman" w:hAnsi="Times New Roman" w:cs="Times New Roman"/>
        </w:rPr>
        <w:t>points post EHP infection under control condition</w:t>
      </w:r>
      <w:r w:rsidRPr="00F41214">
        <w:rPr>
          <w:rFonts w:ascii="Times New Roman" w:hAnsi="Times New Roman" w:cs="Times New Roman"/>
          <w:cs/>
        </w:rPr>
        <w:t xml:space="preserve">.  </w:t>
      </w:r>
      <w:r w:rsidRPr="00F41214">
        <w:rPr>
          <w:rFonts w:ascii="Times New Roman" w:hAnsi="Times New Roman" w:cs="Times New Roman"/>
        </w:rPr>
        <w:t>Lower panel, the amplicons represent internal control gene amplification using actin primer</w:t>
      </w:r>
      <w:r w:rsidRPr="00F41214">
        <w:rPr>
          <w:rFonts w:ascii="Times New Roman" w:hAnsi="Times New Roman" w:cs="Times New Roman"/>
          <w:cs/>
        </w:rPr>
        <w:t xml:space="preserve">. </w:t>
      </w:r>
      <w:r w:rsidRPr="00F41214">
        <w:rPr>
          <w:rFonts w:ascii="Times New Roman" w:hAnsi="Times New Roman" w:cs="Times New Roman"/>
        </w:rPr>
        <w:t xml:space="preserve">The letters </w:t>
      </w:r>
      <w:r w:rsidRPr="00F41214">
        <w:rPr>
          <w:rFonts w:ascii="Times New Roman" w:hAnsi="Times New Roman" w:cs="Times New Roman"/>
          <w:cs/>
        </w:rPr>
        <w:t>“-</w:t>
      </w:r>
      <w:proofErr w:type="spellStart"/>
      <w:r w:rsidRPr="00F41214">
        <w:rPr>
          <w:rFonts w:ascii="Times New Roman" w:hAnsi="Times New Roman" w:cs="Times New Roman"/>
        </w:rPr>
        <w:t>ve</w:t>
      </w:r>
      <w:proofErr w:type="spellEnd"/>
      <w:r w:rsidRPr="00F41214">
        <w:rPr>
          <w:rFonts w:ascii="Times New Roman" w:hAnsi="Times New Roman" w:cs="Times New Roman"/>
          <w:cs/>
        </w:rPr>
        <w:t xml:space="preserve">” </w:t>
      </w:r>
      <w:r w:rsidRPr="00F41214">
        <w:rPr>
          <w:rFonts w:ascii="Times New Roman" w:hAnsi="Times New Roman" w:cs="Times New Roman"/>
        </w:rPr>
        <w:t xml:space="preserve">and </w:t>
      </w:r>
      <w:r w:rsidRPr="00F41214">
        <w:rPr>
          <w:rFonts w:ascii="Times New Roman" w:hAnsi="Times New Roman" w:cs="Times New Roman"/>
          <w:cs/>
        </w:rPr>
        <w:t>“+</w:t>
      </w:r>
      <w:proofErr w:type="spellStart"/>
      <w:r w:rsidRPr="00F41214">
        <w:rPr>
          <w:rFonts w:ascii="Times New Roman" w:hAnsi="Times New Roman" w:cs="Times New Roman"/>
        </w:rPr>
        <w:t>ve</w:t>
      </w:r>
      <w:proofErr w:type="spellEnd"/>
      <w:r w:rsidRPr="00F41214">
        <w:rPr>
          <w:rFonts w:ascii="Times New Roman" w:hAnsi="Times New Roman" w:cs="Times New Roman"/>
          <w:cs/>
        </w:rPr>
        <w:t xml:space="preserve">” </w:t>
      </w:r>
      <w:r w:rsidRPr="00F41214">
        <w:rPr>
          <w:rFonts w:ascii="Times New Roman" w:hAnsi="Times New Roman" w:cs="Times New Roman"/>
        </w:rPr>
        <w:t>represent negative and positive control reaction for each sample sets of PCR analysis</w:t>
      </w:r>
      <w:r w:rsidR="005A3C33" w:rsidRPr="00F41214">
        <w:rPr>
          <w:rFonts w:ascii="Times New Roman" w:hAnsi="Times New Roman" w:cs="Times New Roman"/>
        </w:rPr>
        <w:t>, respectively</w:t>
      </w:r>
      <w:r w:rsidRPr="00F41214">
        <w:rPr>
          <w:rFonts w:ascii="Times New Roman" w:hAnsi="Times New Roman" w:cs="Times New Roman"/>
          <w:cs/>
        </w:rPr>
        <w:t xml:space="preserve">. </w:t>
      </w:r>
      <w:r w:rsidRPr="00F41214">
        <w:rPr>
          <w:rFonts w:ascii="Times New Roman" w:hAnsi="Times New Roman" w:cs="Times New Roman"/>
        </w:rPr>
        <w:t>List of numbers indicate individual shrimp sample</w:t>
      </w:r>
      <w:r w:rsidRPr="00F41214">
        <w:rPr>
          <w:rFonts w:ascii="Times New Roman" w:hAnsi="Times New Roman" w:cs="Times New Roman"/>
          <w:cs/>
        </w:rPr>
        <w:t>.</w:t>
      </w:r>
      <w:r w:rsidR="00F41214" w:rsidRPr="00F41214">
        <w:rPr>
          <w:rFonts w:ascii="Times New Roman" w:hAnsi="Times New Roman" w:cs="Times New Roman"/>
        </w:rPr>
        <w:t xml:space="preserve"> </w:t>
      </w:r>
      <w:r w:rsidR="00F41214" w:rsidRPr="00F41214">
        <w:rPr>
          <w:rFonts w:ascii="Times New Roman" w:hAnsi="Times New Roman" w:cs="Times New Roman"/>
        </w:rPr>
        <w:t xml:space="preserve">The latter “M” indicates 100 </w:t>
      </w:r>
      <w:proofErr w:type="spellStart"/>
      <w:r w:rsidR="00F41214" w:rsidRPr="00F41214">
        <w:rPr>
          <w:rFonts w:ascii="Times New Roman" w:hAnsi="Times New Roman" w:cs="Times New Roman"/>
        </w:rPr>
        <w:t>bp</w:t>
      </w:r>
      <w:proofErr w:type="spellEnd"/>
      <w:r w:rsidR="00F41214" w:rsidRPr="00F41214">
        <w:rPr>
          <w:rFonts w:ascii="Times New Roman" w:hAnsi="Times New Roman" w:cs="Times New Roman"/>
        </w:rPr>
        <w:t xml:space="preserve">-DNA ladder.  </w:t>
      </w:r>
    </w:p>
    <w:p w:rsidR="00C00152" w:rsidRPr="00F41214" w:rsidRDefault="00C00152" w:rsidP="00C00152">
      <w:pPr>
        <w:tabs>
          <w:tab w:val="left" w:pos="1663"/>
        </w:tabs>
        <w:jc w:val="thaiDistribute"/>
        <w:rPr>
          <w:rFonts w:ascii="Times New Roman" w:hAnsi="Times New Roman" w:cs="Times New Roman"/>
        </w:rPr>
      </w:pPr>
    </w:p>
    <w:p w:rsidR="00C00152" w:rsidRPr="00F41214" w:rsidRDefault="00C00152" w:rsidP="00C00152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835DEB" w:rsidRPr="00F41214" w:rsidRDefault="00835DEB" w:rsidP="00252A2F">
      <w:pPr>
        <w:jc w:val="center"/>
        <w:rPr>
          <w:rFonts w:ascii="Times New Roman" w:hAnsi="Times New Roman" w:cs="Times New Roman"/>
        </w:rPr>
      </w:pPr>
    </w:p>
    <w:p w:rsidR="00C00152" w:rsidRPr="00F41214" w:rsidRDefault="00C00152" w:rsidP="00252A2F">
      <w:pPr>
        <w:jc w:val="center"/>
        <w:rPr>
          <w:rFonts w:ascii="Times New Roman" w:hAnsi="Times New Roman" w:cs="Times New Roman"/>
        </w:rPr>
      </w:pPr>
    </w:p>
    <w:p w:rsidR="00C00152" w:rsidRPr="00F41214" w:rsidRDefault="00C00152" w:rsidP="00252A2F">
      <w:pPr>
        <w:jc w:val="center"/>
        <w:rPr>
          <w:rFonts w:ascii="Times New Roman" w:hAnsi="Times New Roman" w:cs="Times New Roman"/>
        </w:rPr>
      </w:pPr>
    </w:p>
    <w:p w:rsidR="00C00152" w:rsidRPr="00F41214" w:rsidRDefault="00C00152" w:rsidP="00252A2F">
      <w:pPr>
        <w:jc w:val="center"/>
        <w:rPr>
          <w:rFonts w:ascii="Times New Roman" w:hAnsi="Times New Roman" w:cs="Times New Roman"/>
        </w:rPr>
      </w:pPr>
    </w:p>
    <w:p w:rsidR="00C00152" w:rsidRPr="00F41214" w:rsidRDefault="00C00152" w:rsidP="00252A2F">
      <w:pPr>
        <w:jc w:val="center"/>
        <w:rPr>
          <w:rFonts w:ascii="Times New Roman" w:hAnsi="Times New Roman" w:cs="Times New Roman"/>
        </w:rPr>
      </w:pPr>
    </w:p>
    <w:p w:rsidR="00835DEB" w:rsidRPr="00F41214" w:rsidRDefault="00C00152" w:rsidP="00252A2F">
      <w:pPr>
        <w:jc w:val="center"/>
        <w:rPr>
          <w:rFonts w:ascii="Times New Roman" w:hAnsi="Times New Roman" w:cs="Times New Roman"/>
        </w:rPr>
      </w:pPr>
      <w:r w:rsidRPr="00F41214">
        <w:rPr>
          <w:rFonts w:ascii="Times New Roman" w:hAnsi="Times New Roman" w:cs="Times New Roman"/>
          <w:noProof/>
        </w:rPr>
        <w:drawing>
          <wp:inline distT="0" distB="0" distL="0" distR="0" wp14:anchorId="6351DE2A" wp14:editId="56AA9003">
            <wp:extent cx="4861249" cy="3974694"/>
            <wp:effectExtent l="0" t="0" r="0" b="6985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62865" cy="397601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</w:p>
    <w:p w:rsidR="00F41214" w:rsidRPr="00F41214" w:rsidRDefault="0033007C" w:rsidP="00F41214">
      <w:pPr>
        <w:tabs>
          <w:tab w:val="left" w:pos="1663"/>
        </w:tabs>
        <w:jc w:val="thaiDistribute"/>
        <w:rPr>
          <w:rFonts w:ascii="Times New Roman" w:hAnsi="Times New Roman" w:cs="Times New Roman"/>
          <w:b/>
          <w:bCs/>
        </w:rPr>
      </w:pPr>
      <w:r w:rsidRPr="00F41214">
        <w:rPr>
          <w:rFonts w:ascii="Times New Roman" w:hAnsi="Times New Roman" w:cs="Times New Roman"/>
          <w:b/>
          <w:bCs/>
        </w:rPr>
        <w:t>Figure 2</w:t>
      </w:r>
      <w:r w:rsidR="00C00152" w:rsidRPr="00F41214">
        <w:rPr>
          <w:rFonts w:ascii="Times New Roman" w:hAnsi="Times New Roman" w:cs="Times New Roman"/>
          <w:b/>
          <w:bCs/>
          <w:cs/>
        </w:rPr>
        <w:t xml:space="preserve">. </w:t>
      </w:r>
      <w:r w:rsidR="00C00152" w:rsidRPr="00F41214">
        <w:rPr>
          <w:rFonts w:ascii="Times New Roman" w:hAnsi="Times New Roman" w:cs="Times New Roman"/>
        </w:rPr>
        <w:t>Representative agarose gel electrophoresis of EHP detection in shrimp by PCR</w:t>
      </w:r>
      <w:r w:rsidR="00C00152" w:rsidRPr="00F41214">
        <w:rPr>
          <w:rFonts w:ascii="Times New Roman" w:hAnsi="Times New Roman" w:cs="Times New Roman"/>
          <w:cs/>
        </w:rPr>
        <w:t xml:space="preserve">. </w:t>
      </w:r>
      <w:r w:rsidR="00C00152" w:rsidRPr="00F41214">
        <w:rPr>
          <w:rFonts w:ascii="Times New Roman" w:hAnsi="Times New Roman" w:cs="Times New Roman"/>
        </w:rPr>
        <w:t>Upper panel, the PCR amplicons represent EHP replication based on SWP</w:t>
      </w:r>
      <w:r w:rsidR="00C00152" w:rsidRPr="00F41214">
        <w:rPr>
          <w:rFonts w:ascii="Times New Roman" w:hAnsi="Times New Roman" w:cs="Times New Roman"/>
          <w:cs/>
        </w:rPr>
        <w:t>-</w:t>
      </w:r>
      <w:r w:rsidR="00C00152" w:rsidRPr="00F41214">
        <w:rPr>
          <w:rFonts w:ascii="Times New Roman" w:hAnsi="Times New Roman" w:cs="Times New Roman"/>
        </w:rPr>
        <w:t>PCR detection using SWP primer set</w:t>
      </w:r>
      <w:r w:rsidR="00C00152" w:rsidRPr="00F41214">
        <w:rPr>
          <w:rFonts w:ascii="Times New Roman" w:hAnsi="Times New Roman" w:cs="Times New Roman"/>
          <w:cs/>
        </w:rPr>
        <w:t xml:space="preserve">. </w:t>
      </w:r>
      <w:r w:rsidR="00C00152" w:rsidRPr="00F41214">
        <w:rPr>
          <w:rFonts w:ascii="Times New Roman" w:hAnsi="Times New Roman" w:cs="Times New Roman"/>
        </w:rPr>
        <w:t>Three sample groups were demonstrated based on time</w:t>
      </w:r>
      <w:r w:rsidR="00C00152" w:rsidRPr="00F41214">
        <w:rPr>
          <w:rFonts w:ascii="Times New Roman" w:hAnsi="Times New Roman" w:cs="Times New Roman"/>
          <w:cs/>
        </w:rPr>
        <w:t>-</w:t>
      </w:r>
      <w:r w:rsidR="00C00152" w:rsidRPr="00F41214">
        <w:rPr>
          <w:rFonts w:ascii="Times New Roman" w:hAnsi="Times New Roman" w:cs="Times New Roman"/>
        </w:rPr>
        <w:t>points post EHP infection under EGFP</w:t>
      </w:r>
      <w:r w:rsidR="00C00152" w:rsidRPr="00F41214">
        <w:rPr>
          <w:rFonts w:ascii="Times New Roman" w:hAnsi="Times New Roman" w:cs="Times New Roman"/>
          <w:cs/>
        </w:rPr>
        <w:t>-</w:t>
      </w:r>
      <w:r w:rsidR="00C00152" w:rsidRPr="00F41214">
        <w:rPr>
          <w:rFonts w:ascii="Times New Roman" w:hAnsi="Times New Roman" w:cs="Times New Roman"/>
        </w:rPr>
        <w:t>dsRNA injection</w:t>
      </w:r>
      <w:r w:rsidR="00C00152" w:rsidRPr="00F41214">
        <w:rPr>
          <w:rFonts w:ascii="Times New Roman" w:hAnsi="Times New Roman" w:cs="Times New Roman"/>
          <w:cs/>
        </w:rPr>
        <w:t xml:space="preserve">.  </w:t>
      </w:r>
      <w:r w:rsidR="00C00152" w:rsidRPr="00F41214">
        <w:rPr>
          <w:rFonts w:ascii="Times New Roman" w:hAnsi="Times New Roman" w:cs="Times New Roman"/>
        </w:rPr>
        <w:t>Lower panel, the amplicons represent internal control gene amplification using actin primer</w:t>
      </w:r>
      <w:r w:rsidR="00C00152" w:rsidRPr="00F41214">
        <w:rPr>
          <w:rFonts w:ascii="Times New Roman" w:hAnsi="Times New Roman" w:cs="Times New Roman"/>
          <w:cs/>
        </w:rPr>
        <w:t xml:space="preserve">. </w:t>
      </w:r>
      <w:r w:rsidR="00C00152" w:rsidRPr="00F41214">
        <w:rPr>
          <w:rFonts w:ascii="Times New Roman" w:hAnsi="Times New Roman" w:cs="Times New Roman"/>
        </w:rPr>
        <w:t xml:space="preserve">The letters </w:t>
      </w:r>
      <w:r w:rsidR="00C00152" w:rsidRPr="00F41214">
        <w:rPr>
          <w:rFonts w:ascii="Times New Roman" w:hAnsi="Times New Roman" w:cs="Times New Roman"/>
          <w:cs/>
        </w:rPr>
        <w:t>“-</w:t>
      </w:r>
      <w:proofErr w:type="spellStart"/>
      <w:r w:rsidR="00C00152" w:rsidRPr="00F41214">
        <w:rPr>
          <w:rFonts w:ascii="Times New Roman" w:hAnsi="Times New Roman" w:cs="Times New Roman"/>
        </w:rPr>
        <w:t>ve</w:t>
      </w:r>
      <w:proofErr w:type="spellEnd"/>
      <w:r w:rsidR="00C00152" w:rsidRPr="00F41214">
        <w:rPr>
          <w:rFonts w:ascii="Times New Roman" w:hAnsi="Times New Roman" w:cs="Times New Roman"/>
          <w:cs/>
        </w:rPr>
        <w:t xml:space="preserve">” </w:t>
      </w:r>
      <w:r w:rsidR="00C00152" w:rsidRPr="00F41214">
        <w:rPr>
          <w:rFonts w:ascii="Times New Roman" w:hAnsi="Times New Roman" w:cs="Times New Roman"/>
        </w:rPr>
        <w:t xml:space="preserve">and </w:t>
      </w:r>
      <w:r w:rsidR="00C00152" w:rsidRPr="00F41214">
        <w:rPr>
          <w:rFonts w:ascii="Times New Roman" w:hAnsi="Times New Roman" w:cs="Times New Roman"/>
          <w:cs/>
        </w:rPr>
        <w:t>“+</w:t>
      </w:r>
      <w:proofErr w:type="spellStart"/>
      <w:r w:rsidR="00C00152" w:rsidRPr="00F41214">
        <w:rPr>
          <w:rFonts w:ascii="Times New Roman" w:hAnsi="Times New Roman" w:cs="Times New Roman"/>
        </w:rPr>
        <w:t>ve</w:t>
      </w:r>
      <w:proofErr w:type="spellEnd"/>
      <w:r w:rsidR="00C00152" w:rsidRPr="00F41214">
        <w:rPr>
          <w:rFonts w:ascii="Times New Roman" w:hAnsi="Times New Roman" w:cs="Times New Roman"/>
          <w:cs/>
        </w:rPr>
        <w:t xml:space="preserve">” </w:t>
      </w:r>
      <w:r w:rsidR="00C00152" w:rsidRPr="00F41214">
        <w:rPr>
          <w:rFonts w:ascii="Times New Roman" w:hAnsi="Times New Roman" w:cs="Times New Roman"/>
        </w:rPr>
        <w:t>represent negative and positive control reaction for each sample sets of PCR analysis</w:t>
      </w:r>
      <w:r w:rsidR="005A3C33" w:rsidRPr="00F41214">
        <w:rPr>
          <w:rFonts w:ascii="Times New Roman" w:hAnsi="Times New Roman" w:cs="Times New Roman"/>
        </w:rPr>
        <w:t>, respectively</w:t>
      </w:r>
      <w:r w:rsidR="00C00152" w:rsidRPr="00F41214">
        <w:rPr>
          <w:rFonts w:ascii="Times New Roman" w:hAnsi="Times New Roman" w:cs="Times New Roman"/>
          <w:cs/>
        </w:rPr>
        <w:t xml:space="preserve">. </w:t>
      </w:r>
      <w:r w:rsidR="00C00152" w:rsidRPr="00F41214">
        <w:rPr>
          <w:rFonts w:ascii="Times New Roman" w:hAnsi="Times New Roman" w:cs="Times New Roman"/>
        </w:rPr>
        <w:t>List of numbers indicate individual shrimp sample</w:t>
      </w:r>
      <w:r w:rsidR="00C00152" w:rsidRPr="00F41214">
        <w:rPr>
          <w:rFonts w:ascii="Times New Roman" w:hAnsi="Times New Roman" w:cs="Times New Roman"/>
          <w:cs/>
        </w:rPr>
        <w:t>.</w:t>
      </w:r>
      <w:r w:rsidR="00F41214" w:rsidRPr="00F41214">
        <w:rPr>
          <w:rFonts w:ascii="Times New Roman" w:hAnsi="Times New Roman" w:cs="Times New Roman"/>
        </w:rPr>
        <w:t xml:space="preserve"> </w:t>
      </w:r>
      <w:r w:rsidR="00F41214" w:rsidRPr="00F41214">
        <w:rPr>
          <w:rFonts w:ascii="Times New Roman" w:hAnsi="Times New Roman" w:cs="Times New Roman"/>
        </w:rPr>
        <w:t xml:space="preserve">The latter “M” indicates 100 </w:t>
      </w:r>
      <w:proofErr w:type="spellStart"/>
      <w:r w:rsidR="00F41214" w:rsidRPr="00F41214">
        <w:rPr>
          <w:rFonts w:ascii="Times New Roman" w:hAnsi="Times New Roman" w:cs="Times New Roman"/>
        </w:rPr>
        <w:t>bp</w:t>
      </w:r>
      <w:proofErr w:type="spellEnd"/>
      <w:r w:rsidR="00F41214" w:rsidRPr="00F41214">
        <w:rPr>
          <w:rFonts w:ascii="Times New Roman" w:hAnsi="Times New Roman" w:cs="Times New Roman"/>
        </w:rPr>
        <w:t xml:space="preserve">-DNA ladder.  </w:t>
      </w:r>
    </w:p>
    <w:p w:rsidR="00A7385E" w:rsidRPr="00F41214" w:rsidRDefault="00A7385E" w:rsidP="00C00152">
      <w:pPr>
        <w:jc w:val="thaiDistribute"/>
        <w:rPr>
          <w:rFonts w:ascii="Times New Roman" w:hAnsi="Times New Roman" w:cs="Times New Roman"/>
          <w:b/>
          <w:bCs/>
        </w:rPr>
      </w:pPr>
    </w:p>
    <w:p w:rsidR="00A7385E" w:rsidRPr="00F41214" w:rsidRDefault="00A7385E" w:rsidP="00252A2F">
      <w:pPr>
        <w:jc w:val="center"/>
        <w:rPr>
          <w:rFonts w:ascii="Times New Roman" w:hAnsi="Times New Roman" w:cs="Times New Roman"/>
        </w:rPr>
      </w:pPr>
    </w:p>
    <w:p w:rsidR="00C00152" w:rsidRPr="00F41214" w:rsidRDefault="00C00152" w:rsidP="00252A2F">
      <w:pPr>
        <w:jc w:val="center"/>
        <w:rPr>
          <w:rFonts w:ascii="Times New Roman" w:hAnsi="Times New Roman" w:cs="Times New Roman"/>
        </w:rPr>
      </w:pPr>
    </w:p>
    <w:p w:rsidR="00C00152" w:rsidRPr="00F41214" w:rsidRDefault="00C00152" w:rsidP="00252A2F">
      <w:pPr>
        <w:jc w:val="center"/>
        <w:rPr>
          <w:rFonts w:ascii="Times New Roman" w:hAnsi="Times New Roman" w:cs="Times New Roman"/>
        </w:rPr>
      </w:pPr>
    </w:p>
    <w:p w:rsidR="00C00152" w:rsidRPr="00F41214" w:rsidRDefault="00C00152" w:rsidP="00252A2F">
      <w:pPr>
        <w:jc w:val="center"/>
        <w:rPr>
          <w:rFonts w:ascii="Times New Roman" w:hAnsi="Times New Roman" w:cs="Times New Roman"/>
        </w:rPr>
      </w:pPr>
    </w:p>
    <w:p w:rsidR="00C00152" w:rsidRPr="00F41214" w:rsidRDefault="00C00152" w:rsidP="00252A2F">
      <w:pPr>
        <w:jc w:val="center"/>
        <w:rPr>
          <w:rFonts w:ascii="Times New Roman" w:hAnsi="Times New Roman" w:cs="Times New Roman"/>
        </w:rPr>
      </w:pPr>
    </w:p>
    <w:p w:rsidR="00C00152" w:rsidRPr="00F41214" w:rsidRDefault="00C00152" w:rsidP="00252A2F">
      <w:pPr>
        <w:jc w:val="center"/>
        <w:rPr>
          <w:rFonts w:ascii="Times New Roman" w:hAnsi="Times New Roman" w:cs="Times New Roman"/>
        </w:rPr>
      </w:pPr>
    </w:p>
    <w:p w:rsidR="00C00152" w:rsidRPr="00F41214" w:rsidRDefault="00C00152" w:rsidP="00252A2F">
      <w:pPr>
        <w:jc w:val="center"/>
        <w:rPr>
          <w:rFonts w:ascii="Times New Roman" w:hAnsi="Times New Roman" w:cs="Times New Roman"/>
        </w:rPr>
      </w:pPr>
    </w:p>
    <w:p w:rsidR="00C00152" w:rsidRPr="00F41214" w:rsidRDefault="00C00152" w:rsidP="00252A2F">
      <w:pPr>
        <w:jc w:val="center"/>
        <w:rPr>
          <w:rFonts w:ascii="Times New Roman" w:hAnsi="Times New Roman" w:cs="Times New Roman"/>
        </w:rPr>
      </w:pPr>
    </w:p>
    <w:p w:rsidR="00C00152" w:rsidRPr="00F41214" w:rsidRDefault="00C00152" w:rsidP="00252A2F">
      <w:pPr>
        <w:jc w:val="center"/>
        <w:rPr>
          <w:rFonts w:ascii="Times New Roman" w:hAnsi="Times New Roman" w:cs="Times New Roman"/>
        </w:rPr>
      </w:pPr>
    </w:p>
    <w:p w:rsidR="00A7385E" w:rsidRPr="00F41214" w:rsidRDefault="00835DEB" w:rsidP="00252A2F">
      <w:pPr>
        <w:jc w:val="center"/>
        <w:rPr>
          <w:rFonts w:ascii="Times New Roman" w:hAnsi="Times New Roman" w:cs="Times New Roman"/>
        </w:rPr>
      </w:pPr>
      <w:r w:rsidRPr="00F4121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0" locked="0" layoutInCell="1" allowOverlap="1" wp14:anchorId="5746D95F" wp14:editId="540DE308">
            <wp:simplePos x="0" y="0"/>
            <wp:positionH relativeFrom="column">
              <wp:posOffset>74645</wp:posOffset>
            </wp:positionH>
            <wp:positionV relativeFrom="paragraph">
              <wp:posOffset>83976</wp:posOffset>
            </wp:positionV>
            <wp:extent cx="5855896" cy="4366726"/>
            <wp:effectExtent l="0" t="0" r="0" b="0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4599" cy="43732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385E" w:rsidRPr="00F41214" w:rsidRDefault="00A7385E" w:rsidP="00252A2F">
      <w:pPr>
        <w:jc w:val="center"/>
        <w:rPr>
          <w:rFonts w:ascii="Times New Roman" w:hAnsi="Times New Roman" w:cs="Times New Roman"/>
        </w:rPr>
      </w:pPr>
    </w:p>
    <w:p w:rsidR="00A7385E" w:rsidRPr="00F41214" w:rsidRDefault="00A7385E" w:rsidP="00252A2F">
      <w:pPr>
        <w:jc w:val="center"/>
        <w:rPr>
          <w:rFonts w:ascii="Times New Roman" w:hAnsi="Times New Roman" w:cs="Times New Roman"/>
        </w:rPr>
      </w:pPr>
    </w:p>
    <w:p w:rsidR="00A7385E" w:rsidRPr="00F41214" w:rsidRDefault="00A7385E" w:rsidP="00252A2F">
      <w:pPr>
        <w:jc w:val="center"/>
        <w:rPr>
          <w:rFonts w:ascii="Times New Roman" w:hAnsi="Times New Roman" w:cs="Times New Roman"/>
        </w:rPr>
      </w:pPr>
    </w:p>
    <w:p w:rsidR="00A7385E" w:rsidRPr="00F41214" w:rsidRDefault="00A7385E" w:rsidP="00252A2F">
      <w:pPr>
        <w:jc w:val="center"/>
        <w:rPr>
          <w:rFonts w:ascii="Times New Roman" w:hAnsi="Times New Roman" w:cs="Times New Roman"/>
        </w:rPr>
      </w:pPr>
    </w:p>
    <w:p w:rsidR="00A7385E" w:rsidRPr="00F41214" w:rsidRDefault="00A7385E" w:rsidP="00252A2F">
      <w:pPr>
        <w:jc w:val="center"/>
        <w:rPr>
          <w:rFonts w:ascii="Times New Roman" w:hAnsi="Times New Roman" w:cs="Times New Roman"/>
        </w:rPr>
      </w:pPr>
    </w:p>
    <w:p w:rsidR="00A7385E" w:rsidRPr="00F41214" w:rsidRDefault="00A7385E" w:rsidP="00252A2F">
      <w:pPr>
        <w:jc w:val="center"/>
        <w:rPr>
          <w:rFonts w:ascii="Times New Roman" w:hAnsi="Times New Roman" w:cs="Times New Roman"/>
        </w:rPr>
      </w:pPr>
    </w:p>
    <w:p w:rsidR="00A7385E" w:rsidRPr="00F41214" w:rsidRDefault="00A7385E" w:rsidP="00252A2F">
      <w:pPr>
        <w:jc w:val="center"/>
        <w:rPr>
          <w:rFonts w:ascii="Times New Roman" w:hAnsi="Times New Roman" w:cs="Times New Roman"/>
        </w:rPr>
      </w:pPr>
    </w:p>
    <w:p w:rsidR="00A7385E" w:rsidRPr="00F41214" w:rsidRDefault="00A7385E" w:rsidP="00252A2F">
      <w:pPr>
        <w:jc w:val="center"/>
        <w:rPr>
          <w:rFonts w:ascii="Times New Roman" w:hAnsi="Times New Roman" w:cs="Times New Roman"/>
        </w:rPr>
      </w:pPr>
    </w:p>
    <w:p w:rsidR="00A7385E" w:rsidRPr="00F41214" w:rsidRDefault="00A7385E" w:rsidP="00252A2F">
      <w:pPr>
        <w:jc w:val="center"/>
        <w:rPr>
          <w:rFonts w:ascii="Times New Roman" w:hAnsi="Times New Roman" w:cs="Times New Roman"/>
        </w:rPr>
      </w:pPr>
    </w:p>
    <w:p w:rsidR="00C00152" w:rsidRPr="00F41214" w:rsidRDefault="00C00152" w:rsidP="00252A2F">
      <w:pPr>
        <w:jc w:val="center"/>
        <w:rPr>
          <w:rFonts w:ascii="Times New Roman" w:hAnsi="Times New Roman" w:cs="Times New Roman"/>
        </w:rPr>
      </w:pPr>
    </w:p>
    <w:p w:rsidR="00C00152" w:rsidRPr="00F41214" w:rsidRDefault="00C00152" w:rsidP="00252A2F">
      <w:pPr>
        <w:jc w:val="center"/>
        <w:rPr>
          <w:rFonts w:ascii="Times New Roman" w:hAnsi="Times New Roman" w:cs="Times New Roman"/>
        </w:rPr>
      </w:pPr>
    </w:p>
    <w:p w:rsidR="00C00152" w:rsidRPr="00F41214" w:rsidRDefault="00C00152" w:rsidP="00252A2F">
      <w:pPr>
        <w:jc w:val="center"/>
        <w:rPr>
          <w:rFonts w:ascii="Times New Roman" w:hAnsi="Times New Roman" w:cs="Times New Roman"/>
        </w:rPr>
      </w:pPr>
    </w:p>
    <w:p w:rsidR="00C00152" w:rsidRPr="00F41214" w:rsidRDefault="00C00152" w:rsidP="00252A2F">
      <w:pPr>
        <w:jc w:val="center"/>
        <w:rPr>
          <w:rFonts w:ascii="Times New Roman" w:hAnsi="Times New Roman" w:cs="Times New Roman"/>
        </w:rPr>
      </w:pPr>
    </w:p>
    <w:p w:rsidR="00C00152" w:rsidRPr="00F41214" w:rsidRDefault="00C00152" w:rsidP="00252A2F">
      <w:pPr>
        <w:jc w:val="center"/>
        <w:rPr>
          <w:rFonts w:ascii="Times New Roman" w:hAnsi="Times New Roman" w:cs="Times New Roman"/>
        </w:rPr>
      </w:pPr>
    </w:p>
    <w:p w:rsidR="00C00152" w:rsidRPr="00F41214" w:rsidRDefault="00C00152" w:rsidP="00252A2F">
      <w:pPr>
        <w:jc w:val="center"/>
        <w:rPr>
          <w:rFonts w:ascii="Times New Roman" w:hAnsi="Times New Roman" w:cs="Times New Roman"/>
        </w:rPr>
      </w:pPr>
    </w:p>
    <w:p w:rsidR="00F41214" w:rsidRPr="00F41214" w:rsidRDefault="004B6E45" w:rsidP="00F41214">
      <w:pPr>
        <w:tabs>
          <w:tab w:val="left" w:pos="1663"/>
        </w:tabs>
        <w:jc w:val="thaiDistribute"/>
        <w:rPr>
          <w:rFonts w:ascii="Times New Roman" w:hAnsi="Times New Roman" w:cs="Times New Roman"/>
          <w:b/>
          <w:bCs/>
        </w:rPr>
      </w:pPr>
      <w:r w:rsidRPr="00F41214">
        <w:rPr>
          <w:rFonts w:ascii="Times New Roman" w:hAnsi="Times New Roman" w:cs="Times New Roman"/>
          <w:b/>
          <w:bCs/>
        </w:rPr>
        <w:t>Figure 3</w:t>
      </w:r>
      <w:r w:rsidRPr="00F41214">
        <w:rPr>
          <w:rFonts w:ascii="Times New Roman" w:hAnsi="Times New Roman" w:cs="Times New Roman"/>
          <w:cs/>
        </w:rPr>
        <w:t xml:space="preserve">. </w:t>
      </w:r>
      <w:r w:rsidR="005A3C33" w:rsidRPr="00F41214">
        <w:rPr>
          <w:rFonts w:ascii="Times New Roman" w:hAnsi="Times New Roman" w:cs="Times New Roman"/>
        </w:rPr>
        <w:t>Representative agarose gel electrophoresis of EHP detection in shrimp by PCR</w:t>
      </w:r>
      <w:r w:rsidR="005A3C33" w:rsidRPr="00F41214">
        <w:rPr>
          <w:rFonts w:ascii="Times New Roman" w:hAnsi="Times New Roman" w:cs="Times New Roman"/>
          <w:cs/>
        </w:rPr>
        <w:t xml:space="preserve">. </w:t>
      </w:r>
      <w:r w:rsidR="005A3C33" w:rsidRPr="00F41214">
        <w:rPr>
          <w:rFonts w:ascii="Times New Roman" w:hAnsi="Times New Roman" w:cs="Times New Roman"/>
        </w:rPr>
        <w:t>Upper panel, the PCR amplicons represent EHP replication based on SWP</w:t>
      </w:r>
      <w:r w:rsidR="005A3C33" w:rsidRPr="00F41214">
        <w:rPr>
          <w:rFonts w:ascii="Times New Roman" w:hAnsi="Times New Roman" w:cs="Times New Roman"/>
          <w:cs/>
        </w:rPr>
        <w:t>-</w:t>
      </w:r>
      <w:r w:rsidR="005A3C33" w:rsidRPr="00F41214">
        <w:rPr>
          <w:rFonts w:ascii="Times New Roman" w:hAnsi="Times New Roman" w:cs="Times New Roman"/>
        </w:rPr>
        <w:t>PCR detection using SWP primer set</w:t>
      </w:r>
      <w:r w:rsidR="005A3C33" w:rsidRPr="00F41214">
        <w:rPr>
          <w:rFonts w:ascii="Times New Roman" w:hAnsi="Times New Roman" w:cs="Times New Roman"/>
          <w:cs/>
        </w:rPr>
        <w:t xml:space="preserve">. </w:t>
      </w:r>
      <w:r w:rsidR="005A3C33" w:rsidRPr="00F41214">
        <w:rPr>
          <w:rFonts w:ascii="Times New Roman" w:hAnsi="Times New Roman" w:cs="Times New Roman"/>
        </w:rPr>
        <w:t>Three sample groups were demonstrated based on time</w:t>
      </w:r>
      <w:r w:rsidR="005A3C33" w:rsidRPr="00F41214">
        <w:rPr>
          <w:rFonts w:ascii="Times New Roman" w:hAnsi="Times New Roman" w:cs="Times New Roman"/>
          <w:cs/>
        </w:rPr>
        <w:t>-</w:t>
      </w:r>
      <w:r w:rsidR="005A3C33" w:rsidRPr="00F41214">
        <w:rPr>
          <w:rFonts w:ascii="Times New Roman" w:hAnsi="Times New Roman" w:cs="Times New Roman"/>
        </w:rPr>
        <w:t>points post EHP infection under PTP2</w:t>
      </w:r>
      <w:r w:rsidR="005A3C33" w:rsidRPr="00F41214">
        <w:rPr>
          <w:rFonts w:ascii="Times New Roman" w:hAnsi="Times New Roman" w:cs="Times New Roman"/>
          <w:cs/>
        </w:rPr>
        <w:t>-</w:t>
      </w:r>
      <w:r w:rsidR="005A3C33" w:rsidRPr="00F41214">
        <w:rPr>
          <w:rFonts w:ascii="Times New Roman" w:hAnsi="Times New Roman" w:cs="Times New Roman"/>
        </w:rPr>
        <w:t>dsRNA injection</w:t>
      </w:r>
      <w:r w:rsidR="005A3C33" w:rsidRPr="00F41214">
        <w:rPr>
          <w:rFonts w:ascii="Times New Roman" w:hAnsi="Times New Roman" w:cs="Times New Roman"/>
          <w:cs/>
        </w:rPr>
        <w:t xml:space="preserve">.  </w:t>
      </w:r>
      <w:r w:rsidR="005A3C33" w:rsidRPr="00F41214">
        <w:rPr>
          <w:rFonts w:ascii="Times New Roman" w:hAnsi="Times New Roman" w:cs="Times New Roman"/>
        </w:rPr>
        <w:t>Lower panel, the amplicons represent internal control gene amplification using actin primer</w:t>
      </w:r>
      <w:r w:rsidR="005A3C33" w:rsidRPr="00F41214">
        <w:rPr>
          <w:rFonts w:ascii="Times New Roman" w:hAnsi="Times New Roman" w:cs="Times New Roman"/>
          <w:cs/>
        </w:rPr>
        <w:t xml:space="preserve">. </w:t>
      </w:r>
      <w:r w:rsidR="005A3C33" w:rsidRPr="00F41214">
        <w:rPr>
          <w:rFonts w:ascii="Times New Roman" w:hAnsi="Times New Roman" w:cs="Times New Roman"/>
        </w:rPr>
        <w:t xml:space="preserve">The letters </w:t>
      </w:r>
      <w:r w:rsidR="005A3C33" w:rsidRPr="00F41214">
        <w:rPr>
          <w:rFonts w:ascii="Times New Roman" w:hAnsi="Times New Roman" w:cs="Times New Roman"/>
          <w:cs/>
        </w:rPr>
        <w:t>“-</w:t>
      </w:r>
      <w:proofErr w:type="spellStart"/>
      <w:r w:rsidR="005A3C33" w:rsidRPr="00F41214">
        <w:rPr>
          <w:rFonts w:ascii="Times New Roman" w:hAnsi="Times New Roman" w:cs="Times New Roman"/>
        </w:rPr>
        <w:t>ve</w:t>
      </w:r>
      <w:proofErr w:type="spellEnd"/>
      <w:r w:rsidR="005A3C33" w:rsidRPr="00F41214">
        <w:rPr>
          <w:rFonts w:ascii="Times New Roman" w:hAnsi="Times New Roman" w:cs="Times New Roman"/>
          <w:cs/>
        </w:rPr>
        <w:t xml:space="preserve">” </w:t>
      </w:r>
      <w:r w:rsidR="005A3C33" w:rsidRPr="00F41214">
        <w:rPr>
          <w:rFonts w:ascii="Times New Roman" w:hAnsi="Times New Roman" w:cs="Times New Roman"/>
        </w:rPr>
        <w:t xml:space="preserve">and </w:t>
      </w:r>
      <w:r w:rsidR="005A3C33" w:rsidRPr="00F41214">
        <w:rPr>
          <w:rFonts w:ascii="Times New Roman" w:hAnsi="Times New Roman" w:cs="Times New Roman"/>
          <w:cs/>
        </w:rPr>
        <w:t>“+</w:t>
      </w:r>
      <w:proofErr w:type="spellStart"/>
      <w:r w:rsidR="005A3C33" w:rsidRPr="00F41214">
        <w:rPr>
          <w:rFonts w:ascii="Times New Roman" w:hAnsi="Times New Roman" w:cs="Times New Roman"/>
        </w:rPr>
        <w:t>ve</w:t>
      </w:r>
      <w:proofErr w:type="spellEnd"/>
      <w:r w:rsidR="005A3C33" w:rsidRPr="00F41214">
        <w:rPr>
          <w:rFonts w:ascii="Times New Roman" w:hAnsi="Times New Roman" w:cs="Times New Roman"/>
          <w:cs/>
        </w:rPr>
        <w:t xml:space="preserve">” </w:t>
      </w:r>
      <w:r w:rsidR="005A3C33" w:rsidRPr="00F41214">
        <w:rPr>
          <w:rFonts w:ascii="Times New Roman" w:hAnsi="Times New Roman" w:cs="Times New Roman"/>
        </w:rPr>
        <w:t>represent negative and positive control reaction for each sample sets of PCR analysis, respectively</w:t>
      </w:r>
      <w:r w:rsidR="005A3C33" w:rsidRPr="00F41214">
        <w:rPr>
          <w:rFonts w:ascii="Times New Roman" w:hAnsi="Times New Roman" w:cs="Times New Roman"/>
          <w:cs/>
        </w:rPr>
        <w:t xml:space="preserve">. </w:t>
      </w:r>
      <w:r w:rsidR="005A3C33" w:rsidRPr="00F41214">
        <w:rPr>
          <w:rFonts w:ascii="Times New Roman" w:hAnsi="Times New Roman" w:cs="Times New Roman"/>
        </w:rPr>
        <w:t>List of numbers indicate individual shrimp sample</w:t>
      </w:r>
      <w:r w:rsidR="005A3C33" w:rsidRPr="00F41214">
        <w:rPr>
          <w:rFonts w:ascii="Times New Roman" w:hAnsi="Times New Roman" w:cs="Times New Roman"/>
          <w:cs/>
        </w:rPr>
        <w:t>.</w:t>
      </w:r>
      <w:r w:rsidR="00F41214" w:rsidRPr="00F41214">
        <w:rPr>
          <w:rFonts w:ascii="Times New Roman" w:hAnsi="Times New Roman" w:cs="Times New Roman"/>
        </w:rPr>
        <w:t xml:space="preserve"> </w:t>
      </w:r>
      <w:r w:rsidR="00F41214" w:rsidRPr="00F41214">
        <w:rPr>
          <w:rFonts w:ascii="Times New Roman" w:hAnsi="Times New Roman" w:cs="Times New Roman"/>
        </w:rPr>
        <w:t xml:space="preserve">The latter “M” indicates 100 </w:t>
      </w:r>
      <w:proofErr w:type="spellStart"/>
      <w:r w:rsidR="00F41214" w:rsidRPr="00F41214">
        <w:rPr>
          <w:rFonts w:ascii="Times New Roman" w:hAnsi="Times New Roman" w:cs="Times New Roman"/>
        </w:rPr>
        <w:t>bp</w:t>
      </w:r>
      <w:proofErr w:type="spellEnd"/>
      <w:r w:rsidR="00F41214" w:rsidRPr="00F41214">
        <w:rPr>
          <w:rFonts w:ascii="Times New Roman" w:hAnsi="Times New Roman" w:cs="Times New Roman"/>
        </w:rPr>
        <w:t xml:space="preserve">-DNA ladder.  </w:t>
      </w:r>
    </w:p>
    <w:p w:rsidR="00A7385E" w:rsidRPr="00F41214" w:rsidRDefault="00A7385E" w:rsidP="005A3C33">
      <w:pPr>
        <w:tabs>
          <w:tab w:val="left" w:pos="1663"/>
        </w:tabs>
        <w:jc w:val="thaiDistribute"/>
        <w:rPr>
          <w:rFonts w:ascii="Times New Roman" w:hAnsi="Times New Roman" w:cs="Times New Roman"/>
        </w:rPr>
      </w:pPr>
    </w:p>
    <w:p w:rsidR="00A7385E" w:rsidRPr="00F41214" w:rsidRDefault="00A7385E" w:rsidP="00252A2F">
      <w:pPr>
        <w:jc w:val="center"/>
        <w:rPr>
          <w:rFonts w:ascii="Times New Roman" w:hAnsi="Times New Roman" w:cs="Times New Roman"/>
        </w:rPr>
      </w:pPr>
    </w:p>
    <w:p w:rsidR="00A7385E" w:rsidRPr="00F41214" w:rsidRDefault="00A7385E" w:rsidP="00252A2F">
      <w:pPr>
        <w:jc w:val="center"/>
        <w:rPr>
          <w:rFonts w:ascii="Times New Roman" w:hAnsi="Times New Roman" w:cs="Times New Roman"/>
        </w:rPr>
      </w:pPr>
    </w:p>
    <w:p w:rsidR="005A3C33" w:rsidRPr="00F41214" w:rsidRDefault="005A3C33" w:rsidP="00252A2F">
      <w:pPr>
        <w:jc w:val="center"/>
        <w:rPr>
          <w:rFonts w:ascii="Times New Roman" w:hAnsi="Times New Roman" w:cs="Times New Roman"/>
        </w:rPr>
      </w:pPr>
    </w:p>
    <w:p w:rsidR="005A3C33" w:rsidRPr="00F41214" w:rsidRDefault="005A3C33" w:rsidP="00252A2F">
      <w:pPr>
        <w:jc w:val="center"/>
        <w:rPr>
          <w:rFonts w:ascii="Times New Roman" w:hAnsi="Times New Roman" w:cs="Times New Roman"/>
        </w:rPr>
      </w:pPr>
    </w:p>
    <w:p w:rsidR="005A3C33" w:rsidRPr="00F41214" w:rsidRDefault="005A3C33" w:rsidP="00252A2F">
      <w:pPr>
        <w:jc w:val="center"/>
        <w:rPr>
          <w:rFonts w:ascii="Times New Roman" w:hAnsi="Times New Roman" w:cs="Times New Roman"/>
        </w:rPr>
      </w:pPr>
    </w:p>
    <w:p w:rsidR="005A3C33" w:rsidRPr="00F41214" w:rsidRDefault="005A3C33" w:rsidP="00252A2F">
      <w:pPr>
        <w:jc w:val="center"/>
        <w:rPr>
          <w:rFonts w:ascii="Times New Roman" w:hAnsi="Times New Roman" w:cs="Times New Roman"/>
        </w:rPr>
      </w:pPr>
    </w:p>
    <w:p w:rsidR="005A3C33" w:rsidRPr="00F41214" w:rsidRDefault="005A3C33" w:rsidP="00252A2F">
      <w:pPr>
        <w:jc w:val="center"/>
        <w:rPr>
          <w:rFonts w:ascii="Times New Roman" w:hAnsi="Times New Roman" w:cs="Times New Roman"/>
        </w:rPr>
      </w:pPr>
    </w:p>
    <w:p w:rsidR="00A7385E" w:rsidRPr="00F41214" w:rsidRDefault="005A3C33" w:rsidP="00252A2F">
      <w:pPr>
        <w:jc w:val="center"/>
        <w:rPr>
          <w:rFonts w:ascii="Times New Roman" w:hAnsi="Times New Roman" w:cs="Times New Roman"/>
        </w:rPr>
      </w:pPr>
      <w:r w:rsidRPr="00F4121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0" locked="0" layoutInCell="1" allowOverlap="1" wp14:anchorId="14452979" wp14:editId="3C54BC62">
            <wp:simplePos x="0" y="0"/>
            <wp:positionH relativeFrom="column">
              <wp:posOffset>166255</wp:posOffset>
            </wp:positionH>
            <wp:positionV relativeFrom="paragraph">
              <wp:posOffset>-405765</wp:posOffset>
            </wp:positionV>
            <wp:extent cx="5619403" cy="5358246"/>
            <wp:effectExtent l="0" t="0" r="635" b="0"/>
            <wp:wrapNone/>
            <wp:docPr id="3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2309" cy="5380088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2A2F" w:rsidRPr="00F41214" w:rsidRDefault="00252A2F" w:rsidP="00252A2F">
      <w:pPr>
        <w:jc w:val="center"/>
        <w:rPr>
          <w:rFonts w:ascii="Times New Roman" w:hAnsi="Times New Roman" w:cs="Times New Roman"/>
        </w:rPr>
      </w:pPr>
    </w:p>
    <w:p w:rsidR="00252A2F" w:rsidRPr="00F41214" w:rsidRDefault="00252A2F" w:rsidP="00252A2F">
      <w:pPr>
        <w:jc w:val="center"/>
        <w:rPr>
          <w:rFonts w:ascii="Times New Roman" w:hAnsi="Times New Roman" w:cs="Times New Roman"/>
        </w:rPr>
      </w:pPr>
    </w:p>
    <w:p w:rsidR="00252A2F" w:rsidRPr="00F41214" w:rsidRDefault="00252A2F" w:rsidP="00252A2F">
      <w:pPr>
        <w:jc w:val="center"/>
        <w:rPr>
          <w:rFonts w:ascii="Times New Roman" w:hAnsi="Times New Roman" w:cs="Times New Roman"/>
        </w:rPr>
      </w:pPr>
    </w:p>
    <w:p w:rsidR="00252A2F" w:rsidRPr="00F41214" w:rsidRDefault="00252A2F" w:rsidP="00252A2F">
      <w:pPr>
        <w:rPr>
          <w:rFonts w:ascii="Times New Roman" w:hAnsi="Times New Roman" w:cs="Times New Roman"/>
        </w:rPr>
      </w:pPr>
    </w:p>
    <w:p w:rsidR="00252A2F" w:rsidRPr="00F41214" w:rsidRDefault="00252A2F" w:rsidP="00252A2F">
      <w:pPr>
        <w:rPr>
          <w:rFonts w:ascii="Times New Roman" w:hAnsi="Times New Roman" w:cs="Times New Roman"/>
        </w:rPr>
      </w:pPr>
    </w:p>
    <w:p w:rsidR="00252A2F" w:rsidRPr="00F41214" w:rsidRDefault="00252A2F" w:rsidP="00252A2F">
      <w:pPr>
        <w:rPr>
          <w:rFonts w:ascii="Times New Roman" w:hAnsi="Times New Roman" w:cs="Times New Roman"/>
        </w:rPr>
      </w:pPr>
    </w:p>
    <w:p w:rsidR="005A3C33" w:rsidRPr="00F41214" w:rsidRDefault="005A3C33" w:rsidP="00252A2F">
      <w:pPr>
        <w:rPr>
          <w:rFonts w:ascii="Times New Roman" w:hAnsi="Times New Roman" w:cs="Times New Roman"/>
        </w:rPr>
      </w:pPr>
    </w:p>
    <w:p w:rsidR="005A3C33" w:rsidRPr="00F41214" w:rsidRDefault="005A3C33" w:rsidP="00252A2F">
      <w:pPr>
        <w:rPr>
          <w:rFonts w:ascii="Times New Roman" w:hAnsi="Times New Roman" w:cs="Times New Roman"/>
        </w:rPr>
      </w:pPr>
    </w:p>
    <w:p w:rsidR="005A3C33" w:rsidRPr="00F41214" w:rsidRDefault="005A3C33" w:rsidP="00252A2F">
      <w:pPr>
        <w:rPr>
          <w:rFonts w:ascii="Times New Roman" w:hAnsi="Times New Roman" w:cs="Times New Roman"/>
        </w:rPr>
      </w:pPr>
    </w:p>
    <w:p w:rsidR="005A3C33" w:rsidRPr="00F41214" w:rsidRDefault="005A3C33" w:rsidP="00252A2F">
      <w:pPr>
        <w:rPr>
          <w:rFonts w:ascii="Times New Roman" w:hAnsi="Times New Roman" w:cs="Times New Roman"/>
        </w:rPr>
      </w:pPr>
    </w:p>
    <w:p w:rsidR="005A3C33" w:rsidRPr="00F41214" w:rsidRDefault="005A3C33" w:rsidP="00252A2F">
      <w:pPr>
        <w:rPr>
          <w:rFonts w:ascii="Times New Roman" w:hAnsi="Times New Roman" w:cs="Times New Roman"/>
        </w:rPr>
      </w:pPr>
    </w:p>
    <w:p w:rsidR="00252A2F" w:rsidRPr="00F41214" w:rsidRDefault="00252A2F" w:rsidP="00252A2F">
      <w:pPr>
        <w:rPr>
          <w:rFonts w:ascii="Times New Roman" w:hAnsi="Times New Roman" w:cs="Times New Roman"/>
        </w:rPr>
      </w:pPr>
    </w:p>
    <w:p w:rsidR="005A3C33" w:rsidRPr="00F41214" w:rsidRDefault="005A3C33" w:rsidP="00252A2F">
      <w:pPr>
        <w:rPr>
          <w:rFonts w:ascii="Times New Roman" w:hAnsi="Times New Roman" w:cs="Times New Roman"/>
        </w:rPr>
      </w:pPr>
    </w:p>
    <w:p w:rsidR="005A3C33" w:rsidRPr="00F41214" w:rsidRDefault="005A3C33" w:rsidP="00252A2F">
      <w:pPr>
        <w:rPr>
          <w:rFonts w:ascii="Times New Roman" w:hAnsi="Times New Roman" w:cs="Times New Roman"/>
        </w:rPr>
      </w:pPr>
    </w:p>
    <w:p w:rsidR="005A3C33" w:rsidRPr="00F41214" w:rsidRDefault="005A3C33" w:rsidP="00252A2F">
      <w:pPr>
        <w:rPr>
          <w:rFonts w:ascii="Times New Roman" w:hAnsi="Times New Roman" w:cs="Times New Roman"/>
        </w:rPr>
      </w:pPr>
    </w:p>
    <w:p w:rsidR="005A3C33" w:rsidRPr="00F41214" w:rsidRDefault="005A3C33" w:rsidP="00252A2F">
      <w:pPr>
        <w:rPr>
          <w:rFonts w:ascii="Times New Roman" w:hAnsi="Times New Roman" w:cs="Times New Roman"/>
        </w:rPr>
      </w:pPr>
    </w:p>
    <w:p w:rsidR="0033007C" w:rsidRPr="00F41214" w:rsidRDefault="0033007C" w:rsidP="0033007C">
      <w:pPr>
        <w:tabs>
          <w:tab w:val="left" w:pos="1663"/>
        </w:tabs>
        <w:rPr>
          <w:rFonts w:ascii="Times New Roman" w:hAnsi="Times New Roman" w:cs="Times New Roman"/>
        </w:rPr>
      </w:pPr>
    </w:p>
    <w:p w:rsidR="00F41214" w:rsidRPr="00F41214" w:rsidRDefault="0033007C" w:rsidP="00F41214">
      <w:pPr>
        <w:tabs>
          <w:tab w:val="left" w:pos="1663"/>
        </w:tabs>
        <w:jc w:val="thaiDistribute"/>
        <w:rPr>
          <w:rFonts w:ascii="Times New Roman" w:hAnsi="Times New Roman" w:cs="Times New Roman"/>
          <w:b/>
          <w:bCs/>
        </w:rPr>
      </w:pPr>
      <w:r w:rsidRPr="00F41214">
        <w:rPr>
          <w:rFonts w:ascii="Times New Roman" w:hAnsi="Times New Roman" w:cs="Times New Roman"/>
          <w:b/>
          <w:bCs/>
        </w:rPr>
        <w:t>Figure 4</w:t>
      </w:r>
      <w:r w:rsidRPr="00F41214">
        <w:rPr>
          <w:rFonts w:ascii="Times New Roman" w:hAnsi="Times New Roman" w:cs="Times New Roman"/>
          <w:cs/>
        </w:rPr>
        <w:t xml:space="preserve">. </w:t>
      </w:r>
      <w:r w:rsidR="005A3C33" w:rsidRPr="00F41214">
        <w:rPr>
          <w:rFonts w:ascii="Times New Roman" w:hAnsi="Times New Roman" w:cs="Times New Roman"/>
        </w:rPr>
        <w:t xml:space="preserve">Representative agarose gel electrophoresis </w:t>
      </w:r>
      <w:r w:rsidRPr="00F41214">
        <w:rPr>
          <w:rFonts w:ascii="Times New Roman" w:hAnsi="Times New Roman" w:cs="Times New Roman"/>
        </w:rPr>
        <w:t>of EhPTP2 mRNA detection</w:t>
      </w:r>
      <w:r w:rsidR="005A3C33" w:rsidRPr="00F41214">
        <w:rPr>
          <w:rFonts w:ascii="Times New Roman" w:hAnsi="Times New Roman" w:cs="Times New Roman"/>
        </w:rPr>
        <w:t xml:space="preserve"> in shrimp</w:t>
      </w:r>
      <w:r w:rsidRPr="00F41214">
        <w:rPr>
          <w:rFonts w:ascii="Times New Roman" w:hAnsi="Times New Roman" w:cs="Times New Roman"/>
        </w:rPr>
        <w:t xml:space="preserve"> by RT</w:t>
      </w:r>
      <w:r w:rsidRPr="00F41214">
        <w:rPr>
          <w:rFonts w:ascii="Times New Roman" w:hAnsi="Times New Roman" w:cs="Times New Roman"/>
          <w:cs/>
        </w:rPr>
        <w:t>-</w:t>
      </w:r>
      <w:r w:rsidRPr="00F41214">
        <w:rPr>
          <w:rFonts w:ascii="Times New Roman" w:hAnsi="Times New Roman" w:cs="Times New Roman"/>
        </w:rPr>
        <w:t>PCR</w:t>
      </w:r>
      <w:r w:rsidRPr="00F41214">
        <w:rPr>
          <w:rFonts w:ascii="Times New Roman" w:hAnsi="Times New Roman" w:cs="Times New Roman"/>
          <w:cs/>
        </w:rPr>
        <w:t xml:space="preserve">. </w:t>
      </w:r>
      <w:r w:rsidR="005A3C33" w:rsidRPr="00F41214">
        <w:rPr>
          <w:rFonts w:ascii="Times New Roman" w:hAnsi="Times New Roman" w:cs="Times New Roman"/>
        </w:rPr>
        <w:t>Upper</w:t>
      </w:r>
      <w:r w:rsidRPr="00F41214">
        <w:rPr>
          <w:rFonts w:ascii="Times New Roman" w:hAnsi="Times New Roman" w:cs="Times New Roman"/>
        </w:rPr>
        <w:t xml:space="preserve">, </w:t>
      </w:r>
      <w:r w:rsidR="005A3C33" w:rsidRPr="00F41214">
        <w:rPr>
          <w:rFonts w:ascii="Times New Roman" w:hAnsi="Times New Roman" w:cs="Times New Roman"/>
        </w:rPr>
        <w:t>PCR gel and amplicons represent</w:t>
      </w:r>
      <w:r w:rsidRPr="00F41214">
        <w:rPr>
          <w:rFonts w:ascii="Times New Roman" w:hAnsi="Times New Roman" w:cs="Times New Roman"/>
        </w:rPr>
        <w:t xml:space="preserve"> EhPTP2 mRNA expression</w:t>
      </w:r>
      <w:r w:rsidR="005A3C33" w:rsidRPr="00F41214">
        <w:rPr>
          <w:rFonts w:ascii="Times New Roman" w:hAnsi="Times New Roman" w:cs="Times New Roman"/>
        </w:rPr>
        <w:t xml:space="preserve"> in individual shrimp</w:t>
      </w:r>
      <w:r w:rsidRPr="00F41214">
        <w:rPr>
          <w:rFonts w:ascii="Times New Roman" w:hAnsi="Times New Roman" w:cs="Times New Roman"/>
        </w:rPr>
        <w:t xml:space="preserve"> comparing </w:t>
      </w:r>
      <w:r w:rsidR="005A3C33" w:rsidRPr="00F41214">
        <w:rPr>
          <w:rFonts w:ascii="Times New Roman" w:hAnsi="Times New Roman" w:cs="Times New Roman"/>
        </w:rPr>
        <w:t>among three</w:t>
      </w:r>
      <w:r w:rsidRPr="00F41214">
        <w:rPr>
          <w:rFonts w:ascii="Times New Roman" w:hAnsi="Times New Roman" w:cs="Times New Roman"/>
        </w:rPr>
        <w:t xml:space="preserve"> testing conditions</w:t>
      </w:r>
      <w:r w:rsidR="005A3C33" w:rsidRPr="00F41214">
        <w:rPr>
          <w:rFonts w:ascii="Times New Roman" w:hAnsi="Times New Roman" w:cs="Times New Roman"/>
          <w:cs/>
        </w:rPr>
        <w:t>.</w:t>
      </w:r>
      <w:r w:rsidR="005A3C33" w:rsidRPr="00F41214">
        <w:rPr>
          <w:rFonts w:ascii="Times New Roman" w:hAnsi="Times New Roman" w:cs="Times New Roman"/>
        </w:rPr>
        <w:t xml:space="preserve"> Lower</w:t>
      </w:r>
      <w:r w:rsidRPr="00F41214">
        <w:rPr>
          <w:rFonts w:ascii="Times New Roman" w:hAnsi="Times New Roman" w:cs="Times New Roman"/>
        </w:rPr>
        <w:t xml:space="preserve">, </w:t>
      </w:r>
      <w:r w:rsidR="005A3C33" w:rsidRPr="00F41214">
        <w:rPr>
          <w:rFonts w:ascii="Times New Roman" w:hAnsi="Times New Roman" w:cs="Times New Roman"/>
        </w:rPr>
        <w:t>the gel and amplicon</w:t>
      </w:r>
      <w:r w:rsidR="00F41214" w:rsidRPr="00F41214">
        <w:rPr>
          <w:rFonts w:ascii="Times New Roman" w:hAnsi="Times New Roman" w:cs="Times New Roman"/>
        </w:rPr>
        <w:t>s</w:t>
      </w:r>
      <w:r w:rsidR="005A3C33" w:rsidRPr="00F41214">
        <w:rPr>
          <w:rFonts w:ascii="Times New Roman" w:hAnsi="Times New Roman" w:cs="Times New Roman"/>
        </w:rPr>
        <w:t xml:space="preserve"> indicate internal control gene detection using actin primer</w:t>
      </w:r>
      <w:r w:rsidR="005A3C33" w:rsidRPr="00F41214">
        <w:rPr>
          <w:rFonts w:ascii="Times New Roman" w:hAnsi="Times New Roman" w:cs="Times New Roman"/>
          <w:cs/>
        </w:rPr>
        <w:t xml:space="preserve">. </w:t>
      </w:r>
      <w:r w:rsidR="005A3C33" w:rsidRPr="00F41214">
        <w:rPr>
          <w:rFonts w:ascii="Times New Roman" w:hAnsi="Times New Roman" w:cs="Times New Roman"/>
        </w:rPr>
        <w:t xml:space="preserve">The letters </w:t>
      </w:r>
      <w:r w:rsidR="005A3C33" w:rsidRPr="00F41214">
        <w:rPr>
          <w:rFonts w:ascii="Times New Roman" w:hAnsi="Times New Roman" w:cs="Times New Roman"/>
          <w:cs/>
        </w:rPr>
        <w:t>“-</w:t>
      </w:r>
      <w:proofErr w:type="spellStart"/>
      <w:r w:rsidR="005A3C33" w:rsidRPr="00F41214">
        <w:rPr>
          <w:rFonts w:ascii="Times New Roman" w:hAnsi="Times New Roman" w:cs="Times New Roman"/>
        </w:rPr>
        <w:t>ve</w:t>
      </w:r>
      <w:proofErr w:type="spellEnd"/>
      <w:r w:rsidR="005A3C33" w:rsidRPr="00F41214">
        <w:rPr>
          <w:rFonts w:ascii="Times New Roman" w:hAnsi="Times New Roman" w:cs="Times New Roman"/>
          <w:cs/>
        </w:rPr>
        <w:t xml:space="preserve">” </w:t>
      </w:r>
      <w:r w:rsidR="005A3C33" w:rsidRPr="00F41214">
        <w:rPr>
          <w:rFonts w:ascii="Times New Roman" w:hAnsi="Times New Roman" w:cs="Times New Roman"/>
        </w:rPr>
        <w:t xml:space="preserve">and </w:t>
      </w:r>
      <w:r w:rsidR="005A3C33" w:rsidRPr="00F41214">
        <w:rPr>
          <w:rFonts w:ascii="Times New Roman" w:hAnsi="Times New Roman" w:cs="Times New Roman"/>
          <w:cs/>
        </w:rPr>
        <w:t>“+</w:t>
      </w:r>
      <w:proofErr w:type="spellStart"/>
      <w:r w:rsidR="005A3C33" w:rsidRPr="00F41214">
        <w:rPr>
          <w:rFonts w:ascii="Times New Roman" w:hAnsi="Times New Roman" w:cs="Times New Roman"/>
        </w:rPr>
        <w:t>ve</w:t>
      </w:r>
      <w:proofErr w:type="spellEnd"/>
      <w:r w:rsidR="005A3C33" w:rsidRPr="00F41214">
        <w:rPr>
          <w:rFonts w:ascii="Times New Roman" w:hAnsi="Times New Roman" w:cs="Times New Roman"/>
          <w:cs/>
        </w:rPr>
        <w:t xml:space="preserve">” </w:t>
      </w:r>
      <w:r w:rsidR="005A3C33" w:rsidRPr="00F41214">
        <w:rPr>
          <w:rFonts w:ascii="Times New Roman" w:hAnsi="Times New Roman" w:cs="Times New Roman"/>
        </w:rPr>
        <w:t>represent negative and positive control reaction for each sample sets of PCR analysis,</w:t>
      </w:r>
      <w:r w:rsidR="005A3C33" w:rsidRPr="00F41214">
        <w:rPr>
          <w:rFonts w:ascii="Times New Roman" w:hAnsi="Times New Roman" w:cs="Times New Roman"/>
          <w:cs/>
        </w:rPr>
        <w:t xml:space="preserve"> </w:t>
      </w:r>
      <w:r w:rsidR="005A3C33" w:rsidRPr="00F41214">
        <w:rPr>
          <w:rFonts w:ascii="Times New Roman" w:hAnsi="Times New Roman" w:cs="Times New Roman"/>
        </w:rPr>
        <w:t>respectively</w:t>
      </w:r>
      <w:r w:rsidR="005A3C33" w:rsidRPr="00F41214">
        <w:rPr>
          <w:rFonts w:ascii="Times New Roman" w:hAnsi="Times New Roman" w:cs="Times New Roman"/>
          <w:cs/>
        </w:rPr>
        <w:t xml:space="preserve">. </w:t>
      </w:r>
      <w:r w:rsidR="005A3C33" w:rsidRPr="00F41214">
        <w:rPr>
          <w:rFonts w:ascii="Times New Roman" w:hAnsi="Times New Roman" w:cs="Times New Roman"/>
        </w:rPr>
        <w:t>List of numbers indicate individual shrimp sample</w:t>
      </w:r>
      <w:r w:rsidR="005A3C33" w:rsidRPr="00F41214">
        <w:rPr>
          <w:rFonts w:ascii="Times New Roman" w:hAnsi="Times New Roman" w:cs="Times New Roman"/>
          <w:cs/>
        </w:rPr>
        <w:t>.</w:t>
      </w:r>
      <w:r w:rsidR="00F41214" w:rsidRPr="00F41214">
        <w:rPr>
          <w:rFonts w:ascii="Times New Roman" w:hAnsi="Times New Roman" w:cs="Times New Roman"/>
        </w:rPr>
        <w:t xml:space="preserve"> </w:t>
      </w:r>
      <w:r w:rsidR="00F41214" w:rsidRPr="00F41214">
        <w:rPr>
          <w:rFonts w:ascii="Times New Roman" w:hAnsi="Times New Roman" w:cs="Times New Roman"/>
        </w:rPr>
        <w:t xml:space="preserve">The latter “M” indicates 100 </w:t>
      </w:r>
      <w:proofErr w:type="spellStart"/>
      <w:r w:rsidR="00F41214" w:rsidRPr="00F41214">
        <w:rPr>
          <w:rFonts w:ascii="Times New Roman" w:hAnsi="Times New Roman" w:cs="Times New Roman"/>
        </w:rPr>
        <w:t>bp</w:t>
      </w:r>
      <w:proofErr w:type="spellEnd"/>
      <w:r w:rsidR="00F41214" w:rsidRPr="00F41214">
        <w:rPr>
          <w:rFonts w:ascii="Times New Roman" w:hAnsi="Times New Roman" w:cs="Times New Roman"/>
        </w:rPr>
        <w:t xml:space="preserve">-DNA ladder.  </w:t>
      </w:r>
    </w:p>
    <w:p w:rsidR="005A3C33" w:rsidRPr="00F41214" w:rsidRDefault="005A3C33" w:rsidP="005A3C33">
      <w:pPr>
        <w:tabs>
          <w:tab w:val="left" w:pos="1663"/>
        </w:tabs>
        <w:jc w:val="thaiDistribute"/>
        <w:rPr>
          <w:rFonts w:ascii="Times New Roman" w:hAnsi="Times New Roman" w:cs="Times New Roman"/>
          <w:b/>
          <w:bCs/>
        </w:rPr>
      </w:pPr>
    </w:p>
    <w:p w:rsidR="0033007C" w:rsidRPr="00F41214" w:rsidRDefault="0033007C" w:rsidP="0033007C">
      <w:pPr>
        <w:tabs>
          <w:tab w:val="left" w:pos="1663"/>
        </w:tabs>
        <w:jc w:val="thaiDistribute"/>
        <w:rPr>
          <w:rFonts w:ascii="Times New Roman" w:hAnsi="Times New Roman" w:cs="Times New Roman"/>
        </w:rPr>
      </w:pPr>
    </w:p>
    <w:p w:rsidR="005A3C33" w:rsidRPr="00F41214" w:rsidRDefault="005A3C33" w:rsidP="0033007C">
      <w:pPr>
        <w:tabs>
          <w:tab w:val="left" w:pos="1663"/>
        </w:tabs>
        <w:jc w:val="thaiDistribute"/>
        <w:rPr>
          <w:rFonts w:ascii="Times New Roman" w:hAnsi="Times New Roman" w:cs="Times New Roman"/>
        </w:rPr>
      </w:pPr>
    </w:p>
    <w:p w:rsidR="005A3C33" w:rsidRPr="00F41214" w:rsidRDefault="005A3C33" w:rsidP="0033007C">
      <w:pPr>
        <w:tabs>
          <w:tab w:val="left" w:pos="1663"/>
        </w:tabs>
        <w:jc w:val="thaiDistribute"/>
        <w:rPr>
          <w:rFonts w:ascii="Times New Roman" w:hAnsi="Times New Roman" w:cs="Times New Roman"/>
        </w:rPr>
      </w:pPr>
    </w:p>
    <w:p w:rsidR="00252A2F" w:rsidRPr="00F41214" w:rsidRDefault="005A3C33" w:rsidP="00252A2F">
      <w:pPr>
        <w:rPr>
          <w:rFonts w:ascii="Times New Roman" w:hAnsi="Times New Roman" w:cs="Times New Roman"/>
        </w:rPr>
      </w:pPr>
      <w:r w:rsidRPr="00F41214">
        <w:rPr>
          <w:rFonts w:ascii="Times New Roman" w:hAnsi="Times New Roman" w:cs="Times New Roman"/>
          <w:noProof/>
        </w:rPr>
        <w:drawing>
          <wp:inline distT="0" distB="0" distL="0" distR="0" wp14:anchorId="2387093D" wp14:editId="7F97D4A4">
            <wp:extent cx="5943600" cy="512762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2762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</w:p>
    <w:p w:rsidR="005A3C33" w:rsidRPr="00F41214" w:rsidRDefault="005A3C33" w:rsidP="0033007C">
      <w:pPr>
        <w:tabs>
          <w:tab w:val="left" w:pos="1663"/>
        </w:tabs>
        <w:jc w:val="thaiDistribute"/>
        <w:rPr>
          <w:rFonts w:ascii="Times New Roman" w:hAnsi="Times New Roman" w:cs="Times New Roman"/>
          <w:b/>
          <w:bCs/>
        </w:rPr>
      </w:pPr>
    </w:p>
    <w:p w:rsidR="005A3C33" w:rsidRPr="00F41214" w:rsidRDefault="0033007C" w:rsidP="005A3C33">
      <w:pPr>
        <w:tabs>
          <w:tab w:val="left" w:pos="1663"/>
        </w:tabs>
        <w:jc w:val="thaiDistribute"/>
        <w:rPr>
          <w:rFonts w:ascii="Times New Roman" w:hAnsi="Times New Roman" w:cs="Times New Roman"/>
          <w:b/>
          <w:bCs/>
        </w:rPr>
      </w:pPr>
      <w:r w:rsidRPr="00F41214">
        <w:rPr>
          <w:rFonts w:ascii="Times New Roman" w:hAnsi="Times New Roman" w:cs="Times New Roman"/>
          <w:b/>
          <w:bCs/>
        </w:rPr>
        <w:t>Figure 5</w:t>
      </w:r>
      <w:r w:rsidR="006A4118" w:rsidRPr="00F41214">
        <w:rPr>
          <w:rFonts w:ascii="Times New Roman" w:hAnsi="Times New Roman" w:cs="Times New Roman"/>
          <w:cs/>
        </w:rPr>
        <w:t xml:space="preserve">. </w:t>
      </w:r>
      <w:r w:rsidR="005A3C33" w:rsidRPr="00F41214">
        <w:rPr>
          <w:rFonts w:ascii="Times New Roman" w:hAnsi="Times New Roman" w:cs="Times New Roman"/>
        </w:rPr>
        <w:t xml:space="preserve">Representative agarose gel electrophoresis of </w:t>
      </w:r>
      <w:r w:rsidR="00E43AF2" w:rsidRPr="00F41214">
        <w:rPr>
          <w:rFonts w:ascii="Times New Roman" w:hAnsi="Times New Roman" w:cs="Times New Roman"/>
        </w:rPr>
        <w:t>EHP detection in shrimp by PCR</w:t>
      </w:r>
      <w:r w:rsidR="005A3C33" w:rsidRPr="00F41214">
        <w:rPr>
          <w:rFonts w:ascii="Times New Roman" w:hAnsi="Times New Roman" w:cs="Times New Roman"/>
          <w:cs/>
        </w:rPr>
        <w:t xml:space="preserve">. </w:t>
      </w:r>
      <w:r w:rsidR="005A3C33" w:rsidRPr="00F41214">
        <w:rPr>
          <w:rFonts w:ascii="Times New Roman" w:hAnsi="Times New Roman" w:cs="Times New Roman"/>
        </w:rPr>
        <w:t>Upper</w:t>
      </w:r>
      <w:r w:rsidR="00E43AF2" w:rsidRPr="00F41214">
        <w:rPr>
          <w:rFonts w:ascii="Times New Roman" w:hAnsi="Times New Roman" w:cs="Times New Roman"/>
        </w:rPr>
        <w:t xml:space="preserve"> panel</w:t>
      </w:r>
      <w:r w:rsidR="005A3C33" w:rsidRPr="00F41214">
        <w:rPr>
          <w:rFonts w:ascii="Times New Roman" w:hAnsi="Times New Roman" w:cs="Times New Roman"/>
        </w:rPr>
        <w:t xml:space="preserve">, PCR gel and amplicons represent </w:t>
      </w:r>
      <w:r w:rsidR="00E43AF2" w:rsidRPr="00F41214">
        <w:rPr>
          <w:rFonts w:ascii="Times New Roman" w:hAnsi="Times New Roman" w:cs="Times New Roman"/>
        </w:rPr>
        <w:t>EHP replication</w:t>
      </w:r>
      <w:r w:rsidR="005A3C33" w:rsidRPr="00F41214">
        <w:rPr>
          <w:rFonts w:ascii="Times New Roman" w:hAnsi="Times New Roman" w:cs="Times New Roman"/>
        </w:rPr>
        <w:t xml:space="preserve"> in individual shrimp comparing among three testing conditions</w:t>
      </w:r>
      <w:r w:rsidR="00E43AF2" w:rsidRPr="00F41214">
        <w:rPr>
          <w:rFonts w:ascii="Times New Roman" w:hAnsi="Times New Roman" w:cs="Times New Roman"/>
        </w:rPr>
        <w:t>, determined by SWP-PCR primer set</w:t>
      </w:r>
      <w:r w:rsidR="005A3C33" w:rsidRPr="00F41214">
        <w:rPr>
          <w:rFonts w:ascii="Times New Roman" w:hAnsi="Times New Roman" w:cs="Times New Roman"/>
          <w:cs/>
        </w:rPr>
        <w:t>.</w:t>
      </w:r>
      <w:r w:rsidR="005A3C33" w:rsidRPr="00F41214">
        <w:rPr>
          <w:rFonts w:ascii="Times New Roman" w:hAnsi="Times New Roman" w:cs="Times New Roman"/>
        </w:rPr>
        <w:t xml:space="preserve"> Lower</w:t>
      </w:r>
      <w:r w:rsidR="00E43AF2" w:rsidRPr="00F41214">
        <w:rPr>
          <w:rFonts w:ascii="Times New Roman" w:hAnsi="Times New Roman" w:cs="Times New Roman"/>
        </w:rPr>
        <w:t xml:space="preserve"> panel</w:t>
      </w:r>
      <w:r w:rsidR="005A3C33" w:rsidRPr="00F41214">
        <w:rPr>
          <w:rFonts w:ascii="Times New Roman" w:hAnsi="Times New Roman" w:cs="Times New Roman"/>
        </w:rPr>
        <w:t>, the gel and amplicon</w:t>
      </w:r>
      <w:r w:rsidR="00E43AF2" w:rsidRPr="00F41214">
        <w:rPr>
          <w:rFonts w:ascii="Times New Roman" w:hAnsi="Times New Roman" w:cs="Times New Roman"/>
        </w:rPr>
        <w:t>s</w:t>
      </w:r>
      <w:r w:rsidR="005A3C33" w:rsidRPr="00F41214">
        <w:rPr>
          <w:rFonts w:ascii="Times New Roman" w:hAnsi="Times New Roman" w:cs="Times New Roman"/>
        </w:rPr>
        <w:t xml:space="preserve"> indicate internal control gene detection using actin primer</w:t>
      </w:r>
      <w:r w:rsidR="005A3C33" w:rsidRPr="00F41214">
        <w:rPr>
          <w:rFonts w:ascii="Times New Roman" w:hAnsi="Times New Roman" w:cs="Times New Roman"/>
          <w:cs/>
        </w:rPr>
        <w:t xml:space="preserve">. </w:t>
      </w:r>
      <w:r w:rsidR="005A3C33" w:rsidRPr="00F41214">
        <w:rPr>
          <w:rFonts w:ascii="Times New Roman" w:hAnsi="Times New Roman" w:cs="Times New Roman"/>
        </w:rPr>
        <w:t xml:space="preserve">The letters </w:t>
      </w:r>
      <w:r w:rsidR="005A3C33" w:rsidRPr="00F41214">
        <w:rPr>
          <w:rFonts w:ascii="Times New Roman" w:hAnsi="Times New Roman" w:cs="Times New Roman"/>
          <w:cs/>
        </w:rPr>
        <w:t>“-</w:t>
      </w:r>
      <w:proofErr w:type="spellStart"/>
      <w:r w:rsidR="005A3C33" w:rsidRPr="00F41214">
        <w:rPr>
          <w:rFonts w:ascii="Times New Roman" w:hAnsi="Times New Roman" w:cs="Times New Roman"/>
        </w:rPr>
        <w:t>ve</w:t>
      </w:r>
      <w:proofErr w:type="spellEnd"/>
      <w:r w:rsidR="005A3C33" w:rsidRPr="00F41214">
        <w:rPr>
          <w:rFonts w:ascii="Times New Roman" w:hAnsi="Times New Roman" w:cs="Times New Roman"/>
          <w:cs/>
        </w:rPr>
        <w:t xml:space="preserve">” </w:t>
      </w:r>
      <w:r w:rsidR="005A3C33" w:rsidRPr="00F41214">
        <w:rPr>
          <w:rFonts w:ascii="Times New Roman" w:hAnsi="Times New Roman" w:cs="Times New Roman"/>
        </w:rPr>
        <w:t xml:space="preserve">and </w:t>
      </w:r>
      <w:r w:rsidR="005A3C33" w:rsidRPr="00F41214">
        <w:rPr>
          <w:rFonts w:ascii="Times New Roman" w:hAnsi="Times New Roman" w:cs="Times New Roman"/>
          <w:cs/>
        </w:rPr>
        <w:t>“+</w:t>
      </w:r>
      <w:proofErr w:type="spellStart"/>
      <w:r w:rsidR="005A3C33" w:rsidRPr="00F41214">
        <w:rPr>
          <w:rFonts w:ascii="Times New Roman" w:hAnsi="Times New Roman" w:cs="Times New Roman"/>
        </w:rPr>
        <w:t>ve</w:t>
      </w:r>
      <w:proofErr w:type="spellEnd"/>
      <w:r w:rsidR="005A3C33" w:rsidRPr="00F41214">
        <w:rPr>
          <w:rFonts w:ascii="Times New Roman" w:hAnsi="Times New Roman" w:cs="Times New Roman"/>
          <w:cs/>
        </w:rPr>
        <w:t xml:space="preserve">” </w:t>
      </w:r>
      <w:r w:rsidR="005A3C33" w:rsidRPr="00F41214">
        <w:rPr>
          <w:rFonts w:ascii="Times New Roman" w:hAnsi="Times New Roman" w:cs="Times New Roman"/>
        </w:rPr>
        <w:t>represent negative and positive control reaction for each sample sets of PCR analysis, respectively</w:t>
      </w:r>
      <w:r w:rsidR="005A3C33" w:rsidRPr="00F41214">
        <w:rPr>
          <w:rFonts w:ascii="Times New Roman" w:hAnsi="Times New Roman" w:cs="Times New Roman"/>
          <w:cs/>
        </w:rPr>
        <w:t xml:space="preserve">. </w:t>
      </w:r>
      <w:r w:rsidR="005A3C33" w:rsidRPr="00F41214">
        <w:rPr>
          <w:rFonts w:ascii="Times New Roman" w:hAnsi="Times New Roman" w:cs="Times New Roman"/>
        </w:rPr>
        <w:t>List of numbers indicate individual shrimp sample</w:t>
      </w:r>
      <w:r w:rsidR="005A3C33" w:rsidRPr="00F41214">
        <w:rPr>
          <w:rFonts w:ascii="Times New Roman" w:hAnsi="Times New Roman" w:cs="Times New Roman"/>
          <w:cs/>
        </w:rPr>
        <w:t>.</w:t>
      </w:r>
      <w:r w:rsidR="00E43AF2" w:rsidRPr="00F41214">
        <w:rPr>
          <w:rFonts w:ascii="Times New Roman" w:hAnsi="Times New Roman" w:cs="Times New Roman"/>
        </w:rPr>
        <w:t xml:space="preserve"> The latter “M” indicates 100 </w:t>
      </w:r>
      <w:proofErr w:type="spellStart"/>
      <w:r w:rsidR="00E43AF2" w:rsidRPr="00F41214">
        <w:rPr>
          <w:rFonts w:ascii="Times New Roman" w:hAnsi="Times New Roman" w:cs="Times New Roman"/>
        </w:rPr>
        <w:t>bp</w:t>
      </w:r>
      <w:proofErr w:type="spellEnd"/>
      <w:r w:rsidR="00E43AF2" w:rsidRPr="00F41214">
        <w:rPr>
          <w:rFonts w:ascii="Times New Roman" w:hAnsi="Times New Roman" w:cs="Times New Roman"/>
        </w:rPr>
        <w:t xml:space="preserve">-DNA ladder.  </w:t>
      </w:r>
    </w:p>
    <w:p w:rsidR="00252A2F" w:rsidRPr="00F41214" w:rsidRDefault="00252A2F" w:rsidP="0033007C">
      <w:pPr>
        <w:tabs>
          <w:tab w:val="left" w:pos="1663"/>
        </w:tabs>
        <w:jc w:val="thaiDistribute"/>
        <w:rPr>
          <w:rFonts w:ascii="Times New Roman" w:hAnsi="Times New Roman" w:cs="Times New Roman"/>
        </w:rPr>
      </w:pPr>
    </w:p>
    <w:sectPr w:rsidR="00252A2F" w:rsidRPr="00F412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295A50"/>
    <w:multiLevelType w:val="hybridMultilevel"/>
    <w:tmpl w:val="D2769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A2F"/>
    <w:rsid w:val="00252A2F"/>
    <w:rsid w:val="003222AA"/>
    <w:rsid w:val="0033007C"/>
    <w:rsid w:val="003C190E"/>
    <w:rsid w:val="004B6E45"/>
    <w:rsid w:val="004C1AA7"/>
    <w:rsid w:val="004C4FCC"/>
    <w:rsid w:val="00573B3C"/>
    <w:rsid w:val="005A3C33"/>
    <w:rsid w:val="0064482D"/>
    <w:rsid w:val="006A4118"/>
    <w:rsid w:val="006E76B5"/>
    <w:rsid w:val="00835DEB"/>
    <w:rsid w:val="00925DCE"/>
    <w:rsid w:val="009A4ACF"/>
    <w:rsid w:val="009D7B46"/>
    <w:rsid w:val="00A7385E"/>
    <w:rsid w:val="00AF285E"/>
    <w:rsid w:val="00B636A9"/>
    <w:rsid w:val="00BE0CAE"/>
    <w:rsid w:val="00C00152"/>
    <w:rsid w:val="00CD25D0"/>
    <w:rsid w:val="00CE3A31"/>
    <w:rsid w:val="00D22A6B"/>
    <w:rsid w:val="00E203E3"/>
    <w:rsid w:val="00E41F00"/>
    <w:rsid w:val="00E43AF2"/>
    <w:rsid w:val="00E553E9"/>
    <w:rsid w:val="00E65E45"/>
    <w:rsid w:val="00F4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093DA"/>
  <w15:chartTrackingRefBased/>
  <w15:docId w15:val="{ADB230AF-96E7-42DB-B2EE-7D375D591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kern w:val="2"/>
        <w:sz w:val="24"/>
        <w:szCs w:val="24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65E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007C"/>
    <w:pPr>
      <w:ind w:left="720"/>
      <w:contextualSpacing/>
    </w:pPr>
    <w:rPr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</dc:creator>
  <cp:keywords/>
  <dc:description/>
  <cp:lastModifiedBy>ST</cp:lastModifiedBy>
  <cp:revision>10</cp:revision>
  <dcterms:created xsi:type="dcterms:W3CDTF">2023-10-19T13:49:00Z</dcterms:created>
  <dcterms:modified xsi:type="dcterms:W3CDTF">2023-10-25T11:41:00Z</dcterms:modified>
</cp:coreProperties>
</file>