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A7FFB" w14:textId="0A22339D" w:rsidR="00A14447" w:rsidRDefault="00BF494C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Manuscript:</w:t>
      </w:r>
      <w:r>
        <w:rPr>
          <w:rFonts w:ascii="Times New Roman" w:hAnsi="Times New Roman"/>
        </w:rPr>
        <w:t xml:space="preserve"> </w:t>
      </w:r>
      <w:r w:rsidR="00D50609">
        <w:rPr>
          <w:rFonts w:ascii="Times New Roman" w:hAnsi="Times New Roman"/>
          <w:b/>
          <w:bCs/>
        </w:rPr>
        <w:t>‘Don’t forget the children’: A qualitative study when a parent is at end of life from cancer</w:t>
      </w:r>
    </w:p>
    <w:p w14:paraId="536C893D" w14:textId="77777777" w:rsidR="00A14447" w:rsidRDefault="00BF494C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Consolidated criteria for reporting qualitative studies (COREQ): 32-item checklist</w:t>
      </w:r>
    </w:p>
    <w:p w14:paraId="05D9C6D3" w14:textId="77777777" w:rsidR="00A14447" w:rsidRDefault="00A14447">
      <w:pPr>
        <w:spacing w:after="0"/>
        <w:rPr>
          <w:rFonts w:ascii="Times New Roman" w:eastAsia="Times New Roman" w:hAnsi="Times New Roman" w:cs="Times New Roman"/>
        </w:rPr>
      </w:pPr>
    </w:p>
    <w:p w14:paraId="0EAD4214" w14:textId="77777777" w:rsidR="00A14447" w:rsidRDefault="00BF494C">
      <w:pPr>
        <w:spacing w:after="0"/>
      </w:pPr>
      <w:r>
        <w:t>Developed from:</w:t>
      </w:r>
    </w:p>
    <w:p w14:paraId="27CCC04D" w14:textId="77777777" w:rsidR="00A14447" w:rsidRDefault="00BF494C">
      <w:pPr>
        <w:spacing w:after="0"/>
      </w:pPr>
      <w:r>
        <w:t xml:space="preserve">Tong A, Sainsbury P, Craig J. Consolidated criteria for reporting qualitative research (COREQ): a 32-item checklist for interviews and focus groups. </w:t>
      </w:r>
      <w:r>
        <w:rPr>
          <w:i/>
          <w:iCs/>
        </w:rPr>
        <w:t>International Journal for Quality in Health Care</w:t>
      </w:r>
      <w:r>
        <w:t>. 2007. Volume 19, Number 6: pp. 349 – 357</w:t>
      </w:r>
    </w:p>
    <w:p w14:paraId="74FA04F0" w14:textId="77777777" w:rsidR="00A14447" w:rsidRDefault="00A14447">
      <w:pPr>
        <w:spacing w:after="0"/>
        <w:rPr>
          <w:rFonts w:ascii="Times New Roman" w:eastAsia="Times New Roman" w:hAnsi="Times New Roman" w:cs="Times New Roman"/>
        </w:rPr>
      </w:pPr>
    </w:p>
    <w:p w14:paraId="369C6984" w14:textId="77777777" w:rsidR="00A14447" w:rsidRDefault="00A14447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9540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44"/>
        <w:gridCol w:w="4356"/>
        <w:gridCol w:w="2340"/>
      </w:tblGrid>
      <w:tr w:rsidR="00A14447" w14:paraId="04A0CF86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8D062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b/>
                <w:bCs/>
              </w:rPr>
              <w:t xml:space="preserve">No.  Item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F1ADE" w14:textId="77777777" w:rsidR="00A14447" w:rsidRDefault="00BF494C">
            <w:pPr>
              <w:spacing w:after="0"/>
            </w:pPr>
            <w:r>
              <w:rPr>
                <w:b/>
                <w:bCs/>
              </w:rPr>
              <w:t>Gui</w:t>
            </w:r>
            <w:r>
              <w:rPr>
                <w:b/>
                <w:bCs/>
              </w:rPr>
              <w:t>de questions/description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67344" w14:textId="77777777" w:rsidR="00A14447" w:rsidRDefault="00BF494C">
            <w:pPr>
              <w:spacing w:after="0"/>
            </w:pPr>
            <w:r>
              <w:rPr>
                <w:b/>
                <w:bCs/>
              </w:rPr>
              <w:t>Reported on Page #</w:t>
            </w:r>
          </w:p>
        </w:tc>
      </w:tr>
      <w:tr w:rsidR="00A14447" w14:paraId="6073863D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60220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b/>
                <w:bCs/>
              </w:rPr>
              <w:t xml:space="preserve">Domain 1: Research team and reﬂexivity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C532E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FBF1C" w14:textId="77777777" w:rsidR="00A14447" w:rsidRDefault="00A14447"/>
        </w:tc>
      </w:tr>
      <w:tr w:rsidR="00A14447" w14:paraId="00E0F18A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1AFAC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i/>
                <w:iCs/>
              </w:rPr>
              <w:t xml:space="preserve">Personal Characteristics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D2756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ADD85" w14:textId="77777777" w:rsidR="00A14447" w:rsidRDefault="00A14447"/>
        </w:tc>
      </w:tr>
      <w:tr w:rsidR="00A14447" w14:paraId="738F2EEC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EF3C7" w14:textId="77777777" w:rsidR="00A14447" w:rsidRDefault="00BF494C">
            <w:pPr>
              <w:spacing w:after="0"/>
            </w:pPr>
            <w:r>
              <w:rPr>
                <w:rStyle w:val="shorttext"/>
              </w:rPr>
              <w:t>1. Interviewer/facilitator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AFF6B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Which author/s conducted the </w:t>
            </w:r>
            <w:proofErr w:type="spellStart"/>
            <w:r>
              <w:rPr>
                <w:rStyle w:val="shorttext"/>
              </w:rPr>
              <w:t>inter view</w:t>
            </w:r>
            <w:proofErr w:type="spellEnd"/>
            <w:r>
              <w:rPr>
                <w:rStyle w:val="shorttext"/>
              </w:rPr>
              <w:t xml:space="preserve"> or focus group?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5A747" w14:textId="77777777" w:rsidR="00A14447" w:rsidRDefault="00BF494C">
            <w:pPr>
              <w:spacing w:after="0"/>
            </w:pPr>
            <w:proofErr w:type="spellStart"/>
            <w:r>
              <w:rPr>
                <w:lang w:val="pt-PT"/>
              </w:rPr>
              <w:t>Page</w:t>
            </w:r>
            <w:proofErr w:type="spellEnd"/>
            <w:r>
              <w:rPr>
                <w:lang w:val="pt-PT"/>
              </w:rPr>
              <w:t xml:space="preserve"> 5</w:t>
            </w:r>
          </w:p>
        </w:tc>
      </w:tr>
      <w:tr w:rsidR="00A14447" w14:paraId="302127E2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815A9" w14:textId="77777777" w:rsidR="00A14447" w:rsidRDefault="00BF494C">
            <w:pPr>
              <w:spacing w:after="0"/>
            </w:pPr>
            <w:r>
              <w:rPr>
                <w:rStyle w:val="shorttext"/>
              </w:rPr>
              <w:t>2. Credentials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CD08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What were the </w:t>
            </w:r>
            <w:r>
              <w:rPr>
                <w:rStyle w:val="shorttext"/>
              </w:rPr>
              <w:t xml:space="preserve">researcher’s credentials? </w:t>
            </w:r>
            <w:proofErr w:type="gramStart"/>
            <w:r>
              <w:rPr>
                <w:rStyle w:val="shorttext"/>
              </w:rPr>
              <w:t>E.g.</w:t>
            </w:r>
            <w:proofErr w:type="gramEnd"/>
            <w:r>
              <w:rPr>
                <w:rStyle w:val="shorttext"/>
              </w:rPr>
              <w:t xml:space="preserve"> PhD, MD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DA78A" w14:textId="00BE534C" w:rsidR="00A14447" w:rsidRDefault="00BF494C">
            <w:pPr>
              <w:spacing w:after="0"/>
            </w:pPr>
            <w:r>
              <w:rPr>
                <w:rStyle w:val="shorttext"/>
              </w:rPr>
              <w:t>Page 1</w:t>
            </w:r>
          </w:p>
        </w:tc>
      </w:tr>
      <w:tr w:rsidR="00A14447" w14:paraId="2594AF60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3DF46" w14:textId="77777777" w:rsidR="00A14447" w:rsidRDefault="00BF494C">
            <w:pPr>
              <w:spacing w:after="0"/>
            </w:pPr>
            <w:r>
              <w:rPr>
                <w:rStyle w:val="shorttext"/>
              </w:rPr>
              <w:t>3. Occupation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92F8F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What was their occupation at the time of the study?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26474" w14:textId="0C10423F" w:rsidR="00A14447" w:rsidRDefault="00BF494C">
            <w:pPr>
              <w:spacing w:after="0"/>
            </w:pPr>
            <w:r>
              <w:rPr>
                <w:rStyle w:val="shorttext"/>
              </w:rPr>
              <w:t>Page 1</w:t>
            </w:r>
            <w:r w:rsidR="00D50609">
              <w:rPr>
                <w:rStyle w:val="shorttext"/>
              </w:rPr>
              <w:t>5</w:t>
            </w:r>
          </w:p>
        </w:tc>
      </w:tr>
      <w:tr w:rsidR="00A14447" w14:paraId="7944F7A1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8CBD1" w14:textId="77777777" w:rsidR="00A14447" w:rsidRDefault="00BF494C">
            <w:pPr>
              <w:spacing w:after="0"/>
            </w:pPr>
            <w:r>
              <w:rPr>
                <w:rStyle w:val="shorttext"/>
              </w:rPr>
              <w:t>4. Gender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FF7E0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Was the researcher male or female?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53C3E" w14:textId="355197F9" w:rsidR="00A14447" w:rsidRDefault="00BF494C">
            <w:pPr>
              <w:spacing w:after="0"/>
            </w:pPr>
            <w:r>
              <w:rPr>
                <w:rStyle w:val="shorttext"/>
              </w:rPr>
              <w:t>Page 1</w:t>
            </w:r>
            <w:r w:rsidR="00D50609">
              <w:rPr>
                <w:rStyle w:val="shorttext"/>
              </w:rPr>
              <w:t>5</w:t>
            </w:r>
          </w:p>
        </w:tc>
      </w:tr>
      <w:tr w:rsidR="00A14447" w14:paraId="41A9FA4F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CC4E9" w14:textId="77777777" w:rsidR="00A14447" w:rsidRDefault="00BF494C">
            <w:pPr>
              <w:spacing w:after="0"/>
            </w:pPr>
            <w:r>
              <w:rPr>
                <w:rStyle w:val="shorttext"/>
              </w:rPr>
              <w:t>5. Experience and training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B0E5C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What experience or training did the researcher have?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2D8F5" w14:textId="77777777" w:rsidR="00A14447" w:rsidRDefault="00BF494C">
            <w:pPr>
              <w:spacing w:after="0"/>
            </w:pPr>
            <w:r>
              <w:rPr>
                <w:rStyle w:val="shorttext"/>
              </w:rPr>
              <w:t>Page 19</w:t>
            </w:r>
          </w:p>
        </w:tc>
      </w:tr>
      <w:tr w:rsidR="00A14447" w14:paraId="66D13974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4713B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i/>
                <w:iCs/>
              </w:rPr>
              <w:t xml:space="preserve">Relationship with participants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8B7AE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B607B" w14:textId="77777777" w:rsidR="00A14447" w:rsidRDefault="00A14447"/>
        </w:tc>
      </w:tr>
      <w:tr w:rsidR="00A14447" w14:paraId="221BF1EB" w14:textId="77777777">
        <w:trPr>
          <w:trHeight w:val="6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61121" w14:textId="77777777" w:rsidR="00A14447" w:rsidRDefault="00BF494C">
            <w:pPr>
              <w:spacing w:after="0"/>
            </w:pPr>
            <w:r>
              <w:rPr>
                <w:rStyle w:val="shorttext"/>
              </w:rPr>
              <w:t>6. Relationship established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BC760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Was a relationship established prior to study commencement?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C840B" w14:textId="300F922E" w:rsidR="00A14447" w:rsidRDefault="00BF494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lang w:val="pt-PT"/>
              </w:rPr>
              <w:t>Page</w:t>
            </w:r>
            <w:proofErr w:type="spellEnd"/>
            <w:r>
              <w:rPr>
                <w:rFonts w:ascii="Times New Roman" w:hAnsi="Times New Roman"/>
                <w:lang w:val="pt-PT"/>
              </w:rPr>
              <w:t xml:space="preserve"> </w:t>
            </w:r>
            <w:r w:rsidR="00D50609">
              <w:rPr>
                <w:rFonts w:ascii="Times New Roman" w:hAnsi="Times New Roman"/>
                <w:lang w:val="pt-PT"/>
              </w:rPr>
              <w:t>6</w:t>
            </w:r>
          </w:p>
          <w:p w14:paraId="76226F7C" w14:textId="77777777" w:rsidR="00A14447" w:rsidRDefault="00BF494C">
            <w:pPr>
              <w:spacing w:after="0"/>
            </w:pPr>
            <w:r>
              <w:rPr>
                <w:rStyle w:val="shorttext"/>
              </w:rPr>
              <w:t xml:space="preserve">.  </w:t>
            </w:r>
          </w:p>
        </w:tc>
      </w:tr>
      <w:tr w:rsidR="00A14447" w14:paraId="329B318D" w14:textId="77777777">
        <w:trPr>
          <w:trHeight w:val="1391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C803E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7. Participant knowledge of the interviewer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08305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 xml:space="preserve">What did the participants know about the researcher? </w:t>
            </w:r>
            <w:proofErr w:type="gramStart"/>
            <w:r>
              <w:rPr>
                <w:rStyle w:val="shorttext"/>
              </w:rPr>
              <w:t>e.g.</w:t>
            </w:r>
            <w:proofErr w:type="gramEnd"/>
            <w:r>
              <w:rPr>
                <w:rStyle w:val="shorttext"/>
              </w:rPr>
              <w:t xml:space="preserve"> personal goals, reasons for doing the research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F2F01" w14:textId="77777777" w:rsidR="00A14447" w:rsidRDefault="00BF494C">
            <w:pPr>
              <w:spacing w:after="0"/>
            </w:pPr>
            <w:r>
              <w:rPr>
                <w:rStyle w:val="shorttext"/>
              </w:rPr>
              <w:t>Page 5</w:t>
            </w:r>
          </w:p>
        </w:tc>
      </w:tr>
      <w:tr w:rsidR="00A14447" w14:paraId="329DA098" w14:textId="77777777">
        <w:trPr>
          <w:trHeight w:val="1220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8AF30" w14:textId="77777777" w:rsidR="00A14447" w:rsidRDefault="00BF494C">
            <w:pPr>
              <w:spacing w:after="0"/>
            </w:pPr>
            <w:r>
              <w:rPr>
                <w:rStyle w:val="shorttext"/>
              </w:rPr>
              <w:lastRenderedPageBreak/>
              <w:t>8. Interviewer characteristics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58A6B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Style w:val="shorttext"/>
              </w:rPr>
              <w:t>What characteristics were reported about the inter viewer/facilita</w:t>
            </w:r>
            <w:r>
              <w:rPr>
                <w:rStyle w:val="shorttext"/>
              </w:rPr>
              <w:t xml:space="preserve">tor? </w:t>
            </w:r>
            <w:proofErr w:type="gramStart"/>
            <w:r>
              <w:rPr>
                <w:rStyle w:val="shorttext"/>
              </w:rPr>
              <w:t>e.g.</w:t>
            </w:r>
            <w:proofErr w:type="gramEnd"/>
            <w:r>
              <w:rPr>
                <w:rStyle w:val="shorttext"/>
              </w:rPr>
              <w:t xml:space="preserve"> Bias, assumptions, reasons and interests in the research topic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C1DBC" w14:textId="07C7E36F" w:rsidR="00A14447" w:rsidRDefault="00BF494C">
            <w:pPr>
              <w:spacing w:after="0"/>
            </w:pPr>
            <w:r>
              <w:rPr>
                <w:rStyle w:val="shorttext"/>
              </w:rPr>
              <w:t>Page 5</w:t>
            </w:r>
            <w:r w:rsidR="00D50609">
              <w:rPr>
                <w:rStyle w:val="shorttext"/>
              </w:rPr>
              <w:t>/6</w:t>
            </w:r>
          </w:p>
        </w:tc>
      </w:tr>
    </w:tbl>
    <w:p w14:paraId="6426C540" w14:textId="77777777" w:rsidR="00A14447" w:rsidRDefault="00A14447">
      <w:pPr>
        <w:widowControl w:val="0"/>
        <w:spacing w:after="0"/>
        <w:ind w:left="432" w:hanging="432"/>
        <w:rPr>
          <w:rFonts w:ascii="Times New Roman" w:eastAsia="Times New Roman" w:hAnsi="Times New Roman" w:cs="Times New Roman"/>
        </w:rPr>
      </w:pPr>
    </w:p>
    <w:p w14:paraId="3E6A26E1" w14:textId="77777777" w:rsidR="00A14447" w:rsidRDefault="00A14447">
      <w:pPr>
        <w:widowControl w:val="0"/>
        <w:spacing w:after="0"/>
        <w:ind w:left="324" w:hanging="324"/>
        <w:rPr>
          <w:rFonts w:ascii="Times New Roman" w:eastAsia="Times New Roman" w:hAnsi="Times New Roman" w:cs="Times New Roman"/>
        </w:rPr>
      </w:pPr>
    </w:p>
    <w:p w14:paraId="09625E88" w14:textId="77777777" w:rsidR="00A14447" w:rsidRDefault="00A14447">
      <w:pPr>
        <w:widowControl w:val="0"/>
        <w:spacing w:after="0"/>
        <w:ind w:left="216" w:hanging="216"/>
        <w:rPr>
          <w:rFonts w:ascii="Times New Roman" w:eastAsia="Times New Roman" w:hAnsi="Times New Roman" w:cs="Times New Roman"/>
        </w:rPr>
      </w:pPr>
    </w:p>
    <w:p w14:paraId="1DD14440" w14:textId="77777777" w:rsidR="00A14447" w:rsidRDefault="00A14447">
      <w:pPr>
        <w:widowControl w:val="0"/>
        <w:spacing w:after="0"/>
        <w:ind w:left="108" w:hanging="108"/>
        <w:rPr>
          <w:rFonts w:ascii="Times New Roman" w:eastAsia="Times New Roman" w:hAnsi="Times New Roman" w:cs="Times New Roman"/>
        </w:rPr>
      </w:pPr>
    </w:p>
    <w:p w14:paraId="0034119D" w14:textId="77777777" w:rsidR="00A14447" w:rsidRDefault="00BF494C">
      <w:r>
        <w:br w:type="page"/>
      </w:r>
    </w:p>
    <w:tbl>
      <w:tblPr>
        <w:tblW w:w="9540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44"/>
        <w:gridCol w:w="4356"/>
        <w:gridCol w:w="2340"/>
      </w:tblGrid>
      <w:tr w:rsidR="00A14447" w14:paraId="630002B4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456A6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 xml:space="preserve">Domain 2: study design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D1B5D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F86B7" w14:textId="77777777" w:rsidR="00A14447" w:rsidRDefault="00A14447"/>
        </w:tc>
      </w:tr>
      <w:tr w:rsidR="00A14447" w14:paraId="4A794A7D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4A6A2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Theoretical framework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95644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3821" w14:textId="77777777" w:rsidR="00A14447" w:rsidRDefault="00A14447"/>
        </w:tc>
      </w:tr>
      <w:tr w:rsidR="00A14447" w14:paraId="4EA34561" w14:textId="77777777">
        <w:trPr>
          <w:trHeight w:val="123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B8B08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181C7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What methodological orientation was stated to underpin the study?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grounded theory, discourse analysis, ethnography, phenomenology, content analysis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CA141" w14:textId="3ACFA3D2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</w:t>
            </w:r>
            <w:r w:rsidR="00D50609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D50609">
              <w:rPr>
                <w:rFonts w:ascii="Arial" w:hAnsi="Arial"/>
                <w:sz w:val="22"/>
                <w:szCs w:val="22"/>
              </w:rPr>
              <w:t>3,4</w:t>
            </w:r>
          </w:p>
        </w:tc>
      </w:tr>
      <w:tr w:rsidR="00A14447" w14:paraId="0178095C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9835C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Participant selection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5A8E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BD645" w14:textId="77777777" w:rsidR="00A14447" w:rsidRDefault="00A14447"/>
        </w:tc>
      </w:tr>
      <w:tr w:rsidR="00A14447" w14:paraId="4AE15771" w14:textId="77777777">
        <w:trPr>
          <w:trHeight w:val="1221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BBE4C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10. Sampling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06C6F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How were participants selected?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purposive, convenience, consecutive, snowball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CC93F" w14:textId="24989E72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  <w:r w:rsidR="00D50609">
              <w:rPr>
                <w:rFonts w:ascii="Arial" w:hAnsi="Arial"/>
                <w:sz w:val="22"/>
                <w:szCs w:val="22"/>
              </w:rPr>
              <w:t>/6</w:t>
            </w:r>
          </w:p>
        </w:tc>
      </w:tr>
      <w:tr w:rsidR="00A14447" w14:paraId="5850E2A1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476EC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11. Method of approach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312A6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How were participants approached?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face-to-face, telephone, mail, email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F5F1F" w14:textId="2E0D7144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  <w:r w:rsidR="00D50609">
              <w:rPr>
                <w:rFonts w:ascii="Arial" w:hAnsi="Arial"/>
                <w:sz w:val="22"/>
                <w:szCs w:val="22"/>
              </w:rPr>
              <w:t>/6</w:t>
            </w:r>
          </w:p>
        </w:tc>
      </w:tr>
      <w:tr w:rsidR="00A14447" w14:paraId="32AE24F3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3276F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12. Sample size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CAB36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100F2" w14:textId="3E67CA2A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  <w:r w:rsidR="00D50609">
              <w:rPr>
                <w:rFonts w:ascii="Arial" w:hAnsi="Arial"/>
                <w:sz w:val="22"/>
                <w:szCs w:val="22"/>
              </w:rPr>
              <w:t>/6</w:t>
            </w:r>
          </w:p>
        </w:tc>
      </w:tr>
      <w:tr w:rsidR="00A14447" w14:paraId="3B6403B0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C3A5E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13. Non-participation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1BE9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3ABD6" w14:textId="1E5EF90A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  <w:r w:rsidR="00D50609">
              <w:rPr>
                <w:rFonts w:ascii="Arial" w:hAnsi="Arial"/>
                <w:sz w:val="22"/>
                <w:szCs w:val="22"/>
              </w:rPr>
              <w:t>/6</w:t>
            </w:r>
          </w:p>
        </w:tc>
      </w:tr>
      <w:tr w:rsidR="00A14447" w14:paraId="10957F66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E53B4" w14:textId="77777777" w:rsidR="00A14447" w:rsidRDefault="00BF494C">
            <w:pPr>
              <w:spacing w:after="0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Setting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DCEED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805DB" w14:textId="77777777" w:rsidR="00A14447" w:rsidRDefault="00A14447"/>
        </w:tc>
      </w:tr>
      <w:tr w:rsidR="00A14447" w14:paraId="008E93A4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52F3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14. Setting of data collection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03B0D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Where was the data collected?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home, clinic, workplace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629CE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</w:p>
        </w:tc>
      </w:tr>
      <w:tr w:rsidR="00A14447" w14:paraId="43E07472" w14:textId="77777777">
        <w:trPr>
          <w:trHeight w:val="123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98D9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15. Presence of non-participants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EA55B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A886D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Page 5 Inferred as one to one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interviews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with researchers</w:t>
            </w:r>
          </w:p>
        </w:tc>
      </w:tr>
      <w:tr w:rsidR="00A14447" w14:paraId="76351FE3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011C2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16. Description of sample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5F8DE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What are the important characteristics of the sample?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demographic data, date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96219" w14:textId="3EA8E9DE" w:rsidR="00A14447" w:rsidRDefault="00D50609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Table 1</w:t>
            </w:r>
          </w:p>
        </w:tc>
      </w:tr>
      <w:tr w:rsidR="00A14447" w14:paraId="692D0583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53A41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Data collection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8B3F2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C06C7" w14:textId="77777777" w:rsidR="00A14447" w:rsidRDefault="00A14447"/>
        </w:tc>
      </w:tr>
      <w:tr w:rsidR="00A14447" w14:paraId="135B8D41" w14:textId="77777777">
        <w:trPr>
          <w:trHeight w:val="8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9714A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17. Interview guide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C2A01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Were questions, prompts, guides provided by the authors? Was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it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pilot tested?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4799" w14:textId="0FE190A1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Page </w:t>
            </w:r>
            <w:r w:rsidR="00D50609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A14447" w14:paraId="20264069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6B3D5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18. Repeat interviews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DB537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Were repeat inter views carried out? If yes, how many?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DD9B9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No, inferred on page 5</w:t>
            </w:r>
          </w:p>
        </w:tc>
      </w:tr>
      <w:tr w:rsidR="00A14447" w14:paraId="48AF0A5F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1CA7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19. Audio/visual recording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04A22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8E891" w14:textId="77777777" w:rsidR="00A14447" w:rsidRDefault="00BF494C">
            <w:pPr>
              <w:spacing w:after="0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Page 5</w:t>
            </w:r>
          </w:p>
        </w:tc>
      </w:tr>
      <w:tr w:rsidR="00A14447" w14:paraId="6024603B" w14:textId="77777777">
        <w:trPr>
          <w:trHeight w:val="947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DB68D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20. Field notes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12979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Were 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 xml:space="preserve">eld notes made during and/or after the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inter view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or focus group?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0D050" w14:textId="77777777" w:rsidR="00A14447" w:rsidRDefault="00BF494C">
            <w:pPr>
              <w:spacing w:after="0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n/a</w:t>
            </w:r>
          </w:p>
        </w:tc>
      </w:tr>
      <w:tr w:rsidR="00A14447" w14:paraId="6DE86272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CA919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21. Duration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012FA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What was the duration of the inter views or focus group?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4D411" w14:textId="77777777" w:rsidR="00A14447" w:rsidRDefault="00BF494C">
            <w:pPr>
              <w:spacing w:after="0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>Page 5</w:t>
            </w:r>
          </w:p>
        </w:tc>
      </w:tr>
      <w:tr w:rsidR="00A14447" w14:paraId="510BE996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59A3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22. Data saturation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8F721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DA912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</w:p>
        </w:tc>
      </w:tr>
      <w:tr w:rsidR="00A14447" w14:paraId="72107988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CF55C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23. Transcripts returned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DAA67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F2568" w14:textId="77777777" w:rsidR="00A14447" w:rsidRDefault="00BF494C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horttext"/>
                <w:rFonts w:ascii="Arial" w:hAnsi="Arial"/>
                <w:sz w:val="22"/>
                <w:szCs w:val="22"/>
              </w:rPr>
              <w:t>No</w:t>
            </w:r>
          </w:p>
          <w:p w14:paraId="5C7AE783" w14:textId="77777777" w:rsidR="00A14447" w:rsidRDefault="00BF494C">
            <w:pPr>
              <w:spacing w:after="0"/>
            </w:pPr>
            <w:r>
              <w:rPr>
                <w:rFonts w:ascii="Arial" w:hAnsi="Arial"/>
                <w:color w:val="222222"/>
                <w:sz w:val="22"/>
                <w:szCs w:val="22"/>
                <w:u w:color="222222"/>
              </w:rPr>
              <w:t xml:space="preserve"> </w:t>
            </w:r>
          </w:p>
        </w:tc>
      </w:tr>
      <w:tr w:rsidR="00A14447" w14:paraId="362E015C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5AA7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Domain 3: analysis and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ﬁ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ndings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9A96F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5EF66" w14:textId="77777777" w:rsidR="00A14447" w:rsidRDefault="00A14447"/>
        </w:tc>
      </w:tr>
      <w:tr w:rsidR="00A14447" w14:paraId="7709E91C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6F014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Data analysis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4F7F3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8E019" w14:textId="77777777" w:rsidR="00A14447" w:rsidRDefault="00A14447"/>
        </w:tc>
      </w:tr>
      <w:tr w:rsidR="00A14447" w14:paraId="7DD46266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C2B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24. Number of data coders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9F352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83D4B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Pages 5</w:t>
            </w:r>
          </w:p>
        </w:tc>
      </w:tr>
      <w:tr w:rsidR="00A14447" w14:paraId="2B7983C1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FE282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25. Description of the coding tree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16E04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672A8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</w:p>
        </w:tc>
      </w:tr>
      <w:tr w:rsidR="00A14447" w14:paraId="749A0E9C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04C17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26. Derivation of themes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40B69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>Were themes identi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 xml:space="preserve">ed in advance or derived from the data?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9B2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Pages 5</w:t>
            </w:r>
          </w:p>
        </w:tc>
      </w:tr>
      <w:tr w:rsidR="00A14447" w14:paraId="2D4CCA86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F7DC4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27. Software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8B53A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D308F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Page 5</w:t>
            </w:r>
          </w:p>
        </w:tc>
      </w:tr>
      <w:tr w:rsidR="00A14447" w14:paraId="44874310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231CC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28. Participant checking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D4503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Did participants provide feedback on the 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 xml:space="preserve">ndings?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D5F2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14447" w14:paraId="175EE0D9" w14:textId="77777777">
        <w:trPr>
          <w:trHeight w:val="51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4A0FF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Reporting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1047E" w14:textId="77777777" w:rsidR="00A14447" w:rsidRDefault="00A14447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635E8" w14:textId="77777777" w:rsidR="00A14447" w:rsidRDefault="00A14447"/>
        </w:tc>
      </w:tr>
      <w:tr w:rsidR="00A14447" w14:paraId="5461497E" w14:textId="77777777">
        <w:trPr>
          <w:trHeight w:val="123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96F6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29. Quotations presented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022B3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Were participant quotations presented to illustrate the </w:t>
            </w:r>
            <w:r>
              <w:rPr>
                <w:rFonts w:ascii="Arial" w:hAnsi="Arial"/>
                <w:sz w:val="22"/>
                <w:szCs w:val="22"/>
              </w:rPr>
              <w:t>themes/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>ndings? Was each quotation identi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 xml:space="preserve">ed?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participant number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003DF" w14:textId="58C3B201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Pages </w:t>
            </w:r>
            <w:r w:rsidR="00D50609">
              <w:rPr>
                <w:rFonts w:ascii="Arial" w:hAnsi="Arial"/>
                <w:sz w:val="22"/>
                <w:szCs w:val="22"/>
              </w:rPr>
              <w:t>6</w:t>
            </w:r>
            <w:r>
              <w:rPr>
                <w:rFonts w:ascii="Arial" w:hAnsi="Arial"/>
                <w:sz w:val="22"/>
                <w:szCs w:val="22"/>
              </w:rPr>
              <w:t xml:space="preserve"> to 1</w:t>
            </w:r>
            <w:r w:rsidR="00D50609"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A14447" w14:paraId="79400DBE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D4B8E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30. Data and 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>ndings consistent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845D4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Was there consistency between the data presented and the 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 xml:space="preserve">ndings?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B952E" w14:textId="77777777" w:rsidR="00A14447" w:rsidRDefault="00BF494C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shorttext"/>
                <w:rFonts w:ascii="Arial" w:hAnsi="Arial"/>
                <w:sz w:val="22"/>
                <w:szCs w:val="22"/>
              </w:rPr>
              <w:t>Yes.</w:t>
            </w:r>
          </w:p>
          <w:p w14:paraId="3016E446" w14:textId="73AED3EC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Pages </w:t>
            </w:r>
            <w:r w:rsidR="00D50609">
              <w:rPr>
                <w:rFonts w:ascii="Arial" w:hAnsi="Arial"/>
                <w:sz w:val="22"/>
                <w:szCs w:val="22"/>
              </w:rPr>
              <w:t>6</w:t>
            </w:r>
            <w:r>
              <w:rPr>
                <w:rFonts w:ascii="Arial" w:hAnsi="Arial"/>
                <w:sz w:val="22"/>
                <w:szCs w:val="22"/>
              </w:rPr>
              <w:t xml:space="preserve"> to 1</w:t>
            </w:r>
            <w:r w:rsidR="00D50609"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A14447" w14:paraId="3E0DB6BF" w14:textId="77777777">
        <w:trPr>
          <w:trHeight w:val="75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C3AB2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31. Clarity of major themes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47E21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Were major themes clearly presented in the </w:t>
            </w:r>
            <w:r>
              <w:rPr>
                <w:rFonts w:ascii="Arial" w:hAnsi="Arial"/>
                <w:sz w:val="22"/>
                <w:szCs w:val="22"/>
              </w:rPr>
              <w:t>ﬁ</w:t>
            </w:r>
            <w:r>
              <w:rPr>
                <w:rFonts w:ascii="Arial" w:hAnsi="Arial"/>
                <w:sz w:val="22"/>
                <w:szCs w:val="22"/>
              </w:rPr>
              <w:t xml:space="preserve">ndings?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78C0F" w14:textId="77777777" w:rsidR="00A14447" w:rsidRDefault="00BF494C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horttext"/>
                <w:rFonts w:ascii="Arial" w:hAnsi="Arial"/>
                <w:sz w:val="22"/>
                <w:szCs w:val="22"/>
              </w:rPr>
              <w:t>Yes.</w:t>
            </w:r>
          </w:p>
          <w:p w14:paraId="3EB4EDA5" w14:textId="37DEE390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From pages </w:t>
            </w:r>
            <w:r w:rsidR="00D50609">
              <w:rPr>
                <w:rFonts w:ascii="Arial" w:hAnsi="Arial"/>
                <w:sz w:val="22"/>
                <w:szCs w:val="22"/>
              </w:rPr>
              <w:t>6</w:t>
            </w:r>
            <w:r>
              <w:rPr>
                <w:rFonts w:ascii="Arial" w:hAnsi="Arial"/>
                <w:sz w:val="22"/>
                <w:szCs w:val="22"/>
              </w:rPr>
              <w:t xml:space="preserve"> to 1</w:t>
            </w:r>
            <w:r w:rsidR="00D50609"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A14447" w14:paraId="2FF88CB8" w14:textId="77777777">
        <w:trPr>
          <w:trHeight w:val="1223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89521" w14:textId="77777777" w:rsidR="00A14447" w:rsidRDefault="00BF494C">
            <w:pPr>
              <w:spacing w:after="0"/>
            </w:pPr>
            <w:r>
              <w:rPr>
                <w:rFonts w:ascii="Arial" w:hAnsi="Arial"/>
                <w:sz w:val="22"/>
                <w:szCs w:val="22"/>
              </w:rPr>
              <w:t>32. Clarity of minor themes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DE15D" w14:textId="77777777" w:rsidR="00A14447" w:rsidRDefault="00BF494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</w:pPr>
            <w:r>
              <w:rPr>
                <w:rFonts w:ascii="Arial" w:hAnsi="Arial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B867A" w14:textId="77777777" w:rsidR="00A14447" w:rsidRDefault="00BF494C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horttext"/>
                <w:rFonts w:ascii="Arial" w:hAnsi="Arial"/>
                <w:sz w:val="22"/>
                <w:szCs w:val="22"/>
              </w:rPr>
              <w:t>Discussion of major and minor themes</w:t>
            </w:r>
          </w:p>
          <w:p w14:paraId="7892BA0D" w14:textId="5C23CA01" w:rsidR="00A14447" w:rsidRDefault="00BF494C">
            <w:pPr>
              <w:spacing w:after="0"/>
            </w:pPr>
            <w:proofErr w:type="spellStart"/>
            <w:r>
              <w:rPr>
                <w:rFonts w:ascii="Arial" w:hAnsi="Arial"/>
                <w:sz w:val="22"/>
                <w:szCs w:val="22"/>
                <w:lang w:val="pt-PT"/>
              </w:rPr>
              <w:t>From</w:t>
            </w:r>
            <w:proofErr w:type="spellEnd"/>
            <w:r>
              <w:rPr>
                <w:rFonts w:ascii="Arial" w:hAnsi="Arial"/>
                <w:sz w:val="22"/>
                <w:szCs w:val="22"/>
                <w:lang w:val="pt-PT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  <w:lang w:val="pt-PT"/>
              </w:rPr>
              <w:t>page</w:t>
            </w:r>
            <w:proofErr w:type="spellEnd"/>
            <w:r>
              <w:rPr>
                <w:rFonts w:ascii="Arial" w:hAnsi="Arial"/>
                <w:sz w:val="22"/>
                <w:szCs w:val="22"/>
                <w:lang w:val="pt-PT"/>
              </w:rPr>
              <w:t xml:space="preserve"> 1</w:t>
            </w:r>
            <w:r w:rsidR="00D50609">
              <w:rPr>
                <w:rFonts w:ascii="Arial" w:hAnsi="Arial"/>
                <w:sz w:val="22"/>
                <w:szCs w:val="22"/>
                <w:lang w:val="pt-PT"/>
              </w:rPr>
              <w:t>2</w:t>
            </w:r>
            <w:r>
              <w:rPr>
                <w:rFonts w:ascii="Arial" w:hAnsi="Arial"/>
                <w:sz w:val="22"/>
                <w:szCs w:val="22"/>
                <w:lang w:val="pt-PT"/>
              </w:rPr>
              <w:t xml:space="preserve"> to 1</w:t>
            </w:r>
            <w:r w:rsidR="00D50609">
              <w:rPr>
                <w:rFonts w:ascii="Arial" w:hAnsi="Arial"/>
                <w:sz w:val="22"/>
                <w:szCs w:val="22"/>
                <w:lang w:val="pt-PT"/>
              </w:rPr>
              <w:t>4</w:t>
            </w:r>
            <w:r>
              <w:rPr>
                <w:rFonts w:ascii="Arial" w:hAnsi="Arial"/>
                <w:sz w:val="22"/>
                <w:szCs w:val="22"/>
                <w:lang w:val="pt-PT"/>
              </w:rPr>
              <w:t>.</w:t>
            </w:r>
          </w:p>
        </w:tc>
      </w:tr>
    </w:tbl>
    <w:p w14:paraId="6D3B3C64" w14:textId="77777777" w:rsidR="00A14447" w:rsidRDefault="00A14447">
      <w:pPr>
        <w:widowControl w:val="0"/>
        <w:ind w:left="432" w:hanging="432"/>
      </w:pPr>
    </w:p>
    <w:p w14:paraId="1488C875" w14:textId="77777777" w:rsidR="00A14447" w:rsidRDefault="00A14447">
      <w:pPr>
        <w:widowControl w:val="0"/>
        <w:ind w:left="324" w:hanging="324"/>
      </w:pPr>
    </w:p>
    <w:sectPr w:rsidR="00A14447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C0C7F" w14:textId="77777777" w:rsidR="00BF494C" w:rsidRDefault="00BF494C">
      <w:pPr>
        <w:spacing w:after="0"/>
      </w:pPr>
      <w:r>
        <w:separator/>
      </w:r>
    </w:p>
  </w:endnote>
  <w:endnote w:type="continuationSeparator" w:id="0">
    <w:p w14:paraId="5CC22903" w14:textId="77777777" w:rsidR="00BF494C" w:rsidRDefault="00BF49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9B07F" w14:textId="77777777" w:rsidR="00A14447" w:rsidRDefault="00A1444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91A05" w14:textId="77777777" w:rsidR="00BF494C" w:rsidRDefault="00BF494C">
      <w:pPr>
        <w:spacing w:after="0"/>
      </w:pPr>
      <w:r>
        <w:separator/>
      </w:r>
    </w:p>
  </w:footnote>
  <w:footnote w:type="continuationSeparator" w:id="0">
    <w:p w14:paraId="5CC6824D" w14:textId="77777777" w:rsidR="00BF494C" w:rsidRDefault="00BF49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D9150" w14:textId="77777777" w:rsidR="00A14447" w:rsidRDefault="00A1444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47"/>
    <w:rsid w:val="00A14447"/>
    <w:rsid w:val="00BF494C"/>
    <w:rsid w:val="00D5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DA894"/>
  <w15:docId w15:val="{460398F8-CDD8-A14C-8BFA-57894E47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shorttext">
    <w:name w:val="short_text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Jeffrey Hanna</cp:lastModifiedBy>
  <cp:revision>2</cp:revision>
  <dcterms:created xsi:type="dcterms:W3CDTF">2021-02-05T16:30:00Z</dcterms:created>
  <dcterms:modified xsi:type="dcterms:W3CDTF">2021-02-05T16:30:00Z</dcterms:modified>
</cp:coreProperties>
</file>