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31E96C" w14:textId="77777777" w:rsidR="00810F28" w:rsidRPr="00810F28" w:rsidRDefault="00810F28" w:rsidP="00810F2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10F28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S3. ARIMA (0,1,1) model: Time series of the trichinellosis case rate in Chile.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4907DF" w14:paraId="4127DF42" w14:textId="77777777" w:rsidTr="009F6316">
        <w:tc>
          <w:tcPr>
            <w:tcW w:w="1765" w:type="dxa"/>
            <w:tcBorders>
              <w:bottom w:val="single" w:sz="4" w:space="0" w:color="auto"/>
            </w:tcBorders>
          </w:tcPr>
          <w:p w14:paraId="161A83E1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Parameter</w:t>
            </w: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12420E48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Coefficient</w:t>
            </w: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0B2AABD6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Standard Error</w:t>
            </w: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7F0EF5BF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</w:t>
            </w: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7BF6ABC0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p-value</w:t>
            </w:r>
          </w:p>
        </w:tc>
      </w:tr>
      <w:tr w:rsidR="004907DF" w14:paraId="13BFDB3F" w14:textId="77777777" w:rsidTr="009F6316">
        <w:tc>
          <w:tcPr>
            <w:tcW w:w="1765" w:type="dxa"/>
            <w:tcBorders>
              <w:top w:val="single" w:sz="4" w:space="0" w:color="auto"/>
            </w:tcBorders>
          </w:tcPr>
          <w:p w14:paraId="31ACC038" w14:textId="432A622D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MA(1)</w:t>
            </w:r>
            <w:r w:rsidR="000D65BC" w:rsidRPr="000D65BC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a</w:t>
            </w:r>
          </w:p>
        </w:tc>
        <w:tc>
          <w:tcPr>
            <w:tcW w:w="1765" w:type="dxa"/>
            <w:tcBorders>
              <w:top w:val="single" w:sz="4" w:space="0" w:color="auto"/>
            </w:tcBorders>
          </w:tcPr>
          <w:p w14:paraId="4B56E4A2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-0.833</w:t>
            </w:r>
          </w:p>
        </w:tc>
        <w:tc>
          <w:tcPr>
            <w:tcW w:w="1766" w:type="dxa"/>
            <w:tcBorders>
              <w:top w:val="single" w:sz="4" w:space="0" w:color="auto"/>
            </w:tcBorders>
          </w:tcPr>
          <w:p w14:paraId="5F8DEED8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0.105</w:t>
            </w:r>
          </w:p>
        </w:tc>
        <w:tc>
          <w:tcPr>
            <w:tcW w:w="1766" w:type="dxa"/>
            <w:tcBorders>
              <w:top w:val="single" w:sz="4" w:space="0" w:color="auto"/>
            </w:tcBorders>
          </w:tcPr>
          <w:p w14:paraId="6310C60F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-7.95</w:t>
            </w:r>
          </w:p>
        </w:tc>
        <w:tc>
          <w:tcPr>
            <w:tcW w:w="1766" w:type="dxa"/>
            <w:tcBorders>
              <w:top w:val="single" w:sz="4" w:space="0" w:color="auto"/>
            </w:tcBorders>
          </w:tcPr>
          <w:p w14:paraId="158B1561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0.001</w:t>
            </w:r>
          </w:p>
        </w:tc>
      </w:tr>
      <w:tr w:rsidR="004907DF" w14:paraId="241AB106" w14:textId="77777777" w:rsidTr="009F6316">
        <w:tc>
          <w:tcPr>
            <w:tcW w:w="1765" w:type="dxa"/>
          </w:tcPr>
          <w:p w14:paraId="424AAB6C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Constant</w:t>
            </w:r>
          </w:p>
        </w:tc>
        <w:tc>
          <w:tcPr>
            <w:tcW w:w="1765" w:type="dxa"/>
          </w:tcPr>
          <w:p w14:paraId="459F162A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0.349</w:t>
            </w:r>
          </w:p>
        </w:tc>
        <w:tc>
          <w:tcPr>
            <w:tcW w:w="1766" w:type="dxa"/>
          </w:tcPr>
          <w:p w14:paraId="0322317D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0.026</w:t>
            </w:r>
          </w:p>
        </w:tc>
        <w:tc>
          <w:tcPr>
            <w:tcW w:w="1766" w:type="dxa"/>
          </w:tcPr>
          <w:p w14:paraId="51D12EEC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13.53</w:t>
            </w:r>
          </w:p>
        </w:tc>
        <w:tc>
          <w:tcPr>
            <w:tcW w:w="1766" w:type="dxa"/>
          </w:tcPr>
          <w:p w14:paraId="6101FB83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0.001</w:t>
            </w:r>
          </w:p>
        </w:tc>
      </w:tr>
      <w:tr w:rsidR="004907DF" w14:paraId="5F2F1ABA" w14:textId="77777777" w:rsidTr="009F6316">
        <w:tc>
          <w:tcPr>
            <w:tcW w:w="1765" w:type="dxa"/>
            <w:tcBorders>
              <w:bottom w:val="single" w:sz="4" w:space="0" w:color="auto"/>
            </w:tcBorders>
          </w:tcPr>
          <w:p w14:paraId="2F060441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Wald χ2</w:t>
            </w:r>
          </w:p>
        </w:tc>
        <w:tc>
          <w:tcPr>
            <w:tcW w:w="1765" w:type="dxa"/>
            <w:tcBorders>
              <w:bottom w:val="single" w:sz="4" w:space="0" w:color="auto"/>
            </w:tcBorders>
          </w:tcPr>
          <w:p w14:paraId="14DDF99F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63.22</w:t>
            </w: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22BE1198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70B5BCF9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071F849C" w14:textId="77777777" w:rsidR="004907DF" w:rsidRDefault="004907DF" w:rsidP="009F63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 0.001</w:t>
            </w:r>
          </w:p>
        </w:tc>
      </w:tr>
    </w:tbl>
    <w:p w14:paraId="7E6C8B82" w14:textId="7C5AE484" w:rsidR="00810F28" w:rsidRPr="00135020" w:rsidRDefault="000D65BC" w:rsidP="00810F2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1C1D1E"/>
          <w:sz w:val="21"/>
          <w:szCs w:val="21"/>
          <w:shd w:val="clear" w:color="auto" w:fill="FFFFFF"/>
          <w:vertAlign w:val="superscript"/>
          <w:lang w:val="en-US"/>
        </w:rPr>
        <w:t>a</w:t>
      </w:r>
      <w:r w:rsidR="00810F28" w:rsidRPr="00B11679">
        <w:rPr>
          <w:rFonts w:ascii="Times New Roman" w:hAnsi="Times New Roman" w:cs="Times New Roman"/>
          <w:color w:val="1C1D1E"/>
          <w:sz w:val="21"/>
          <w:szCs w:val="21"/>
          <w:shd w:val="clear" w:color="auto" w:fill="FFFFFF"/>
          <w:lang w:val="en-US"/>
        </w:rPr>
        <w:t xml:space="preserve">: Moo Ong </w:t>
      </w:r>
      <w:r w:rsidR="00810F28">
        <w:rPr>
          <w:rFonts w:ascii="Times New Roman" w:hAnsi="Times New Roman" w:cs="Times New Roman"/>
          <w:color w:val="1C1D1E"/>
          <w:sz w:val="21"/>
          <w:szCs w:val="21"/>
          <w:shd w:val="clear" w:color="auto" w:fill="FFFFFF"/>
          <w:lang w:val="en-US"/>
        </w:rPr>
        <w:t>first-order a</w:t>
      </w:r>
      <w:r w:rsidR="00810F28" w:rsidRPr="00B11679">
        <w:rPr>
          <w:rFonts w:ascii="Times New Roman" w:hAnsi="Times New Roman" w:cs="Times New Roman"/>
          <w:color w:val="1C1D1E"/>
          <w:sz w:val="21"/>
          <w:szCs w:val="21"/>
          <w:shd w:val="clear" w:color="auto" w:fill="FFFFFF"/>
          <w:lang w:val="en-US"/>
        </w:rPr>
        <w:t xml:space="preserve">verage </w:t>
      </w:r>
      <w:r w:rsidR="00810F28">
        <w:rPr>
          <w:rFonts w:ascii="Times New Roman" w:hAnsi="Times New Roman" w:cs="Times New Roman"/>
          <w:color w:val="1C1D1E"/>
          <w:sz w:val="21"/>
          <w:szCs w:val="21"/>
          <w:shd w:val="clear" w:color="auto" w:fill="FFFFFF"/>
          <w:lang w:val="en-US"/>
        </w:rPr>
        <w:t>c</w:t>
      </w:r>
      <w:r w:rsidR="00810F28" w:rsidRPr="00B11679">
        <w:rPr>
          <w:rFonts w:ascii="Times New Roman" w:hAnsi="Times New Roman" w:cs="Times New Roman"/>
          <w:color w:val="1C1D1E"/>
          <w:sz w:val="21"/>
          <w:szCs w:val="21"/>
          <w:shd w:val="clear" w:color="auto" w:fill="FFFFFF"/>
          <w:lang w:val="en-US"/>
        </w:rPr>
        <w:t>oefficient</w:t>
      </w:r>
      <w:r w:rsidR="00810F28">
        <w:rPr>
          <w:rFonts w:ascii="Times New Roman" w:hAnsi="Times New Roman" w:cs="Times New Roman"/>
          <w:color w:val="1C1D1E"/>
          <w:sz w:val="21"/>
          <w:szCs w:val="21"/>
          <w:shd w:val="clear" w:color="auto" w:fill="FFFFFF"/>
          <w:lang w:val="en-US"/>
        </w:rPr>
        <w:t>.</w:t>
      </w:r>
    </w:p>
    <w:p w14:paraId="71569597" w14:textId="77777777" w:rsidR="004907DF" w:rsidRDefault="004907DF" w:rsidP="004907DF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82C684B" w14:textId="606F4618" w:rsidR="00964438" w:rsidRPr="004907DF" w:rsidRDefault="00964438" w:rsidP="004907DF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sectPr w:rsidR="00964438" w:rsidRPr="004907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7DF"/>
    <w:rsid w:val="000D65BC"/>
    <w:rsid w:val="003834A6"/>
    <w:rsid w:val="004907DF"/>
    <w:rsid w:val="007148A0"/>
    <w:rsid w:val="00810F28"/>
    <w:rsid w:val="00964438"/>
    <w:rsid w:val="00F8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9A87B"/>
  <w15:chartTrackingRefBased/>
  <w15:docId w15:val="{CFCBB0E2-932F-4FD4-B86E-191DE17E6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7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907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233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L A</dc:creator>
  <cp:keywords/>
  <dc:description/>
  <cp:lastModifiedBy>C L A</cp:lastModifiedBy>
  <cp:revision>7</cp:revision>
  <dcterms:created xsi:type="dcterms:W3CDTF">2021-03-05T18:19:00Z</dcterms:created>
  <dcterms:modified xsi:type="dcterms:W3CDTF">2021-03-15T16:21:00Z</dcterms:modified>
</cp:coreProperties>
</file>