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4C9EED6A" w:rsidP="09FA567F" w:rsidRDefault="4C9EED6A" w14:paraId="30C50D72" w14:textId="433327DE">
      <w:pPr>
        <w:pStyle w:val="Leipteksti10"/>
        <w:rPr>
          <w:b w:val="1"/>
          <w:bCs w:val="1"/>
          <w:lang w:val="en-GB"/>
        </w:rPr>
      </w:pPr>
      <w:r w:rsidRPr="09FA567F" w:rsidR="4C9EED6A">
        <w:rPr>
          <w:b w:val="1"/>
          <w:bCs w:val="1"/>
          <w:lang w:val="en-GB"/>
        </w:rPr>
        <w:t xml:space="preserve">ASSOCIATION OF CHILDHOOD ADVERSITIES ON THE PERSISTENCE AND REMISSION OF DRUG-NAÏVE ATTENTION-DEFICIT/HYPERACTIVITY DISORDER IN A LONGITUDINAL COMMUNITY-BASED SAMPLE  </w:t>
      </w:r>
    </w:p>
    <w:p w:rsidR="4C9EED6A" w:rsidP="09FA567F" w:rsidRDefault="4C9EED6A" w14:paraId="315BDA0E" w14:textId="6D02A259">
      <w:pPr>
        <w:pStyle w:val="Leipteksti10"/>
        <w:rPr>
          <w:noProof w:val="0"/>
          <w:lang w:val="en-GB"/>
        </w:rPr>
      </w:pPr>
      <w:r w:rsidRPr="09FA567F" w:rsidR="4C9EED6A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242424"/>
          <w:sz w:val="22"/>
          <w:szCs w:val="22"/>
          <w:lang w:val="en-GB"/>
        </w:rPr>
        <w:t>EUROPEAN CHILD AND ADOLESCENT PSYCHIATRY</w:t>
      </w:r>
    </w:p>
    <w:p w:rsidR="4C9EED6A" w:rsidP="09FA567F" w:rsidRDefault="4C9EED6A" w14:paraId="5652239F" w14:textId="2684C55F">
      <w:pPr>
        <w:spacing w:after="160" w:line="259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7"/>
          <w:szCs w:val="17"/>
          <w:lang w:val="en-GB"/>
        </w:rPr>
      </w:pPr>
      <w:r w:rsidRPr="09FA567F" w:rsidR="4C9EED6A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fi-FI"/>
        </w:rPr>
        <w:t>Mikko Salo</w:t>
      </w:r>
      <w:r w:rsidRPr="09FA567F" w:rsidR="4C9EED6A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vertAlign w:val="superscript"/>
          <w:lang w:val="fi-FI"/>
        </w:rPr>
        <w:t>1</w:t>
      </w:r>
      <w:r w:rsidRPr="09FA567F" w:rsidR="4C9EED6A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fi-FI"/>
        </w:rPr>
        <w:t>, Tuula Hurtig</w:t>
      </w:r>
      <w:r w:rsidRPr="09FA567F" w:rsidR="4C9EED6A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vertAlign w:val="superscript"/>
          <w:lang w:val="fi-FI"/>
        </w:rPr>
        <w:t>1,2,5</w:t>
      </w:r>
      <w:r w:rsidRPr="09FA567F" w:rsidR="4C9EED6A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fi-FI"/>
        </w:rPr>
        <w:t>, Tanja Nordström</w:t>
      </w:r>
      <w:r w:rsidRPr="09FA567F" w:rsidR="4C9EED6A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vertAlign w:val="superscript"/>
          <w:lang w:val="fi-FI"/>
        </w:rPr>
        <w:t>3, 4, 5</w:t>
      </w:r>
      <w:r w:rsidRPr="09FA567F" w:rsidR="4C9EED6A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fi-FI"/>
        </w:rPr>
        <w:t>, Juha Veijola</w:t>
      </w:r>
      <w:r w:rsidRPr="09FA567F" w:rsidR="4C9EED6A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vertAlign w:val="superscript"/>
          <w:lang w:val="fi-FI"/>
        </w:rPr>
        <w:t>1,5,6</w:t>
      </w:r>
      <w:r w:rsidRPr="09FA567F" w:rsidR="4C9EED6A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fi-FI"/>
        </w:rPr>
        <w:t>, and Anu-Helmi Halt</w:t>
      </w:r>
      <w:r w:rsidRPr="09FA567F" w:rsidR="4C9EED6A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vertAlign w:val="superscript"/>
          <w:lang w:val="fi-FI"/>
        </w:rPr>
        <w:t>1,5,6</w:t>
      </w:r>
    </w:p>
    <w:p w:rsidR="4C9EED6A" w:rsidP="09FA567F" w:rsidRDefault="4C9EED6A" w14:paraId="285FAEF6" w14:textId="6CAF4130">
      <w:pPr>
        <w:spacing w:after="160" w:line="259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n-GB"/>
        </w:rPr>
      </w:pPr>
      <w:r w:rsidRPr="09FA567F" w:rsidR="4C9EED6A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vertAlign w:val="superscript"/>
          <w:lang w:val="en-US"/>
        </w:rPr>
        <w:t>1</w:t>
      </w:r>
      <w:r w:rsidRPr="09FA567F" w:rsidR="4C9EED6A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n-US"/>
        </w:rPr>
        <w:t xml:space="preserve">Research Unit of Clinical Medicine, Psychiatry, </w:t>
      </w:r>
      <w:r w:rsidRPr="09FA567F" w:rsidR="4C9EED6A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n-GB"/>
        </w:rPr>
        <w:t xml:space="preserve">University of Oulu, Oulu, Finland </w:t>
      </w:r>
    </w:p>
    <w:p w:rsidR="4C9EED6A" w:rsidP="09FA567F" w:rsidRDefault="4C9EED6A" w14:paraId="622EE8B5" w14:textId="4B8CF569">
      <w:pPr>
        <w:spacing w:after="160" w:line="259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fi-FI"/>
        </w:rPr>
      </w:pPr>
      <w:r w:rsidRPr="09FA567F" w:rsidR="4C9EED6A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n-GB"/>
        </w:rPr>
        <w:t xml:space="preserve">Contacts: </w:t>
      </w:r>
      <w:hyperlink r:id="R80875667286545ba">
        <w:r w:rsidRPr="09FA567F" w:rsidR="4C9EED6A">
          <w:rPr>
            <w:rStyle w:val="Hyperlink"/>
            <w:rFonts w:ascii="Calibri" w:hAnsi="Calibri" w:eastAsia="Calibri" w:cs="Calibri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sz w:val="16"/>
            <w:szCs w:val="16"/>
            <w:lang w:val="en-GB"/>
          </w:rPr>
          <w:t>mikko.salo@oulu.fi</w:t>
        </w:r>
      </w:hyperlink>
      <w:r w:rsidRPr="09FA567F" w:rsidR="4C9EED6A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n-GB"/>
        </w:rPr>
        <w:t>, Orcidid: 0009-0008-5285-3458</w:t>
      </w:r>
    </w:p>
    <w:p w:rsidR="4C9EED6A" w:rsidP="09FA567F" w:rsidRDefault="4C9EED6A" w14:paraId="2E27B9A4" w14:textId="77EA3DF0">
      <w:pPr>
        <w:spacing w:after="160" w:line="259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n-GB"/>
        </w:rPr>
      </w:pPr>
      <w:r w:rsidRPr="09FA567F" w:rsidR="4C9EED6A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n-GB"/>
        </w:rPr>
        <w:t>P.O.Bpx 5000, FI-90014 University of Oulu, Finland</w:t>
      </w:r>
    </w:p>
    <w:p w:rsidR="4C9EED6A" w:rsidP="09FA567F" w:rsidRDefault="4C9EED6A" w14:paraId="1BB2E70E" w14:textId="352B0462">
      <w:pPr>
        <w:spacing w:after="160" w:line="259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n-GB"/>
        </w:rPr>
      </w:pPr>
      <w:r w:rsidRPr="09FA567F" w:rsidR="4C9EED6A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vertAlign w:val="superscript"/>
          <w:lang w:val="en-US"/>
        </w:rPr>
        <w:t xml:space="preserve">2 </w:t>
      </w:r>
      <w:r w:rsidRPr="09FA567F" w:rsidR="4C9EED6A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n-US"/>
        </w:rPr>
        <w:t>Research Unit of Clinical Medicine, Child Psychiatry, University of Oulu, Oulu, Finland, Clinic of Child Psychiatry, Oulu University Hospital, Oulu, Finland</w:t>
      </w:r>
    </w:p>
    <w:p w:rsidR="4C9EED6A" w:rsidP="09FA567F" w:rsidRDefault="4C9EED6A" w14:paraId="27E9A6CC" w14:textId="1EABDB90">
      <w:pPr>
        <w:spacing w:after="160" w:line="259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n-GB"/>
        </w:rPr>
      </w:pPr>
      <w:r w:rsidRPr="09FA567F" w:rsidR="4C9EED6A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vertAlign w:val="superscript"/>
          <w:lang w:val="en-US"/>
        </w:rPr>
        <w:t xml:space="preserve">3 </w:t>
      </w:r>
      <w:r w:rsidRPr="09FA567F" w:rsidR="4C9EED6A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n-US"/>
        </w:rPr>
        <w:t>Northern Finland Birth Cohorts, Arctic Biobank, Infrastructure for Population Studies, University of Oulu, Oulu, Finland</w:t>
      </w:r>
    </w:p>
    <w:p w:rsidR="4C9EED6A" w:rsidP="09FA567F" w:rsidRDefault="4C9EED6A" w14:paraId="5E7C3A5D" w14:textId="2B9B0516">
      <w:pPr>
        <w:spacing w:after="160" w:line="259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n-GB"/>
        </w:rPr>
      </w:pPr>
      <w:r w:rsidRPr="09FA567F" w:rsidR="4C9EED6A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vertAlign w:val="superscript"/>
          <w:lang w:val="en-US"/>
        </w:rPr>
        <w:t>4</w:t>
      </w:r>
      <w:r w:rsidRPr="09FA567F" w:rsidR="4C9EED6A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</w:t>
      </w:r>
      <w:r w:rsidRPr="09FA567F" w:rsidR="4C9EED6A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n-US"/>
        </w:rPr>
        <w:t>Research Unit of Population Health, University of Oulu, Oulu, Finland</w:t>
      </w:r>
    </w:p>
    <w:p w:rsidR="4C9EED6A" w:rsidP="09FA567F" w:rsidRDefault="4C9EED6A" w14:paraId="3ED00336" w14:textId="01794638">
      <w:pPr>
        <w:spacing w:after="160" w:line="259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</w:pPr>
      <w:r w:rsidRPr="09FA567F" w:rsidR="4C9EED6A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vertAlign w:val="superscript"/>
          <w:lang w:val="en-US"/>
        </w:rPr>
        <w:t>5</w:t>
      </w:r>
      <w:r w:rsidRPr="09FA567F" w:rsidR="4C9EED6A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</w:t>
      </w:r>
      <w:r w:rsidRPr="09FA567F" w:rsidR="4C9EED6A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n-US"/>
        </w:rPr>
        <w:t>Medical Research Center Oulu, Oulu University Hospital and University of Oulu, Oulu, Finland</w:t>
      </w:r>
      <w:r w:rsidRPr="09FA567F" w:rsidR="4C9EED6A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</w:t>
      </w:r>
    </w:p>
    <w:p w:rsidR="4C9EED6A" w:rsidP="09FA567F" w:rsidRDefault="4C9EED6A" w14:paraId="0BEDFE59" w14:textId="0BDAE0E8">
      <w:pPr>
        <w:spacing w:after="160" w:line="259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n-GB"/>
        </w:rPr>
      </w:pPr>
      <w:r w:rsidRPr="09FA567F" w:rsidR="4C9EED6A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vertAlign w:val="superscript"/>
          <w:lang w:val="en-US"/>
        </w:rPr>
        <w:t>6</w:t>
      </w:r>
      <w:r w:rsidRPr="09FA567F" w:rsidR="4C9EED6A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n-GB"/>
        </w:rPr>
        <w:t xml:space="preserve"> Department of Psychiatry, Oulu University Hospital, Oulu, Finland</w:t>
      </w:r>
    </w:p>
    <w:p w:rsidR="09FA567F" w:rsidRDefault="09FA567F" w14:paraId="501A2C47" w14:textId="22084CD8">
      <w:r>
        <w:br w:type="page"/>
      </w:r>
    </w:p>
    <w:p w:rsidR="09FA567F" w:rsidP="09FA567F" w:rsidRDefault="09FA567F" w14:paraId="7986FF51" w14:textId="50F20CAB">
      <w:pPr>
        <w:pStyle w:val="Leipteksti1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242424"/>
          <w:sz w:val="22"/>
          <w:szCs w:val="22"/>
          <w:lang w:val="en-GB"/>
        </w:rPr>
      </w:pPr>
    </w:p>
    <w:p w:rsidRPr="00423A2C" w:rsidR="00DB1FA7" w:rsidP="00DB1FA7" w:rsidRDefault="00226EA1" w14:paraId="3870E709" w14:textId="192B3AD0">
      <w:pPr>
        <w:pStyle w:val="Leipteksti10"/>
        <w:rPr>
          <w:lang w:val="en-GB"/>
        </w:rPr>
      </w:pPr>
      <w:r w:rsidRPr="004F6CFD">
        <w:rPr>
          <w:b/>
          <w:bCs/>
          <w:lang w:val="en-GB"/>
        </w:rPr>
        <w:t>Supplementary Table 1</w:t>
      </w:r>
      <w:r w:rsidRPr="00423A2C">
        <w:rPr>
          <w:lang w:val="en-GB"/>
        </w:rPr>
        <w:t xml:space="preserve">: The </w:t>
      </w:r>
      <w:r w:rsidRPr="00E77EAA">
        <w:rPr>
          <w:lang w:val="en-GB"/>
        </w:rPr>
        <w:t xml:space="preserve">Adverse Childhood Experience </w:t>
      </w:r>
      <w:r>
        <w:rPr>
          <w:lang w:val="en-GB"/>
        </w:rPr>
        <w:t>(</w:t>
      </w:r>
      <w:r w:rsidRPr="00423A2C">
        <w:rPr>
          <w:lang w:val="en-GB"/>
        </w:rPr>
        <w:t>ACE</w:t>
      </w:r>
      <w:r>
        <w:rPr>
          <w:lang w:val="en-GB"/>
        </w:rPr>
        <w:t>)</w:t>
      </w:r>
      <w:r w:rsidRPr="00423A2C">
        <w:rPr>
          <w:lang w:val="en-GB"/>
        </w:rPr>
        <w:t xml:space="preserve"> rating scale </w:t>
      </w:r>
      <w:r>
        <w:rPr>
          <w:lang w:val="en-GB"/>
        </w:rPr>
        <w:t>as applied to</w:t>
      </w:r>
      <w:r w:rsidRPr="00423A2C">
        <w:rPr>
          <w:lang w:val="en-GB"/>
        </w:rPr>
        <w:t xml:space="preserve"> the N</w:t>
      </w:r>
      <w:r>
        <w:rPr>
          <w:lang w:val="en-GB"/>
        </w:rPr>
        <w:t>orthern Finland Birth Cohort 1986</w:t>
      </w:r>
    </w:p>
    <w:tbl>
      <w:tblPr>
        <w:tblStyle w:val="TaulukkoRuudukko"/>
        <w:tblW w:w="10248" w:type="dxa"/>
        <w:tblLook w:val="04A0" w:firstRow="1" w:lastRow="0" w:firstColumn="1" w:lastColumn="0" w:noHBand="0" w:noVBand="1"/>
      </w:tblPr>
      <w:tblGrid>
        <w:gridCol w:w="1303"/>
        <w:gridCol w:w="2236"/>
        <w:gridCol w:w="624"/>
        <w:gridCol w:w="3848"/>
        <w:gridCol w:w="2237"/>
      </w:tblGrid>
      <w:tr w:rsidRPr="00226EA1" w:rsidR="00DB1FA7" w:rsidTr="00564133" w14:paraId="0294EABE" w14:textId="77777777">
        <w:trPr>
          <w:trHeight w:val="435"/>
        </w:trPr>
        <w:tc>
          <w:tcPr>
            <w:tcW w:w="1303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 w:rsidR="00DB1FA7" w:rsidP="00564133" w:rsidRDefault="00DB1FA7" w14:paraId="5E5C1E42" w14:textId="77777777">
            <w:pPr>
              <w:pStyle w:val="Leipteksti10"/>
              <w:rPr>
                <w:lang w:val="en-GB"/>
              </w:rPr>
            </w:pPr>
            <w:r>
              <w:rPr>
                <w:lang w:val="en-GB"/>
              </w:rPr>
              <w:t>ACE item</w:t>
            </w:r>
          </w:p>
        </w:tc>
        <w:tc>
          <w:tcPr>
            <w:tcW w:w="223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 w:rsidRPr="0037497F" w:rsidR="00DB1FA7" w:rsidP="00564133" w:rsidRDefault="00DB1FA7" w14:paraId="0F01A997" w14:textId="77777777">
            <w:pPr>
              <w:pStyle w:val="Leipteksti10"/>
              <w:rPr>
                <w:lang w:val="en-GB"/>
              </w:rPr>
            </w:pPr>
            <w:r>
              <w:rPr>
                <w:lang w:val="en-GB"/>
              </w:rPr>
              <w:t>Question</w:t>
            </w:r>
          </w:p>
        </w:tc>
        <w:tc>
          <w:tcPr>
            <w:tcW w:w="624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 w:rsidRPr="0037497F" w:rsidR="00DB1FA7" w:rsidP="00564133" w:rsidRDefault="00DB1FA7" w14:paraId="4DD3B0A4" w14:textId="77777777">
            <w:pPr>
              <w:pStyle w:val="Leipteksti10"/>
              <w:rPr>
                <w:lang w:val="en-GB"/>
              </w:rPr>
            </w:pPr>
            <w:r>
              <w:rPr>
                <w:lang w:val="en-GB"/>
              </w:rPr>
              <w:t>Age</w:t>
            </w:r>
          </w:p>
        </w:tc>
        <w:tc>
          <w:tcPr>
            <w:tcW w:w="3848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 w:rsidRPr="0037497F" w:rsidR="00DB1FA7" w:rsidP="00564133" w:rsidRDefault="00DB1FA7" w14:paraId="4D2C528D" w14:textId="77777777">
            <w:pPr>
              <w:pStyle w:val="Leipteksti10"/>
              <w:rPr>
                <w:lang w:val="en-GB"/>
              </w:rPr>
            </w:pPr>
            <w:r>
              <w:rPr>
                <w:lang w:val="en-GB"/>
              </w:rPr>
              <w:t>Answers that increase the score by one</w:t>
            </w:r>
          </w:p>
        </w:tc>
        <w:tc>
          <w:tcPr>
            <w:tcW w:w="2237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 w:rsidRPr="0037497F" w:rsidR="00DB1FA7" w:rsidP="00564133" w:rsidRDefault="00DB1FA7" w14:paraId="3867D64C" w14:textId="77777777">
            <w:pPr>
              <w:pStyle w:val="Leipteksti10"/>
              <w:rPr>
                <w:lang w:val="en-GB"/>
              </w:rPr>
            </w:pPr>
            <w:r>
              <w:rPr>
                <w:lang w:val="en-GB"/>
              </w:rPr>
              <w:t>Answers that do not increase the score</w:t>
            </w:r>
          </w:p>
        </w:tc>
      </w:tr>
      <w:tr w:rsidR="00DB1FA7" w:rsidTr="00564133" w14:paraId="7CDCD247" w14:textId="77777777">
        <w:trPr>
          <w:trHeight w:val="454"/>
        </w:trPr>
        <w:tc>
          <w:tcPr>
            <w:tcW w:w="1303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 w:rsidR="00DB1FA7" w:rsidP="00564133" w:rsidRDefault="00DB1FA7" w14:paraId="25FE394A" w14:textId="77777777">
            <w:pPr>
              <w:pStyle w:val="Leipteksti10"/>
              <w:rPr>
                <w:lang w:val="en-GB"/>
              </w:rPr>
            </w:pPr>
            <w:r>
              <w:rPr>
                <w:lang w:val="en-GB"/>
              </w:rPr>
              <w:t>ACE1</w:t>
            </w:r>
          </w:p>
        </w:tc>
        <w:tc>
          <w:tcPr>
            <w:tcW w:w="2236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 w:rsidRPr="00877C83" w:rsidR="00DB1FA7" w:rsidP="00564133" w:rsidRDefault="00DB1FA7" w14:paraId="24E8A38E" w14:textId="77777777">
            <w:pPr>
              <w:pStyle w:val="Leipteksti10"/>
              <w:rPr>
                <w:lang w:val="en-GB"/>
              </w:rPr>
            </w:pPr>
            <w:r>
              <w:rPr>
                <w:lang w:val="en-GB"/>
              </w:rPr>
              <w:t>Long-term illness of child</w:t>
            </w:r>
          </w:p>
        </w:tc>
        <w:tc>
          <w:tcPr>
            <w:tcW w:w="624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 w:rsidRPr="00877C83" w:rsidR="00DB1FA7" w:rsidP="00564133" w:rsidRDefault="00DB1FA7" w14:paraId="0BD736A3" w14:textId="77777777">
            <w:pPr>
              <w:pStyle w:val="Leipteksti10"/>
              <w:rPr>
                <w:lang w:val="en-GB"/>
              </w:rPr>
            </w:pPr>
            <w:r>
              <w:rPr>
                <w:lang w:val="en-GB"/>
              </w:rPr>
              <w:t>0-7</w:t>
            </w:r>
          </w:p>
        </w:tc>
        <w:tc>
          <w:tcPr>
            <w:tcW w:w="3848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 w:rsidRPr="00877C83" w:rsidR="00DB1FA7" w:rsidP="00564133" w:rsidRDefault="00DB1FA7" w14:paraId="5A57B998" w14:textId="77777777">
            <w:pPr>
              <w:pStyle w:val="Leipteksti10"/>
              <w:rPr>
                <w:lang w:val="en-GB"/>
              </w:rPr>
            </w:pPr>
            <w:r>
              <w:rPr>
                <w:lang w:val="en-GB"/>
              </w:rPr>
              <w:t>Yes</w:t>
            </w:r>
          </w:p>
        </w:tc>
        <w:tc>
          <w:tcPr>
            <w:tcW w:w="2237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 w:rsidRPr="007C7BA3" w:rsidR="00DB1FA7" w:rsidP="00564133" w:rsidRDefault="00DB1FA7" w14:paraId="7277E6C4" w14:textId="77777777">
            <w:pPr>
              <w:pStyle w:val="Leipteksti10"/>
              <w:rPr>
                <w:lang w:val="en-GB"/>
              </w:rPr>
            </w:pPr>
            <w:r>
              <w:rPr>
                <w:lang w:val="en-GB"/>
              </w:rPr>
              <w:t>No</w:t>
            </w:r>
          </w:p>
        </w:tc>
      </w:tr>
      <w:tr w:rsidR="00DB1FA7" w:rsidTr="00564133" w14:paraId="590219C3" w14:textId="77777777">
        <w:trPr>
          <w:trHeight w:val="435"/>
        </w:trPr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</w:tcPr>
          <w:p w:rsidR="00DB1FA7" w:rsidP="00564133" w:rsidRDefault="00DB1FA7" w14:paraId="3E7BEF58" w14:textId="77777777">
            <w:pPr>
              <w:pStyle w:val="Leipteksti10"/>
              <w:rPr>
                <w:lang w:val="en-GB"/>
              </w:rPr>
            </w:pPr>
            <w:r>
              <w:rPr>
                <w:lang w:val="en-GB"/>
              </w:rPr>
              <w:t>ACE2</w:t>
            </w:r>
          </w:p>
        </w:tc>
        <w:tc>
          <w:tcPr>
            <w:tcW w:w="2236" w:type="dxa"/>
            <w:tcBorders>
              <w:top w:val="nil"/>
              <w:left w:val="nil"/>
              <w:bottom w:val="nil"/>
              <w:right w:val="nil"/>
            </w:tcBorders>
          </w:tcPr>
          <w:p w:rsidRPr="00877C83" w:rsidR="00DB1FA7" w:rsidP="00564133" w:rsidRDefault="00DB1FA7" w14:paraId="3399DF0F" w14:textId="77777777">
            <w:pPr>
              <w:pStyle w:val="Leipteksti10"/>
              <w:rPr>
                <w:lang w:val="en-GB"/>
              </w:rPr>
            </w:pPr>
            <w:r>
              <w:rPr>
                <w:lang w:val="en-GB"/>
              </w:rPr>
              <w:t>Family type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Pr="00640F88" w:rsidR="00DB1FA7" w:rsidP="00564133" w:rsidRDefault="00DB1FA7" w14:paraId="310EFEFE" w14:textId="77777777">
            <w:pPr>
              <w:pStyle w:val="Leipteksti10"/>
              <w:rPr>
                <w:lang w:val="en-GB"/>
              </w:rPr>
            </w:pPr>
            <w:r w:rsidRPr="00640F88">
              <w:rPr>
                <w:lang w:val="en-GB"/>
              </w:rPr>
              <w:t>7</w:t>
            </w:r>
          </w:p>
        </w:tc>
        <w:tc>
          <w:tcPr>
            <w:tcW w:w="3848" w:type="dxa"/>
            <w:tcBorders>
              <w:top w:val="nil"/>
              <w:left w:val="nil"/>
              <w:bottom w:val="nil"/>
              <w:right w:val="nil"/>
            </w:tcBorders>
          </w:tcPr>
          <w:p w:rsidRPr="0022120A" w:rsidR="00DB1FA7" w:rsidP="00564133" w:rsidRDefault="00DB1FA7" w14:paraId="2759271F" w14:textId="77777777">
            <w:pPr>
              <w:pStyle w:val="Leipteksti10"/>
              <w:rPr>
                <w:lang w:val="en-GB"/>
              </w:rPr>
            </w:pPr>
            <w:r>
              <w:rPr>
                <w:lang w:val="en-GB"/>
              </w:rPr>
              <w:t>Separated parents by any reason</w:t>
            </w:r>
          </w:p>
        </w:tc>
        <w:tc>
          <w:tcPr>
            <w:tcW w:w="2237" w:type="dxa"/>
            <w:tcBorders>
              <w:top w:val="nil"/>
              <w:left w:val="nil"/>
              <w:bottom w:val="nil"/>
              <w:right w:val="nil"/>
            </w:tcBorders>
          </w:tcPr>
          <w:p w:rsidRPr="0022120A" w:rsidR="00DB1FA7" w:rsidP="00564133" w:rsidRDefault="00DB1FA7" w14:paraId="223EA9BA" w14:textId="77777777">
            <w:pPr>
              <w:pStyle w:val="Leipteksti10"/>
              <w:rPr>
                <w:lang w:val="en-GB"/>
              </w:rPr>
            </w:pPr>
            <w:r>
              <w:rPr>
                <w:lang w:val="en-GB"/>
              </w:rPr>
              <w:t>Parents together</w:t>
            </w:r>
          </w:p>
        </w:tc>
      </w:tr>
      <w:tr w:rsidR="00DB1FA7" w:rsidTr="00564133" w14:paraId="3F46A6CB" w14:textId="77777777">
        <w:trPr>
          <w:trHeight w:val="435"/>
        </w:trPr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</w:tcPr>
          <w:p w:rsidR="00DB1FA7" w:rsidP="00564133" w:rsidRDefault="00DB1FA7" w14:paraId="40A33BD6" w14:textId="77777777">
            <w:pPr>
              <w:pStyle w:val="Leipteksti10"/>
              <w:rPr>
                <w:lang w:val="en-GB"/>
              </w:rPr>
            </w:pPr>
            <w:r>
              <w:rPr>
                <w:lang w:val="en-GB"/>
              </w:rPr>
              <w:t>ACE3</w:t>
            </w:r>
          </w:p>
        </w:tc>
        <w:tc>
          <w:tcPr>
            <w:tcW w:w="2236" w:type="dxa"/>
            <w:tcBorders>
              <w:top w:val="nil"/>
              <w:left w:val="nil"/>
              <w:bottom w:val="nil"/>
              <w:right w:val="nil"/>
            </w:tcBorders>
          </w:tcPr>
          <w:p w:rsidRPr="0022120A" w:rsidR="00DB1FA7" w:rsidP="00564133" w:rsidRDefault="00DB1FA7" w14:paraId="513B4D18" w14:textId="77777777">
            <w:pPr>
              <w:pStyle w:val="Leipteksti10"/>
              <w:rPr>
                <w:lang w:val="en-GB"/>
              </w:rPr>
            </w:pPr>
            <w:r>
              <w:rPr>
                <w:lang w:val="en-GB"/>
              </w:rPr>
              <w:t>Parents’ education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Pr="0022120A" w:rsidR="00DB1FA7" w:rsidP="00564133" w:rsidRDefault="00DB1FA7" w14:paraId="6B096F14" w14:textId="77777777">
            <w:pPr>
              <w:pStyle w:val="Leipteksti10"/>
              <w:rPr>
                <w:lang w:val="en-GB"/>
              </w:rPr>
            </w:pPr>
            <w:r>
              <w:rPr>
                <w:lang w:val="en-GB"/>
              </w:rPr>
              <w:t>7</w:t>
            </w:r>
          </w:p>
        </w:tc>
        <w:tc>
          <w:tcPr>
            <w:tcW w:w="3848" w:type="dxa"/>
            <w:tcBorders>
              <w:top w:val="nil"/>
              <w:left w:val="nil"/>
              <w:bottom w:val="nil"/>
              <w:right w:val="nil"/>
            </w:tcBorders>
          </w:tcPr>
          <w:p w:rsidRPr="0022120A" w:rsidR="00DB1FA7" w:rsidP="00564133" w:rsidRDefault="00DB1FA7" w14:paraId="63F7388A" w14:textId="77777777">
            <w:pPr>
              <w:pStyle w:val="Leipteksti10"/>
              <w:rPr>
                <w:lang w:val="en-GB"/>
              </w:rPr>
            </w:pPr>
            <w:r>
              <w:rPr>
                <w:lang w:val="en-GB"/>
              </w:rPr>
              <w:t>An education of less than 10 years</w:t>
            </w:r>
          </w:p>
        </w:tc>
        <w:tc>
          <w:tcPr>
            <w:tcW w:w="2237" w:type="dxa"/>
            <w:tcBorders>
              <w:top w:val="nil"/>
              <w:left w:val="nil"/>
              <w:bottom w:val="nil"/>
              <w:right w:val="nil"/>
            </w:tcBorders>
          </w:tcPr>
          <w:p w:rsidRPr="0010049F" w:rsidR="00DB1FA7" w:rsidP="00564133" w:rsidRDefault="00DB1FA7" w14:paraId="1E410417" w14:textId="77777777">
            <w:pPr>
              <w:pStyle w:val="Leipteksti10"/>
              <w:rPr>
                <w:lang w:val="en-GB"/>
              </w:rPr>
            </w:pPr>
            <w:r>
              <w:rPr>
                <w:lang w:val="en-GB"/>
              </w:rPr>
              <w:t>Higher education</w:t>
            </w:r>
          </w:p>
        </w:tc>
      </w:tr>
      <w:tr w:rsidR="00DB1FA7" w:rsidTr="00564133" w14:paraId="0B63F8C5" w14:textId="77777777">
        <w:trPr>
          <w:trHeight w:val="454"/>
        </w:trPr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</w:tcPr>
          <w:p w:rsidR="00DB1FA7" w:rsidP="00564133" w:rsidRDefault="00DB1FA7" w14:paraId="14799BAE" w14:textId="77777777">
            <w:pPr>
              <w:pStyle w:val="Leipteksti10"/>
              <w:rPr>
                <w:lang w:val="en-GB"/>
              </w:rPr>
            </w:pPr>
            <w:r>
              <w:rPr>
                <w:lang w:val="en-GB"/>
              </w:rPr>
              <w:t>ACE4</w:t>
            </w:r>
          </w:p>
        </w:tc>
        <w:tc>
          <w:tcPr>
            <w:tcW w:w="2236" w:type="dxa"/>
            <w:tcBorders>
              <w:top w:val="nil"/>
              <w:left w:val="nil"/>
              <w:bottom w:val="nil"/>
              <w:right w:val="nil"/>
            </w:tcBorders>
          </w:tcPr>
          <w:p w:rsidRPr="0010049F" w:rsidR="00DB1FA7" w:rsidP="00564133" w:rsidRDefault="00DB1FA7" w14:paraId="18562533" w14:textId="77777777">
            <w:pPr>
              <w:pStyle w:val="Leipteksti10"/>
              <w:rPr>
                <w:lang w:val="en-GB"/>
              </w:rPr>
            </w:pPr>
            <w:r>
              <w:rPr>
                <w:lang w:val="en-GB"/>
              </w:rPr>
              <w:t>Parents’ employment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Pr="0010049F" w:rsidR="00DB1FA7" w:rsidP="00564133" w:rsidRDefault="00DB1FA7" w14:paraId="3BDDD7D7" w14:textId="77777777">
            <w:pPr>
              <w:pStyle w:val="Leipteksti10"/>
              <w:rPr>
                <w:lang w:val="en-GB"/>
              </w:rPr>
            </w:pPr>
            <w:r>
              <w:rPr>
                <w:lang w:val="en-GB"/>
              </w:rPr>
              <w:t>7</w:t>
            </w:r>
          </w:p>
        </w:tc>
        <w:tc>
          <w:tcPr>
            <w:tcW w:w="3848" w:type="dxa"/>
            <w:tcBorders>
              <w:top w:val="nil"/>
              <w:left w:val="nil"/>
              <w:bottom w:val="nil"/>
              <w:right w:val="nil"/>
            </w:tcBorders>
          </w:tcPr>
          <w:p w:rsidRPr="0010049F" w:rsidR="00DB1FA7" w:rsidP="00564133" w:rsidRDefault="00DB1FA7" w14:paraId="48AE236E" w14:textId="77777777">
            <w:pPr>
              <w:pStyle w:val="Leipteksti10"/>
              <w:rPr>
                <w:lang w:val="en-GB"/>
              </w:rPr>
            </w:pPr>
            <w:r>
              <w:rPr>
                <w:lang w:val="en-GB"/>
              </w:rPr>
              <w:t>At least one unemployed</w:t>
            </w:r>
          </w:p>
        </w:tc>
        <w:tc>
          <w:tcPr>
            <w:tcW w:w="2237" w:type="dxa"/>
            <w:tcBorders>
              <w:top w:val="nil"/>
              <w:left w:val="nil"/>
              <w:bottom w:val="nil"/>
              <w:right w:val="nil"/>
            </w:tcBorders>
          </w:tcPr>
          <w:p w:rsidRPr="00671885" w:rsidR="00DB1FA7" w:rsidP="00564133" w:rsidRDefault="00DB1FA7" w14:paraId="5B920202" w14:textId="77777777">
            <w:pPr>
              <w:pStyle w:val="Leipteksti10"/>
              <w:rPr>
                <w:lang w:val="en-GB"/>
              </w:rPr>
            </w:pPr>
            <w:r>
              <w:rPr>
                <w:lang w:val="en-GB"/>
              </w:rPr>
              <w:t>Employed</w:t>
            </w:r>
          </w:p>
        </w:tc>
      </w:tr>
      <w:tr w:rsidR="00DB1FA7" w:rsidTr="00564133" w14:paraId="718D385E" w14:textId="77777777">
        <w:trPr>
          <w:trHeight w:val="435"/>
        </w:trPr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</w:tcPr>
          <w:p w:rsidR="00DB1FA7" w:rsidP="00564133" w:rsidRDefault="00DB1FA7" w14:paraId="154B6294" w14:textId="77777777">
            <w:pPr>
              <w:pStyle w:val="Leipteksti10"/>
              <w:rPr>
                <w:lang w:val="en-GB"/>
              </w:rPr>
            </w:pPr>
            <w:r>
              <w:rPr>
                <w:lang w:val="en-GB"/>
              </w:rPr>
              <w:t>ACE5</w:t>
            </w:r>
          </w:p>
        </w:tc>
        <w:tc>
          <w:tcPr>
            <w:tcW w:w="2236" w:type="dxa"/>
            <w:tcBorders>
              <w:top w:val="nil"/>
              <w:left w:val="nil"/>
              <w:bottom w:val="nil"/>
              <w:right w:val="nil"/>
            </w:tcBorders>
          </w:tcPr>
          <w:p w:rsidRPr="00D23AB4" w:rsidR="00DB1FA7" w:rsidP="00564133" w:rsidRDefault="00DB1FA7" w14:paraId="08118669" w14:textId="77777777">
            <w:pPr>
              <w:pStyle w:val="Leipteksti10"/>
              <w:rPr>
                <w:lang w:val="en-GB"/>
              </w:rPr>
            </w:pPr>
            <w:r>
              <w:rPr>
                <w:lang w:val="en-GB"/>
              </w:rPr>
              <w:t xml:space="preserve">Child bullying others 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Pr="00F41E48" w:rsidR="00DB1FA7" w:rsidP="00564133" w:rsidRDefault="00DB1FA7" w14:paraId="235E17EE" w14:textId="77777777">
            <w:pPr>
              <w:pStyle w:val="Leipteksti10"/>
              <w:rPr>
                <w:lang w:val="en-GB"/>
              </w:rPr>
            </w:pPr>
            <w:r>
              <w:rPr>
                <w:lang w:val="en-GB"/>
              </w:rPr>
              <w:t>8</w:t>
            </w:r>
          </w:p>
        </w:tc>
        <w:tc>
          <w:tcPr>
            <w:tcW w:w="3848" w:type="dxa"/>
            <w:tcBorders>
              <w:top w:val="nil"/>
              <w:left w:val="nil"/>
              <w:bottom w:val="nil"/>
              <w:right w:val="nil"/>
            </w:tcBorders>
          </w:tcPr>
          <w:p w:rsidRPr="00CD10D9" w:rsidR="00DB1FA7" w:rsidP="00564133" w:rsidRDefault="00DB1FA7" w14:paraId="6BC8B843" w14:textId="77777777">
            <w:pPr>
              <w:pStyle w:val="Leipteksti10"/>
              <w:rPr>
                <w:lang w:val="en-GB"/>
              </w:rPr>
            </w:pPr>
            <w:r>
              <w:rPr>
                <w:lang w:val="en-GB"/>
              </w:rPr>
              <w:t>Any sort of bullying</w:t>
            </w:r>
          </w:p>
        </w:tc>
        <w:tc>
          <w:tcPr>
            <w:tcW w:w="2237" w:type="dxa"/>
            <w:tcBorders>
              <w:top w:val="nil"/>
              <w:left w:val="nil"/>
              <w:bottom w:val="nil"/>
              <w:right w:val="nil"/>
            </w:tcBorders>
          </w:tcPr>
          <w:p w:rsidRPr="00CD10D9" w:rsidR="00DB1FA7" w:rsidP="00564133" w:rsidRDefault="00DB1FA7" w14:paraId="0E51C207" w14:textId="77777777">
            <w:pPr>
              <w:pStyle w:val="Leipteksti10"/>
              <w:rPr>
                <w:lang w:val="en-GB"/>
              </w:rPr>
            </w:pPr>
            <w:r>
              <w:rPr>
                <w:lang w:val="en-GB"/>
              </w:rPr>
              <w:t>Did not bully others</w:t>
            </w:r>
          </w:p>
        </w:tc>
      </w:tr>
      <w:tr w:rsidR="00DB1FA7" w:rsidTr="00564133" w14:paraId="0E923F57" w14:textId="77777777">
        <w:trPr>
          <w:trHeight w:val="435"/>
        </w:trPr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</w:tcPr>
          <w:p w:rsidR="00DB1FA7" w:rsidP="00564133" w:rsidRDefault="00DB1FA7" w14:paraId="51B86655" w14:textId="77777777">
            <w:pPr>
              <w:pStyle w:val="Leipteksti10"/>
              <w:rPr>
                <w:lang w:val="en-GB"/>
              </w:rPr>
            </w:pPr>
            <w:r>
              <w:rPr>
                <w:lang w:val="en-GB"/>
              </w:rPr>
              <w:t>ACE6</w:t>
            </w:r>
          </w:p>
        </w:tc>
        <w:tc>
          <w:tcPr>
            <w:tcW w:w="2236" w:type="dxa"/>
            <w:tcBorders>
              <w:top w:val="nil"/>
              <w:left w:val="nil"/>
              <w:bottom w:val="nil"/>
              <w:right w:val="nil"/>
            </w:tcBorders>
          </w:tcPr>
          <w:p w:rsidRPr="00CD10D9" w:rsidR="00DB1FA7" w:rsidP="00564133" w:rsidRDefault="00DB1FA7" w14:paraId="2A3AB235" w14:textId="77777777">
            <w:pPr>
              <w:pStyle w:val="Leipteksti10"/>
              <w:rPr>
                <w:lang w:val="en-GB"/>
              </w:rPr>
            </w:pPr>
            <w:r>
              <w:rPr>
                <w:lang w:val="en-GB"/>
              </w:rPr>
              <w:t>Father’s mental health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Pr="00F41E48" w:rsidR="00DB1FA7" w:rsidP="00564133" w:rsidRDefault="00DB1FA7" w14:paraId="28D3613D" w14:textId="77777777">
            <w:pPr>
              <w:pStyle w:val="Leipteksti10"/>
              <w:rPr>
                <w:lang w:val="en-GB"/>
              </w:rPr>
            </w:pPr>
            <w:r>
              <w:rPr>
                <w:lang w:val="en-GB"/>
              </w:rPr>
              <w:t>0-7</w:t>
            </w:r>
          </w:p>
        </w:tc>
        <w:tc>
          <w:tcPr>
            <w:tcW w:w="3848" w:type="dxa"/>
            <w:tcBorders>
              <w:top w:val="nil"/>
              <w:left w:val="nil"/>
              <w:bottom w:val="nil"/>
              <w:right w:val="nil"/>
            </w:tcBorders>
          </w:tcPr>
          <w:p w:rsidRPr="00CD10D9" w:rsidR="00DB1FA7" w:rsidP="00564133" w:rsidRDefault="00DB1FA7" w14:paraId="50462DA9" w14:textId="77777777">
            <w:pPr>
              <w:pStyle w:val="Leipteksti10"/>
              <w:rPr>
                <w:lang w:val="en-GB"/>
              </w:rPr>
            </w:pPr>
            <w:r>
              <w:rPr>
                <w:lang w:val="en-GB"/>
              </w:rPr>
              <w:t>Mental health problems or substance abuse</w:t>
            </w:r>
          </w:p>
        </w:tc>
        <w:tc>
          <w:tcPr>
            <w:tcW w:w="2237" w:type="dxa"/>
            <w:tcBorders>
              <w:top w:val="nil"/>
              <w:left w:val="nil"/>
              <w:bottom w:val="nil"/>
              <w:right w:val="nil"/>
            </w:tcBorders>
          </w:tcPr>
          <w:p w:rsidRPr="0019567F" w:rsidR="00DB1FA7" w:rsidP="00564133" w:rsidRDefault="00DB1FA7" w14:paraId="2F5297B1" w14:textId="77777777">
            <w:pPr>
              <w:pStyle w:val="Leipteksti10"/>
              <w:rPr>
                <w:lang w:val="en-GB"/>
              </w:rPr>
            </w:pPr>
            <w:r>
              <w:rPr>
                <w:lang w:val="en-GB"/>
              </w:rPr>
              <w:t>No diagnosed health problems</w:t>
            </w:r>
          </w:p>
        </w:tc>
      </w:tr>
      <w:tr w:rsidR="00DB1FA7" w:rsidTr="00564133" w14:paraId="3E661769" w14:textId="77777777">
        <w:trPr>
          <w:trHeight w:val="435"/>
        </w:trPr>
        <w:tc>
          <w:tcPr>
            <w:tcW w:w="1303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 w:rsidR="00DB1FA7" w:rsidP="00564133" w:rsidRDefault="00DB1FA7" w14:paraId="1B949E83" w14:textId="77777777">
            <w:pPr>
              <w:pStyle w:val="Leipteksti10"/>
              <w:rPr>
                <w:lang w:val="en-GB"/>
              </w:rPr>
            </w:pPr>
            <w:r>
              <w:rPr>
                <w:lang w:val="en-GB"/>
              </w:rPr>
              <w:t>ACE7</w:t>
            </w:r>
          </w:p>
        </w:tc>
        <w:tc>
          <w:tcPr>
            <w:tcW w:w="2236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 w:rsidRPr="00CD10D9" w:rsidR="00DB1FA7" w:rsidP="00564133" w:rsidRDefault="00DB1FA7" w14:paraId="2F91BA05" w14:textId="77777777">
            <w:pPr>
              <w:pStyle w:val="Leipteksti10"/>
              <w:rPr>
                <w:lang w:val="en-GB"/>
              </w:rPr>
            </w:pPr>
            <w:r>
              <w:rPr>
                <w:lang w:val="en-GB"/>
              </w:rPr>
              <w:t>Mother’s mental health</w:t>
            </w:r>
          </w:p>
        </w:tc>
        <w:tc>
          <w:tcPr>
            <w:tcW w:w="624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 w:rsidRPr="00F41E48" w:rsidR="00DB1FA7" w:rsidP="00564133" w:rsidRDefault="00DB1FA7" w14:paraId="049A0EAA" w14:textId="77777777">
            <w:pPr>
              <w:pStyle w:val="Leipteksti10"/>
              <w:rPr>
                <w:lang w:val="en-GB"/>
              </w:rPr>
            </w:pPr>
            <w:r>
              <w:rPr>
                <w:lang w:val="en-GB"/>
              </w:rPr>
              <w:t>0-7</w:t>
            </w:r>
          </w:p>
        </w:tc>
        <w:tc>
          <w:tcPr>
            <w:tcW w:w="3848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 w:rsidR="00DB1FA7" w:rsidP="00564133" w:rsidRDefault="00DB1FA7" w14:paraId="25312FC1" w14:textId="77777777">
            <w:pPr>
              <w:pStyle w:val="Leipteksti10"/>
              <w:rPr>
                <w:i/>
                <w:iCs/>
                <w:lang w:val="en-GB"/>
              </w:rPr>
            </w:pPr>
            <w:r>
              <w:rPr>
                <w:lang w:val="en-GB"/>
              </w:rPr>
              <w:t>Mental health problems or substance abuse</w:t>
            </w:r>
          </w:p>
        </w:tc>
        <w:tc>
          <w:tcPr>
            <w:tcW w:w="2237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 w:rsidRPr="00FA3627" w:rsidR="00DB1FA7" w:rsidP="00564133" w:rsidRDefault="00DB1FA7" w14:paraId="6B01C817" w14:textId="77777777">
            <w:pPr>
              <w:pStyle w:val="Leipteksti10"/>
              <w:rPr>
                <w:lang w:val="en-GB"/>
              </w:rPr>
            </w:pPr>
            <w:r>
              <w:rPr>
                <w:lang w:val="en-GB"/>
              </w:rPr>
              <w:t>No diagnosed health problems</w:t>
            </w:r>
          </w:p>
        </w:tc>
      </w:tr>
    </w:tbl>
    <w:p w:rsidR="002D685F" w:rsidRDefault="002D685F" w14:paraId="5E44E04A" w14:textId="77777777"/>
    <w:sectPr w:rsidR="002D685F" w:rsidSect="00DB1FA7">
      <w:pgSz w:w="16838" w:h="11906" w:orient="landscape"/>
      <w:pgMar w:top="1134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1FA7"/>
    <w:rsid w:val="00226EA1"/>
    <w:rsid w:val="002D685F"/>
    <w:rsid w:val="004335EC"/>
    <w:rsid w:val="00445225"/>
    <w:rsid w:val="00C71A44"/>
    <w:rsid w:val="00DB1FA7"/>
    <w:rsid w:val="00DD0E8C"/>
    <w:rsid w:val="09FA567F"/>
    <w:rsid w:val="1290C066"/>
    <w:rsid w:val="4C9EED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9247FE"/>
  <w15:chartTrackingRefBased/>
  <w15:docId w15:val="{91A87F0A-500F-46C9-BE8D-6753C84E6A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HAns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ali" w:default="1">
    <w:name w:val="Normal"/>
    <w:aliases w:val="Essee"/>
    <w:qFormat/>
    <w:rsid w:val="00DB1FA7"/>
  </w:style>
  <w:style w:type="character" w:styleId="Kappaleenoletusfontti" w:default="1">
    <w:name w:val="Default Paragraph Font"/>
    <w:uiPriority w:val="1"/>
    <w:semiHidden/>
    <w:unhideWhenUsed/>
  </w:style>
  <w:style w:type="table" w:styleId="Normaalitaulukko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Eiluetteloa" w:default="1">
    <w:name w:val="No List"/>
    <w:uiPriority w:val="99"/>
    <w:semiHidden/>
    <w:unhideWhenUsed/>
  </w:style>
  <w:style w:type="paragraph" w:styleId="Ok" w:customStyle="1">
    <w:name w:val="Ok"/>
    <w:basedOn w:val="Normaali"/>
    <w:qFormat/>
    <w:rsid w:val="004335EC"/>
  </w:style>
  <w:style w:type="paragraph" w:styleId="Leipteksti10" w:customStyle="1">
    <w:name w:val="Leipäteksti 1.0"/>
    <w:basedOn w:val="Normaali"/>
    <w:link w:val="Leipteksti10Char"/>
    <w:qFormat/>
    <w:rsid w:val="00DB1FA7"/>
    <w:pPr>
      <w:spacing w:line="360" w:lineRule="auto"/>
    </w:pPr>
    <w:rPr>
      <w:rFonts w:ascii="Times New Roman" w:hAnsi="Times New Roman"/>
      <w:sz w:val="24"/>
    </w:rPr>
  </w:style>
  <w:style w:type="character" w:styleId="Leipteksti10Char" w:customStyle="1">
    <w:name w:val="Leipäteksti 1.0 Char"/>
    <w:basedOn w:val="Kappaleenoletusfontti"/>
    <w:link w:val="Leipteksti10"/>
    <w:rsid w:val="00DB1FA7"/>
    <w:rPr>
      <w:rFonts w:ascii="Times New Roman" w:hAnsi="Times New Roman"/>
      <w:sz w:val="24"/>
    </w:rPr>
  </w:style>
  <w:style w:type="table" w:styleId="TaulukkoRuudukko">
    <w:name w:val="Table Grid"/>
    <w:basedOn w:val="Normaalitaulukko"/>
    <w:uiPriority w:val="39"/>
    <w:rsid w:val="00DB1FA7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xmlns:w14="http://schemas.microsoft.com/office/word/2010/wordml" xmlns:mc="http://schemas.openxmlformats.org/markup-compatibility/2006" xmlns:w="http://schemas.openxmlformats.org/wordprocessingml/2006/main" w:type="character" w:styleId="Hyperlink" mc:Ignorable="w14">
    <w:name xmlns:w="http://schemas.openxmlformats.org/wordprocessingml/2006/main" w:val="Hyperlink"/>
    <w:basedOn xmlns:w="http://schemas.openxmlformats.org/wordprocessingml/2006/main" w:val="Kappaleenoletusfontti"/>
    <w:uiPriority xmlns:w="http://schemas.openxmlformats.org/wordprocessingml/2006/main" w:val="99"/>
    <w:unhideWhenUsed xmlns:w="http://schemas.openxmlformats.org/wordprocessingml/2006/main"/>
    <w:rPr xmlns:w="http://schemas.openxmlformats.org/wordprocessingml/2006/main"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yperlink" Target="mailto:mikko.salo@oulu.fi" TargetMode="External" Id="R80875667286545ba" 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Mikko Salo</dc:creator>
  <keywords/>
  <dc:description/>
  <lastModifiedBy>Mikko Salo</lastModifiedBy>
  <revision>4</revision>
  <dcterms:created xsi:type="dcterms:W3CDTF">2023-03-10T12:33:00.0000000Z</dcterms:created>
  <dcterms:modified xsi:type="dcterms:W3CDTF">2023-10-10T11:42:12.9585538Z</dcterms:modified>
</coreProperties>
</file>