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</w:rPr>
      </w:pPr>
    </w:p>
    <w:tbl>
      <w:tblPr>
        <w:tblStyle w:val="11"/>
        <w:tblW w:w="85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2"/>
        <w:gridCol w:w="879"/>
        <w:gridCol w:w="37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38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pStyle w:val="4"/>
              <w:jc w:val="center"/>
              <w:rPr>
                <w:rFonts w:hint="default" w:ascii="Arial" w:hAnsi="Arial" w:cs="Arial"/>
                <w:b w:val="0"/>
                <w:bCs w:val="0"/>
                <w:caps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</w:rPr>
              <w:t>Table 1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Data sources and descriptions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902" w:type="dxa"/>
            <w:tcBorders>
              <w:top w:val="single" w:color="auto" w:sz="12" w:space="0"/>
              <w:left w:val="nil"/>
              <w:bottom w:val="single" w:color="auto" w:sz="6" w:space="0"/>
              <w:right w:val="single" w:color="7F7F7F" w:sz="4" w:space="0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 Type</w:t>
            </w:r>
          </w:p>
        </w:tc>
        <w:tc>
          <w:tcPr>
            <w:tcW w:w="87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Time</w:t>
            </w:r>
          </w:p>
        </w:tc>
        <w:tc>
          <w:tcPr>
            <w:tcW w:w="3757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 Sources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3902" w:type="dxa"/>
            <w:tcBorders>
              <w:top w:val="single" w:color="auto" w:sz="6" w:space="0"/>
              <w:left w:val="nil"/>
              <w:bottom w:val="nil"/>
              <w:right w:val="single" w:color="7F7F7F" w:sz="4" w:space="0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POI data</w:t>
            </w:r>
          </w:p>
        </w:tc>
        <w:tc>
          <w:tcPr>
            <w:tcW w:w="879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2022.9</w:t>
            </w:r>
          </w:p>
        </w:tc>
        <w:tc>
          <w:tcPr>
            <w:tcW w:w="3757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Gaode Map API Open Data Platform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2" w:type="dxa"/>
            <w:tcBorders>
              <w:top w:val="nil"/>
              <w:left w:val="nil"/>
              <w:bottom w:val="nil"/>
              <w:right w:val="single" w:color="7F7F7F" w:sz="4" w:space="0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Vector road data</w:t>
            </w:r>
          </w:p>
        </w:tc>
        <w:tc>
          <w:tcPr>
            <w:tcW w:w="879" w:type="dxa"/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2022</w:t>
            </w:r>
          </w:p>
        </w:tc>
        <w:tc>
          <w:tcPr>
            <w:tcW w:w="3757" w:type="dxa"/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Open Street Map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2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Vector building data (base profile and height)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2022</w:t>
            </w:r>
          </w:p>
        </w:tc>
        <w:tc>
          <w:tcPr>
            <w:tcW w:w="3757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Open Street Map</w:t>
            </w:r>
          </w:p>
        </w:tc>
      </w:tr>
    </w:tbl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 xml:space="preserve">Table </w:t>
      </w:r>
      <w:r>
        <w:rPr>
          <w:rFonts w:hint="eastAsia" w:cs="Arial"/>
          <w:b/>
          <w:bCs/>
          <w:sz w:val="20"/>
          <w:szCs w:val="20"/>
          <w:lang w:val="en-US" w:eastAsia="zh-CN"/>
        </w:rPr>
        <w:t>2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default" w:ascii="Arial" w:hAnsi="Arial" w:cs="Arial"/>
          <w:sz w:val="20"/>
          <w:szCs w:val="20"/>
        </w:rPr>
        <w:t>Standardizing the variable parameters of the samples</w:t>
      </w:r>
    </w:p>
    <w:tbl>
      <w:tblPr>
        <w:tblStyle w:val="8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391"/>
        <w:gridCol w:w="1166"/>
        <w:gridCol w:w="1275"/>
        <w:gridCol w:w="1335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19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Variable Name</w:t>
            </w:r>
          </w:p>
        </w:tc>
        <w:tc>
          <w:tcPr>
            <w:tcW w:w="1391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Sample number</w:t>
            </w:r>
          </w:p>
        </w:tc>
        <w:tc>
          <w:tcPr>
            <w:tcW w:w="1166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minimum value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maximum values</w:t>
            </w:r>
          </w:p>
        </w:tc>
        <w:tc>
          <w:tcPr>
            <w:tcW w:w="1335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average value</w:t>
            </w:r>
          </w:p>
        </w:tc>
        <w:tc>
          <w:tcPr>
            <w:tcW w:w="150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statistics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bookmarkStart w:id="0" w:name="OLE_LINK5"/>
            <w:r>
              <w:rPr>
                <w:rFonts w:hint="default"/>
                <w:lang w:val="en-US" w:eastAsia="zh-CN"/>
              </w:rPr>
              <w:t>Street width</w:t>
            </w:r>
            <w:bookmarkEnd w:id="0"/>
          </w:p>
        </w:tc>
        <w:tc>
          <w:tcPr>
            <w:tcW w:w="139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116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40</w:t>
            </w:r>
          </w:p>
        </w:tc>
        <w:tc>
          <w:tcPr>
            <w:tcW w:w="133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11.9545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11.8582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Street length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2150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502.2273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515.2453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Building floors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433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3.0277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0.69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Building bay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433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16.9838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12.5352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Building depth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433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155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19.97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20.7050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Courtyard </w:t>
            </w:r>
            <w:bookmarkStart w:id="1" w:name="OLE_LINK3"/>
            <w:r>
              <w:rPr>
                <w:rFonts w:hint="default"/>
                <w:lang w:val="en-US" w:eastAsia="zh-CN"/>
              </w:rPr>
              <w:t>bay</w:t>
            </w:r>
            <w:bookmarkEnd w:id="1"/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12.3103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4.1066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bookmarkStart w:id="2" w:name="OLE_LINK2"/>
            <w:r>
              <w:rPr>
                <w:rFonts w:hint="default"/>
                <w:lang w:val="en-US" w:eastAsia="zh-CN"/>
              </w:rPr>
              <w:t>Courtyard</w:t>
            </w:r>
            <w:bookmarkEnd w:id="2"/>
            <w:r>
              <w:rPr>
                <w:rFonts w:hint="default"/>
                <w:lang w:val="en-US" w:eastAsia="zh-CN"/>
              </w:rPr>
              <w:t xml:space="preserve"> depth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29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30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13.4138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6.7163</w:t>
            </w:r>
          </w:p>
        </w:tc>
      </w:tr>
    </w:tbl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 xml:space="preserve">Table </w:t>
      </w:r>
      <w:r>
        <w:rPr>
          <w:rFonts w:hint="eastAsia" w:cs="Arial"/>
          <w:b/>
          <w:bCs/>
          <w:sz w:val="20"/>
          <w:szCs w:val="20"/>
          <w:lang w:val="en-US" w:eastAsia="zh-CN"/>
        </w:rPr>
        <w:t xml:space="preserve">3 </w:t>
      </w:r>
      <w:r>
        <w:rPr>
          <w:rFonts w:hint="default" w:ascii="Arial" w:hAnsi="Arial" w:cs="Arial"/>
          <w:sz w:val="20"/>
          <w:szCs w:val="20"/>
        </w:rPr>
        <w:t>Variable clustering results</w:t>
      </w:r>
    </w:p>
    <w:tbl>
      <w:tblPr>
        <w:tblStyle w:val="8"/>
        <w:tblW w:w="85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2850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Variable Name</w:t>
            </w:r>
          </w:p>
        </w:tc>
        <w:tc>
          <w:tcPr>
            <w:tcW w:w="2850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Clustering results (small scale)</w:t>
            </w:r>
          </w:p>
        </w:tc>
        <w:tc>
          <w:tcPr>
            <w:tcW w:w="2550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Clustering results (large scale)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Street width , Street width</w:t>
            </w:r>
          </w:p>
        </w:tc>
        <w:tc>
          <w:tcPr>
            <w:tcW w:w="28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5m*262m</w:t>
            </w:r>
          </w:p>
        </w:tc>
        <w:tc>
          <w:tcPr>
            <w:tcW w:w="25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11m*566m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Building bay,Building depth,Building floors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12m*17m*3f/15m*10m*3f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28m*54m*3F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Courtyard bay,Courtyard depth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8m*11m/14m*9m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/</w:t>
            </w:r>
          </w:p>
        </w:tc>
      </w:tr>
    </w:tbl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  <w:bookmarkStart w:id="3" w:name="OLE_LINK21"/>
    </w:p>
    <w:p>
      <w:pPr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bookmarkEnd w:id="3"/>
    <w:p>
      <w:pPr>
        <w:pStyle w:val="4"/>
        <w:jc w:val="center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>Table</w:t>
      </w:r>
      <w:r>
        <w:rPr>
          <w:rFonts w:hint="default" w:ascii="Arial" w:hAnsi="Arial" w:cs="Arial"/>
          <w:b/>
          <w:bCs/>
          <w:sz w:val="20"/>
          <w:szCs w:val="20"/>
        </w:rPr>
        <w:t xml:space="preserve"> </w:t>
      </w:r>
      <w:r>
        <w:rPr>
          <w:rFonts w:hint="eastAsia" w:cs="Arial"/>
          <w:b/>
          <w:bCs/>
          <w:sz w:val="20"/>
          <w:szCs w:val="20"/>
          <w:lang w:val="en-US" w:eastAsia="zh-CN"/>
        </w:rPr>
        <w:t xml:space="preserve">4 </w:t>
      </w:r>
      <w:r>
        <w:rPr>
          <w:rFonts w:hint="default" w:ascii="Arial" w:hAnsi="Arial" w:cs="Arial"/>
          <w:sz w:val="20"/>
          <w:szCs w:val="20"/>
        </w:rPr>
        <w:t>Summary of input parameters for the model.</w:t>
      </w:r>
    </w:p>
    <w:tbl>
      <w:tblPr>
        <w:tblStyle w:val="8"/>
        <w:tblW w:w="8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5"/>
        <w:gridCol w:w="2400"/>
        <w:gridCol w:w="3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5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Type </w:t>
            </w:r>
          </w:p>
        </w:tc>
        <w:tc>
          <w:tcPr>
            <w:tcW w:w="2400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Name </w:t>
            </w:r>
          </w:p>
        </w:tc>
        <w:tc>
          <w:tcPr>
            <w:tcW w:w="3105" w:type="dxa"/>
            <w:tcBorders>
              <w:left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Setting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Name of location </w:t>
            </w:r>
          </w:p>
        </w:tc>
        <w:tc>
          <w:tcPr>
            <w:tcW w:w="24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Name of location </w:t>
            </w:r>
          </w:p>
        </w:tc>
        <w:tc>
          <w:tcPr>
            <w:tcW w:w="310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Xian</w:t>
            </w:r>
            <w:r>
              <w:rPr>
                <w:rFonts w:hint="default"/>
              </w:rPr>
              <w:t xml:space="preserve">, </w:t>
            </w:r>
          </w:p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>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bookmarkStart w:id="4" w:name="OLE_LINK7" w:colFirst="1" w:colLast="2"/>
            <w:r>
              <w:rPr>
                <w:rFonts w:hint="default"/>
              </w:rPr>
              <w:t xml:space="preserve">Time and date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Date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July </w:t>
            </w:r>
            <w:r>
              <w:rPr>
                <w:rFonts w:hint="default"/>
                <w:lang w:val="en-US" w:eastAsia="zh-CN"/>
              </w:rPr>
              <w:t>27</w:t>
            </w:r>
            <w:r>
              <w:rPr>
                <w:rFonts w:hint="default"/>
              </w:rPr>
              <w:t>, 202</w:t>
            </w:r>
            <w:r>
              <w:rPr>
                <w:rFonts w:hint="default"/>
                <w:lang w:val="en-US" w:eastAsia="zh-CN"/>
              </w:rPr>
              <w:t>1</w:t>
            </w:r>
            <w:r>
              <w:rPr>
                <w:rFonts w:hint="default"/>
              </w:rPr>
              <w:t xml:space="preserve"> </w:t>
            </w:r>
          </w:p>
        </w:tc>
      </w:tr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Start time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>0</w:t>
            </w:r>
            <w:r>
              <w:rPr>
                <w:rFonts w:hint="default"/>
                <w:lang w:val="en-US" w:eastAsia="zh-CN"/>
              </w:rPr>
              <w:t>8</w:t>
            </w:r>
            <w:r>
              <w:rPr>
                <w:rFonts w:hint="default"/>
              </w:rPr>
              <w:t xml:space="preserve">:00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Total simulation time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  <w:r>
              <w:rPr>
                <w:rFonts w:hint="default"/>
              </w:rPr>
              <w:t xml:space="preserve">h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Initial meteorological </w:t>
            </w:r>
          </w:p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conditions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Wind speed at 10 m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</w:rPr>
              <w:t>1.40</w:t>
            </w:r>
            <w:r>
              <w:rPr>
                <w:rFonts w:hint="default"/>
                <w:lang w:val="en-US" w:eastAsia="zh-CN"/>
              </w:rPr>
              <w:t>m</w:t>
            </w:r>
            <w:r>
              <w:rPr>
                <w:rFonts w:hint="default"/>
              </w:rPr>
              <w:t>/</w:t>
            </w:r>
            <w:r>
              <w:rPr>
                <w:rFonts w:hint="default"/>
                <w:lang w:val="en-US" w:eastAsia="zh-CN"/>
              </w:rPr>
              <w:t>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Wind direction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>166.12◦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Roughness length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>Air temperature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eastAsia="zh-CN"/>
              </w:rPr>
            </w:pPr>
            <w:r>
              <w:rPr>
                <w:rFonts w:hint="default"/>
              </w:rPr>
              <w:t xml:space="preserve">Min: </w:t>
            </w:r>
            <w:r>
              <w:rPr>
                <w:rFonts w:hint="default"/>
                <w:lang w:val="en-US" w:eastAsia="zh-CN"/>
              </w:rPr>
              <w:t>24.59</w:t>
            </w:r>
            <w:r>
              <w:rPr>
                <w:rFonts w:hint="default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℃</w:t>
            </w:r>
            <w:r>
              <w:rPr>
                <w:rFonts w:hint="default"/>
              </w:rPr>
              <w:t xml:space="preserve">; Max: </w:t>
            </w:r>
            <w:r>
              <w:rPr>
                <w:rFonts w:hint="default"/>
                <w:lang w:val="en-US" w:eastAsia="zh-CN"/>
              </w:rPr>
              <w:t>36.56℃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</w:rPr>
              <w:t xml:space="preserve">Relative humidity </w:t>
            </w:r>
          </w:p>
        </w:tc>
        <w:tc>
          <w:tcPr>
            <w:tcW w:w="31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5"/>
              <w:bidi w:val="0"/>
              <w:rPr>
                <w:rFonts w:hint="default"/>
                <w:lang w:val="en-US"/>
              </w:rPr>
            </w:pPr>
            <w:r>
              <w:rPr>
                <w:rFonts w:hint="default"/>
              </w:rPr>
              <w:t>Min:</w:t>
            </w:r>
            <w:r>
              <w:rPr>
                <w:rFonts w:hint="default"/>
                <w:lang w:val="en-US" w:eastAsia="zh-CN"/>
              </w:rPr>
              <w:t>42.20%</w:t>
            </w:r>
            <w:r>
              <w:rPr>
                <w:rFonts w:hint="default"/>
              </w:rPr>
              <w:t xml:space="preserve">; Max: </w:t>
            </w:r>
            <w:r>
              <w:rPr>
                <w:rFonts w:hint="default"/>
                <w:lang w:val="en-US" w:eastAsia="zh-CN"/>
              </w:rPr>
              <w:t>34.74%</w:t>
            </w:r>
          </w:p>
        </w:tc>
      </w:tr>
    </w:tbl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b/>
          <w:bCs/>
          <w:sz w:val="20"/>
          <w:szCs w:val="20"/>
          <w:lang w:val="en-US" w:eastAsia="zh-CN"/>
        </w:rPr>
        <w:t xml:space="preserve">Table </w:t>
      </w:r>
      <w:r>
        <w:rPr>
          <w:rFonts w:hint="eastAsia" w:cs="Arial"/>
          <w:b/>
          <w:bCs/>
          <w:sz w:val="20"/>
          <w:szCs w:val="20"/>
          <w:lang w:val="en-US" w:eastAsia="zh-CN"/>
        </w:rPr>
        <w:t>5</w:t>
      </w:r>
      <w:r>
        <w:rPr>
          <w:rFonts w:hint="default" w:ascii="Arial" w:hAnsi="Arial" w:cs="Arial"/>
          <w:sz w:val="20"/>
          <w:szCs w:val="20"/>
          <w:lang w:val="en-US" w:eastAsia="zh-CN"/>
        </w:rPr>
        <w:t xml:space="preserve"> </w:t>
      </w:r>
      <w:r>
        <w:rPr>
          <w:rFonts w:hint="default" w:ascii="Arial" w:hAnsi="Arial" w:cs="Arial"/>
          <w:sz w:val="20"/>
          <w:szCs w:val="20"/>
        </w:rPr>
        <w:t xml:space="preserve">Morphological indices of the 32 </w:t>
      </w:r>
      <w:r>
        <w:rPr>
          <w:rFonts w:hint="default" w:ascii="Arial" w:hAnsi="Arial" w:cs="Arial"/>
          <w:sz w:val="20"/>
          <w:szCs w:val="20"/>
          <w:lang w:val="en-US" w:eastAsia="zh-CN"/>
        </w:rPr>
        <w:t>typical</w:t>
      </w:r>
      <w:r>
        <w:rPr>
          <w:rFonts w:hint="default" w:ascii="Arial" w:hAnsi="Arial" w:cs="Arial"/>
          <w:sz w:val="20"/>
          <w:szCs w:val="20"/>
        </w:rPr>
        <w:t xml:space="preserve"> models investigated</w:t>
      </w:r>
    </w:p>
    <w:tbl>
      <w:tblPr>
        <w:tblStyle w:val="7"/>
        <w:tblW w:w="10305" w:type="dxa"/>
        <w:tblInd w:w="-14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885"/>
        <w:gridCol w:w="795"/>
        <w:gridCol w:w="555"/>
        <w:gridCol w:w="840"/>
        <w:gridCol w:w="870"/>
        <w:gridCol w:w="825"/>
        <w:gridCol w:w="1065"/>
        <w:gridCol w:w="1005"/>
        <w:gridCol w:w="885"/>
        <w:gridCol w:w="795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Sample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L/W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SO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RO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SC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D/H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De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SVF(B)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SVF(R)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BSC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BSR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A-C-a-1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52.753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72.519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0.522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0.394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A-C-a-2.1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51.908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71.374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A-C-a-2.2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51.908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71.374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A-C-a-3.1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65.649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80.803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68.702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A-C-a-3.2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63.873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75.771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65.649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A-C-a-4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33.913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66.412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A-C-b-1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46.946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61.069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A-C-b-2.1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46.976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61.069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A-C-b-2.2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46.976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61.069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A-C-b-3.1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60.670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70.561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57.634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A-C-b-3.2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60.722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64.516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64.815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A-C-b-4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45.547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54.198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A-D-1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29.789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65.300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87.456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A-D-2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29.789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63.717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85.336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A-D-3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29.789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65.037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79.152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A-D-4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29.789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41.898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78.622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B-C-a-1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52.753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72.519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B-C-a-2.1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51.908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71.374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B-C-a-2.2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51.908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71.374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B-C-a-3.1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65.649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80.803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68.702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0.273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B-C-a-3.2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63.873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75.771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65.649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B-C-a-4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33.913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66.412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0.396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B-C-b-1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46.946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61.069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B-C-b-2.1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46.976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61.069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B-C-b-2.2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46.976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61.069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B-C-b-3.1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60.670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70.561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57.634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0.554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B-C-b-3.2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60.722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64.516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64.815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B-C-b-4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29.111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45.547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54.198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B-D-1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29.789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65.300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87.456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B-D-2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29.789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63.717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85.336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B-D-3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29.789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65.037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79.152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B-D-4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29.789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180°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41.898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78.622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5"/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1.71</w:t>
            </w:r>
          </w:p>
        </w:tc>
      </w:tr>
    </w:tbl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  <w:bookmarkStart w:id="5" w:name="OLE_LINK28"/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</w:p>
    <w:bookmarkEnd w:id="5"/>
    <w:p>
      <w:pPr>
        <w:pStyle w:val="4"/>
        <w:jc w:val="center"/>
        <w:rPr>
          <w:rFonts w:hint="default" w:ascii="Arial" w:hAnsi="Arial" w:cs="Arial"/>
          <w:b/>
          <w:bCs/>
          <w:sz w:val="20"/>
          <w:szCs w:val="20"/>
          <w:lang w:val="en-US" w:eastAsia="zh-CN"/>
        </w:rPr>
      </w:pPr>
      <w:bookmarkStart w:id="6" w:name="_GoBack"/>
      <w:bookmarkEnd w:id="6"/>
    </w:p>
    <w:sectPr>
      <w:footerReference r:id="rId5" w:type="default"/>
      <w:pgSz w:w="11906" w:h="16838"/>
      <w:pgMar w:top="1440" w:right="1800" w:bottom="1440" w:left="1800" w:header="851" w:footer="992" w:gutter="0"/>
      <w:lnNumType w:countBy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00"/>
      </w:pPr>
      <w:r>
        <w:separator/>
      </w:r>
    </w:p>
  </w:endnote>
  <w:endnote w:type="continuationSeparator" w:id="1">
    <w:p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00"/>
      </w:pPr>
      <w:r>
        <w:separator/>
      </w:r>
    </w:p>
  </w:footnote>
  <w:footnote w:type="continuationSeparator" w:id="1">
    <w:p>
      <w:pPr>
        <w:spacing w:line="360" w:lineRule="auto"/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ODM2MzM4YTc1MTNmMmViMGMzY2ZjY2IzMWIxNDUifQ=="/>
  </w:docVars>
  <w:rsids>
    <w:rsidRoot w:val="00000000"/>
    <w:rsid w:val="00CC4089"/>
    <w:rsid w:val="00CF3752"/>
    <w:rsid w:val="00FE72B9"/>
    <w:rsid w:val="01D475DC"/>
    <w:rsid w:val="02326603"/>
    <w:rsid w:val="029167E5"/>
    <w:rsid w:val="02BE3AA7"/>
    <w:rsid w:val="033B65DB"/>
    <w:rsid w:val="036C34DA"/>
    <w:rsid w:val="03B1493A"/>
    <w:rsid w:val="03F86B1C"/>
    <w:rsid w:val="044D191B"/>
    <w:rsid w:val="04E90B5B"/>
    <w:rsid w:val="05421793"/>
    <w:rsid w:val="05AC22B4"/>
    <w:rsid w:val="06CD5E34"/>
    <w:rsid w:val="06F37A28"/>
    <w:rsid w:val="070D72A1"/>
    <w:rsid w:val="07465E08"/>
    <w:rsid w:val="07D32680"/>
    <w:rsid w:val="09186599"/>
    <w:rsid w:val="09E54F56"/>
    <w:rsid w:val="0A403722"/>
    <w:rsid w:val="0AD11E75"/>
    <w:rsid w:val="0B5D2179"/>
    <w:rsid w:val="0B9B70AD"/>
    <w:rsid w:val="0BE91440"/>
    <w:rsid w:val="0BF75029"/>
    <w:rsid w:val="0C581959"/>
    <w:rsid w:val="0D6C2329"/>
    <w:rsid w:val="0E106560"/>
    <w:rsid w:val="0E660815"/>
    <w:rsid w:val="0E8A6943"/>
    <w:rsid w:val="0F5D1628"/>
    <w:rsid w:val="0F7A4BD6"/>
    <w:rsid w:val="0FB449F4"/>
    <w:rsid w:val="0FCF036B"/>
    <w:rsid w:val="104F2AE3"/>
    <w:rsid w:val="114535BD"/>
    <w:rsid w:val="11826766"/>
    <w:rsid w:val="11B541BA"/>
    <w:rsid w:val="11CF6B3E"/>
    <w:rsid w:val="12105979"/>
    <w:rsid w:val="129D477B"/>
    <w:rsid w:val="13DC4026"/>
    <w:rsid w:val="14BC0BF0"/>
    <w:rsid w:val="152E36CE"/>
    <w:rsid w:val="15DA7E43"/>
    <w:rsid w:val="15EC57AC"/>
    <w:rsid w:val="162B7C85"/>
    <w:rsid w:val="17A70B2D"/>
    <w:rsid w:val="17C47955"/>
    <w:rsid w:val="18175D70"/>
    <w:rsid w:val="18B43A8D"/>
    <w:rsid w:val="196C4487"/>
    <w:rsid w:val="1A034028"/>
    <w:rsid w:val="1A0C48F8"/>
    <w:rsid w:val="1A0D72ED"/>
    <w:rsid w:val="1A420223"/>
    <w:rsid w:val="1A962DE0"/>
    <w:rsid w:val="1C0F6266"/>
    <w:rsid w:val="1D115727"/>
    <w:rsid w:val="1D131ED6"/>
    <w:rsid w:val="1DA43BF6"/>
    <w:rsid w:val="1DB05CFC"/>
    <w:rsid w:val="1DFB2ABB"/>
    <w:rsid w:val="1E0D5693"/>
    <w:rsid w:val="1F783B19"/>
    <w:rsid w:val="1FB1638B"/>
    <w:rsid w:val="1FF64278"/>
    <w:rsid w:val="201E1E37"/>
    <w:rsid w:val="21290496"/>
    <w:rsid w:val="216F79FD"/>
    <w:rsid w:val="22055B57"/>
    <w:rsid w:val="226F2883"/>
    <w:rsid w:val="22FF0A99"/>
    <w:rsid w:val="236538B9"/>
    <w:rsid w:val="242E08EF"/>
    <w:rsid w:val="246C7FC4"/>
    <w:rsid w:val="25634D92"/>
    <w:rsid w:val="25B8242F"/>
    <w:rsid w:val="269D5FE9"/>
    <w:rsid w:val="26B0005F"/>
    <w:rsid w:val="278E4C03"/>
    <w:rsid w:val="2791110F"/>
    <w:rsid w:val="27E2170E"/>
    <w:rsid w:val="283E6293"/>
    <w:rsid w:val="284378D4"/>
    <w:rsid w:val="285351CB"/>
    <w:rsid w:val="28971E89"/>
    <w:rsid w:val="28C22B8F"/>
    <w:rsid w:val="290E34C9"/>
    <w:rsid w:val="29735D5B"/>
    <w:rsid w:val="2A09747C"/>
    <w:rsid w:val="2A6F49B2"/>
    <w:rsid w:val="2B0025D7"/>
    <w:rsid w:val="2B7263DC"/>
    <w:rsid w:val="2D8445C9"/>
    <w:rsid w:val="2E851C4C"/>
    <w:rsid w:val="2E8D23D3"/>
    <w:rsid w:val="2E9C0C4B"/>
    <w:rsid w:val="2E9D19FA"/>
    <w:rsid w:val="2EB1745E"/>
    <w:rsid w:val="2F846B9C"/>
    <w:rsid w:val="2FCD3A62"/>
    <w:rsid w:val="2FED4475"/>
    <w:rsid w:val="302C3FF0"/>
    <w:rsid w:val="30721AAC"/>
    <w:rsid w:val="31815EF2"/>
    <w:rsid w:val="32417D3C"/>
    <w:rsid w:val="326D5A7F"/>
    <w:rsid w:val="327F2033"/>
    <w:rsid w:val="33291FCB"/>
    <w:rsid w:val="336208CF"/>
    <w:rsid w:val="33673DF6"/>
    <w:rsid w:val="343A1B75"/>
    <w:rsid w:val="34CB10D4"/>
    <w:rsid w:val="34DF1E6D"/>
    <w:rsid w:val="35064062"/>
    <w:rsid w:val="353E0C35"/>
    <w:rsid w:val="35654E1F"/>
    <w:rsid w:val="35935DF5"/>
    <w:rsid w:val="35A4102B"/>
    <w:rsid w:val="3605415D"/>
    <w:rsid w:val="363C4993"/>
    <w:rsid w:val="36461CD0"/>
    <w:rsid w:val="37053775"/>
    <w:rsid w:val="371F0EAD"/>
    <w:rsid w:val="38757EBD"/>
    <w:rsid w:val="3882184F"/>
    <w:rsid w:val="39261CA3"/>
    <w:rsid w:val="394B7130"/>
    <w:rsid w:val="399E557B"/>
    <w:rsid w:val="39AD0063"/>
    <w:rsid w:val="3A102D33"/>
    <w:rsid w:val="3A535D73"/>
    <w:rsid w:val="3B114335"/>
    <w:rsid w:val="3B311456"/>
    <w:rsid w:val="3B9B5A04"/>
    <w:rsid w:val="3BEB3908"/>
    <w:rsid w:val="3C0569CE"/>
    <w:rsid w:val="3C9915B3"/>
    <w:rsid w:val="3D415E74"/>
    <w:rsid w:val="3DE41596"/>
    <w:rsid w:val="3E7154CE"/>
    <w:rsid w:val="3E814FF5"/>
    <w:rsid w:val="3F176CAB"/>
    <w:rsid w:val="3F283564"/>
    <w:rsid w:val="3FC76C91"/>
    <w:rsid w:val="3FF5200A"/>
    <w:rsid w:val="40186A6B"/>
    <w:rsid w:val="401C4A6A"/>
    <w:rsid w:val="409265EE"/>
    <w:rsid w:val="41EB2AB3"/>
    <w:rsid w:val="42936744"/>
    <w:rsid w:val="42B75819"/>
    <w:rsid w:val="42E171ED"/>
    <w:rsid w:val="42FE51F6"/>
    <w:rsid w:val="431247FD"/>
    <w:rsid w:val="434627D5"/>
    <w:rsid w:val="43486471"/>
    <w:rsid w:val="438A2CBD"/>
    <w:rsid w:val="44610D65"/>
    <w:rsid w:val="449448C0"/>
    <w:rsid w:val="44AB7850"/>
    <w:rsid w:val="44C62215"/>
    <w:rsid w:val="45237196"/>
    <w:rsid w:val="460019FF"/>
    <w:rsid w:val="467852BF"/>
    <w:rsid w:val="46821C9A"/>
    <w:rsid w:val="46C6652F"/>
    <w:rsid w:val="473552FB"/>
    <w:rsid w:val="47543632"/>
    <w:rsid w:val="47D63F51"/>
    <w:rsid w:val="487B3394"/>
    <w:rsid w:val="48D13518"/>
    <w:rsid w:val="49D838F6"/>
    <w:rsid w:val="49F53228"/>
    <w:rsid w:val="4A4E2628"/>
    <w:rsid w:val="4A700967"/>
    <w:rsid w:val="4AAB40DE"/>
    <w:rsid w:val="4B7A3887"/>
    <w:rsid w:val="4BC81760"/>
    <w:rsid w:val="4BF44D88"/>
    <w:rsid w:val="4C5119B1"/>
    <w:rsid w:val="4CC23D43"/>
    <w:rsid w:val="4CC528E0"/>
    <w:rsid w:val="4CF90F82"/>
    <w:rsid w:val="4D4D0967"/>
    <w:rsid w:val="4DCD200B"/>
    <w:rsid w:val="4E580A00"/>
    <w:rsid w:val="4E7219BE"/>
    <w:rsid w:val="4EA77FE4"/>
    <w:rsid w:val="4EC3325F"/>
    <w:rsid w:val="4F1C449B"/>
    <w:rsid w:val="50633E7D"/>
    <w:rsid w:val="50693C94"/>
    <w:rsid w:val="50E155E2"/>
    <w:rsid w:val="515E0E0C"/>
    <w:rsid w:val="51642681"/>
    <w:rsid w:val="517448D5"/>
    <w:rsid w:val="518F68D6"/>
    <w:rsid w:val="51E25B32"/>
    <w:rsid w:val="52873145"/>
    <w:rsid w:val="52D4387D"/>
    <w:rsid w:val="52FC141B"/>
    <w:rsid w:val="53562B14"/>
    <w:rsid w:val="539677B2"/>
    <w:rsid w:val="53EC098C"/>
    <w:rsid w:val="54212AF2"/>
    <w:rsid w:val="54906C27"/>
    <w:rsid w:val="54957361"/>
    <w:rsid w:val="557367D8"/>
    <w:rsid w:val="55E069DD"/>
    <w:rsid w:val="565B775C"/>
    <w:rsid w:val="565D1DDC"/>
    <w:rsid w:val="566F41DE"/>
    <w:rsid w:val="56C3500C"/>
    <w:rsid w:val="581B73D3"/>
    <w:rsid w:val="58854276"/>
    <w:rsid w:val="58E33CEB"/>
    <w:rsid w:val="598216AE"/>
    <w:rsid w:val="59A45697"/>
    <w:rsid w:val="59D34E70"/>
    <w:rsid w:val="59FD3B5C"/>
    <w:rsid w:val="5A0201AA"/>
    <w:rsid w:val="5A565783"/>
    <w:rsid w:val="5AD97498"/>
    <w:rsid w:val="5AFB2552"/>
    <w:rsid w:val="5B5A559D"/>
    <w:rsid w:val="5BE34A4E"/>
    <w:rsid w:val="5C1E150A"/>
    <w:rsid w:val="5D577B8A"/>
    <w:rsid w:val="5DF26163"/>
    <w:rsid w:val="5E5757D7"/>
    <w:rsid w:val="5E603EEF"/>
    <w:rsid w:val="6020036F"/>
    <w:rsid w:val="60432449"/>
    <w:rsid w:val="605A663F"/>
    <w:rsid w:val="612E3A47"/>
    <w:rsid w:val="61A6458C"/>
    <w:rsid w:val="62624F9F"/>
    <w:rsid w:val="6288280E"/>
    <w:rsid w:val="62C204A2"/>
    <w:rsid w:val="643A49A4"/>
    <w:rsid w:val="64FB35FC"/>
    <w:rsid w:val="66C04A2B"/>
    <w:rsid w:val="67352786"/>
    <w:rsid w:val="67434B2C"/>
    <w:rsid w:val="676006DD"/>
    <w:rsid w:val="681016E9"/>
    <w:rsid w:val="6842512C"/>
    <w:rsid w:val="68E63EB3"/>
    <w:rsid w:val="69257A6A"/>
    <w:rsid w:val="693E784B"/>
    <w:rsid w:val="699876A3"/>
    <w:rsid w:val="6B7E4876"/>
    <w:rsid w:val="6C027255"/>
    <w:rsid w:val="6D161E65"/>
    <w:rsid w:val="6D266F73"/>
    <w:rsid w:val="6E4E2A84"/>
    <w:rsid w:val="6EEF26CC"/>
    <w:rsid w:val="6EFF28A8"/>
    <w:rsid w:val="6F016140"/>
    <w:rsid w:val="702C39D0"/>
    <w:rsid w:val="70A6570D"/>
    <w:rsid w:val="70FF57BD"/>
    <w:rsid w:val="716143E9"/>
    <w:rsid w:val="722872EA"/>
    <w:rsid w:val="725C2C62"/>
    <w:rsid w:val="73222351"/>
    <w:rsid w:val="739B50E1"/>
    <w:rsid w:val="73B33B60"/>
    <w:rsid w:val="73E45DEA"/>
    <w:rsid w:val="73FB2F08"/>
    <w:rsid w:val="742E508B"/>
    <w:rsid w:val="7563635A"/>
    <w:rsid w:val="75655B53"/>
    <w:rsid w:val="763B4916"/>
    <w:rsid w:val="767229EA"/>
    <w:rsid w:val="768D777D"/>
    <w:rsid w:val="76EC6A3F"/>
    <w:rsid w:val="77576FB0"/>
    <w:rsid w:val="77BE04D4"/>
    <w:rsid w:val="77C875A5"/>
    <w:rsid w:val="78276042"/>
    <w:rsid w:val="78505073"/>
    <w:rsid w:val="78E1748A"/>
    <w:rsid w:val="78F63971"/>
    <w:rsid w:val="79273FC0"/>
    <w:rsid w:val="79B05AA0"/>
    <w:rsid w:val="7A035077"/>
    <w:rsid w:val="7A434C31"/>
    <w:rsid w:val="7A655559"/>
    <w:rsid w:val="7A8309CB"/>
    <w:rsid w:val="7AB72839"/>
    <w:rsid w:val="7AFF413F"/>
    <w:rsid w:val="7B7D42FE"/>
    <w:rsid w:val="7B9A461D"/>
    <w:rsid w:val="7BB12812"/>
    <w:rsid w:val="7C415E26"/>
    <w:rsid w:val="7CD0507B"/>
    <w:rsid w:val="7D217FDA"/>
    <w:rsid w:val="7D565F49"/>
    <w:rsid w:val="7DB12889"/>
    <w:rsid w:val="7DEE475B"/>
    <w:rsid w:val="7E5C45A3"/>
    <w:rsid w:val="7F4A6892"/>
    <w:rsid w:val="7F7C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02" w:firstLineChars="200"/>
      <w:jc w:val="both"/>
    </w:pPr>
    <w:rPr>
      <w:rFonts w:ascii="Arial" w:hAnsi="Arial" w:eastAsia="+中文正文" w:cstheme="minorBidi"/>
      <w:kern w:val="2"/>
      <w:sz w:val="20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ind w:firstLine="0" w:firstLineChars="0"/>
      <w:outlineLvl w:val="0"/>
    </w:pPr>
    <w:rPr>
      <w:rFonts w:eastAsiaTheme="minorEastAsia"/>
      <w:b/>
      <w:kern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0"/>
    <w:pPr>
      <w:spacing w:line="240" w:lineRule="auto"/>
      <w:jc w:val="center"/>
    </w:pPr>
    <w:rPr>
      <w:rFonts w:ascii="Arial" w:hAnsi="Arial" w:eastAsia="黑体"/>
      <w:sz w:val="16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table" w:customStyle="1" w:styleId="11">
    <w:name w:val="无格式表格 31"/>
    <w:basedOn w:val="7"/>
    <w:qFormat/>
    <w:uiPriority w:val="0"/>
    <w:rPr>
      <w:rFonts w:ascii="Calibri" w:hAnsi="Calibri" w:eastAsia="宋体" w:cs="Times New Roman"/>
    </w:rPr>
    <w:tblStylePr w:type="firstRow">
      <w:rPr>
        <w:b/>
        <w:bCs/>
        <w:caps/>
      </w:rPr>
      <w:tcPr>
        <w:tcBorders>
          <w:top w:val="nil"/>
          <w:left w:val="nil"/>
          <w:bottom w:val="single" w:color="7F7F7F" w:sz="4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  <w:caps/>
      </w:rPr>
      <w:tcPr>
        <w:tcBorders>
          <w:top w:val="nil"/>
          <w:left w:val="nil"/>
          <w:bottom w:val="nil"/>
          <w:right w:val="single" w:color="7F7F7F" w:sz="4" w:space="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  <w:tblStylePr w:type="neCell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12">
    <w:name w:val="MTDisplayEquation"/>
    <w:basedOn w:val="1"/>
    <w:next w:val="1"/>
    <w:qFormat/>
    <w:uiPriority w:val="0"/>
    <w:pPr>
      <w:tabs>
        <w:tab w:val="center" w:pos="4160"/>
        <w:tab w:val="right" w:pos="8300"/>
      </w:tabs>
    </w:pPr>
  </w:style>
  <w:style w:type="character" w:customStyle="1" w:styleId="13">
    <w:name w:val="MTConvertedEquation"/>
    <w:basedOn w:val="9"/>
    <w:qFormat/>
    <w:uiPriority w:val="0"/>
  </w:style>
  <w:style w:type="character" w:customStyle="1" w:styleId="14">
    <w:name w:val="MTEquationSection"/>
    <w:basedOn w:val="9"/>
    <w:qFormat/>
    <w:uiPriority w:val="0"/>
    <w:rPr>
      <w:vanish/>
      <w:color w:val="FF0000"/>
    </w:rPr>
  </w:style>
  <w:style w:type="paragraph" w:customStyle="1" w:styleId="15">
    <w:name w:val="表"/>
    <w:basedOn w:val="1"/>
    <w:qFormat/>
    <w:uiPriority w:val="0"/>
    <w:pPr>
      <w:widowControl/>
      <w:wordWrap w:val="0"/>
      <w:spacing w:before="147" w:line="240" w:lineRule="auto"/>
      <w:ind w:firstLine="0" w:firstLineChars="0"/>
    </w:pPr>
    <w:rPr>
      <w:rFonts w:ascii="Calibri" w:hAnsi="Calibri" w:cs="Arial" w:eastAsiaTheme="minorEastAsia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815</Words>
  <Characters>4070</Characters>
  <Lines>0</Lines>
  <Paragraphs>0</Paragraphs>
  <TotalTime>11</TotalTime>
  <ScaleCrop>false</ScaleCrop>
  <LinksUpToDate>false</LinksUpToDate>
  <CharactersWithSpaces>4309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2023-06-06T02:59:00Z</dcterms:created>
  <dc:creator>11319</dc:creator>
  <cp:lastModifiedBy>豆豆的小迷妹</cp:lastModifiedBy>
  <dcterms:modified xsi:type="dcterms:W3CDTF">2023-10-19T07:08:45Z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828434617DE047FAAA71BD1373F9DF35_13</vt:lpwstr>
  </property>
  <property fmtid="{D5CDD505-2E9C-101B-9397-08002B2CF9AE}" pid="4" name="MTWinEqns">
    <vt:bool>true</vt:bool>
  </property>
  <property fmtid="{D5CDD505-2E9C-101B-9397-08002B2CF9AE}" pid="5" name="MTEquationSection">
    <vt:lpwstr>1</vt:lpwstr>
  </property>
  <property fmtid="{D5CDD505-2E9C-101B-9397-08002B2CF9AE}" pid="6" name="MTEqnNumsOnRight">
    <vt:bool>true</vt:bool>
  </property>
  <property fmtid="{D5CDD505-2E9C-101B-9397-08002B2CF9AE}" pid="7" name="MTEquationNumber2">
    <vt:lpwstr>(#S1)</vt:lpwstr>
  </property>
</Properties>
</file>