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CE1" w:rsidRDefault="00230CE1" w:rsidP="00230CE1">
      <w:pPr>
        <w:ind w:left="0"/>
      </w:pPr>
      <w:r w:rsidRPr="00F94CDD">
        <w:rPr>
          <w:b/>
        </w:rPr>
        <w:t>Supplementary Table S1:</w:t>
      </w:r>
      <w:r>
        <w:t xml:space="preserve"> List of forty rice varieties investigated with wide geographical</w:t>
      </w:r>
      <w:r>
        <w:rPr>
          <w:spacing w:val="-4"/>
        </w:rPr>
        <w:t xml:space="preserve"> </w:t>
      </w:r>
      <w:r>
        <w:t>origin</w:t>
      </w:r>
    </w:p>
    <w:tbl>
      <w:tblPr>
        <w:tblStyle w:val="TableGrid"/>
        <w:tblW w:w="9918" w:type="dxa"/>
        <w:tblLayout w:type="fixed"/>
        <w:tblLook w:val="01E0" w:firstRow="1" w:lastRow="1" w:firstColumn="1" w:lastColumn="1" w:noHBand="0" w:noVBand="0"/>
      </w:tblPr>
      <w:tblGrid>
        <w:gridCol w:w="810"/>
        <w:gridCol w:w="3618"/>
        <w:gridCol w:w="2340"/>
        <w:gridCol w:w="3150"/>
      </w:tblGrid>
      <w:tr w:rsidR="00C55830" w:rsidTr="001D57D4">
        <w:trPr>
          <w:trHeight w:val="414"/>
        </w:trPr>
        <w:tc>
          <w:tcPr>
            <w:tcW w:w="810" w:type="dxa"/>
          </w:tcPr>
          <w:p w:rsidR="00C55830" w:rsidRDefault="00C55830" w:rsidP="00E66ADE">
            <w:pPr>
              <w:pStyle w:val="TableParagraph"/>
              <w:spacing w:before="0" w:line="275" w:lineRule="exact"/>
              <w:ind w:left="168"/>
              <w:jc w:val="left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618" w:type="dxa"/>
          </w:tcPr>
          <w:p w:rsidR="00C55830" w:rsidRDefault="00C55830" w:rsidP="00E66ADE">
            <w:pPr>
              <w:pStyle w:val="TableParagraph"/>
              <w:spacing w:before="0" w:line="275" w:lineRule="exact"/>
              <w:ind w:left="442" w:right="1015"/>
              <w:rPr>
                <w:sz w:val="24"/>
              </w:rPr>
            </w:pPr>
            <w:r>
              <w:rPr>
                <w:sz w:val="24"/>
              </w:rPr>
              <w:t>Varieties</w:t>
            </w:r>
          </w:p>
        </w:tc>
        <w:tc>
          <w:tcPr>
            <w:tcW w:w="2340" w:type="dxa"/>
          </w:tcPr>
          <w:p w:rsidR="00C55830" w:rsidRDefault="00C55830" w:rsidP="003030C9">
            <w:pPr>
              <w:pStyle w:val="TableParagraph"/>
              <w:spacing w:before="0" w:line="275" w:lineRule="exact"/>
              <w:ind w:right="1237"/>
              <w:jc w:val="left"/>
              <w:rPr>
                <w:sz w:val="24"/>
              </w:rPr>
            </w:pPr>
            <w:r>
              <w:rPr>
                <w:sz w:val="24"/>
              </w:rPr>
              <w:t>Origin</w:t>
            </w:r>
          </w:p>
        </w:tc>
        <w:tc>
          <w:tcPr>
            <w:tcW w:w="3150" w:type="dxa"/>
          </w:tcPr>
          <w:p w:rsidR="00C55830" w:rsidRDefault="001D57D4" w:rsidP="003030C9">
            <w:pPr>
              <w:pStyle w:val="TableParagraph"/>
              <w:spacing w:before="0" w:line="275" w:lineRule="exact"/>
              <w:ind w:right="1237"/>
              <w:jc w:val="left"/>
              <w:rPr>
                <w:sz w:val="24"/>
              </w:rPr>
            </w:pPr>
            <w:r>
              <w:rPr>
                <w:sz w:val="24"/>
              </w:rPr>
              <w:t xml:space="preserve">Salinity Tolerance status </w:t>
            </w:r>
          </w:p>
        </w:tc>
      </w:tr>
      <w:tr w:rsidR="001D57D4" w:rsidTr="001D57D4">
        <w:trPr>
          <w:trHeight w:val="348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0" w:line="275" w:lineRule="exact"/>
              <w:ind w:left="168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0" w:line="275" w:lineRule="exact"/>
              <w:ind w:left="442" w:right="1012"/>
              <w:jc w:val="left"/>
              <w:rPr>
                <w:sz w:val="24"/>
              </w:rPr>
            </w:pPr>
            <w:r>
              <w:rPr>
                <w:sz w:val="24"/>
              </w:rPr>
              <w:t>POKKALI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0" w:line="275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India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0" w:line="275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Tolerant</w:t>
            </w:r>
          </w:p>
        </w:tc>
      </w:tr>
      <w:tr w:rsidR="001D57D4" w:rsidTr="001D57D4">
        <w:trPr>
          <w:trHeight w:val="414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/>
              <w:ind w:left="168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/>
              <w:ind w:left="442" w:right="1012"/>
              <w:jc w:val="left"/>
              <w:rPr>
                <w:sz w:val="24"/>
              </w:rPr>
            </w:pPr>
            <w:r>
              <w:rPr>
                <w:sz w:val="24"/>
              </w:rPr>
              <w:t>LOCAL TAROM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Iran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Tolerant</w:t>
            </w:r>
          </w:p>
        </w:tc>
      </w:tr>
      <w:tr w:rsidR="001D57D4" w:rsidTr="001D57D4">
        <w:trPr>
          <w:trHeight w:val="414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4"/>
              <w:ind w:left="168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4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SHIROODI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Iran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4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/>
              <w:ind w:left="168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FADJIR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Iran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4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4"/>
              <w:ind w:left="168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4"/>
              <w:ind w:left="442" w:right="1016"/>
              <w:jc w:val="left"/>
              <w:rPr>
                <w:sz w:val="24"/>
              </w:rPr>
            </w:pPr>
            <w:r>
              <w:rPr>
                <w:sz w:val="24"/>
              </w:rPr>
              <w:t>NEDA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Iran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Moderately tolerant</w:t>
            </w:r>
          </w:p>
        </w:tc>
      </w:tr>
      <w:tr w:rsidR="001D57D4" w:rsidTr="001D57D4">
        <w:trPr>
          <w:trHeight w:val="414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/>
              <w:ind w:left="168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/>
              <w:ind w:left="442" w:right="1017"/>
              <w:jc w:val="left"/>
              <w:rPr>
                <w:sz w:val="24"/>
              </w:rPr>
            </w:pPr>
            <w:r>
              <w:rPr>
                <w:sz w:val="24"/>
              </w:rPr>
              <w:t>HASHEMI TAROM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Iran</w:t>
            </w:r>
          </w:p>
        </w:tc>
        <w:tc>
          <w:tcPr>
            <w:tcW w:w="3150" w:type="dxa"/>
          </w:tcPr>
          <w:p w:rsidR="001D57D4" w:rsidRDefault="00342318" w:rsidP="001D57D4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susceptible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4"/>
              <w:ind w:left="168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4"/>
              <w:ind w:left="442" w:right="1014"/>
              <w:jc w:val="left"/>
              <w:rPr>
                <w:sz w:val="24"/>
              </w:rPr>
            </w:pPr>
            <w:r>
              <w:rPr>
                <w:sz w:val="24"/>
              </w:rPr>
              <w:t>YASMIN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Iraq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4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4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/>
              <w:ind w:left="168"/>
              <w:jc w:val="lef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/>
              <w:ind w:left="442" w:right="1017"/>
              <w:jc w:val="left"/>
              <w:rPr>
                <w:sz w:val="24"/>
              </w:rPr>
            </w:pPr>
            <w:r>
              <w:rPr>
                <w:sz w:val="24"/>
              </w:rPr>
              <w:t>ANBIR BARAKA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Iraq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4"/>
              <w:ind w:left="168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4"/>
              <w:ind w:left="442" w:right="1013"/>
              <w:jc w:val="left"/>
              <w:rPr>
                <w:sz w:val="24"/>
              </w:rPr>
            </w:pPr>
            <w:bookmarkStart w:id="0" w:name="_GoBack"/>
            <w:r>
              <w:rPr>
                <w:sz w:val="24"/>
              </w:rPr>
              <w:t>MCHKAB</w:t>
            </w:r>
            <w:bookmarkEnd w:id="0"/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Iraq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4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FIRAT1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Iraq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4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4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ANBIR33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Iraq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4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/>
              <w:ind w:left="442" w:right="1014"/>
              <w:jc w:val="left"/>
              <w:rPr>
                <w:sz w:val="24"/>
              </w:rPr>
            </w:pPr>
            <w:r>
              <w:rPr>
                <w:sz w:val="24"/>
              </w:rPr>
              <w:t>KADARIA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4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MR159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4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4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MR220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4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4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SRI MALAYSIA 2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4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/>
              <w:ind w:left="442" w:right="1014"/>
              <w:jc w:val="left"/>
              <w:rPr>
                <w:sz w:val="24"/>
              </w:rPr>
            </w:pPr>
            <w:r>
              <w:rPr>
                <w:sz w:val="24"/>
              </w:rPr>
              <w:t>MANIK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4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SRI MALAYSIA 1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4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MR185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4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4"/>
              <w:ind w:left="442" w:right="1017"/>
              <w:jc w:val="left"/>
              <w:rPr>
                <w:sz w:val="24"/>
              </w:rPr>
            </w:pPr>
            <w:r>
              <w:rPr>
                <w:sz w:val="24"/>
              </w:rPr>
              <w:t>RIA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4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MR232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Tolerant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4"/>
              <w:ind w:left="442" w:right="1012"/>
              <w:jc w:val="left"/>
              <w:rPr>
                <w:sz w:val="24"/>
              </w:rPr>
            </w:pPr>
            <w:r>
              <w:rPr>
                <w:sz w:val="24"/>
              </w:rPr>
              <w:t>MAHSURI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Maysia</w:t>
            </w:r>
            <w:proofErr w:type="spellEnd"/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Tolerant</w:t>
            </w:r>
          </w:p>
        </w:tc>
      </w:tr>
      <w:tr w:rsidR="001D57D4" w:rsidTr="001D57D4">
        <w:trPr>
          <w:trHeight w:val="414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MR211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Tolerant</w:t>
            </w:r>
          </w:p>
        </w:tc>
      </w:tr>
      <w:tr w:rsidR="001D57D4" w:rsidTr="001D57D4">
        <w:trPr>
          <w:trHeight w:val="414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5"/>
              <w:ind w:left="442" w:right="1014"/>
              <w:jc w:val="left"/>
              <w:rPr>
                <w:sz w:val="24"/>
              </w:rPr>
            </w:pPr>
            <w:r>
              <w:rPr>
                <w:sz w:val="24"/>
              </w:rPr>
              <w:t>MASRIA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5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5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MR253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Tolerant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4"/>
              <w:ind w:left="442" w:right="1017"/>
              <w:jc w:val="left"/>
              <w:rPr>
                <w:sz w:val="24"/>
              </w:rPr>
            </w:pPr>
            <w:r>
              <w:rPr>
                <w:sz w:val="24"/>
              </w:rPr>
              <w:t>PANDERAS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4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4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MR127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4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4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MR219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Tolerant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/>
              <w:ind w:left="442" w:right="1017"/>
              <w:jc w:val="left"/>
              <w:rPr>
                <w:sz w:val="24"/>
              </w:rPr>
            </w:pPr>
            <w:r>
              <w:rPr>
                <w:sz w:val="24"/>
              </w:rPr>
              <w:t>PULUT SIDING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413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29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4"/>
              <w:ind w:left="442" w:right="1017"/>
              <w:jc w:val="left"/>
              <w:rPr>
                <w:sz w:val="24"/>
              </w:rPr>
            </w:pPr>
            <w:r>
              <w:rPr>
                <w:sz w:val="24"/>
              </w:rPr>
              <w:t>JAYA MALAYSIA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342318" w:rsidP="001D57D4">
            <w:pPr>
              <w:pStyle w:val="TableParagraph"/>
              <w:spacing w:before="64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Susceptible</w:t>
            </w:r>
          </w:p>
        </w:tc>
      </w:tr>
      <w:tr w:rsidR="001D57D4" w:rsidTr="001D57D4">
        <w:trPr>
          <w:trHeight w:val="339"/>
        </w:trPr>
        <w:tc>
          <w:tcPr>
            <w:tcW w:w="810" w:type="dxa"/>
          </w:tcPr>
          <w:p w:rsidR="001D57D4" w:rsidRDefault="001D57D4" w:rsidP="00E66ADE">
            <w:pPr>
              <w:pStyle w:val="TableParagraph"/>
              <w:spacing w:before="63" w:line="256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 w:line="256" w:lineRule="exact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MR263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Tolerant</w:t>
            </w:r>
          </w:p>
        </w:tc>
      </w:tr>
      <w:tr w:rsidR="001D57D4" w:rsidTr="001D57D4">
        <w:trPr>
          <w:trHeight w:val="339"/>
        </w:trPr>
        <w:tc>
          <w:tcPr>
            <w:tcW w:w="810" w:type="dxa"/>
          </w:tcPr>
          <w:p w:rsidR="001D57D4" w:rsidRDefault="001D57D4" w:rsidP="00666B68">
            <w:pPr>
              <w:pStyle w:val="TableParagraph"/>
              <w:spacing w:before="63" w:line="256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 w:line="256" w:lineRule="exact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BAHAGIA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Malaysia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 w:line="256" w:lineRule="exact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339"/>
        </w:trPr>
        <w:tc>
          <w:tcPr>
            <w:tcW w:w="810" w:type="dxa"/>
          </w:tcPr>
          <w:p w:rsidR="001D57D4" w:rsidRDefault="001D57D4" w:rsidP="00666B68">
            <w:pPr>
              <w:pStyle w:val="TableParagraph"/>
              <w:spacing w:before="63" w:line="256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 w:line="256" w:lineRule="exact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BAS515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Pakistan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Tolerant</w:t>
            </w:r>
          </w:p>
        </w:tc>
      </w:tr>
      <w:tr w:rsidR="001D57D4" w:rsidTr="001D57D4">
        <w:trPr>
          <w:trHeight w:val="339"/>
        </w:trPr>
        <w:tc>
          <w:tcPr>
            <w:tcW w:w="810" w:type="dxa"/>
          </w:tcPr>
          <w:p w:rsidR="001D57D4" w:rsidRDefault="001D57D4" w:rsidP="00666B68">
            <w:pPr>
              <w:pStyle w:val="TableParagraph"/>
              <w:spacing w:before="63" w:line="256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 w:line="256" w:lineRule="exact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BAS385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Pakistan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Moderately tolerant</w:t>
            </w:r>
          </w:p>
        </w:tc>
      </w:tr>
      <w:tr w:rsidR="001D57D4" w:rsidTr="001D57D4">
        <w:trPr>
          <w:trHeight w:val="339"/>
        </w:trPr>
        <w:tc>
          <w:tcPr>
            <w:tcW w:w="810" w:type="dxa"/>
          </w:tcPr>
          <w:p w:rsidR="001D57D4" w:rsidRDefault="001D57D4" w:rsidP="00666B68">
            <w:pPr>
              <w:pStyle w:val="TableParagraph"/>
              <w:spacing w:before="63" w:line="256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 w:line="256" w:lineRule="exact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BAS386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Pakistan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 w:line="256" w:lineRule="exact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339"/>
        </w:trPr>
        <w:tc>
          <w:tcPr>
            <w:tcW w:w="810" w:type="dxa"/>
          </w:tcPr>
          <w:p w:rsidR="001D57D4" w:rsidRDefault="001D57D4" w:rsidP="00666B68">
            <w:pPr>
              <w:pStyle w:val="TableParagraph"/>
              <w:spacing w:before="63" w:line="256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 w:line="256" w:lineRule="exact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SRI8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Pakistan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Moderately tolerant</w:t>
            </w:r>
          </w:p>
        </w:tc>
      </w:tr>
      <w:tr w:rsidR="001D57D4" w:rsidTr="001D57D4">
        <w:trPr>
          <w:trHeight w:val="339"/>
        </w:trPr>
        <w:tc>
          <w:tcPr>
            <w:tcW w:w="810" w:type="dxa"/>
          </w:tcPr>
          <w:p w:rsidR="001D57D4" w:rsidRDefault="001D57D4" w:rsidP="00666B68">
            <w:pPr>
              <w:pStyle w:val="TableParagraph"/>
              <w:spacing w:before="63" w:line="256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 w:line="256" w:lineRule="exact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KP2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Pakistan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 w:line="256" w:lineRule="exact"/>
              <w:ind w:left="270" w:right="12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D57D4" w:rsidTr="001D57D4">
        <w:trPr>
          <w:trHeight w:val="339"/>
        </w:trPr>
        <w:tc>
          <w:tcPr>
            <w:tcW w:w="810" w:type="dxa"/>
          </w:tcPr>
          <w:p w:rsidR="001D57D4" w:rsidRDefault="001D57D4" w:rsidP="00666B68">
            <w:pPr>
              <w:pStyle w:val="TableParagraph"/>
              <w:spacing w:before="63" w:line="256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 w:line="256" w:lineRule="exact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4365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Pakistan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Moderately Susceptible</w:t>
            </w:r>
          </w:p>
        </w:tc>
      </w:tr>
      <w:tr w:rsidR="001D57D4" w:rsidTr="001D57D4">
        <w:trPr>
          <w:trHeight w:val="339"/>
        </w:trPr>
        <w:tc>
          <w:tcPr>
            <w:tcW w:w="810" w:type="dxa"/>
          </w:tcPr>
          <w:p w:rsidR="001D57D4" w:rsidRDefault="001D57D4" w:rsidP="00666B68">
            <w:pPr>
              <w:pStyle w:val="TableParagraph"/>
              <w:spacing w:before="63" w:line="256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 w:line="256" w:lineRule="exact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BAS2000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Pakistan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Susceptible</w:t>
            </w:r>
          </w:p>
        </w:tc>
      </w:tr>
      <w:tr w:rsidR="001D57D4" w:rsidTr="001D57D4">
        <w:trPr>
          <w:trHeight w:val="339"/>
        </w:trPr>
        <w:tc>
          <w:tcPr>
            <w:tcW w:w="810" w:type="dxa"/>
          </w:tcPr>
          <w:p w:rsidR="001D57D4" w:rsidRDefault="001D57D4" w:rsidP="00666B68">
            <w:pPr>
              <w:pStyle w:val="TableParagraph"/>
              <w:spacing w:before="63" w:line="256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 w:line="256" w:lineRule="exact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PAKBAS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Pakistan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Moderately Susceptible</w:t>
            </w:r>
          </w:p>
        </w:tc>
      </w:tr>
      <w:tr w:rsidR="001D57D4" w:rsidTr="001D57D4">
        <w:trPr>
          <w:trHeight w:val="339"/>
        </w:trPr>
        <w:tc>
          <w:tcPr>
            <w:tcW w:w="810" w:type="dxa"/>
          </w:tcPr>
          <w:p w:rsidR="001D57D4" w:rsidRDefault="001D57D4" w:rsidP="00666B68">
            <w:pPr>
              <w:pStyle w:val="TableParagraph"/>
              <w:spacing w:before="63" w:line="256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618" w:type="dxa"/>
          </w:tcPr>
          <w:p w:rsidR="001D57D4" w:rsidRDefault="001D57D4" w:rsidP="00E5183B">
            <w:pPr>
              <w:pStyle w:val="TableParagraph"/>
              <w:spacing w:before="63" w:line="256" w:lineRule="exact"/>
              <w:ind w:left="442" w:right="1015"/>
              <w:jc w:val="left"/>
              <w:rPr>
                <w:sz w:val="24"/>
              </w:rPr>
            </w:pPr>
            <w:r>
              <w:rPr>
                <w:sz w:val="24"/>
              </w:rPr>
              <w:t>IR36</w:t>
            </w:r>
          </w:p>
        </w:tc>
        <w:tc>
          <w:tcPr>
            <w:tcW w:w="2340" w:type="dxa"/>
          </w:tcPr>
          <w:p w:rsidR="001D57D4" w:rsidRDefault="001D57D4" w:rsidP="003030C9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Philippines</w:t>
            </w:r>
          </w:p>
        </w:tc>
        <w:tc>
          <w:tcPr>
            <w:tcW w:w="3150" w:type="dxa"/>
          </w:tcPr>
          <w:p w:rsidR="001D57D4" w:rsidRDefault="001D57D4" w:rsidP="001D57D4">
            <w:pPr>
              <w:pStyle w:val="TableParagraph"/>
              <w:spacing w:before="63" w:line="256" w:lineRule="exact"/>
              <w:ind w:right="1239"/>
              <w:jc w:val="left"/>
              <w:rPr>
                <w:sz w:val="24"/>
              </w:rPr>
            </w:pPr>
            <w:r>
              <w:rPr>
                <w:sz w:val="24"/>
              </w:rPr>
              <w:t>Tolerant</w:t>
            </w:r>
          </w:p>
        </w:tc>
      </w:tr>
    </w:tbl>
    <w:p w:rsidR="001D57D4" w:rsidRDefault="001D57D4" w:rsidP="007D798E">
      <w:pPr>
        <w:ind w:left="0"/>
        <w:jc w:val="both"/>
      </w:pPr>
    </w:p>
    <w:p w:rsidR="00230CE1" w:rsidRDefault="00BF1E6A" w:rsidP="007D798E">
      <w:pPr>
        <w:ind w:left="0"/>
        <w:jc w:val="both"/>
      </w:pPr>
      <w:r>
        <w:rPr>
          <w:b/>
        </w:rPr>
        <w:t>Supplementary Table S2</w:t>
      </w:r>
      <w:r w:rsidR="007D798E" w:rsidRPr="00F94CDD">
        <w:rPr>
          <w:b/>
        </w:rPr>
        <w:t>:</w:t>
      </w:r>
      <w:r w:rsidR="007D798E">
        <w:t xml:space="preserve"> Formula used to measure the germination and growth parameters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"/>
        <w:gridCol w:w="1598"/>
        <w:gridCol w:w="6336"/>
        <w:gridCol w:w="834"/>
      </w:tblGrid>
      <w:tr w:rsidR="00F1120D" w:rsidTr="00F1120D">
        <w:tc>
          <w:tcPr>
            <w:tcW w:w="474" w:type="dxa"/>
          </w:tcPr>
          <w:p w:rsidR="00F1120D" w:rsidRPr="00F1120D" w:rsidRDefault="00F1120D" w:rsidP="00230CE1">
            <w:pPr>
              <w:ind w:left="0"/>
              <w:jc w:val="both"/>
              <w:rPr>
                <w:b/>
              </w:rPr>
            </w:pPr>
          </w:p>
        </w:tc>
        <w:tc>
          <w:tcPr>
            <w:tcW w:w="1598" w:type="dxa"/>
          </w:tcPr>
          <w:p w:rsidR="00F1120D" w:rsidRPr="00F1120D" w:rsidRDefault="00F1120D" w:rsidP="00230CE1">
            <w:pPr>
              <w:ind w:left="0"/>
              <w:jc w:val="both"/>
              <w:rPr>
                <w:b/>
              </w:rPr>
            </w:pPr>
            <w:r w:rsidRPr="00F1120D">
              <w:rPr>
                <w:b/>
              </w:rPr>
              <w:t>Parameters</w:t>
            </w:r>
          </w:p>
        </w:tc>
        <w:tc>
          <w:tcPr>
            <w:tcW w:w="6336" w:type="dxa"/>
          </w:tcPr>
          <w:p w:rsidR="00F1120D" w:rsidRPr="00F1120D" w:rsidRDefault="00F1120D">
            <w:pPr>
              <w:ind w:left="0"/>
              <w:rPr>
                <w:b/>
              </w:rPr>
            </w:pPr>
            <w:r w:rsidRPr="00F1120D">
              <w:rPr>
                <w:b/>
              </w:rPr>
              <w:t xml:space="preserve">Formula </w:t>
            </w:r>
          </w:p>
        </w:tc>
        <w:tc>
          <w:tcPr>
            <w:tcW w:w="834" w:type="dxa"/>
          </w:tcPr>
          <w:p w:rsidR="00F1120D" w:rsidRPr="00F1120D" w:rsidRDefault="00F1120D">
            <w:pPr>
              <w:ind w:left="0"/>
              <w:rPr>
                <w:b/>
              </w:rPr>
            </w:pPr>
            <w:r w:rsidRPr="00F1120D">
              <w:rPr>
                <w:b/>
              </w:rPr>
              <w:t xml:space="preserve">Unit </w:t>
            </w:r>
          </w:p>
        </w:tc>
      </w:tr>
      <w:tr w:rsidR="00F1120D" w:rsidTr="00F1120D">
        <w:tc>
          <w:tcPr>
            <w:tcW w:w="474" w:type="dxa"/>
          </w:tcPr>
          <w:p w:rsidR="00F1120D" w:rsidRPr="00F1120D" w:rsidRDefault="00F1120D">
            <w:pPr>
              <w:ind w:left="0"/>
              <w:rPr>
                <w:b/>
              </w:rPr>
            </w:pPr>
          </w:p>
        </w:tc>
        <w:tc>
          <w:tcPr>
            <w:tcW w:w="1598" w:type="dxa"/>
          </w:tcPr>
          <w:p w:rsidR="00F1120D" w:rsidRPr="00F1120D" w:rsidRDefault="00F1120D">
            <w:pPr>
              <w:ind w:left="0"/>
              <w:rPr>
                <w:b/>
              </w:rPr>
            </w:pPr>
            <w:r w:rsidRPr="00F1120D">
              <w:rPr>
                <w:b/>
              </w:rPr>
              <w:t>Germination</w:t>
            </w:r>
          </w:p>
        </w:tc>
        <w:tc>
          <w:tcPr>
            <w:tcW w:w="6336" w:type="dxa"/>
          </w:tcPr>
          <w:p w:rsidR="00F1120D" w:rsidRPr="00F1120D" w:rsidRDefault="00F1120D">
            <w:pPr>
              <w:ind w:left="0"/>
              <w:rPr>
                <w:b/>
              </w:rPr>
            </w:pPr>
          </w:p>
        </w:tc>
        <w:tc>
          <w:tcPr>
            <w:tcW w:w="834" w:type="dxa"/>
          </w:tcPr>
          <w:p w:rsidR="00F1120D" w:rsidRPr="00F1120D" w:rsidRDefault="00F1120D">
            <w:pPr>
              <w:ind w:left="0"/>
              <w:rPr>
                <w:b/>
              </w:rPr>
            </w:pPr>
          </w:p>
        </w:tc>
      </w:tr>
      <w:tr w:rsidR="00F1120D" w:rsidTr="00F1120D">
        <w:tc>
          <w:tcPr>
            <w:tcW w:w="474" w:type="dxa"/>
          </w:tcPr>
          <w:p w:rsidR="00F1120D" w:rsidRDefault="00C7020B" w:rsidP="00230CE1">
            <w:pPr>
              <w:pStyle w:val="TableParagraph"/>
              <w:tabs>
                <w:tab w:val="left" w:pos="708"/>
              </w:tabs>
              <w:spacing w:before="0"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98" w:type="dxa"/>
          </w:tcPr>
          <w:p w:rsidR="00F1120D" w:rsidRDefault="00F1120D" w:rsidP="00230CE1">
            <w:pPr>
              <w:pStyle w:val="TableParagraph"/>
              <w:tabs>
                <w:tab w:val="left" w:pos="708"/>
              </w:tabs>
              <w:spacing w:before="0"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Final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Germination</w:t>
            </w:r>
          </w:p>
          <w:p w:rsidR="00F1120D" w:rsidRDefault="00F1120D" w:rsidP="00230CE1">
            <w:pPr>
              <w:ind w:left="0"/>
            </w:pPr>
            <w:r>
              <w:t>Percentage (FGP)</w:t>
            </w:r>
          </w:p>
        </w:tc>
        <w:tc>
          <w:tcPr>
            <w:tcW w:w="6336" w:type="dxa"/>
          </w:tcPr>
          <w:p w:rsidR="00F1120D" w:rsidRDefault="00F1120D" w:rsidP="00230CE1">
            <w:pPr>
              <w:ind w:left="0"/>
            </w:pPr>
            <w:r>
              <w:rPr>
                <w:noProof/>
                <w:lang w:eastAsia="en-GB"/>
              </w:rPr>
              <w:drawing>
                <wp:inline distT="0" distB="0" distL="0" distR="0" wp14:anchorId="2D65E8C6" wp14:editId="399FD064">
                  <wp:extent cx="3070860" cy="359356"/>
                  <wp:effectExtent l="0" t="0" r="0" b="317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0860" cy="359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hAnsi="Cambria Math" w:cs="Cambria Math"/>
              </w:rPr>
              <w:t xml:space="preserve">              </w:t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  <w:r>
              <w:t>%</w:t>
            </w: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t>2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r>
              <w:t>Mean Germination Time (MGT)</w:t>
            </w:r>
          </w:p>
        </w:tc>
        <w:tc>
          <w:tcPr>
            <w:tcW w:w="6336" w:type="dxa"/>
          </w:tcPr>
          <w:p w:rsidR="00F1120D" w:rsidRDefault="00F1120D" w:rsidP="00230CE1">
            <w:pPr>
              <w:ind w:left="0"/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30A6BB6" wp14:editId="01D307BA">
                  <wp:extent cx="1234440" cy="381000"/>
                  <wp:effectExtent l="0" t="0" r="381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biLevel thresh="5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colorTemperature colorTemp="82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44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1120D" w:rsidRDefault="00F1120D" w:rsidP="00230CE1">
            <w:pPr>
              <w:ind w:left="0"/>
              <w:jc w:val="center"/>
            </w:pPr>
            <w:r>
              <w:t>Where f is the number of germinated seeds on day x</w:t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  <w:r>
              <w:t>day(s)</w:t>
            </w: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t>3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r>
              <w:t>Germination Index (GI)</w:t>
            </w:r>
          </w:p>
        </w:tc>
        <w:tc>
          <w:tcPr>
            <w:tcW w:w="6336" w:type="dxa"/>
          </w:tcPr>
          <w:p w:rsidR="00F1120D" w:rsidRDefault="00F1120D" w:rsidP="00230CE1">
            <w:pPr>
              <w:ind w:left="0"/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7DC1F8C" wp14:editId="72B30172">
                  <wp:extent cx="2392680" cy="402357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2680" cy="402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1120D" w:rsidRDefault="00F1120D" w:rsidP="00230CE1">
            <w:pPr>
              <w:ind w:left="0"/>
              <w:jc w:val="center"/>
            </w:pPr>
            <w:r>
              <w:t>Since the comparison is not relative, the control percentage is assumed as 100%</w:t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t>4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r>
              <w:t xml:space="preserve">Mean </w:t>
            </w:r>
            <w:r>
              <w:rPr>
                <w:spacing w:val="-3"/>
              </w:rPr>
              <w:t xml:space="preserve">Germination </w:t>
            </w:r>
            <w:r>
              <w:t>Time</w:t>
            </w:r>
            <w:r>
              <w:rPr>
                <w:spacing w:val="-1"/>
              </w:rPr>
              <w:t xml:space="preserve"> </w:t>
            </w:r>
            <w:r>
              <w:t>(MGT)</w:t>
            </w:r>
          </w:p>
        </w:tc>
        <w:tc>
          <w:tcPr>
            <w:tcW w:w="6336" w:type="dxa"/>
          </w:tcPr>
          <w:p w:rsidR="00F1120D" w:rsidRDefault="00F1120D" w:rsidP="00F1120D">
            <w:pPr>
              <w:ind w:left="0"/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84B5D1C" wp14:editId="5E3FEE2F">
                  <wp:extent cx="3615242" cy="434340"/>
                  <wp:effectExtent l="0" t="0" r="4445" b="381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5242" cy="434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1120D" w:rsidRDefault="00F1120D">
            <w:pPr>
              <w:ind w:left="0"/>
            </w:pPr>
            <w:r>
              <w:t>Where DAS is day after sowing</w:t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  <w:r>
              <w:t>%</w:t>
            </w: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t>5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r>
              <w:t>Peak Value (PV)</w:t>
            </w:r>
          </w:p>
        </w:tc>
        <w:tc>
          <w:tcPr>
            <w:tcW w:w="6336" w:type="dxa"/>
          </w:tcPr>
          <w:p w:rsidR="00F1120D" w:rsidRDefault="00F1120D" w:rsidP="00F1120D">
            <w:pPr>
              <w:ind w:left="0"/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5A17A4F" wp14:editId="2EDDFE7E">
                  <wp:extent cx="3261360" cy="429283"/>
                  <wp:effectExtent l="0" t="0" r="0" b="889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1360" cy="429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t>6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r>
              <w:t>Germination Speed (GS)</w:t>
            </w:r>
          </w:p>
        </w:tc>
        <w:tc>
          <w:tcPr>
            <w:tcW w:w="6336" w:type="dxa"/>
          </w:tcPr>
          <w:p w:rsidR="00F1120D" w:rsidRDefault="00F1120D" w:rsidP="00F1120D">
            <w:pPr>
              <w:ind w:left="0"/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57900CB" wp14:editId="5E201721">
                  <wp:extent cx="3878580" cy="396240"/>
                  <wp:effectExtent l="0" t="0" r="7620" b="381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9384" cy="3963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  <w:r>
              <w:t>Seed per day</w:t>
            </w: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lastRenderedPageBreak/>
              <w:t>7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r>
              <w:t>Germination Rate (GR)</w:t>
            </w:r>
          </w:p>
        </w:tc>
        <w:tc>
          <w:tcPr>
            <w:tcW w:w="6336" w:type="dxa"/>
          </w:tcPr>
          <w:p w:rsidR="00F1120D" w:rsidRDefault="00F1120D" w:rsidP="00F1120D">
            <w:pPr>
              <w:ind w:left="0"/>
              <w:jc w:val="center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10242D59" wp14:editId="56EC796F">
                  <wp:extent cx="2987040" cy="500093"/>
                  <wp:effectExtent l="0" t="0" r="381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040" cy="500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  <w:r>
              <w:t>% day-1</w:t>
            </w: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t>8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r>
              <w:t>Germination Capacity (GC)</w:t>
            </w:r>
          </w:p>
        </w:tc>
        <w:tc>
          <w:tcPr>
            <w:tcW w:w="6336" w:type="dxa"/>
          </w:tcPr>
          <w:p w:rsidR="00F1120D" w:rsidRDefault="00F1120D">
            <w:pPr>
              <w:ind w:left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48FB89D0" wp14:editId="74E2DF61">
                  <wp:extent cx="3390900" cy="482668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0900" cy="4826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  <w:r>
              <w:t>%</w:t>
            </w:r>
          </w:p>
        </w:tc>
      </w:tr>
      <w:tr w:rsidR="00F1120D" w:rsidTr="00F1120D">
        <w:tc>
          <w:tcPr>
            <w:tcW w:w="474" w:type="dxa"/>
          </w:tcPr>
          <w:p w:rsidR="00F1120D" w:rsidRDefault="00F1120D">
            <w:pPr>
              <w:ind w:left="0"/>
            </w:pPr>
          </w:p>
        </w:tc>
        <w:tc>
          <w:tcPr>
            <w:tcW w:w="1598" w:type="dxa"/>
          </w:tcPr>
          <w:p w:rsidR="00F1120D" w:rsidRPr="00C7020B" w:rsidRDefault="00C7020B">
            <w:pPr>
              <w:ind w:left="0"/>
              <w:rPr>
                <w:b/>
              </w:rPr>
            </w:pPr>
            <w:r w:rsidRPr="00C7020B">
              <w:rPr>
                <w:b/>
              </w:rPr>
              <w:t>Growth parameters</w:t>
            </w:r>
          </w:p>
        </w:tc>
        <w:tc>
          <w:tcPr>
            <w:tcW w:w="6336" w:type="dxa"/>
          </w:tcPr>
          <w:p w:rsidR="00F1120D" w:rsidRDefault="00F1120D">
            <w:pPr>
              <w:ind w:left="0"/>
              <w:rPr>
                <w:noProof/>
                <w:lang w:eastAsia="en-GB"/>
              </w:rPr>
            </w:pP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t>1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r>
              <w:t>Total Length (TL)</w:t>
            </w:r>
          </w:p>
        </w:tc>
        <w:tc>
          <w:tcPr>
            <w:tcW w:w="6336" w:type="dxa"/>
          </w:tcPr>
          <w:p w:rsidR="00F1120D" w:rsidRDefault="00F1120D">
            <w:pPr>
              <w:ind w:left="0"/>
              <w:rPr>
                <w:noProof/>
                <w:lang w:eastAsia="en-GB"/>
              </w:rPr>
            </w:pPr>
            <w:r>
              <w:rPr>
                <w:rFonts w:ascii="Cambria Math" w:hAnsi="Cambria Math" w:cs="Cambria Math"/>
              </w:rPr>
              <w:t>𝑇𝐿</w:t>
            </w:r>
            <w:r>
              <w:t xml:space="preserve"> = </w:t>
            </w:r>
            <w:r>
              <w:rPr>
                <w:rFonts w:ascii="Cambria Math" w:hAnsi="Cambria Math" w:cs="Cambria Math"/>
              </w:rPr>
              <w:t>𝑆𝐿</w:t>
            </w:r>
            <w:r>
              <w:t xml:space="preserve"> + </w:t>
            </w:r>
            <w:r w:rsidRPr="00F1120D">
              <w:rPr>
                <w:rFonts w:ascii="Cambria Math" w:hAnsi="Cambria Math" w:cs="Cambria Math"/>
              </w:rPr>
              <w:t>𝑅L</w:t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  <w:r>
              <w:t>cm</w:t>
            </w: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t>2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r>
              <w:t>Shoot Length (SL)</w:t>
            </w:r>
            <w:r>
              <w:rPr>
                <w:noProof/>
                <w:lang w:eastAsia="en-GB"/>
              </w:rPr>
              <w:t xml:space="preserve"> </w:t>
            </w:r>
          </w:p>
        </w:tc>
        <w:tc>
          <w:tcPr>
            <w:tcW w:w="6336" w:type="dxa"/>
          </w:tcPr>
          <w:p w:rsidR="00F1120D" w:rsidRDefault="00F1120D" w:rsidP="00F1120D">
            <w:pPr>
              <w:ind w:left="0"/>
              <w:jc w:val="center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-</w:t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  <w:r>
              <w:t>cm</w:t>
            </w: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t>3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r>
              <w:t>Root Length (RL)</w:t>
            </w:r>
          </w:p>
        </w:tc>
        <w:tc>
          <w:tcPr>
            <w:tcW w:w="6336" w:type="dxa"/>
          </w:tcPr>
          <w:p w:rsidR="00F1120D" w:rsidRDefault="00F1120D" w:rsidP="00F1120D">
            <w:pPr>
              <w:ind w:left="0"/>
              <w:jc w:val="center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-</w:t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  <w:r>
              <w:t>cm</w:t>
            </w: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t>4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r>
              <w:t>Shoot Fresh Weight (SFW)</w:t>
            </w:r>
          </w:p>
        </w:tc>
        <w:tc>
          <w:tcPr>
            <w:tcW w:w="6336" w:type="dxa"/>
          </w:tcPr>
          <w:p w:rsidR="00F1120D" w:rsidRDefault="00F1120D" w:rsidP="00F1120D">
            <w:pPr>
              <w:ind w:left="0"/>
              <w:jc w:val="center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-</w:t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  <w:r>
              <w:t>cm</w:t>
            </w: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t>5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r>
              <w:t>Root Fresh Weight (RFW)</w:t>
            </w:r>
          </w:p>
        </w:tc>
        <w:tc>
          <w:tcPr>
            <w:tcW w:w="6336" w:type="dxa"/>
          </w:tcPr>
          <w:p w:rsidR="00F1120D" w:rsidRDefault="00F1120D" w:rsidP="00F1120D">
            <w:pPr>
              <w:ind w:left="0"/>
              <w:jc w:val="center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-</w:t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  <w:r>
              <w:t>cm</w:t>
            </w: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t>6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r>
              <w:t>Shoot Dry Weight (SDW)</w:t>
            </w:r>
          </w:p>
        </w:tc>
        <w:tc>
          <w:tcPr>
            <w:tcW w:w="6336" w:type="dxa"/>
          </w:tcPr>
          <w:p w:rsidR="00F1120D" w:rsidRDefault="00F1120D" w:rsidP="00F1120D">
            <w:pPr>
              <w:ind w:left="0"/>
              <w:jc w:val="center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-</w:t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  <w:r>
              <w:t>cm</w:t>
            </w: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t>7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r>
              <w:t>Root Dry Weight (RDW)</w:t>
            </w:r>
          </w:p>
        </w:tc>
        <w:tc>
          <w:tcPr>
            <w:tcW w:w="6336" w:type="dxa"/>
          </w:tcPr>
          <w:p w:rsidR="00F1120D" w:rsidRDefault="00F1120D" w:rsidP="00F1120D">
            <w:pPr>
              <w:ind w:left="0"/>
              <w:jc w:val="center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-</w:t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  <w:r>
              <w:t>cm</w:t>
            </w:r>
          </w:p>
        </w:tc>
      </w:tr>
      <w:tr w:rsidR="00F1120D" w:rsidTr="00F1120D">
        <w:tc>
          <w:tcPr>
            <w:tcW w:w="474" w:type="dxa"/>
          </w:tcPr>
          <w:p w:rsidR="00F1120D" w:rsidRDefault="00C7020B">
            <w:pPr>
              <w:ind w:left="0"/>
            </w:pPr>
            <w:r>
              <w:t>8</w:t>
            </w:r>
          </w:p>
        </w:tc>
        <w:tc>
          <w:tcPr>
            <w:tcW w:w="1598" w:type="dxa"/>
          </w:tcPr>
          <w:p w:rsidR="00F1120D" w:rsidRDefault="00F1120D">
            <w:pPr>
              <w:ind w:left="0"/>
            </w:pPr>
            <w:proofErr w:type="spellStart"/>
            <w:r>
              <w:t>Vigor</w:t>
            </w:r>
            <w:proofErr w:type="spellEnd"/>
            <w:r>
              <w:t xml:space="preserve"> Index (VI)</w:t>
            </w:r>
          </w:p>
        </w:tc>
        <w:tc>
          <w:tcPr>
            <w:tcW w:w="6336" w:type="dxa"/>
          </w:tcPr>
          <w:p w:rsidR="00F1120D" w:rsidRDefault="00F1120D">
            <w:pPr>
              <w:ind w:left="0"/>
              <w:rPr>
                <w:noProof/>
                <w:lang w:eastAsia="en-GB"/>
              </w:rPr>
            </w:pPr>
            <w:r>
              <w:rPr>
                <w:rFonts w:ascii="Cambria Math" w:hAnsi="Cambria Math" w:cs="Cambria Math"/>
              </w:rPr>
              <w:t>𝑉𝐼</w:t>
            </w:r>
            <w:r>
              <w:t xml:space="preserve"> = </w:t>
            </w:r>
            <w:r>
              <w:rPr>
                <w:rFonts w:ascii="Cambria Math" w:hAnsi="Cambria Math" w:cs="Cambria Math"/>
              </w:rPr>
              <w:t>𝐹𝐺𝑃</w:t>
            </w:r>
            <w:r>
              <w:t xml:space="preserve"> × </w:t>
            </w:r>
            <w:r>
              <w:rPr>
                <w:rFonts w:ascii="Cambria Math" w:hAnsi="Cambria Math" w:cs="Cambria Math"/>
              </w:rPr>
              <w:t>𝑇</w:t>
            </w:r>
            <w:r w:rsidRPr="00F1120D">
              <w:rPr>
                <w:rFonts w:ascii="Cambria Math" w:hAnsi="Cambria Math" w:cs="Cambria Math"/>
              </w:rPr>
              <w:t>L</w:t>
            </w:r>
          </w:p>
        </w:tc>
        <w:tc>
          <w:tcPr>
            <w:tcW w:w="834" w:type="dxa"/>
          </w:tcPr>
          <w:p w:rsidR="00F1120D" w:rsidRDefault="00F1120D">
            <w:pPr>
              <w:ind w:left="0"/>
            </w:pPr>
            <w:r>
              <w:t>cm</w:t>
            </w:r>
          </w:p>
        </w:tc>
      </w:tr>
    </w:tbl>
    <w:p w:rsidR="00230CE1" w:rsidRDefault="00230CE1"/>
    <w:p w:rsidR="00BF1E6A" w:rsidRDefault="00BF1E6A" w:rsidP="00BF1E6A">
      <w:pPr>
        <w:ind w:left="0"/>
        <w:rPr>
          <w:b/>
        </w:rPr>
      </w:pPr>
      <w:r>
        <w:rPr>
          <w:b/>
        </w:rPr>
        <w:t>Supplementary Table S3</w:t>
      </w:r>
      <w:r w:rsidRPr="00F94CDD">
        <w:rPr>
          <w:b/>
        </w:rPr>
        <w:t>:</w:t>
      </w:r>
    </w:p>
    <w:p w:rsidR="00BF1E6A" w:rsidRPr="00BF1E6A" w:rsidRDefault="00BF1E6A" w:rsidP="00BF1E6A">
      <w:pPr>
        <w:ind w:left="0"/>
        <w:rPr>
          <w:bCs/>
        </w:rPr>
      </w:pPr>
      <w:r w:rsidRPr="00BF1E6A">
        <w:rPr>
          <w:bCs/>
        </w:rPr>
        <w:t xml:space="preserve">List of primers used in the study </w:t>
      </w:r>
    </w:p>
    <w:tbl>
      <w:tblPr>
        <w:tblStyle w:val="TableGrid"/>
        <w:tblW w:w="10008" w:type="dxa"/>
        <w:tblLayout w:type="fixed"/>
        <w:tblLook w:val="04A0" w:firstRow="1" w:lastRow="0" w:firstColumn="1" w:lastColumn="0" w:noHBand="0" w:noVBand="1"/>
      </w:tblPr>
      <w:tblGrid>
        <w:gridCol w:w="650"/>
        <w:gridCol w:w="988"/>
        <w:gridCol w:w="1350"/>
        <w:gridCol w:w="3600"/>
        <w:gridCol w:w="3420"/>
      </w:tblGrid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S.no</w:t>
            </w:r>
          </w:p>
        </w:tc>
        <w:tc>
          <w:tcPr>
            <w:tcW w:w="988" w:type="dxa"/>
          </w:tcPr>
          <w:p w:rsidR="00BF1E6A" w:rsidRDefault="00BF1E6A" w:rsidP="00BF1E6A">
            <w:pPr>
              <w:ind w:left="0"/>
            </w:pPr>
            <w:r>
              <w:t xml:space="preserve">Name of marker 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 xml:space="preserve">Chromosome number </w:t>
            </w:r>
          </w:p>
        </w:tc>
        <w:tc>
          <w:tcPr>
            <w:tcW w:w="3600" w:type="dxa"/>
          </w:tcPr>
          <w:p w:rsidR="00BF1E6A" w:rsidRDefault="00BF1E6A" w:rsidP="00BF1E6A">
            <w:pPr>
              <w:ind w:left="0"/>
            </w:pPr>
            <w:r>
              <w:t>Forward Primer (5´ → 3´)</w:t>
            </w:r>
          </w:p>
        </w:tc>
        <w:tc>
          <w:tcPr>
            <w:tcW w:w="3420" w:type="dxa"/>
          </w:tcPr>
          <w:p w:rsidR="00BF1E6A" w:rsidRDefault="00BF1E6A" w:rsidP="00BF1E6A">
            <w:pPr>
              <w:ind w:left="0"/>
            </w:pPr>
            <w:r>
              <w:t>Reverse Primer (5´ → 3´)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1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RM462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</w:t>
            </w:r>
          </w:p>
        </w:tc>
        <w:tc>
          <w:tcPr>
            <w:tcW w:w="3600" w:type="dxa"/>
          </w:tcPr>
          <w:p w:rsidR="00BF1E6A" w:rsidRPr="00DC68C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CCGCGAATCCATTCAGACTGC</w:t>
            </w:r>
          </w:p>
        </w:tc>
        <w:tc>
          <w:tcPr>
            <w:tcW w:w="3420" w:type="dxa"/>
          </w:tcPr>
          <w:p w:rsidR="00BF1E6A" w:rsidRPr="00DC68C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TCTAGGAGGAGATGGCGGAGTAGC</w:t>
            </w:r>
          </w:p>
        </w:tc>
      </w:tr>
      <w:tr w:rsidR="00BF1E6A" w:rsidTr="00BF1E6A">
        <w:trPr>
          <w:trHeight w:val="254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2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RM283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</w:t>
            </w:r>
          </w:p>
        </w:tc>
        <w:tc>
          <w:tcPr>
            <w:tcW w:w="3600" w:type="dxa"/>
          </w:tcPr>
          <w:p w:rsidR="00BF1E6A" w:rsidRPr="00DC68C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GGCATGAGAGTCTGTGATGTTGG</w:t>
            </w:r>
          </w:p>
        </w:tc>
        <w:tc>
          <w:tcPr>
            <w:tcW w:w="3420" w:type="dxa"/>
          </w:tcPr>
          <w:p w:rsidR="00BF1E6A" w:rsidRPr="00DC68C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TAGTACTGCTCCATCTGCCTTGG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3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RM493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</w:t>
            </w:r>
          </w:p>
        </w:tc>
        <w:tc>
          <w:tcPr>
            <w:tcW w:w="3600" w:type="dxa"/>
          </w:tcPr>
          <w:p w:rsidR="00BF1E6A" w:rsidRPr="005129ED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GTACGTAAACGCGGAAGGTGACG</w:t>
            </w:r>
          </w:p>
        </w:tc>
        <w:tc>
          <w:tcPr>
            <w:tcW w:w="3420" w:type="dxa"/>
          </w:tcPr>
          <w:p w:rsidR="00BF1E6A" w:rsidRPr="005129ED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CGACGTACGAGATGCCGATCC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4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RM9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</w:t>
            </w:r>
          </w:p>
        </w:tc>
        <w:tc>
          <w:tcPr>
            <w:tcW w:w="3600" w:type="dxa"/>
          </w:tcPr>
          <w:p w:rsidR="00BF1E6A" w:rsidRPr="005129ED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GGCCCTCATCACCTTCGTAGC</w:t>
            </w:r>
          </w:p>
        </w:tc>
        <w:tc>
          <w:tcPr>
            <w:tcW w:w="3420" w:type="dxa"/>
          </w:tcPr>
          <w:p w:rsidR="00BF1E6A" w:rsidRPr="005129ED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CGTCCTCCCTCTCCCTATCTCC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5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RM488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</w:t>
            </w:r>
          </w:p>
        </w:tc>
        <w:tc>
          <w:tcPr>
            <w:tcW w:w="3600" w:type="dxa"/>
          </w:tcPr>
          <w:p w:rsidR="00BF1E6A" w:rsidRPr="005129ED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AACAACCAGCGTATGCGTTCTCG</w:t>
            </w:r>
          </w:p>
        </w:tc>
        <w:tc>
          <w:tcPr>
            <w:tcW w:w="3420" w:type="dxa"/>
          </w:tcPr>
          <w:p w:rsidR="00BF1E6A" w:rsidRPr="005129ED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CCCACGGCTTTGTAGGAAGAAGC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6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RM403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</w:t>
            </w:r>
          </w:p>
        </w:tc>
        <w:tc>
          <w:tcPr>
            <w:tcW w:w="3600" w:type="dxa"/>
          </w:tcPr>
          <w:p w:rsidR="00BF1E6A" w:rsidRPr="005129ED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GCTGTGCATGCAAGTTCAT</w:t>
            </w:r>
          </w:p>
        </w:tc>
        <w:tc>
          <w:tcPr>
            <w:tcW w:w="3420" w:type="dxa"/>
          </w:tcPr>
          <w:p w:rsidR="00BF1E6A" w:rsidRPr="005129ED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ATGGTCCTCATGTTCATGGC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7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RM279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2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CCTCTCACTCACGTGGACTCTCC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CCTCACCCTAGGCTTTGATATGC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8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RM561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2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GAGCTGTTTTGGACTACGGC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GAGTAGCTTTCTCCCACCCC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9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RM526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2</w:t>
            </w:r>
          </w:p>
        </w:tc>
        <w:tc>
          <w:tcPr>
            <w:tcW w:w="3600" w:type="dxa"/>
          </w:tcPr>
          <w:p w:rsidR="00BF1E6A" w:rsidRPr="008570C0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GCATCGGAATTTCATCAGAGAGC</w:t>
            </w:r>
          </w:p>
        </w:tc>
        <w:tc>
          <w:tcPr>
            <w:tcW w:w="3420" w:type="dxa"/>
          </w:tcPr>
          <w:p w:rsidR="00BF1E6A" w:rsidRPr="008570C0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AAGCAAGGCTCCTCAAAGAATCG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10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RM327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2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CTACTCCTCTGTCCCTCCTCTC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CCAGCTAGACACAATCGAGC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lastRenderedPageBreak/>
              <w:t>11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RM475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2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CCTCACGATTTTCCTCCAAC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ACGGTGGGATTAGACTGTGC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12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RM423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2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AGCACCCATGCCTTATGTTG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CCTTTTTCAGTAGCCCTCCC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13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RM231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3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CCAGATTATTTCCTGAGGTC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CACTTGCATAGTTCTGCATTG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14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RM489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3</w:t>
            </w:r>
          </w:p>
        </w:tc>
        <w:tc>
          <w:tcPr>
            <w:tcW w:w="3600" w:type="dxa"/>
          </w:tcPr>
          <w:p w:rsidR="00BF1E6A" w:rsidRPr="008570C0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GAACAGGGACACAATGATGAGG</w:t>
            </w:r>
          </w:p>
        </w:tc>
        <w:tc>
          <w:tcPr>
            <w:tcW w:w="3420" w:type="dxa"/>
          </w:tcPr>
          <w:p w:rsidR="00BF1E6A" w:rsidRPr="008570C0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GACGATCGGACACCTAATTACAGC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15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RM517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3</w:t>
            </w:r>
          </w:p>
        </w:tc>
        <w:tc>
          <w:tcPr>
            <w:tcW w:w="3600" w:type="dxa"/>
          </w:tcPr>
          <w:p w:rsidR="00BF1E6A" w:rsidRPr="008570C0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CAGCTCCTTCCTATCCGTCTCC</w:t>
            </w:r>
          </w:p>
        </w:tc>
        <w:tc>
          <w:tcPr>
            <w:tcW w:w="3420" w:type="dxa"/>
          </w:tcPr>
          <w:p w:rsidR="00BF1E6A" w:rsidRPr="008570C0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TCAGATCTAGCCGAGAAATCAAGG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16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RM7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3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TTCGCCATGAAGTCTCTCG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CCTCCCATCATTTCGTTGTT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17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RM563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3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CGACCCTAGGGTTTCTCC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CTCGACGTCGTGGAAAGC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18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RM261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4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CTACTTCTCCCCTTGTGTCG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TGTACCATCGCCAAATCTCC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19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RM317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4</w:t>
            </w:r>
          </w:p>
        </w:tc>
        <w:tc>
          <w:tcPr>
            <w:tcW w:w="3600" w:type="dxa"/>
          </w:tcPr>
          <w:p w:rsidR="00BF1E6A" w:rsidRPr="00CA1EF1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CATACTTACCAGTTCACCGCC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CTGGAGAGTGTCAGCTAGTTGA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20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RM471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4</w:t>
            </w:r>
          </w:p>
        </w:tc>
        <w:tc>
          <w:tcPr>
            <w:tcW w:w="3600" w:type="dxa"/>
          </w:tcPr>
          <w:p w:rsidR="00BF1E6A" w:rsidRPr="00CA1EF1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AGAAATGGATCGGACTGAACATGC</w:t>
            </w:r>
          </w:p>
        </w:tc>
        <w:tc>
          <w:tcPr>
            <w:tcW w:w="3420" w:type="dxa"/>
          </w:tcPr>
          <w:p w:rsidR="00BF1E6A" w:rsidRPr="00CA1EF1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AGACACTCGGACGCACAAGC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21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RM559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6</w:t>
            </w:r>
          </w:p>
        </w:tc>
        <w:tc>
          <w:tcPr>
            <w:tcW w:w="3600" w:type="dxa"/>
          </w:tcPr>
          <w:p w:rsidR="00BF1E6A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AGAGCGATGGGTGTCAGTTTGC</w:t>
            </w:r>
          </w:p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420" w:type="dxa"/>
          </w:tcPr>
          <w:p w:rsidR="00BF1E6A" w:rsidRPr="00CA1EF1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CGTACGTACACTTGGCCCTATGC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22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 xml:space="preserve">RM267 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12</w:t>
            </w:r>
          </w:p>
        </w:tc>
        <w:tc>
          <w:tcPr>
            <w:tcW w:w="3600" w:type="dxa"/>
          </w:tcPr>
          <w:p w:rsidR="00BF1E6A" w:rsidRPr="00CA1EF1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TGCAGACATAGAGAAGGAAGTG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AGCAACAGCACAACTTGATG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23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RM574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11</w:t>
            </w:r>
          </w:p>
        </w:tc>
        <w:tc>
          <w:tcPr>
            <w:tcW w:w="3600" w:type="dxa"/>
          </w:tcPr>
          <w:p w:rsidR="00BF1E6A" w:rsidRPr="00CA1EF1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AAACTAGCCACGGTTTGGTAGGG</w:t>
            </w:r>
          </w:p>
        </w:tc>
        <w:tc>
          <w:tcPr>
            <w:tcW w:w="3420" w:type="dxa"/>
          </w:tcPr>
          <w:p w:rsidR="00BF1E6A" w:rsidRPr="00CA1EF1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AGGGTGGCAGGGATGTAATTTCC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24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RM430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5</w:t>
            </w:r>
          </w:p>
        </w:tc>
        <w:tc>
          <w:tcPr>
            <w:tcW w:w="3600" w:type="dxa"/>
          </w:tcPr>
          <w:p w:rsidR="00BF1E6A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GTCCCTGATCAGAAACGAGATGG</w:t>
            </w:r>
          </w:p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420" w:type="dxa"/>
          </w:tcPr>
          <w:p w:rsidR="00BF1E6A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TAGGGTTGGAAGAATGCAAGACC</w:t>
            </w:r>
          </w:p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25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RM161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5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TGCAGATGAGAAGCGGCGCCTC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TGTGTCATCAGACGGCGCTCCG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26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RM343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6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CCACGAACCCTTTGCATC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GTGATGATGCGTCGGTTG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27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RM539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GAGCGTCCTTGTTAAAACCG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AGTAGGGTATCACGCATCCG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28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RM527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6</w:t>
            </w:r>
          </w:p>
        </w:tc>
        <w:tc>
          <w:tcPr>
            <w:tcW w:w="3600" w:type="dxa"/>
          </w:tcPr>
          <w:p w:rsidR="00BF1E6A" w:rsidRPr="00CA1EF1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CGGTTTGTACGTAAGTAGCATCAGG</w:t>
            </w:r>
          </w:p>
        </w:tc>
        <w:tc>
          <w:tcPr>
            <w:tcW w:w="3420" w:type="dxa"/>
          </w:tcPr>
          <w:p w:rsidR="00BF1E6A" w:rsidRPr="00CA1EF1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TCCAATGCCAACAGCTATACTCG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29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RM540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6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GCCTTCTGGCTCATTTATGC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CTAGGCCTGCCAGATTGAAC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30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RM454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6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CTCAAGCTTAGCTGCTGCTG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GTGATCAGTGCACCATAGCG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31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RM217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6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ATCGCAGCAATGCCTCGT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GGGTGTGAACAAAGACAC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32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RM481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7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TAGCTAGCCGATTGAATGGC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CTCCACCTCCTATGTTGTTG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33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RM500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7</w:t>
            </w:r>
          </w:p>
        </w:tc>
        <w:tc>
          <w:tcPr>
            <w:tcW w:w="360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AGAAGTGCAGGTTGGCTCTGC</w:t>
            </w:r>
          </w:p>
        </w:tc>
        <w:tc>
          <w:tcPr>
            <w:tcW w:w="3420" w:type="dxa"/>
          </w:tcPr>
          <w:p w:rsidR="00BF1E6A" w:rsidRPr="00CA1EF1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CACGAATCTCGGAGTGTCTAGGG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34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RM560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7</w:t>
            </w:r>
          </w:p>
        </w:tc>
        <w:tc>
          <w:tcPr>
            <w:tcW w:w="360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ATTTGGATGTCATCGCCAAGG</w:t>
            </w:r>
          </w:p>
        </w:tc>
        <w:tc>
          <w:tcPr>
            <w:tcW w:w="342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CCTGATTCGGTGAACACATAAAGC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35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RM505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7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AGAGTTATGAGCCGGGTGTG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GATTTGGCGATCTTAGCAGC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36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RM18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7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TTCCCTCTCATGAGCTCCAT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GAGTGCCTGGCGCTGTAC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37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RM502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8</w:t>
            </w:r>
          </w:p>
        </w:tc>
        <w:tc>
          <w:tcPr>
            <w:tcW w:w="360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CATCTCTGTTCCACTTGCTTTGC</w:t>
            </w:r>
          </w:p>
        </w:tc>
        <w:tc>
          <w:tcPr>
            <w:tcW w:w="342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CTACCAACAACCCAACAAGAAGG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38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RM404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8</w:t>
            </w:r>
          </w:p>
        </w:tc>
        <w:tc>
          <w:tcPr>
            <w:tcW w:w="360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GGAGCAGCTAAGGCAGATAAGAGG</w:t>
            </w:r>
          </w:p>
        </w:tc>
        <w:tc>
          <w:tcPr>
            <w:tcW w:w="342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GCCTTCATGCTTCAGAAGACAGC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39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 xml:space="preserve">RM433 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8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TGCGCTGAACTAAACACAGC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AGACAAACCTGGCCATTCAC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40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RM337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8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GTAGGAAAGGAAGGGCAGAG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CGATAGATAGCTAGATGTGGCC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41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 xml:space="preserve">RM38 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8</w:t>
            </w:r>
          </w:p>
        </w:tc>
        <w:tc>
          <w:tcPr>
            <w:tcW w:w="3600" w:type="dxa"/>
          </w:tcPr>
          <w:p w:rsidR="00BF1E6A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ACGAGCTCTCGATCAGCCTAGC</w:t>
            </w:r>
          </w:p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42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CACTCCATGGAAGAGGCAAGC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42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RM316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9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CTAGTTGGGCATACGATGGC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ACGCTTATATGTTACGTCAAC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43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RM105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9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GTCGTCGACCCATCGGAGCCAC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TGGTCGAGGTGGGGATCGGGTC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44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RM566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9</w:t>
            </w:r>
          </w:p>
        </w:tc>
        <w:tc>
          <w:tcPr>
            <w:tcW w:w="360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AATATGGTGGCGCGTACATCC</w:t>
            </w:r>
          </w:p>
        </w:tc>
        <w:tc>
          <w:tcPr>
            <w:tcW w:w="342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TGATCGAGCCAACAACAACTGG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45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RM242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9</w:t>
            </w:r>
          </w:p>
        </w:tc>
        <w:tc>
          <w:tcPr>
            <w:tcW w:w="360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AAACACATGCTGCTGACACTTGC</w:t>
            </w:r>
          </w:p>
        </w:tc>
        <w:tc>
          <w:tcPr>
            <w:tcW w:w="342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TTACTAGATTTACCACGGCCAACG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46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RM201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9</w:t>
            </w:r>
          </w:p>
        </w:tc>
        <w:tc>
          <w:tcPr>
            <w:tcW w:w="360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GTACTCTCGCCGTTCACAACTCC</w:t>
            </w:r>
          </w:p>
        </w:tc>
        <w:tc>
          <w:tcPr>
            <w:tcW w:w="342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TTAGTGACCGGGATGACACAGC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47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RM333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10</w:t>
            </w:r>
          </w:p>
        </w:tc>
        <w:tc>
          <w:tcPr>
            <w:tcW w:w="360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GATGTACTTGCCAACATGCTCTCC</w:t>
            </w:r>
          </w:p>
        </w:tc>
        <w:tc>
          <w:tcPr>
            <w:tcW w:w="3420" w:type="dxa"/>
          </w:tcPr>
          <w:p w:rsidR="00BF1E6A" w:rsidRPr="007E75EC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AGCACACGCGAGTGATGTAACG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lastRenderedPageBreak/>
              <w:t>48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RM269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10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GAAAGCGATCGAACCAGC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GCAAATGCGCCTCGTGTC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49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RM474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10</w:t>
            </w:r>
          </w:p>
        </w:tc>
        <w:tc>
          <w:tcPr>
            <w:tcW w:w="3600" w:type="dxa"/>
          </w:tcPr>
          <w:p w:rsidR="00BF1E6A" w:rsidRPr="00D800F3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TACACGAGGGAGTACTCGAATGG</w:t>
            </w:r>
          </w:p>
        </w:tc>
        <w:tc>
          <w:tcPr>
            <w:tcW w:w="3420" w:type="dxa"/>
          </w:tcPr>
          <w:p w:rsidR="00BF1E6A" w:rsidRPr="00D800F3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CATGGAGGTATAGAAGAGCATTGG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50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RM596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10</w:t>
            </w:r>
          </w:p>
        </w:tc>
        <w:tc>
          <w:tcPr>
            <w:tcW w:w="3600" w:type="dxa"/>
          </w:tcPr>
          <w:p w:rsidR="00BF1E6A" w:rsidRPr="00D800F3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ATGGTCTCCACCGTCTTCTCG</w:t>
            </w:r>
          </w:p>
        </w:tc>
        <w:tc>
          <w:tcPr>
            <w:tcW w:w="3420" w:type="dxa"/>
          </w:tcPr>
          <w:p w:rsidR="00BF1E6A" w:rsidRPr="00D800F3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TTCATCTACACGGACGAATTGC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51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RM20B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11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ATCTTGTCCCTGCAGGTCAT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GAAACAGAGGCACATTTCATTG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52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RM332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11</w:t>
            </w:r>
          </w:p>
        </w:tc>
        <w:tc>
          <w:tcPr>
            <w:tcW w:w="3600" w:type="dxa"/>
          </w:tcPr>
          <w:p w:rsidR="00BF1E6A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GAAGGCGAAGGTGAAGAAGAAGC</w:t>
            </w:r>
          </w:p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420" w:type="dxa"/>
          </w:tcPr>
          <w:p w:rsidR="00BF1E6A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CCTCCCTTGCATGATACCTTGG</w:t>
            </w:r>
          </w:p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53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RM479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11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CCCCTTGCTAGCTTTTGGTC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CCATACCTCTTCTCCTCCCC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54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RM209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11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ATATGAGTTGCTGTCGTGCG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CAACTTGCATCCTCCCCTCC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55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RM21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11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ACAGTATTCCGTAGGCACGG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GCTCCATGAGGGTGGTAGAG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56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RM19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12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CAAAAACAGAGCAGATGAC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CTCAAGATGGACGCCAAGA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57</w:t>
            </w:r>
          </w:p>
        </w:tc>
        <w:tc>
          <w:tcPr>
            <w:tcW w:w="988" w:type="dxa"/>
          </w:tcPr>
          <w:p w:rsidR="00BF1E6A" w:rsidRPr="00032855" w:rsidRDefault="00BF1E6A" w:rsidP="00BF1E6A">
            <w:pPr>
              <w:ind w:left="0"/>
              <w:rPr>
                <w:color w:val="000000" w:themeColor="text1"/>
              </w:rPr>
            </w:pPr>
            <w:r w:rsidRPr="00032855">
              <w:rPr>
                <w:color w:val="000000" w:themeColor="text1"/>
              </w:rPr>
              <w:t>RM117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12</w:t>
            </w:r>
          </w:p>
        </w:tc>
        <w:tc>
          <w:tcPr>
            <w:tcW w:w="360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CGATCCATTCCTGCTGCTCGCG</w:t>
            </w:r>
          </w:p>
        </w:tc>
        <w:tc>
          <w:tcPr>
            <w:tcW w:w="3420" w:type="dxa"/>
          </w:tcPr>
          <w:p w:rsidR="00BF1E6A" w:rsidRPr="00032855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 w:rsidRPr="00032855">
              <w:rPr>
                <w:rFonts w:ascii="Arial" w:hAnsi="Arial"/>
                <w:sz w:val="20"/>
                <w:szCs w:val="20"/>
              </w:rPr>
              <w:t>CGCCCCCATGCATGAGAAGACG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58</w:t>
            </w:r>
          </w:p>
        </w:tc>
        <w:tc>
          <w:tcPr>
            <w:tcW w:w="988" w:type="dxa"/>
          </w:tcPr>
          <w:p w:rsidR="00BF1E6A" w:rsidRDefault="00BF1E6A" w:rsidP="00BF1E6A">
            <w:pPr>
              <w:ind w:left="0"/>
            </w:pPr>
            <w:r>
              <w:t>RM463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12</w:t>
            </w:r>
          </w:p>
        </w:tc>
        <w:tc>
          <w:tcPr>
            <w:tcW w:w="3600" w:type="dxa"/>
          </w:tcPr>
          <w:p w:rsidR="00BF1E6A" w:rsidRPr="00D800F3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GAGGATTAATTAGCGTGTGACC</w:t>
            </w:r>
          </w:p>
        </w:tc>
        <w:tc>
          <w:tcPr>
            <w:tcW w:w="3420" w:type="dxa"/>
          </w:tcPr>
          <w:p w:rsidR="00BF1E6A" w:rsidRPr="00D800F3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GTCGTGACATCTACTCAAATGG</w:t>
            </w:r>
          </w:p>
        </w:tc>
      </w:tr>
      <w:tr w:rsidR="00BF1E6A" w:rsidTr="00BF1E6A">
        <w:trPr>
          <w:trHeight w:val="266"/>
        </w:trPr>
        <w:tc>
          <w:tcPr>
            <w:tcW w:w="650" w:type="dxa"/>
          </w:tcPr>
          <w:p w:rsidR="00BF1E6A" w:rsidRDefault="00BF1E6A" w:rsidP="00BF1E6A">
            <w:pPr>
              <w:ind w:left="0"/>
            </w:pPr>
            <w:r>
              <w:t>59</w:t>
            </w:r>
          </w:p>
        </w:tc>
        <w:tc>
          <w:tcPr>
            <w:tcW w:w="988" w:type="dxa"/>
          </w:tcPr>
          <w:p w:rsidR="00BF1E6A" w:rsidRDefault="00BF1E6A" w:rsidP="00BF1E6A">
            <w:pPr>
              <w:ind w:left="0"/>
            </w:pPr>
            <w:r>
              <w:t>RM512</w:t>
            </w:r>
          </w:p>
        </w:tc>
        <w:tc>
          <w:tcPr>
            <w:tcW w:w="1350" w:type="dxa"/>
          </w:tcPr>
          <w:p w:rsidR="00BF1E6A" w:rsidRDefault="00BF1E6A" w:rsidP="00BF1E6A">
            <w:pPr>
              <w:ind w:left="0"/>
            </w:pPr>
            <w:r>
              <w:t>12</w:t>
            </w:r>
          </w:p>
        </w:tc>
        <w:tc>
          <w:tcPr>
            <w:tcW w:w="3600" w:type="dxa"/>
          </w:tcPr>
          <w:p w:rsidR="00BF1E6A" w:rsidRPr="00D800F3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TGCAGTGAATGGAGACCACTAGC</w:t>
            </w:r>
          </w:p>
        </w:tc>
        <w:tc>
          <w:tcPr>
            <w:tcW w:w="3420" w:type="dxa"/>
          </w:tcPr>
          <w:p w:rsidR="00BF1E6A" w:rsidRPr="00D800F3" w:rsidRDefault="00BF1E6A" w:rsidP="00BF1E6A">
            <w:pPr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CGGTGAGTCCCATATCTTCAACC</w:t>
            </w:r>
          </w:p>
        </w:tc>
      </w:tr>
    </w:tbl>
    <w:p w:rsidR="00BF1E6A" w:rsidRDefault="00BF1E6A"/>
    <w:p w:rsidR="007D798E" w:rsidRDefault="007D798E" w:rsidP="007D798E">
      <w:pPr>
        <w:ind w:left="0"/>
      </w:pPr>
      <w:r>
        <w:rPr>
          <w:noProof/>
          <w:lang w:eastAsia="en-GB"/>
        </w:rPr>
        <w:drawing>
          <wp:inline distT="0" distB="0" distL="0" distR="0">
            <wp:extent cx="5783580" cy="3779520"/>
            <wp:effectExtent l="0" t="0" r="7620" b="0"/>
            <wp:docPr id="9" name="Picture 9" descr="D:\PU\Prof. AJ paper\Rice germination diversity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U\Prof. AJ paper\Rice germination diversity\Figure S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6" t="6204" r="4255" b="5851"/>
                    <a:stretch/>
                  </pic:blipFill>
                  <pic:spPr bwMode="auto">
                    <a:xfrm>
                      <a:off x="0" y="0"/>
                      <a:ext cx="5784863" cy="3780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183B" w:rsidRDefault="00E5183B" w:rsidP="007D798E">
      <w:pPr>
        <w:ind w:left="0"/>
      </w:pPr>
    </w:p>
    <w:p w:rsidR="00E5183B" w:rsidRDefault="00E5183B" w:rsidP="007D798E">
      <w:pPr>
        <w:ind w:left="0"/>
      </w:pPr>
    </w:p>
    <w:p w:rsidR="00E5183B" w:rsidRDefault="00E5183B" w:rsidP="007D798E">
      <w:pPr>
        <w:ind w:left="0"/>
      </w:pPr>
    </w:p>
    <w:p w:rsidR="00F94CDD" w:rsidRPr="00B72830" w:rsidRDefault="007D798E" w:rsidP="00F94CDD">
      <w:pPr>
        <w:pStyle w:val="BodyText"/>
        <w:tabs>
          <w:tab w:val="left" w:pos="1704"/>
        </w:tabs>
        <w:spacing w:before="90" w:line="360" w:lineRule="auto"/>
        <w:ind w:right="763"/>
        <w:jc w:val="both"/>
        <w:rPr>
          <w:rFonts w:eastAsiaTheme="minorHAnsi"/>
          <w:lang w:val="en-AU"/>
        </w:rPr>
      </w:pPr>
      <w:r w:rsidRPr="00F94CDD">
        <w:rPr>
          <w:b/>
        </w:rPr>
        <w:t>Supplementary Figure S1:</w:t>
      </w:r>
      <w:r w:rsidR="00F94CDD">
        <w:t xml:space="preserve"> </w:t>
      </w:r>
      <w:r w:rsidR="00F94CDD">
        <w:rPr>
          <w:rFonts w:eastAsiaTheme="minorHAnsi"/>
          <w:lang w:val="en-AU"/>
        </w:rPr>
        <w:t xml:space="preserve">Boxplot generated using R for different germination parameters </w:t>
      </w:r>
      <w:r w:rsidR="00F94CDD" w:rsidRPr="004E24E1">
        <w:rPr>
          <w:rFonts w:eastAsiaTheme="minorHAnsi"/>
          <w:b/>
          <w:lang w:val="en-AU"/>
        </w:rPr>
        <w:t>a)</w:t>
      </w:r>
      <w:r w:rsidR="00F94CDD" w:rsidRPr="00B72830">
        <w:rPr>
          <w:rFonts w:eastAsiaTheme="minorHAnsi"/>
          <w:lang w:val="en-AU"/>
        </w:rPr>
        <w:t xml:space="preserve"> </w:t>
      </w:r>
      <w:r w:rsidR="00F94CDD">
        <w:rPr>
          <w:rFonts w:eastAsiaTheme="minorHAnsi"/>
          <w:lang w:val="en-AU"/>
        </w:rPr>
        <w:t>Final germination percentage (</w:t>
      </w:r>
      <w:r w:rsidR="00F94CDD" w:rsidRPr="00B72830">
        <w:rPr>
          <w:rFonts w:eastAsiaTheme="minorHAnsi"/>
          <w:lang w:val="en-AU"/>
        </w:rPr>
        <w:t>FGP</w:t>
      </w:r>
      <w:r w:rsidR="00F94CDD">
        <w:rPr>
          <w:rFonts w:eastAsiaTheme="minorHAnsi"/>
          <w:lang w:val="en-AU"/>
        </w:rPr>
        <w:t xml:space="preserve">), </w:t>
      </w:r>
      <w:r w:rsidR="00F94CDD" w:rsidRPr="004E24E1">
        <w:rPr>
          <w:rFonts w:eastAsiaTheme="minorHAnsi"/>
          <w:b/>
          <w:lang w:val="en-AU"/>
        </w:rPr>
        <w:t>b)</w:t>
      </w:r>
      <w:r w:rsidR="00F94CDD" w:rsidRPr="00B72830">
        <w:rPr>
          <w:rFonts w:eastAsiaTheme="minorHAnsi"/>
          <w:lang w:val="en-AU"/>
        </w:rPr>
        <w:t xml:space="preserve"> </w:t>
      </w:r>
      <w:r w:rsidR="00F94CDD">
        <w:rPr>
          <w:rFonts w:eastAsiaTheme="minorHAnsi"/>
          <w:lang w:val="en-AU"/>
        </w:rPr>
        <w:t>germination index (</w:t>
      </w:r>
      <w:r w:rsidR="00F94CDD" w:rsidRPr="00B72830">
        <w:rPr>
          <w:rFonts w:eastAsiaTheme="minorHAnsi"/>
          <w:lang w:val="en-AU"/>
        </w:rPr>
        <w:t>GI</w:t>
      </w:r>
      <w:r w:rsidR="00F94CDD">
        <w:rPr>
          <w:rFonts w:eastAsiaTheme="minorHAnsi"/>
          <w:lang w:val="en-AU"/>
        </w:rPr>
        <w:t xml:space="preserve">), </w:t>
      </w:r>
      <w:r w:rsidR="00F94CDD" w:rsidRPr="004E24E1">
        <w:rPr>
          <w:rFonts w:eastAsiaTheme="minorHAnsi"/>
          <w:b/>
          <w:lang w:val="en-AU"/>
        </w:rPr>
        <w:t>c)</w:t>
      </w:r>
      <w:r w:rsidR="00F94CDD" w:rsidRPr="00B72830">
        <w:rPr>
          <w:rFonts w:eastAsiaTheme="minorHAnsi"/>
          <w:lang w:val="en-AU"/>
        </w:rPr>
        <w:t xml:space="preserve"> </w:t>
      </w:r>
      <w:r w:rsidR="00F94CDD" w:rsidRPr="00E619B0">
        <w:lastRenderedPageBreak/>
        <w:t xml:space="preserve">germination speed </w:t>
      </w:r>
      <w:r w:rsidR="00F94CDD">
        <w:t>(</w:t>
      </w:r>
      <w:r w:rsidR="00F94CDD" w:rsidRPr="00B72830">
        <w:rPr>
          <w:rFonts w:eastAsiaTheme="minorHAnsi"/>
          <w:lang w:val="en-AU"/>
        </w:rPr>
        <w:t>GS</w:t>
      </w:r>
      <w:r w:rsidR="00F94CDD">
        <w:rPr>
          <w:rFonts w:eastAsiaTheme="minorHAnsi"/>
          <w:lang w:val="en-AU"/>
        </w:rPr>
        <w:t xml:space="preserve">), </w:t>
      </w:r>
      <w:r w:rsidR="00F94CDD" w:rsidRPr="004E24E1">
        <w:rPr>
          <w:rFonts w:eastAsiaTheme="minorHAnsi"/>
          <w:b/>
          <w:lang w:val="en-AU"/>
        </w:rPr>
        <w:t>d)</w:t>
      </w:r>
      <w:r w:rsidR="00F94CDD" w:rsidRPr="00B72830">
        <w:rPr>
          <w:rFonts w:eastAsiaTheme="minorHAnsi"/>
          <w:lang w:val="en-AU"/>
        </w:rPr>
        <w:t xml:space="preserve"> </w:t>
      </w:r>
      <w:r w:rsidR="00F94CDD" w:rsidRPr="00E619B0">
        <w:t xml:space="preserve">germination rate </w:t>
      </w:r>
      <w:r w:rsidR="00F94CDD">
        <w:t>(</w:t>
      </w:r>
      <w:r w:rsidR="00F94CDD" w:rsidRPr="00B72830">
        <w:rPr>
          <w:rFonts w:eastAsiaTheme="minorHAnsi"/>
          <w:lang w:val="en-AU"/>
        </w:rPr>
        <w:t>GR</w:t>
      </w:r>
      <w:r w:rsidR="00F94CDD">
        <w:rPr>
          <w:rFonts w:eastAsiaTheme="minorHAnsi"/>
          <w:lang w:val="en-AU"/>
        </w:rPr>
        <w:t>)</w:t>
      </w:r>
      <w:r w:rsidR="00F94CDD" w:rsidRPr="00B72830">
        <w:rPr>
          <w:rFonts w:eastAsiaTheme="minorHAnsi"/>
          <w:lang w:val="en-AU"/>
        </w:rPr>
        <w:t xml:space="preserve"> and (e) </w:t>
      </w:r>
      <w:r w:rsidR="00F94CDD">
        <w:t>germination capacity (</w:t>
      </w:r>
      <w:r w:rsidR="00F94CDD" w:rsidRPr="00B72830">
        <w:rPr>
          <w:rFonts w:eastAsiaTheme="minorHAnsi"/>
          <w:lang w:val="en-AU"/>
        </w:rPr>
        <w:t>GC</w:t>
      </w:r>
      <w:r w:rsidR="00F94CDD">
        <w:rPr>
          <w:rFonts w:eastAsiaTheme="minorHAnsi"/>
          <w:lang w:val="en-AU"/>
        </w:rPr>
        <w:t>). The 8</w:t>
      </w:r>
      <w:r w:rsidR="00F94CDD" w:rsidRPr="00B72830">
        <w:rPr>
          <w:rFonts w:eastAsiaTheme="minorHAnsi"/>
          <w:lang w:val="en-AU"/>
        </w:rPr>
        <w:t xml:space="preserve">, </w:t>
      </w:r>
      <w:r w:rsidR="00F94CDD">
        <w:rPr>
          <w:rFonts w:eastAsiaTheme="minorHAnsi"/>
          <w:lang w:val="en-AU"/>
        </w:rPr>
        <w:t>11, 3, 8 and 11</w:t>
      </w:r>
      <w:r w:rsidR="00F94CDD" w:rsidRPr="00B72830">
        <w:rPr>
          <w:rFonts w:eastAsiaTheme="minorHAnsi"/>
          <w:lang w:val="en-AU"/>
        </w:rPr>
        <w:t xml:space="preserve"> outliers were identified in FGP, GI, GS, GR and GC,</w:t>
      </w:r>
      <w:r w:rsidR="00F94CDD">
        <w:rPr>
          <w:rFonts w:eastAsiaTheme="minorHAnsi"/>
          <w:lang w:val="en-AU"/>
        </w:rPr>
        <w:t xml:space="preserve"> </w:t>
      </w:r>
      <w:r w:rsidR="00F94CDD" w:rsidRPr="00B72830">
        <w:rPr>
          <w:rFonts w:eastAsiaTheme="minorHAnsi"/>
          <w:lang w:val="en-AU"/>
        </w:rPr>
        <w:t>respectively.</w:t>
      </w:r>
    </w:p>
    <w:p w:rsidR="007D798E" w:rsidRDefault="007D798E" w:rsidP="007D798E">
      <w:pPr>
        <w:ind w:left="0"/>
      </w:pPr>
    </w:p>
    <w:p w:rsidR="007D798E" w:rsidRDefault="007D798E" w:rsidP="007D798E">
      <w:pPr>
        <w:ind w:left="0"/>
      </w:pPr>
      <w:r>
        <w:rPr>
          <w:noProof/>
          <w:lang w:eastAsia="en-GB"/>
        </w:rPr>
        <w:drawing>
          <wp:inline distT="0" distB="0" distL="0" distR="0" wp14:anchorId="102936EA" wp14:editId="182C567F">
            <wp:extent cx="4480560" cy="3825240"/>
            <wp:effectExtent l="0" t="0" r="0" b="3810"/>
            <wp:docPr id="10" name="Picture 10" descr="D:\PU\Prof. AJ paper\Rice germination diversity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U\Prof. AJ paper\Rice germination diversity\Figure S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40" t="4433" r="11569" b="6560"/>
                    <a:stretch/>
                  </pic:blipFill>
                  <pic:spPr bwMode="auto">
                    <a:xfrm>
                      <a:off x="0" y="0"/>
                      <a:ext cx="4481554" cy="3826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4CDD" w:rsidRDefault="00F94CDD" w:rsidP="00F94CDD">
      <w:pPr>
        <w:pStyle w:val="BodyText"/>
        <w:tabs>
          <w:tab w:val="left" w:pos="1704"/>
        </w:tabs>
        <w:spacing w:before="90" w:line="360" w:lineRule="auto"/>
        <w:ind w:right="763"/>
        <w:jc w:val="both"/>
        <w:rPr>
          <w:rFonts w:eastAsiaTheme="minorHAnsi"/>
          <w:lang w:val="en-AU"/>
        </w:rPr>
      </w:pPr>
      <w:r>
        <w:rPr>
          <w:rFonts w:eastAsiaTheme="minorHAnsi"/>
          <w:b/>
          <w:lang w:val="en-AU"/>
        </w:rPr>
        <w:t>Supplementary Figure S2</w:t>
      </w:r>
      <w:r w:rsidRPr="00B72830">
        <w:rPr>
          <w:rFonts w:eastAsiaTheme="minorHAnsi"/>
          <w:b/>
          <w:lang w:val="en-AU"/>
        </w:rPr>
        <w:t>:</w:t>
      </w:r>
      <w:r>
        <w:rPr>
          <w:rFonts w:eastAsiaTheme="minorHAnsi"/>
          <w:lang w:val="en-AU"/>
        </w:rPr>
        <w:t xml:space="preserve"> </w:t>
      </w:r>
      <w:r w:rsidRPr="00B72830">
        <w:rPr>
          <w:rFonts w:eastAsiaTheme="minorHAnsi"/>
          <w:lang w:val="en-AU"/>
        </w:rPr>
        <w:t>Boxplot generated using R for</w:t>
      </w:r>
      <w:r>
        <w:rPr>
          <w:rFonts w:eastAsiaTheme="minorHAnsi"/>
          <w:lang w:val="en-AU"/>
        </w:rPr>
        <w:t xml:space="preserve"> different growth parameters </w:t>
      </w:r>
      <w:r w:rsidRPr="00AF07BE">
        <w:rPr>
          <w:rFonts w:eastAsiaTheme="minorHAnsi"/>
          <w:b/>
          <w:lang w:val="en-AU"/>
        </w:rPr>
        <w:t>a)</w:t>
      </w:r>
      <w:r w:rsidRPr="00B72830">
        <w:rPr>
          <w:rFonts w:eastAsiaTheme="minorHAnsi"/>
          <w:lang w:val="en-AU"/>
        </w:rPr>
        <w:t xml:space="preserve"> </w:t>
      </w:r>
      <w:r>
        <w:rPr>
          <w:rFonts w:eastAsiaTheme="minorHAnsi"/>
          <w:lang w:val="en-AU"/>
        </w:rPr>
        <w:t>Root length (</w:t>
      </w:r>
      <w:r w:rsidRPr="00B72830">
        <w:rPr>
          <w:rFonts w:eastAsiaTheme="minorHAnsi"/>
          <w:lang w:val="en-AU"/>
        </w:rPr>
        <w:t>RL</w:t>
      </w:r>
      <w:r>
        <w:rPr>
          <w:rFonts w:eastAsiaTheme="minorHAnsi"/>
          <w:lang w:val="en-AU"/>
        </w:rPr>
        <w:t xml:space="preserve">), </w:t>
      </w:r>
      <w:r w:rsidRPr="00AF07BE">
        <w:rPr>
          <w:rFonts w:eastAsiaTheme="minorHAnsi"/>
          <w:b/>
          <w:lang w:val="en-AU"/>
        </w:rPr>
        <w:t>b)</w:t>
      </w:r>
      <w:r w:rsidRPr="00B72830">
        <w:rPr>
          <w:rFonts w:eastAsiaTheme="minorHAnsi"/>
          <w:lang w:val="en-AU"/>
        </w:rPr>
        <w:t xml:space="preserve"> </w:t>
      </w:r>
      <w:r>
        <w:rPr>
          <w:rFonts w:eastAsiaTheme="minorHAnsi"/>
          <w:lang w:val="en-AU"/>
        </w:rPr>
        <w:t>shoot fresh weight (</w:t>
      </w:r>
      <w:r w:rsidRPr="00B72830">
        <w:rPr>
          <w:rFonts w:eastAsiaTheme="minorHAnsi"/>
          <w:lang w:val="en-AU"/>
        </w:rPr>
        <w:t>SFW</w:t>
      </w:r>
      <w:r>
        <w:rPr>
          <w:rFonts w:eastAsiaTheme="minorHAnsi"/>
          <w:lang w:val="en-AU"/>
        </w:rPr>
        <w:t>)</w:t>
      </w:r>
      <w:r w:rsidRPr="00B72830">
        <w:rPr>
          <w:rFonts w:eastAsiaTheme="minorHAnsi"/>
          <w:lang w:val="en-AU"/>
        </w:rPr>
        <w:t xml:space="preserve">, (c) </w:t>
      </w:r>
      <w:r>
        <w:rPr>
          <w:rFonts w:eastAsiaTheme="minorHAnsi"/>
          <w:lang w:val="en-AU"/>
        </w:rPr>
        <w:t>root fresh weight (</w:t>
      </w:r>
      <w:r w:rsidRPr="00B91246">
        <w:rPr>
          <w:rFonts w:eastAsiaTheme="minorHAnsi"/>
          <w:lang w:val="en-AU"/>
        </w:rPr>
        <w:t>RFW</w:t>
      </w:r>
      <w:r>
        <w:rPr>
          <w:rFonts w:eastAsiaTheme="minorHAnsi"/>
          <w:lang w:val="en-AU"/>
        </w:rPr>
        <w:t xml:space="preserve">) and </w:t>
      </w:r>
      <w:r w:rsidRPr="00AF07BE">
        <w:rPr>
          <w:rFonts w:eastAsiaTheme="minorHAnsi"/>
          <w:b/>
          <w:lang w:val="en-AU"/>
        </w:rPr>
        <w:t>d)</w:t>
      </w:r>
      <w:r w:rsidRPr="00B72830">
        <w:rPr>
          <w:rFonts w:eastAsiaTheme="minorHAnsi"/>
          <w:lang w:val="en-AU"/>
        </w:rPr>
        <w:t xml:space="preserve"> </w:t>
      </w:r>
      <w:r>
        <w:rPr>
          <w:rFonts w:eastAsiaTheme="minorHAnsi"/>
          <w:lang w:val="en-AU"/>
        </w:rPr>
        <w:t>root dry weight (</w:t>
      </w:r>
      <w:r w:rsidRPr="00B72830">
        <w:rPr>
          <w:rFonts w:eastAsiaTheme="minorHAnsi"/>
          <w:lang w:val="en-AU"/>
        </w:rPr>
        <w:t>RDW</w:t>
      </w:r>
      <w:r>
        <w:rPr>
          <w:rFonts w:eastAsiaTheme="minorHAnsi"/>
          <w:lang w:val="en-AU"/>
        </w:rPr>
        <w:t>)</w:t>
      </w:r>
      <w:r w:rsidRPr="00B72830">
        <w:rPr>
          <w:rFonts w:eastAsiaTheme="minorHAnsi"/>
          <w:lang w:val="en-AU"/>
        </w:rPr>
        <w:t xml:space="preserve">. </w:t>
      </w:r>
      <w:r>
        <w:rPr>
          <w:rFonts w:eastAsiaTheme="minorHAnsi"/>
          <w:lang w:val="en-AU"/>
        </w:rPr>
        <w:t>The 2, 1, 4 and 1</w:t>
      </w:r>
      <w:r w:rsidRPr="00B72830">
        <w:rPr>
          <w:rFonts w:eastAsiaTheme="minorHAnsi"/>
          <w:lang w:val="en-AU"/>
        </w:rPr>
        <w:t xml:space="preserve"> outliers were identified in RL, SFW, RFW and RDW, respectively.</w:t>
      </w:r>
    </w:p>
    <w:p w:rsidR="007D798E" w:rsidRDefault="007D798E" w:rsidP="007D798E">
      <w:pPr>
        <w:ind w:left="0"/>
      </w:pPr>
    </w:p>
    <w:p w:rsidR="007D798E" w:rsidRDefault="007D798E" w:rsidP="007D798E">
      <w:pPr>
        <w:ind w:left="0"/>
      </w:pPr>
    </w:p>
    <w:sectPr w:rsidR="007D79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739"/>
    <w:rsid w:val="00032855"/>
    <w:rsid w:val="000719B4"/>
    <w:rsid w:val="001301DA"/>
    <w:rsid w:val="001D57D4"/>
    <w:rsid w:val="00230CE1"/>
    <w:rsid w:val="003030C9"/>
    <w:rsid w:val="00342318"/>
    <w:rsid w:val="00432A2D"/>
    <w:rsid w:val="005129ED"/>
    <w:rsid w:val="00610AFE"/>
    <w:rsid w:val="00666B68"/>
    <w:rsid w:val="007D798E"/>
    <w:rsid w:val="007E75EC"/>
    <w:rsid w:val="00803111"/>
    <w:rsid w:val="008570C0"/>
    <w:rsid w:val="00894DB3"/>
    <w:rsid w:val="008B198D"/>
    <w:rsid w:val="00910F53"/>
    <w:rsid w:val="00A75C99"/>
    <w:rsid w:val="00AE72AC"/>
    <w:rsid w:val="00B97B75"/>
    <w:rsid w:val="00BF1E6A"/>
    <w:rsid w:val="00C55830"/>
    <w:rsid w:val="00C7020B"/>
    <w:rsid w:val="00C82855"/>
    <w:rsid w:val="00CA1EF1"/>
    <w:rsid w:val="00D800F3"/>
    <w:rsid w:val="00DC68CC"/>
    <w:rsid w:val="00E5183B"/>
    <w:rsid w:val="00E66ADE"/>
    <w:rsid w:val="00EF0739"/>
    <w:rsid w:val="00F1120D"/>
    <w:rsid w:val="00F74FF8"/>
    <w:rsid w:val="00F94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Arial"/>
        <w:sz w:val="24"/>
        <w:szCs w:val="24"/>
        <w:lang w:val="en-GB" w:eastAsia="en-US" w:bidi="ar-SA"/>
      </w:rPr>
    </w:rPrDefault>
    <w:pPrDefault>
      <w:pPr>
        <w:spacing w:after="100" w:afterAutospacing="1" w:line="276" w:lineRule="auto"/>
        <w:ind w:left="14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198D"/>
  </w:style>
  <w:style w:type="paragraph" w:styleId="Heading1">
    <w:name w:val="heading 1"/>
    <w:basedOn w:val="Normal"/>
    <w:next w:val="Normal"/>
    <w:link w:val="Heading1Char"/>
    <w:uiPriority w:val="9"/>
    <w:qFormat/>
    <w:rsid w:val="008B198D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B198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Emphasis">
    <w:name w:val="Emphasis"/>
    <w:uiPriority w:val="20"/>
    <w:qFormat/>
    <w:rsid w:val="008B198D"/>
    <w:rPr>
      <w:i/>
      <w:iCs/>
    </w:rPr>
  </w:style>
  <w:style w:type="paragraph" w:styleId="ListParagraph">
    <w:name w:val="List Paragraph"/>
    <w:basedOn w:val="Normal"/>
    <w:uiPriority w:val="34"/>
    <w:qFormat/>
    <w:rsid w:val="008B198D"/>
    <w:pPr>
      <w:ind w:left="720"/>
      <w:contextualSpacing/>
    </w:pPr>
  </w:style>
  <w:style w:type="table" w:styleId="TableGrid">
    <w:name w:val="Table Grid"/>
    <w:basedOn w:val="TableNormal"/>
    <w:uiPriority w:val="59"/>
    <w:rsid w:val="00EF07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66B68"/>
    <w:pPr>
      <w:widowControl w:val="0"/>
      <w:autoSpaceDE w:val="0"/>
      <w:autoSpaceDN w:val="0"/>
      <w:spacing w:before="22" w:after="0" w:afterAutospacing="0" w:line="240" w:lineRule="auto"/>
      <w:ind w:left="0"/>
      <w:jc w:val="center"/>
    </w:pPr>
    <w:rPr>
      <w:rFonts w:eastAsia="Times New Roman" w:cs="Times New Roman"/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0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CE1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F94CDD"/>
    <w:pPr>
      <w:widowControl w:val="0"/>
      <w:autoSpaceDE w:val="0"/>
      <w:autoSpaceDN w:val="0"/>
      <w:spacing w:after="0" w:afterAutospacing="0" w:line="240" w:lineRule="auto"/>
      <w:ind w:left="0"/>
    </w:pPr>
    <w:rPr>
      <w:rFonts w:eastAsia="Times New Roman" w:cs="Times New Roman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94CDD"/>
    <w:rPr>
      <w:rFonts w:eastAsia="Times New Roman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Arial"/>
        <w:sz w:val="24"/>
        <w:szCs w:val="24"/>
        <w:lang w:val="en-GB" w:eastAsia="en-US" w:bidi="ar-SA"/>
      </w:rPr>
    </w:rPrDefault>
    <w:pPrDefault>
      <w:pPr>
        <w:spacing w:after="100" w:afterAutospacing="1" w:line="276" w:lineRule="auto"/>
        <w:ind w:left="14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198D"/>
  </w:style>
  <w:style w:type="paragraph" w:styleId="Heading1">
    <w:name w:val="heading 1"/>
    <w:basedOn w:val="Normal"/>
    <w:next w:val="Normal"/>
    <w:link w:val="Heading1Char"/>
    <w:uiPriority w:val="9"/>
    <w:qFormat/>
    <w:rsid w:val="008B198D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B198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Emphasis">
    <w:name w:val="Emphasis"/>
    <w:uiPriority w:val="20"/>
    <w:qFormat/>
    <w:rsid w:val="008B198D"/>
    <w:rPr>
      <w:i/>
      <w:iCs/>
    </w:rPr>
  </w:style>
  <w:style w:type="paragraph" w:styleId="ListParagraph">
    <w:name w:val="List Paragraph"/>
    <w:basedOn w:val="Normal"/>
    <w:uiPriority w:val="34"/>
    <w:qFormat/>
    <w:rsid w:val="008B198D"/>
    <w:pPr>
      <w:ind w:left="720"/>
      <w:contextualSpacing/>
    </w:pPr>
  </w:style>
  <w:style w:type="table" w:styleId="TableGrid">
    <w:name w:val="Table Grid"/>
    <w:basedOn w:val="TableNormal"/>
    <w:uiPriority w:val="59"/>
    <w:rsid w:val="00EF07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66B68"/>
    <w:pPr>
      <w:widowControl w:val="0"/>
      <w:autoSpaceDE w:val="0"/>
      <w:autoSpaceDN w:val="0"/>
      <w:spacing w:before="22" w:after="0" w:afterAutospacing="0" w:line="240" w:lineRule="auto"/>
      <w:ind w:left="0"/>
      <w:jc w:val="center"/>
    </w:pPr>
    <w:rPr>
      <w:rFonts w:eastAsia="Times New Roman" w:cs="Times New Roman"/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0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CE1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F94CDD"/>
    <w:pPr>
      <w:widowControl w:val="0"/>
      <w:autoSpaceDE w:val="0"/>
      <w:autoSpaceDN w:val="0"/>
      <w:spacing w:after="0" w:afterAutospacing="0" w:line="240" w:lineRule="auto"/>
      <w:ind w:left="0"/>
    </w:pPr>
    <w:rPr>
      <w:rFonts w:eastAsia="Times New Roman" w:cs="Times New Roman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94CDD"/>
    <w:rPr>
      <w:rFonts w:eastAsia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4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3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1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9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2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0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9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9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6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tiff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6</Pages>
  <Words>921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SUFI</dc:creator>
  <cp:keywords/>
  <dc:description/>
  <cp:lastModifiedBy>SUFI</cp:lastModifiedBy>
  <cp:revision>2</cp:revision>
  <dcterms:created xsi:type="dcterms:W3CDTF">2022-06-27T15:34:00Z</dcterms:created>
  <dcterms:modified xsi:type="dcterms:W3CDTF">2022-09-29T12:04:00Z</dcterms:modified>
</cp:coreProperties>
</file>