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79FED" w14:textId="77777777" w:rsidR="0054342D" w:rsidRPr="005255CB" w:rsidRDefault="0054342D" w:rsidP="0054342D">
      <w:pPr>
        <w:pStyle w:val="EndNoteBibliography"/>
        <w:spacing w:before="240" w:after="0"/>
        <w:rPr>
          <w:color w:val="000000"/>
        </w:rPr>
      </w:pPr>
      <w:r w:rsidRPr="005255CB">
        <w:rPr>
          <w:rFonts w:ascii="Times New Roman" w:hAnsi="Times New Roman"/>
          <w:b/>
          <w:bCs/>
          <w:color w:val="000000"/>
          <w:sz w:val="24"/>
          <w:szCs w:val="24"/>
        </w:rPr>
        <w:t>Supplementary data:</w:t>
      </w:r>
    </w:p>
    <w:p w14:paraId="0EDF3578" w14:textId="58F0A798" w:rsidR="0054342D" w:rsidRPr="005255CB" w:rsidRDefault="0054342D" w:rsidP="0054342D">
      <w:pPr>
        <w:pStyle w:val="EndNoteBibliography"/>
        <w:spacing w:before="240" w:after="0"/>
        <w:rPr>
          <w:color w:val="000000"/>
        </w:rPr>
      </w:pPr>
      <w:r w:rsidRPr="005255CB">
        <w:rPr>
          <w:color w:val="000000"/>
        </w:rPr>
        <w:drawing>
          <wp:anchor distT="0" distB="0" distL="114300" distR="114300" simplePos="0" relativeHeight="251659264" behindDoc="1" locked="0" layoutInCell="1" allowOverlap="1" wp14:anchorId="33EA0C48" wp14:editId="63AF58DB">
            <wp:simplePos x="0" y="0"/>
            <wp:positionH relativeFrom="column">
              <wp:posOffset>2195830</wp:posOffset>
            </wp:positionH>
            <wp:positionV relativeFrom="paragraph">
              <wp:posOffset>140970</wp:posOffset>
            </wp:positionV>
            <wp:extent cx="1029970" cy="2251710"/>
            <wp:effectExtent l="0" t="0" r="0" b="0"/>
            <wp:wrapTight wrapText="bothSides">
              <wp:wrapPolygon edited="0">
                <wp:start x="1998" y="0"/>
                <wp:lineTo x="0" y="1279"/>
                <wp:lineTo x="0" y="21381"/>
                <wp:lineTo x="21174" y="21381"/>
                <wp:lineTo x="21174" y="1279"/>
                <wp:lineTo x="18777" y="0"/>
                <wp:lineTo x="1998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ic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970" cy="225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130580" w14:textId="77777777" w:rsidR="0054342D" w:rsidRPr="005255CB" w:rsidRDefault="0054342D" w:rsidP="0054342D">
      <w:pPr>
        <w:pStyle w:val="EndNoteBibliography"/>
        <w:spacing w:before="240" w:after="0"/>
        <w:rPr>
          <w:color w:val="000000"/>
        </w:rPr>
      </w:pPr>
    </w:p>
    <w:p w14:paraId="08C6CF3A" w14:textId="77777777" w:rsidR="0054342D" w:rsidRPr="005255CB" w:rsidRDefault="0054342D" w:rsidP="0054342D">
      <w:pPr>
        <w:pStyle w:val="EndNoteBibliography"/>
        <w:spacing w:before="240" w:after="0"/>
        <w:rPr>
          <w:color w:val="000000"/>
        </w:rPr>
      </w:pPr>
    </w:p>
    <w:p w14:paraId="4E08A1BC" w14:textId="77777777" w:rsidR="0054342D" w:rsidRPr="005255CB" w:rsidRDefault="0054342D" w:rsidP="0054342D">
      <w:pPr>
        <w:pStyle w:val="EndNoteBibliography"/>
        <w:spacing w:before="240" w:after="0"/>
        <w:rPr>
          <w:color w:val="000000"/>
        </w:rPr>
      </w:pPr>
    </w:p>
    <w:p w14:paraId="3C3195F2" w14:textId="77777777" w:rsidR="0054342D" w:rsidRPr="005255CB" w:rsidRDefault="0054342D" w:rsidP="0054342D">
      <w:pPr>
        <w:pStyle w:val="EndNoteBibliography"/>
        <w:spacing w:before="240" w:after="0"/>
        <w:rPr>
          <w:color w:val="000000"/>
        </w:rPr>
      </w:pPr>
    </w:p>
    <w:p w14:paraId="555226ED" w14:textId="77777777" w:rsidR="0054342D" w:rsidRPr="005255CB" w:rsidRDefault="0054342D" w:rsidP="0054342D">
      <w:pPr>
        <w:pStyle w:val="EndNoteBibliography"/>
        <w:spacing w:before="240" w:after="0"/>
        <w:rPr>
          <w:color w:val="000000"/>
        </w:rPr>
      </w:pPr>
    </w:p>
    <w:p w14:paraId="4BAC2CE9" w14:textId="77777777" w:rsidR="0054342D" w:rsidRPr="005255CB" w:rsidRDefault="0054342D" w:rsidP="0054342D">
      <w:pPr>
        <w:pStyle w:val="EndNoteBibliography"/>
        <w:spacing w:before="240" w:after="0"/>
        <w:rPr>
          <w:color w:val="000000"/>
        </w:rPr>
      </w:pPr>
    </w:p>
    <w:p w14:paraId="2743C62E" w14:textId="77777777" w:rsidR="0054342D" w:rsidRPr="005255CB" w:rsidRDefault="0054342D" w:rsidP="0054342D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E169CE3" w14:textId="77777777" w:rsidR="0054342D" w:rsidRPr="005255CB" w:rsidRDefault="0054342D" w:rsidP="005434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55CB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Supplementary. 1</w:t>
      </w:r>
      <w:r w:rsidRPr="005255CB">
        <w:rPr>
          <w:rFonts w:ascii="Times New Roman" w:hAnsi="Times New Roman" w:cs="Times New Roman"/>
          <w:color w:val="000000"/>
          <w:sz w:val="24"/>
          <w:szCs w:val="24"/>
        </w:rPr>
        <w:t xml:space="preserve"> gel electrophoresis of DC specific Apt-modified GNPs. Well 1 and 3 were loaded with Apt-modified GNPs and well 2 with naked GNPs</w:t>
      </w:r>
    </w:p>
    <w:p w14:paraId="748DA9EC" w14:textId="77777777" w:rsidR="0054342D" w:rsidRPr="005255CB" w:rsidRDefault="0054342D" w:rsidP="005434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9BCAD81" w14:textId="1E15A960" w:rsidR="0054342D" w:rsidRPr="005255CB" w:rsidRDefault="0054342D" w:rsidP="005434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55CB">
        <w:rPr>
          <w:noProof/>
          <w:color w:val="000000"/>
        </w:rPr>
        <w:drawing>
          <wp:anchor distT="0" distB="0" distL="114300" distR="114300" simplePos="0" relativeHeight="251660288" behindDoc="1" locked="0" layoutInCell="1" allowOverlap="1" wp14:anchorId="34E60697" wp14:editId="337802F1">
            <wp:simplePos x="0" y="0"/>
            <wp:positionH relativeFrom="column">
              <wp:posOffset>1691640</wp:posOffset>
            </wp:positionH>
            <wp:positionV relativeFrom="paragraph">
              <wp:posOffset>57150</wp:posOffset>
            </wp:positionV>
            <wp:extent cx="2456180" cy="1951355"/>
            <wp:effectExtent l="0" t="0" r="0" b="0"/>
            <wp:wrapTight wrapText="bothSides">
              <wp:wrapPolygon edited="0">
                <wp:start x="1173" y="211"/>
                <wp:lineTo x="0" y="2109"/>
                <wp:lineTo x="0" y="21298"/>
                <wp:lineTo x="19433" y="21298"/>
                <wp:lineTo x="20606" y="20876"/>
                <wp:lineTo x="21276" y="19611"/>
                <wp:lineTo x="21109" y="17502"/>
                <wp:lineTo x="19433" y="14128"/>
                <wp:lineTo x="20941" y="13285"/>
                <wp:lineTo x="20941" y="12441"/>
                <wp:lineTo x="19433" y="10754"/>
                <wp:lineTo x="20774" y="8646"/>
                <wp:lineTo x="20774" y="7591"/>
                <wp:lineTo x="19433" y="7380"/>
                <wp:lineTo x="20941" y="5904"/>
                <wp:lineTo x="20941" y="5061"/>
                <wp:lineTo x="19433" y="4007"/>
                <wp:lineTo x="21109" y="4007"/>
                <wp:lineTo x="20941" y="2741"/>
                <wp:lineTo x="17590" y="211"/>
                <wp:lineTo x="1173" y="211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ic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180" cy="195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5927EC" w14:textId="77777777" w:rsidR="0054342D" w:rsidRPr="005255CB" w:rsidRDefault="0054342D" w:rsidP="005434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55D5E87" w14:textId="77777777" w:rsidR="0054342D" w:rsidRPr="005255CB" w:rsidRDefault="0054342D" w:rsidP="005434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A003A0E" w14:textId="77777777" w:rsidR="0054342D" w:rsidRPr="005255CB" w:rsidRDefault="0054342D" w:rsidP="005434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5C02332" w14:textId="77777777" w:rsidR="0054342D" w:rsidRPr="005255CB" w:rsidRDefault="0054342D" w:rsidP="005434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7131586" w14:textId="77777777" w:rsidR="0054342D" w:rsidRPr="005255CB" w:rsidRDefault="0054342D" w:rsidP="005434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22D7FC9" w14:textId="77777777" w:rsidR="0054342D" w:rsidRPr="005255CB" w:rsidRDefault="0054342D" w:rsidP="005434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68C0E25" w14:textId="77777777" w:rsidR="0054342D" w:rsidRPr="005255CB" w:rsidRDefault="0054342D" w:rsidP="005434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6079043" w14:textId="77777777" w:rsidR="0054342D" w:rsidRPr="005255CB" w:rsidRDefault="0054342D" w:rsidP="005434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B36269F" w14:textId="77777777" w:rsidR="0054342D" w:rsidRPr="005255CB" w:rsidRDefault="0054342D" w:rsidP="005434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77451CB" w14:textId="77777777" w:rsidR="0054342D" w:rsidRPr="005255CB" w:rsidRDefault="0054342D" w:rsidP="005434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4729CC9" w14:textId="77777777" w:rsidR="0054342D" w:rsidRPr="005255CB" w:rsidRDefault="0054342D" w:rsidP="005434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BF57BCC" w14:textId="77777777" w:rsidR="0054342D" w:rsidRPr="005255CB" w:rsidRDefault="0054342D" w:rsidP="005434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39B2477" w14:textId="77777777" w:rsidR="0054342D" w:rsidRPr="005255CB" w:rsidRDefault="0054342D" w:rsidP="005434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55CB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Supplementary. 2</w:t>
      </w:r>
      <w:r w:rsidRPr="005255CB">
        <w:rPr>
          <w:rFonts w:ascii="Times New Roman" w:hAnsi="Times New Roman" w:cs="Times New Roman"/>
          <w:color w:val="000000"/>
          <w:sz w:val="24"/>
          <w:szCs w:val="24"/>
        </w:rPr>
        <w:t xml:space="preserve"> SDS-PAGE analysis to evaluate the loaded protein of </w:t>
      </w:r>
      <w:r w:rsidRPr="005255CB">
        <w:rPr>
          <w:rFonts w:ascii="Times New Roman" w:hAnsi="Times New Roman" w:cs="Times New Roman"/>
          <w:i/>
          <w:iCs/>
          <w:color w:val="000000"/>
          <w:sz w:val="24"/>
          <w:szCs w:val="24"/>
        </w:rPr>
        <w:t>Pla.orintalis</w:t>
      </w:r>
      <w:r w:rsidRPr="005255CB">
        <w:rPr>
          <w:rFonts w:ascii="Times New Roman" w:hAnsi="Times New Roman" w:cs="Times New Roman"/>
          <w:color w:val="000000"/>
          <w:sz w:val="24"/>
          <w:szCs w:val="24"/>
        </w:rPr>
        <w:t xml:space="preserve"> pollen extract on GNPs, well 1: total extract (1000 </w:t>
      </w:r>
      <w:r w:rsidRPr="005255CB">
        <w:rPr>
          <w:rFonts w:ascii="Times New Roman" w:hAnsi="Times New Roman" w:cs="Times New Roman"/>
          <w:color w:val="000000"/>
          <w:sz w:val="24"/>
          <w:szCs w:val="24"/>
          <w:lang w:val="el-GR"/>
        </w:rPr>
        <w:t>μ</w:t>
      </w:r>
      <w:r w:rsidRPr="005255CB">
        <w:rPr>
          <w:rFonts w:ascii="Times New Roman" w:hAnsi="Times New Roman" w:cs="Times New Roman"/>
          <w:color w:val="000000"/>
          <w:sz w:val="24"/>
          <w:szCs w:val="24"/>
        </w:rPr>
        <w:t xml:space="preserve">g/ml), well 2: 100 </w:t>
      </w:r>
      <w:r w:rsidRPr="005255CB">
        <w:rPr>
          <w:rFonts w:ascii="Times New Roman" w:hAnsi="Times New Roman" w:cs="Times New Roman"/>
          <w:color w:val="000000"/>
          <w:sz w:val="24"/>
          <w:szCs w:val="24"/>
          <w:lang w:val="el-GR"/>
        </w:rPr>
        <w:t>μ</w:t>
      </w:r>
      <w:r w:rsidRPr="005255CB">
        <w:rPr>
          <w:rFonts w:ascii="Times New Roman" w:hAnsi="Times New Roman" w:cs="Times New Roman"/>
          <w:color w:val="000000"/>
          <w:sz w:val="24"/>
          <w:szCs w:val="24"/>
        </w:rPr>
        <w:t xml:space="preserve">g total extract as control, well 3: non-binding protein of </w:t>
      </w:r>
      <w:r w:rsidRPr="005255CB">
        <w:rPr>
          <w:rFonts w:ascii="Times New Roman" w:hAnsi="Times New Roman" w:cs="Times New Roman"/>
          <w:i/>
          <w:iCs/>
          <w:color w:val="000000"/>
          <w:sz w:val="24"/>
          <w:szCs w:val="24"/>
        </w:rPr>
        <w:t>Pla.orintalis</w:t>
      </w:r>
      <w:r w:rsidRPr="005255CB">
        <w:rPr>
          <w:rFonts w:ascii="Times New Roman" w:hAnsi="Times New Roman" w:cs="Times New Roman"/>
          <w:color w:val="000000"/>
          <w:sz w:val="24"/>
          <w:szCs w:val="24"/>
        </w:rPr>
        <w:t xml:space="preserve"> pollen extract on GNPs; well 4: detached protein of "Pla. ext-Apts-GNPs" complex, well 5: LMW protein marker</w:t>
      </w:r>
      <w:r w:rsidRPr="005255CB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5255CB">
        <w:rPr>
          <w:rFonts w:ascii="Times New Roman" w:hAnsi="Times New Roman" w:cs="Times New Roman"/>
          <w:color w:val="000000"/>
          <w:sz w:val="24"/>
          <w:szCs w:val="24"/>
        </w:rPr>
        <w:instrText xml:space="preserve"> ADDIN </w:instrText>
      </w:r>
      <w:r w:rsidRPr="005255CB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</w:p>
    <w:p w14:paraId="57E4BD81" w14:textId="77777777" w:rsidR="000D4074" w:rsidRDefault="000D4074"/>
    <w:sectPr w:rsidR="000D4074" w:rsidSect="000C41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42D"/>
    <w:rsid w:val="000D4074"/>
    <w:rsid w:val="001E4B73"/>
    <w:rsid w:val="005314AC"/>
    <w:rsid w:val="0054342D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EB350"/>
  <w15:chartTrackingRefBased/>
  <w15:docId w15:val="{C63C832D-C76F-4C1D-AC7B-DFAD90280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342D"/>
    <w:pPr>
      <w:spacing w:after="200" w:line="276" w:lineRule="auto"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54342D"/>
    <w:pPr>
      <w:spacing w:line="240" w:lineRule="auto"/>
      <w:jc w:val="both"/>
    </w:pPr>
    <w:rPr>
      <w:rFonts w:cs="Calibri"/>
      <w:noProof/>
      <w:lang w:val="x-none" w:eastAsia="x-none"/>
    </w:rPr>
  </w:style>
  <w:style w:type="character" w:customStyle="1" w:styleId="EndNoteBibliographyChar">
    <w:name w:val="EndNote Bibliography Char"/>
    <w:link w:val="EndNoteBibliography"/>
    <w:rsid w:val="0054342D"/>
    <w:rPr>
      <w:rFonts w:ascii="Calibri" w:eastAsia="Calibri" w:hAnsi="Calibri" w:cs="Calibri"/>
      <w:noProof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</Words>
  <Characters>458</Characters>
  <Application>Microsoft Office Word</Application>
  <DocSecurity>0</DocSecurity>
  <Lines>3</Lines>
  <Paragraphs>1</Paragraphs>
  <ScaleCrop>false</ScaleCrop>
  <Company>Springer Nature</Company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2023-10-20T07:06:00Z</dcterms:created>
  <dcterms:modified xsi:type="dcterms:W3CDTF">2023-10-20T07:06:00Z</dcterms:modified>
</cp:coreProperties>
</file>