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F3CC4" w14:textId="77777777" w:rsidR="00842553" w:rsidRPr="00842553" w:rsidRDefault="00842553" w:rsidP="00842553">
      <w:pPr>
        <w:spacing w:line="480" w:lineRule="auto"/>
        <w:ind w:leftChars="-136" w:left="-285" w:rightChars="-162" w:right="-340" w:hanging="1"/>
        <w:contextualSpacing/>
        <w:jc w:val="center"/>
        <w:rPr>
          <w:rFonts w:ascii="Lucida Sans" w:eastAsia="宋体" w:hAnsi="Lucida Sans" w:cs="Lucida Sans"/>
          <w:b/>
          <w:bCs/>
          <w:sz w:val="28"/>
          <w:szCs w:val="28"/>
        </w:rPr>
      </w:pPr>
      <w:r w:rsidRPr="00842553">
        <w:rPr>
          <w:rFonts w:ascii="Lucida Sans" w:eastAsia="宋体" w:hAnsi="Lucida Sans" w:cs="Lucida Sans" w:hint="eastAsia"/>
          <w:b/>
          <w:bCs/>
          <w:sz w:val="28"/>
          <w:szCs w:val="28"/>
        </w:rPr>
        <w:t>S</w:t>
      </w:r>
      <w:r w:rsidRPr="00842553">
        <w:rPr>
          <w:rFonts w:ascii="Lucida Sans" w:eastAsia="宋体" w:hAnsi="Lucida Sans" w:cs="Lucida Sans"/>
          <w:b/>
          <w:bCs/>
          <w:sz w:val="28"/>
          <w:szCs w:val="28"/>
        </w:rPr>
        <w:t>tatic and dynamic adsorption of arsenate from water by iron ion complexed with 3-aminopropyltriethoxysilane-modified carboxymethyl chitosan</w:t>
      </w:r>
    </w:p>
    <w:p w14:paraId="20511A94" w14:textId="77777777" w:rsidR="00130FF0" w:rsidRPr="004B6EC7" w:rsidRDefault="00130FF0" w:rsidP="00777843">
      <w:pPr>
        <w:spacing w:line="480" w:lineRule="auto"/>
        <w:contextualSpacing/>
        <w:rPr>
          <w:rFonts w:ascii="Lucida Sans" w:eastAsia="宋体" w:hAnsi="Lucida Sans" w:cs="Lucida Sans"/>
          <w:sz w:val="24"/>
          <w:szCs w:val="24"/>
          <w:highlight w:val="yellow"/>
        </w:rPr>
      </w:pPr>
    </w:p>
    <w:p w14:paraId="1815A989" w14:textId="285A495B" w:rsidR="00A300CC" w:rsidRPr="00A300CC" w:rsidRDefault="00314959" w:rsidP="00777843">
      <w:pPr>
        <w:spacing w:line="480" w:lineRule="auto"/>
        <w:contextualSpacing/>
        <w:jc w:val="center"/>
        <w:rPr>
          <w:rFonts w:ascii="Lucida Sans" w:eastAsia="宋体" w:hAnsi="Lucida Sans" w:cs="Lucida Sans"/>
          <w:sz w:val="24"/>
          <w:szCs w:val="24"/>
        </w:rPr>
      </w:pPr>
      <w:proofErr w:type="spellStart"/>
      <w:r w:rsidRPr="00314959">
        <w:rPr>
          <w:rFonts w:ascii="Lucida Sans" w:eastAsia="宋体" w:hAnsi="Lucida Sans" w:cs="Lucida Sans"/>
          <w:sz w:val="24"/>
          <w:szCs w:val="24"/>
        </w:rPr>
        <w:t>Changjin</w:t>
      </w:r>
      <w:proofErr w:type="spellEnd"/>
      <w:r w:rsidRPr="00314959">
        <w:rPr>
          <w:rFonts w:ascii="Lucida Sans" w:eastAsia="宋体" w:hAnsi="Lucida Sans" w:cs="Lucida Sans"/>
          <w:sz w:val="24"/>
          <w:szCs w:val="24"/>
        </w:rPr>
        <w:t xml:space="preserve"> </w:t>
      </w:r>
      <w:proofErr w:type="spellStart"/>
      <w:r w:rsidRPr="00314959">
        <w:rPr>
          <w:rFonts w:ascii="Lucida Sans" w:eastAsia="宋体" w:hAnsi="Lucida Sans" w:cs="Lucida Sans"/>
          <w:sz w:val="24"/>
          <w:szCs w:val="24"/>
        </w:rPr>
        <w:t>Jiang</w:t>
      </w:r>
      <w:r w:rsidRPr="00314959">
        <w:rPr>
          <w:rFonts w:ascii="Lucida Sans" w:eastAsia="宋体" w:hAnsi="Lucida Sans" w:cs="Lucida Sans"/>
          <w:sz w:val="24"/>
          <w:szCs w:val="24"/>
          <w:vertAlign w:val="superscript"/>
        </w:rPr>
        <w:t>a</w:t>
      </w:r>
      <w:proofErr w:type="spellEnd"/>
      <w:r w:rsidRPr="00314959">
        <w:rPr>
          <w:rFonts w:ascii="Lucida Sans" w:eastAsia="宋体" w:hAnsi="Lucida Sans" w:cs="Lucida Sans"/>
          <w:sz w:val="24"/>
          <w:szCs w:val="24"/>
        </w:rPr>
        <w:t xml:space="preserve">, Shuang </w:t>
      </w:r>
      <w:proofErr w:type="spellStart"/>
      <w:r w:rsidRPr="00314959">
        <w:rPr>
          <w:rFonts w:ascii="Lucida Sans" w:eastAsia="宋体" w:hAnsi="Lucida Sans" w:cs="Lucida Sans"/>
          <w:sz w:val="24"/>
          <w:szCs w:val="24"/>
        </w:rPr>
        <w:t>Zhang</w:t>
      </w:r>
      <w:r w:rsidRPr="00314959">
        <w:rPr>
          <w:rFonts w:ascii="Lucida Sans" w:eastAsia="宋体" w:hAnsi="Lucida Sans" w:cs="Lucida Sans"/>
          <w:sz w:val="24"/>
          <w:szCs w:val="24"/>
          <w:vertAlign w:val="superscript"/>
        </w:rPr>
        <w:t>a</w:t>
      </w:r>
      <w:proofErr w:type="spellEnd"/>
      <w:r w:rsidRPr="00314959">
        <w:rPr>
          <w:rFonts w:ascii="Lucida Sans" w:eastAsia="宋体" w:hAnsi="Lucida Sans" w:cs="Lucida Sans"/>
          <w:sz w:val="24"/>
          <w:szCs w:val="24"/>
        </w:rPr>
        <w:t xml:space="preserve">, Ting </w:t>
      </w:r>
      <w:proofErr w:type="spellStart"/>
      <w:proofErr w:type="gramStart"/>
      <w:r w:rsidRPr="00314959">
        <w:rPr>
          <w:rFonts w:ascii="Lucida Sans" w:eastAsia="宋体" w:hAnsi="Lucida Sans" w:cs="Lucida Sans"/>
          <w:sz w:val="24"/>
          <w:szCs w:val="24"/>
        </w:rPr>
        <w:t>Zhang</w:t>
      </w:r>
      <w:r w:rsidRPr="00314959">
        <w:rPr>
          <w:rFonts w:ascii="Lucida Sans" w:eastAsia="宋体" w:hAnsi="Lucida Sans" w:cs="Lucida Sans"/>
          <w:sz w:val="24"/>
          <w:szCs w:val="24"/>
          <w:vertAlign w:val="superscript"/>
        </w:rPr>
        <w:t>a,b</w:t>
      </w:r>
      <w:proofErr w:type="spellEnd"/>
      <w:proofErr w:type="gramEnd"/>
      <w:r w:rsidRPr="00314959">
        <w:rPr>
          <w:rFonts w:ascii="Lucida Sans" w:eastAsia="宋体" w:hAnsi="Lucida Sans" w:cs="Lucida Sans"/>
          <w:sz w:val="24"/>
          <w:szCs w:val="24"/>
          <w:vertAlign w:val="superscript"/>
        </w:rPr>
        <w:t>,</w:t>
      </w:r>
      <w:r w:rsidRPr="00314959">
        <w:rPr>
          <w:rFonts w:ascii="Lucida Sans" w:eastAsia="宋体" w:hAnsi="Lucida Sans" w:cs="Lucida Sans"/>
          <w:sz w:val="24"/>
          <w:szCs w:val="24"/>
        </w:rPr>
        <w:t>*</w:t>
      </w:r>
    </w:p>
    <w:p w14:paraId="70D1FA52" w14:textId="77777777" w:rsidR="00A300CC" w:rsidRDefault="00A300CC" w:rsidP="00777843">
      <w:pPr>
        <w:pStyle w:val="a8"/>
        <w:spacing w:line="480" w:lineRule="auto"/>
        <w:ind w:left="220" w:hangingChars="100" w:hanging="220"/>
        <w:contextualSpacing/>
        <w:rPr>
          <w:rFonts w:cs="Times New Roman"/>
          <w:color w:val="000000" w:themeColor="text1"/>
          <w:sz w:val="22"/>
          <w:vertAlign w:val="superscript"/>
        </w:rPr>
      </w:pPr>
    </w:p>
    <w:p w14:paraId="1215BAB3" w14:textId="0AD38CEC" w:rsidR="00A300CC" w:rsidRPr="00A300CC" w:rsidRDefault="00A300CC" w:rsidP="00777843">
      <w:pPr>
        <w:spacing w:line="480" w:lineRule="auto"/>
        <w:ind w:left="141" w:hangingChars="64" w:hanging="141"/>
        <w:contextualSpacing/>
        <w:rPr>
          <w:rFonts w:ascii="Lucida Sans" w:eastAsia="宋体" w:hAnsi="Lucida Sans" w:cs="Lucida Sans"/>
          <w:sz w:val="22"/>
        </w:rPr>
      </w:pPr>
      <w:r w:rsidRPr="00A300CC">
        <w:rPr>
          <w:rFonts w:ascii="Lucida Sans" w:eastAsia="宋体" w:hAnsi="Lucida Sans" w:cs="Lucida Sans"/>
          <w:sz w:val="22"/>
          <w:vertAlign w:val="superscript"/>
        </w:rPr>
        <w:t>a</w:t>
      </w:r>
      <w:r w:rsidRPr="00A300CC">
        <w:rPr>
          <w:rFonts w:ascii="Lucida Sans" w:eastAsia="宋体" w:hAnsi="Lucida Sans" w:cs="Lucida Sans"/>
          <w:sz w:val="22"/>
        </w:rPr>
        <w:t xml:space="preserve"> </w:t>
      </w:r>
      <w:r w:rsidRPr="00A300CC">
        <w:rPr>
          <w:rFonts w:ascii="Lucida Sans" w:eastAsia="宋体" w:hAnsi="Lucida Sans" w:cs="Lucida Sans"/>
          <w:i/>
          <w:iCs/>
          <w:sz w:val="22"/>
        </w:rPr>
        <w:t>College of Chemistry and Chemical Engineering, Central South University, Changsha 410083, Hunan, People’s Republic of China</w:t>
      </w:r>
    </w:p>
    <w:p w14:paraId="66A814E8" w14:textId="77777777" w:rsidR="00A300CC" w:rsidRPr="00A300CC" w:rsidRDefault="00A300CC" w:rsidP="00777843">
      <w:pPr>
        <w:spacing w:line="480" w:lineRule="auto"/>
        <w:ind w:left="141" w:hangingChars="64" w:hanging="141"/>
        <w:contextualSpacing/>
        <w:rPr>
          <w:rFonts w:ascii="Lucida Sans" w:eastAsia="宋体" w:hAnsi="Lucida Sans" w:cs="Lucida Sans"/>
          <w:sz w:val="22"/>
        </w:rPr>
      </w:pPr>
      <w:r w:rsidRPr="00A300CC">
        <w:rPr>
          <w:rFonts w:ascii="Lucida Sans" w:eastAsia="宋体" w:hAnsi="Lucida Sans" w:cs="Lucida Sans"/>
          <w:sz w:val="22"/>
          <w:vertAlign w:val="superscript"/>
        </w:rPr>
        <w:t>b</w:t>
      </w:r>
      <w:r w:rsidRPr="00A300CC">
        <w:rPr>
          <w:rFonts w:ascii="Lucida Sans" w:eastAsia="宋体" w:hAnsi="Lucida Sans" w:cs="Lucida Sans"/>
          <w:sz w:val="22"/>
        </w:rPr>
        <w:t xml:space="preserve"> </w:t>
      </w:r>
      <w:r w:rsidRPr="00A300CC">
        <w:rPr>
          <w:rFonts w:ascii="Lucida Sans" w:eastAsia="宋体" w:hAnsi="Lucida Sans" w:cs="Lucida Sans"/>
          <w:i/>
          <w:iCs/>
          <w:sz w:val="22"/>
        </w:rPr>
        <w:t>Key Laboratory of Hunan Province for Water Environment and Agriculture Product Safety, Central South University, Changsha 410083, Hunan, People’s Republic of China</w:t>
      </w:r>
    </w:p>
    <w:p w14:paraId="5936E4BE" w14:textId="6EED6C7B" w:rsidR="00A300CC" w:rsidRDefault="00A300CC" w:rsidP="00777843">
      <w:pPr>
        <w:pStyle w:val="a8"/>
        <w:spacing w:line="480" w:lineRule="auto"/>
        <w:ind w:firstLineChars="0" w:firstLine="0"/>
        <w:contextualSpacing/>
        <w:rPr>
          <w:rFonts w:cs="Times New Roman"/>
          <w:color w:val="000000" w:themeColor="text1"/>
          <w:sz w:val="22"/>
        </w:rPr>
      </w:pPr>
    </w:p>
    <w:p w14:paraId="25679BAD" w14:textId="39EA584D" w:rsidR="00A300CC" w:rsidRPr="00F67BAB" w:rsidRDefault="00A300CC" w:rsidP="00777843">
      <w:pPr>
        <w:pStyle w:val="a8"/>
        <w:spacing w:line="480" w:lineRule="auto"/>
        <w:ind w:firstLineChars="0" w:firstLine="0"/>
        <w:contextualSpacing/>
        <w:rPr>
          <w:rFonts w:cs="Times New Roman"/>
          <w:color w:val="000000" w:themeColor="text1"/>
          <w:sz w:val="22"/>
        </w:rPr>
      </w:pPr>
      <w:r w:rsidRPr="002D74F1">
        <w:rPr>
          <w:rFonts w:ascii="Lucida Sans" w:hAnsi="Lucida Sans" w:cs="Lucida Sans"/>
          <w:sz w:val="22"/>
        </w:rPr>
        <w:t>*</w:t>
      </w:r>
      <w:r w:rsidRPr="002D74F1">
        <w:rPr>
          <w:rFonts w:ascii="Lucida Sans" w:hAnsi="Lucida Sans" w:cs="Lucida Sans"/>
          <w:sz w:val="22"/>
          <w:vertAlign w:val="superscript"/>
        </w:rPr>
        <w:t xml:space="preserve"> </w:t>
      </w:r>
      <w:r w:rsidRPr="002D74F1">
        <w:rPr>
          <w:rFonts w:ascii="Lucida Sans" w:hAnsi="Lucida Sans" w:cs="Lucida Sans"/>
          <w:b/>
          <w:i/>
          <w:sz w:val="22"/>
        </w:rPr>
        <w:t>Corresponding author</w:t>
      </w:r>
      <w:r w:rsidRPr="002D74F1">
        <w:rPr>
          <w:rFonts w:ascii="Lucida Sans" w:hAnsi="Lucida Sans" w:cs="Lucida Sans"/>
          <w:sz w:val="22"/>
        </w:rPr>
        <w:t>.</w:t>
      </w:r>
    </w:p>
    <w:p w14:paraId="4A9E7463" w14:textId="77777777" w:rsidR="00A300CC" w:rsidRPr="00A300CC" w:rsidRDefault="00A300CC" w:rsidP="00777843">
      <w:pPr>
        <w:spacing w:line="480" w:lineRule="auto"/>
        <w:ind w:leftChars="-1" w:left="-2" w:firstLine="428"/>
        <w:contextualSpacing/>
        <w:rPr>
          <w:rFonts w:ascii="Lucida Sans" w:eastAsia="宋体" w:hAnsi="Lucida Sans" w:cs="Lucida Sans"/>
          <w:sz w:val="22"/>
        </w:rPr>
      </w:pPr>
      <w:r w:rsidRPr="00A300CC">
        <w:rPr>
          <w:rFonts w:ascii="Lucida Sans" w:eastAsia="宋体" w:hAnsi="Lucida Sans" w:cs="Lucida Sans"/>
          <w:sz w:val="22"/>
        </w:rPr>
        <w:t>Corresponding author at: College of Chemistry and Chemical Engineering, Central South University, Changsha 410083, Hunan, People’s Republic of China.</w:t>
      </w:r>
    </w:p>
    <w:p w14:paraId="5A84BEE0" w14:textId="4A493ADD" w:rsidR="0097769B" w:rsidRDefault="00A300CC" w:rsidP="00777843">
      <w:pPr>
        <w:spacing w:line="480" w:lineRule="auto"/>
        <w:ind w:leftChars="101" w:left="212" w:firstLineChars="95" w:firstLine="209"/>
        <w:contextualSpacing/>
        <w:rPr>
          <w:rFonts w:ascii="Lucida Sans" w:eastAsia="宋体" w:hAnsi="Lucida Sans" w:cs="Lucida Sans"/>
          <w:iCs/>
          <w:color w:val="000000" w:themeColor="text1"/>
          <w:sz w:val="22"/>
          <w:lang w:val="fr-FR"/>
        </w:rPr>
      </w:pPr>
      <w:r w:rsidRPr="00A300CC">
        <w:rPr>
          <w:rFonts w:ascii="Lucida Sans" w:eastAsia="宋体" w:hAnsi="Lucida Sans" w:cs="Lucida Sans"/>
          <w:i/>
          <w:color w:val="000000" w:themeColor="text1"/>
          <w:sz w:val="22"/>
          <w:lang w:val="fr-FR"/>
        </w:rPr>
        <w:t xml:space="preserve">E-mail address: </w:t>
      </w:r>
      <w:r w:rsidRPr="00A300CC">
        <w:rPr>
          <w:rFonts w:ascii="Lucida Sans" w:eastAsia="宋体" w:hAnsi="Lucida Sans" w:cs="Lucida Sans"/>
          <w:iCs/>
          <w:color w:val="000000" w:themeColor="text1"/>
          <w:sz w:val="22"/>
          <w:lang w:val="fr-FR"/>
        </w:rPr>
        <w:t>zhangting@csu.edu.cn (T. Zhang).</w:t>
      </w:r>
    </w:p>
    <w:p w14:paraId="766402C7" w14:textId="77777777" w:rsidR="0097769B" w:rsidRDefault="0097769B">
      <w:pPr>
        <w:widowControl/>
        <w:jc w:val="left"/>
        <w:rPr>
          <w:rFonts w:ascii="Lucida Sans" w:eastAsia="宋体" w:hAnsi="Lucida Sans" w:cs="Lucida Sans"/>
          <w:iCs/>
          <w:color w:val="000000" w:themeColor="text1"/>
          <w:sz w:val="22"/>
          <w:lang w:val="fr-FR"/>
        </w:rPr>
      </w:pPr>
      <w:r>
        <w:rPr>
          <w:rFonts w:ascii="Lucida Sans" w:eastAsia="宋体" w:hAnsi="Lucida Sans" w:cs="Lucida Sans"/>
          <w:iCs/>
          <w:color w:val="000000" w:themeColor="text1"/>
          <w:sz w:val="22"/>
          <w:lang w:val="fr-FR"/>
        </w:rPr>
        <w:br w:type="page"/>
      </w:r>
    </w:p>
    <w:p w14:paraId="3C4122F0" w14:textId="53B32451" w:rsidR="003849EA" w:rsidRPr="003849EA" w:rsidRDefault="003849EA" w:rsidP="00777843">
      <w:pPr>
        <w:spacing w:line="360" w:lineRule="auto"/>
        <w:rPr>
          <w:rFonts w:ascii="Calibri" w:hAnsi="Calibri" w:cs="Calibri"/>
          <w:b/>
          <w:bCs/>
          <w:sz w:val="22"/>
        </w:rPr>
      </w:pPr>
      <w:r w:rsidRPr="003849EA">
        <w:rPr>
          <w:rFonts w:ascii="Calibri" w:hAnsi="Calibri" w:cs="Calibri"/>
          <w:b/>
          <w:bCs/>
          <w:sz w:val="22"/>
        </w:rPr>
        <w:lastRenderedPageBreak/>
        <w:t>Table S1</w:t>
      </w:r>
      <w:r w:rsidR="00842553">
        <w:rPr>
          <w:rFonts w:ascii="Calibri" w:hAnsi="Calibri" w:cs="Calibri"/>
          <w:b/>
          <w:bCs/>
          <w:sz w:val="22"/>
        </w:rPr>
        <w:t xml:space="preserve"> </w:t>
      </w:r>
    </w:p>
    <w:p w14:paraId="29E6141A" w14:textId="6EDC238D" w:rsidR="003849EA" w:rsidRPr="003849EA" w:rsidRDefault="003849EA" w:rsidP="00777843">
      <w:pPr>
        <w:spacing w:line="360" w:lineRule="auto"/>
        <w:rPr>
          <w:rFonts w:ascii="Calibri" w:hAnsi="Calibri" w:cs="Calibri"/>
          <w:bCs/>
          <w:sz w:val="22"/>
        </w:rPr>
      </w:pPr>
      <w:bookmarkStart w:id="0" w:name="OLE_LINK1"/>
      <w:bookmarkStart w:id="1" w:name="OLE_LINK2"/>
      <w:bookmarkStart w:id="2" w:name="OLE_LINK14"/>
      <w:bookmarkStart w:id="3" w:name="OLE_LINK15"/>
      <w:r w:rsidRPr="003849EA">
        <w:rPr>
          <w:rFonts w:ascii="Calibri" w:hAnsi="Calibri" w:cs="Calibri"/>
          <w:bCs/>
          <w:sz w:val="22"/>
        </w:rPr>
        <w:t>Operating parameters for ICP-MS</w:t>
      </w:r>
      <w:bookmarkEnd w:id="0"/>
      <w:bookmarkEnd w:id="1"/>
      <w:bookmarkEnd w:id="2"/>
      <w:bookmarkEnd w:id="3"/>
      <w:r w:rsidRPr="003849EA">
        <w:rPr>
          <w:rFonts w:ascii="Calibri" w:hAnsi="Calibri" w:cs="Calibri"/>
          <w:bCs/>
          <w:sz w:val="22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52"/>
        <w:gridCol w:w="2126"/>
      </w:tblGrid>
      <w:tr w:rsidR="003849EA" w:rsidRPr="00C71744" w14:paraId="52D6ACC4" w14:textId="77777777" w:rsidTr="00C663B7">
        <w:tc>
          <w:tcPr>
            <w:tcW w:w="365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A9DE4C9" w14:textId="0EBA8C1A" w:rsidR="003849EA" w:rsidRPr="00C71744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C71744">
              <w:rPr>
                <w:rFonts w:ascii="Calibri" w:hAnsi="Calibri" w:cs="Calibri"/>
                <w:bCs/>
                <w:sz w:val="22"/>
              </w:rPr>
              <w:t>Parameter</w:t>
            </w:r>
            <w:r w:rsidR="00C663B7">
              <w:rPr>
                <w:rFonts w:ascii="Calibri" w:hAnsi="Calibri" w:cs="Calibri"/>
                <w:bCs/>
                <w:sz w:val="22"/>
              </w:rPr>
              <w:t>s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65EEDD4" w14:textId="656A4EAF" w:rsidR="003849EA" w:rsidRPr="00C71744" w:rsidRDefault="00031E82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C71744">
              <w:rPr>
                <w:rFonts w:ascii="Calibri" w:hAnsi="Calibri" w:cs="Calibri" w:hint="eastAsia"/>
                <w:bCs/>
                <w:sz w:val="22"/>
              </w:rPr>
              <w:t>S</w:t>
            </w:r>
            <w:r w:rsidRPr="00C71744">
              <w:rPr>
                <w:rFonts w:ascii="Calibri" w:hAnsi="Calibri" w:cs="Calibri"/>
                <w:bCs/>
                <w:sz w:val="22"/>
              </w:rPr>
              <w:t>etting</w:t>
            </w:r>
          </w:p>
        </w:tc>
      </w:tr>
      <w:tr w:rsidR="003849EA" w:rsidRPr="003849EA" w14:paraId="19648CDF" w14:textId="77777777" w:rsidTr="00C663B7">
        <w:trPr>
          <w:trHeight w:val="468"/>
        </w:trPr>
        <w:tc>
          <w:tcPr>
            <w:tcW w:w="36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AEB160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Plasma RF power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D75F02" w14:textId="654533BF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1550</w:t>
            </w:r>
            <w:r>
              <w:rPr>
                <w:rFonts w:ascii="Calibri" w:hAnsi="Calibri" w:cs="Calibri" w:hint="eastAsia"/>
                <w:bCs/>
                <w:sz w:val="22"/>
              </w:rPr>
              <w:t xml:space="preserve"> </w:t>
            </w:r>
            <w:r w:rsidRPr="003849EA">
              <w:rPr>
                <w:rFonts w:ascii="Calibri" w:hAnsi="Calibri" w:cs="Calibri"/>
                <w:bCs/>
                <w:sz w:val="22"/>
              </w:rPr>
              <w:t>W</w:t>
            </w:r>
          </w:p>
        </w:tc>
      </w:tr>
      <w:tr w:rsidR="003849EA" w:rsidRPr="003849EA" w14:paraId="18F4D5C6" w14:textId="77777777" w:rsidTr="00C663B7">
        <w:trPr>
          <w:trHeight w:val="468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17D02E1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Plasma gas flow rate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E45098" w14:textId="77777777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15.0 L min</w:t>
            </w:r>
            <w:r w:rsidRPr="003849EA">
              <w:rPr>
                <w:rFonts w:ascii="Calibri" w:hAnsi="Calibri" w:cs="Calibri"/>
                <w:bCs/>
                <w:sz w:val="22"/>
                <w:vertAlign w:val="superscript"/>
              </w:rPr>
              <w:t>–1</w:t>
            </w:r>
          </w:p>
        </w:tc>
      </w:tr>
      <w:tr w:rsidR="003849EA" w:rsidRPr="003849EA" w14:paraId="5EFD5623" w14:textId="77777777" w:rsidTr="00C663B7">
        <w:trPr>
          <w:trHeight w:val="468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3B9DED5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Carrier gas flow rate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A632F3" w14:textId="77777777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0.9 L min</w:t>
            </w:r>
            <w:r w:rsidRPr="003849EA">
              <w:rPr>
                <w:rFonts w:ascii="Calibri" w:hAnsi="Calibri" w:cs="Calibri"/>
                <w:bCs/>
                <w:sz w:val="22"/>
                <w:vertAlign w:val="superscript"/>
              </w:rPr>
              <w:t>–1</w:t>
            </w:r>
          </w:p>
        </w:tc>
      </w:tr>
      <w:tr w:rsidR="003849EA" w:rsidRPr="003849EA" w14:paraId="3A7D914D" w14:textId="77777777" w:rsidTr="00C663B7">
        <w:trPr>
          <w:trHeight w:val="468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7DE6FF5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Auxiliary gas flow rate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79CB6A" w14:textId="77777777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0.9 L min</w:t>
            </w:r>
            <w:r w:rsidRPr="003849EA">
              <w:rPr>
                <w:rFonts w:ascii="Calibri" w:hAnsi="Calibri" w:cs="Calibri"/>
                <w:bCs/>
                <w:sz w:val="22"/>
                <w:vertAlign w:val="superscript"/>
              </w:rPr>
              <w:t>–1</w:t>
            </w:r>
          </w:p>
        </w:tc>
      </w:tr>
      <w:tr w:rsidR="003849EA" w:rsidRPr="003849EA" w14:paraId="1FB0F7E7" w14:textId="77777777" w:rsidTr="00C663B7">
        <w:trPr>
          <w:trHeight w:val="468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E3C111C" w14:textId="2E443965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bookmarkStart w:id="4" w:name="OLE_LINK18"/>
            <w:bookmarkStart w:id="5" w:name="OLE_LINK19"/>
            <w:r w:rsidRPr="003849EA">
              <w:rPr>
                <w:rFonts w:ascii="Calibri" w:hAnsi="Calibri" w:cs="Calibri"/>
                <w:bCs/>
                <w:sz w:val="22"/>
              </w:rPr>
              <w:t>Collision cell gas and flow rate</w:t>
            </w:r>
            <w:bookmarkEnd w:id="4"/>
            <w:bookmarkEnd w:id="5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694CB7" w14:textId="77777777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He, 4.3 L min</w:t>
            </w:r>
            <w:r w:rsidRPr="003849EA">
              <w:rPr>
                <w:rFonts w:ascii="Calibri" w:hAnsi="Calibri" w:cs="Calibri"/>
                <w:bCs/>
                <w:sz w:val="22"/>
                <w:vertAlign w:val="superscript"/>
              </w:rPr>
              <w:t>–1</w:t>
            </w:r>
          </w:p>
        </w:tc>
      </w:tr>
      <w:tr w:rsidR="003849EA" w:rsidRPr="003849EA" w14:paraId="3CE1F199" w14:textId="77777777" w:rsidTr="00C663B7">
        <w:trPr>
          <w:trHeight w:val="468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3231037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Monitored ion (m/z)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31E9C4" w14:textId="3B9940D5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941CC7">
              <w:rPr>
                <w:rFonts w:ascii="Calibri" w:hAnsi="Calibri" w:cs="Calibri"/>
                <w:bCs/>
                <w:sz w:val="22"/>
                <w:vertAlign w:val="superscript"/>
              </w:rPr>
              <w:t>75</w:t>
            </w:r>
            <w:r w:rsidRPr="003849EA">
              <w:rPr>
                <w:rFonts w:ascii="Calibri" w:hAnsi="Calibri" w:cs="Calibri"/>
                <w:bCs/>
                <w:sz w:val="22"/>
              </w:rPr>
              <w:t>As</w:t>
            </w:r>
          </w:p>
        </w:tc>
      </w:tr>
      <w:tr w:rsidR="003849EA" w:rsidRPr="003849EA" w14:paraId="5FEDEEBC" w14:textId="77777777" w:rsidTr="00C663B7">
        <w:trPr>
          <w:trHeight w:val="468"/>
        </w:trPr>
        <w:tc>
          <w:tcPr>
            <w:tcW w:w="36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FE5BEA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Dwell time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18F7FA" w14:textId="77777777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1.0 s (As)</w:t>
            </w:r>
          </w:p>
        </w:tc>
      </w:tr>
    </w:tbl>
    <w:p w14:paraId="54FDAD52" w14:textId="2CAA3E0F" w:rsidR="003849EA" w:rsidRDefault="003849EA" w:rsidP="00777843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</w:p>
    <w:p w14:paraId="57CDE256" w14:textId="1A852A5E" w:rsidR="00777843" w:rsidRPr="003A1C95" w:rsidRDefault="00777843" w:rsidP="00777843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  <w:r w:rsidRPr="003A1C95">
        <w:rPr>
          <w:rFonts w:ascii="Calibri" w:hAnsi="Calibri" w:cs="Calibri"/>
          <w:b/>
          <w:bCs/>
          <w:sz w:val="22"/>
        </w:rPr>
        <w:t>Table S</w:t>
      </w:r>
      <w:r>
        <w:rPr>
          <w:rFonts w:ascii="Calibri" w:hAnsi="Calibri" w:cs="Calibri"/>
          <w:b/>
          <w:bCs/>
          <w:sz w:val="22"/>
        </w:rPr>
        <w:t>2</w:t>
      </w:r>
    </w:p>
    <w:p w14:paraId="1070DF67" w14:textId="5C3F4D44" w:rsidR="00777843" w:rsidRPr="00E73DC0" w:rsidRDefault="00777843" w:rsidP="00777843">
      <w:pPr>
        <w:spacing w:line="360" w:lineRule="auto"/>
        <w:jc w:val="left"/>
        <w:rPr>
          <w:rFonts w:ascii="Calibri" w:hAnsi="Calibri" w:cs="Calibri"/>
          <w:bCs/>
          <w:sz w:val="22"/>
          <w:highlight w:val="yellow"/>
        </w:rPr>
      </w:pPr>
      <w:r w:rsidRPr="00E73DC0">
        <w:rPr>
          <w:rFonts w:cs="Times New Roman"/>
          <w:sz w:val="22"/>
        </w:rPr>
        <w:t xml:space="preserve">Removal </w:t>
      </w:r>
      <w:r w:rsidRPr="00E73DC0">
        <w:rPr>
          <w:rFonts w:ascii="Calibri" w:hAnsi="Calibri" w:cs="Calibri"/>
          <w:bCs/>
          <w:sz w:val="22"/>
        </w:rPr>
        <w:t>efficiency</w:t>
      </w:r>
      <w:r w:rsidRPr="00E73DC0">
        <w:rPr>
          <w:rFonts w:cs="Times New Roman"/>
          <w:sz w:val="22"/>
        </w:rPr>
        <w:t xml:space="preserve"> of </w:t>
      </w:r>
      <w:proofErr w:type="gramStart"/>
      <w:r w:rsidRPr="00E73DC0">
        <w:rPr>
          <w:rFonts w:cs="Times New Roman"/>
          <w:sz w:val="22"/>
        </w:rPr>
        <w:t>As</w:t>
      </w:r>
      <w:proofErr w:type="gramEnd"/>
      <w:r w:rsidRPr="00E73DC0">
        <w:rPr>
          <w:rFonts w:cs="Times New Roman"/>
          <w:sz w:val="22"/>
        </w:rPr>
        <w:t>(V) from real water samples using</w:t>
      </w:r>
      <w:r w:rsidRPr="00E73DC0">
        <w:rPr>
          <w:rFonts w:ascii="Calibri" w:hAnsi="Calibri" w:cs="Calibri"/>
          <w:bCs/>
          <w:sz w:val="22"/>
        </w:rPr>
        <w:t xml:space="preserve"> Fe</w:t>
      </w:r>
      <w:r w:rsidR="00842553">
        <w:rPr>
          <w:rFonts w:ascii="Times New Roman" w:hAnsi="Times New Roman" w:cs="Times New Roman"/>
          <w:color w:val="000000" w:themeColor="text1"/>
          <w:sz w:val="22"/>
        </w:rPr>
        <w:t>-</w:t>
      </w:r>
      <w:r w:rsidR="00264157">
        <w:rPr>
          <w:rFonts w:ascii="Calibri" w:hAnsi="Calibri" w:cs="Calibri" w:hint="eastAsia"/>
          <w:bCs/>
          <w:sz w:val="22"/>
        </w:rPr>
        <w:t>ACMC</w:t>
      </w:r>
      <w:r w:rsidRPr="00E73DC0">
        <w:rPr>
          <w:rFonts w:ascii="Calibri" w:hAnsi="Calibri" w:cs="Calibri" w:hint="eastAsia"/>
          <w:bCs/>
          <w:sz w:val="22"/>
        </w:rPr>
        <w:t>.</w:t>
      </w: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09"/>
        <w:gridCol w:w="2419"/>
        <w:gridCol w:w="2258"/>
        <w:gridCol w:w="1894"/>
      </w:tblGrid>
      <w:tr w:rsidR="00E71082" w:rsidRPr="00E73DC0" w14:paraId="7A9513CE" w14:textId="1D429E57" w:rsidTr="00E71082">
        <w:trPr>
          <w:trHeight w:val="181"/>
        </w:trPr>
        <w:tc>
          <w:tcPr>
            <w:tcW w:w="729" w:type="pct"/>
            <w:tcBorders>
              <w:top w:val="single" w:sz="12" w:space="0" w:color="auto"/>
              <w:bottom w:val="single" w:sz="6" w:space="0" w:color="auto"/>
            </w:tcBorders>
          </w:tcPr>
          <w:p w14:paraId="553723F2" w14:textId="3C98888D" w:rsidR="00E71082" w:rsidRPr="00E73DC0" w:rsidRDefault="00E71082" w:rsidP="0062497B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/>
                <w:bCs/>
                <w:sz w:val="22"/>
              </w:rPr>
              <w:t>Sample</w:t>
            </w:r>
          </w:p>
        </w:tc>
        <w:tc>
          <w:tcPr>
            <w:tcW w:w="416" w:type="pct"/>
            <w:tcBorders>
              <w:top w:val="single" w:sz="12" w:space="0" w:color="auto"/>
              <w:bottom w:val="single" w:sz="6" w:space="0" w:color="auto"/>
            </w:tcBorders>
          </w:tcPr>
          <w:p w14:paraId="3F6AD73A" w14:textId="77777777" w:rsidR="00E71082" w:rsidRPr="00E73DC0" w:rsidRDefault="00E71082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pH</w:t>
            </w:r>
          </w:p>
        </w:tc>
        <w:tc>
          <w:tcPr>
            <w:tcW w:w="1419" w:type="pct"/>
            <w:tcBorders>
              <w:top w:val="single" w:sz="12" w:space="0" w:color="auto"/>
              <w:bottom w:val="single" w:sz="6" w:space="0" w:color="auto"/>
            </w:tcBorders>
          </w:tcPr>
          <w:p w14:paraId="00CF9D86" w14:textId="7AA0878E" w:rsidR="00E71082" w:rsidRPr="00E73DC0" w:rsidRDefault="00E71082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bCs/>
                <w:color w:val="000000" w:themeColor="text1"/>
                <w:sz w:val="22"/>
              </w:rPr>
              <w:t xml:space="preserve">Initial As(V) concentration </w:t>
            </w:r>
            <w:r w:rsidRPr="00E73DC0">
              <w:rPr>
                <w:rFonts w:ascii="Calibri" w:hAnsi="Calibri" w:cs="Calibri" w:hint="eastAsia"/>
                <w:bCs/>
                <w:sz w:val="22"/>
              </w:rPr>
              <w:t>(</w:t>
            </w:r>
            <w:r w:rsidR="0076024F">
              <w:rPr>
                <w:rFonts w:ascii="Calibri" w:hAnsi="Calibri" w:cs="Calibri"/>
                <w:bCs/>
                <w:sz w:val="22"/>
              </w:rPr>
              <w:t>m</w:t>
            </w:r>
            <w:r w:rsidRPr="00E73DC0">
              <w:rPr>
                <w:rFonts w:ascii="Calibri" w:hAnsi="Calibri" w:cs="Calibri"/>
                <w:bCs/>
                <w:sz w:val="22"/>
              </w:rPr>
              <w:t>g L</w:t>
            </w:r>
            <w:r w:rsidRPr="00E73DC0">
              <w:rPr>
                <w:rFonts w:eastAsia="宋体" w:cstheme="minorHAnsi"/>
                <w:bCs/>
                <w:color w:val="000000"/>
                <w:kern w:val="0"/>
                <w:sz w:val="22"/>
                <w:vertAlign w:val="superscript"/>
              </w:rPr>
              <w:t>–1</w:t>
            </w:r>
            <w:r w:rsidRPr="00E73DC0">
              <w:rPr>
                <w:rFonts w:ascii="Calibri" w:hAnsi="Calibri" w:cs="Calibri" w:hint="eastAsia"/>
                <w:bCs/>
                <w:sz w:val="22"/>
              </w:rPr>
              <w:t>)</w:t>
            </w:r>
          </w:p>
        </w:tc>
        <w:tc>
          <w:tcPr>
            <w:tcW w:w="1325" w:type="pct"/>
            <w:tcBorders>
              <w:top w:val="single" w:sz="12" w:space="0" w:color="auto"/>
              <w:bottom w:val="single" w:sz="6" w:space="0" w:color="auto"/>
            </w:tcBorders>
          </w:tcPr>
          <w:p w14:paraId="1B51EACA" w14:textId="695DD17A" w:rsidR="00E71082" w:rsidRPr="00E73DC0" w:rsidRDefault="00E71082" w:rsidP="0062497B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R</w:t>
            </w:r>
            <w:r>
              <w:rPr>
                <w:rFonts w:cs="Times New Roman"/>
                <w:sz w:val="22"/>
              </w:rPr>
              <w:t xml:space="preserve">esidual </w:t>
            </w:r>
            <w:r w:rsidRPr="00E73DC0">
              <w:rPr>
                <w:bCs/>
                <w:color w:val="000000" w:themeColor="text1"/>
                <w:sz w:val="22"/>
              </w:rPr>
              <w:t xml:space="preserve">As(V) concentration </w:t>
            </w:r>
            <w:r w:rsidRPr="00E73DC0">
              <w:rPr>
                <w:rFonts w:ascii="Calibri" w:hAnsi="Calibri" w:cs="Calibri" w:hint="eastAsia"/>
                <w:bCs/>
                <w:sz w:val="22"/>
              </w:rPr>
              <w:t>(</w:t>
            </w:r>
            <w:proofErr w:type="spellStart"/>
            <w:r w:rsidRPr="00E73DC0">
              <w:rPr>
                <w:rFonts w:ascii="Calibri" w:hAnsi="Calibri" w:cs="Calibri"/>
                <w:bCs/>
                <w:sz w:val="22"/>
              </w:rPr>
              <w:t>μg</w:t>
            </w:r>
            <w:proofErr w:type="spellEnd"/>
            <w:r w:rsidRPr="00E73DC0">
              <w:rPr>
                <w:rFonts w:ascii="Calibri" w:hAnsi="Calibri" w:cs="Calibri"/>
                <w:bCs/>
                <w:sz w:val="22"/>
              </w:rPr>
              <w:t xml:space="preserve"> L</w:t>
            </w:r>
            <w:r w:rsidRPr="00E73DC0">
              <w:rPr>
                <w:rFonts w:eastAsia="宋体" w:cstheme="minorHAnsi"/>
                <w:bCs/>
                <w:color w:val="000000"/>
                <w:kern w:val="0"/>
                <w:sz w:val="22"/>
                <w:vertAlign w:val="superscript"/>
              </w:rPr>
              <w:t>–1</w:t>
            </w:r>
            <w:r w:rsidRPr="00E73DC0">
              <w:rPr>
                <w:rFonts w:ascii="Calibri" w:hAnsi="Calibri" w:cs="Calibri" w:hint="eastAsia"/>
                <w:bCs/>
                <w:sz w:val="22"/>
              </w:rPr>
              <w:t>)</w:t>
            </w:r>
          </w:p>
        </w:tc>
        <w:tc>
          <w:tcPr>
            <w:tcW w:w="1111" w:type="pct"/>
            <w:tcBorders>
              <w:top w:val="single" w:sz="12" w:space="0" w:color="auto"/>
              <w:bottom w:val="single" w:sz="6" w:space="0" w:color="auto"/>
            </w:tcBorders>
          </w:tcPr>
          <w:p w14:paraId="1FC12F12" w14:textId="47246721" w:rsidR="00E71082" w:rsidRPr="00E73DC0" w:rsidRDefault="00E71082" w:rsidP="0062497B">
            <w:pPr>
              <w:spacing w:line="360" w:lineRule="auto"/>
              <w:jc w:val="center"/>
              <w:rPr>
                <w:bCs/>
                <w:color w:val="000000" w:themeColor="text1"/>
                <w:sz w:val="22"/>
              </w:rPr>
            </w:pPr>
            <w:r w:rsidRPr="00E73DC0">
              <w:rPr>
                <w:rFonts w:cs="Times New Roman"/>
                <w:sz w:val="22"/>
              </w:rPr>
              <w:t xml:space="preserve">Removal </w:t>
            </w:r>
            <w:r w:rsidRPr="00E73DC0">
              <w:rPr>
                <w:rFonts w:ascii="Calibri" w:hAnsi="Calibri" w:cs="Calibri"/>
                <w:bCs/>
                <w:sz w:val="22"/>
              </w:rPr>
              <w:t>efficiency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 w:rsidRPr="00E73DC0">
              <w:rPr>
                <w:rFonts w:eastAsia="宋体" w:cstheme="minorHAnsi"/>
                <w:color w:val="000000"/>
                <w:kern w:val="0"/>
                <w:sz w:val="22"/>
              </w:rPr>
              <w:t>(%)</w:t>
            </w:r>
          </w:p>
        </w:tc>
      </w:tr>
      <w:tr w:rsidR="00E71082" w:rsidRPr="00E73DC0" w14:paraId="76B79619" w14:textId="5137999C" w:rsidTr="00E71082">
        <w:trPr>
          <w:trHeight w:val="506"/>
        </w:trPr>
        <w:tc>
          <w:tcPr>
            <w:tcW w:w="729" w:type="pct"/>
            <w:tcBorders>
              <w:top w:val="single" w:sz="6" w:space="0" w:color="auto"/>
            </w:tcBorders>
            <w:vAlign w:val="center"/>
          </w:tcPr>
          <w:p w14:paraId="4425AD76" w14:textId="77777777" w:rsidR="00E71082" w:rsidRPr="00E73DC0" w:rsidRDefault="00E71082" w:rsidP="0062497B">
            <w:pPr>
              <w:spacing w:line="360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Tap water</w:t>
            </w:r>
          </w:p>
        </w:tc>
        <w:tc>
          <w:tcPr>
            <w:tcW w:w="416" w:type="pct"/>
            <w:tcBorders>
              <w:top w:val="single" w:sz="6" w:space="0" w:color="auto"/>
            </w:tcBorders>
            <w:vAlign w:val="center"/>
          </w:tcPr>
          <w:p w14:paraId="747C69CC" w14:textId="6946765C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7</w:t>
            </w:r>
            <w:r>
              <w:rPr>
                <w:rFonts w:ascii="Calibri" w:hAnsi="Calibri" w:cs="Calibri"/>
                <w:bCs/>
                <w:sz w:val="22"/>
              </w:rPr>
              <w:t>.91</w:t>
            </w:r>
          </w:p>
        </w:tc>
        <w:tc>
          <w:tcPr>
            <w:tcW w:w="1419" w:type="pct"/>
            <w:tcBorders>
              <w:top w:val="single" w:sz="6" w:space="0" w:color="auto"/>
            </w:tcBorders>
            <w:vAlign w:val="center"/>
          </w:tcPr>
          <w:p w14:paraId="63F3A075" w14:textId="40602768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9</w:t>
            </w:r>
            <w:r>
              <w:rPr>
                <w:rFonts w:ascii="Calibri" w:hAnsi="Calibri" w:cs="Calibri"/>
                <w:bCs/>
                <w:sz w:val="22"/>
              </w:rPr>
              <w:t>.94</w:t>
            </w:r>
          </w:p>
        </w:tc>
        <w:tc>
          <w:tcPr>
            <w:tcW w:w="1325" w:type="pct"/>
            <w:tcBorders>
              <w:top w:val="single" w:sz="6" w:space="0" w:color="auto"/>
            </w:tcBorders>
          </w:tcPr>
          <w:p w14:paraId="61139468" w14:textId="30800DF4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2</w:t>
            </w:r>
            <w:r>
              <w:rPr>
                <w:rFonts w:ascii="Calibri" w:hAnsi="Calibri" w:cs="Calibri"/>
                <w:bCs/>
                <w:sz w:val="22"/>
              </w:rPr>
              <w:t>9.83</w:t>
            </w:r>
          </w:p>
        </w:tc>
        <w:tc>
          <w:tcPr>
            <w:tcW w:w="1111" w:type="pct"/>
            <w:tcBorders>
              <w:top w:val="single" w:sz="6" w:space="0" w:color="auto"/>
            </w:tcBorders>
          </w:tcPr>
          <w:p w14:paraId="5D0CC7DE" w14:textId="45C0C9D0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9</w:t>
            </w:r>
            <w:r>
              <w:rPr>
                <w:rFonts w:ascii="Calibri" w:hAnsi="Calibri" w:cs="Calibri"/>
                <w:bCs/>
                <w:sz w:val="22"/>
              </w:rPr>
              <w:t>9.7</w:t>
            </w:r>
          </w:p>
        </w:tc>
      </w:tr>
      <w:tr w:rsidR="00E71082" w:rsidRPr="00E73DC0" w14:paraId="588DD589" w14:textId="4E5C7374" w:rsidTr="00E71082">
        <w:trPr>
          <w:trHeight w:val="506"/>
        </w:trPr>
        <w:tc>
          <w:tcPr>
            <w:tcW w:w="729" w:type="pct"/>
            <w:vAlign w:val="center"/>
          </w:tcPr>
          <w:p w14:paraId="7C062FDE" w14:textId="77777777" w:rsidR="00E71082" w:rsidRPr="00E73DC0" w:rsidRDefault="00E71082" w:rsidP="0062497B">
            <w:pPr>
              <w:spacing w:line="360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Lake water</w:t>
            </w:r>
          </w:p>
        </w:tc>
        <w:tc>
          <w:tcPr>
            <w:tcW w:w="416" w:type="pct"/>
            <w:vAlign w:val="center"/>
          </w:tcPr>
          <w:p w14:paraId="14676258" w14:textId="5E84BF4A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7</w:t>
            </w:r>
            <w:r>
              <w:rPr>
                <w:rFonts w:ascii="Calibri" w:hAnsi="Calibri" w:cs="Calibri"/>
                <w:bCs/>
                <w:sz w:val="22"/>
              </w:rPr>
              <w:t>.95</w:t>
            </w:r>
          </w:p>
        </w:tc>
        <w:tc>
          <w:tcPr>
            <w:tcW w:w="1419" w:type="pct"/>
            <w:vAlign w:val="center"/>
          </w:tcPr>
          <w:p w14:paraId="5D3485D6" w14:textId="200EF5AC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1</w:t>
            </w:r>
            <w:r>
              <w:rPr>
                <w:rFonts w:ascii="Calibri" w:hAnsi="Calibri" w:cs="Calibri"/>
                <w:bCs/>
                <w:sz w:val="22"/>
              </w:rPr>
              <w:t>0.69</w:t>
            </w:r>
          </w:p>
        </w:tc>
        <w:tc>
          <w:tcPr>
            <w:tcW w:w="1325" w:type="pct"/>
          </w:tcPr>
          <w:p w14:paraId="481CEF56" w14:textId="354F348A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4</w:t>
            </w:r>
            <w:r>
              <w:rPr>
                <w:rFonts w:ascii="Calibri" w:hAnsi="Calibri" w:cs="Calibri"/>
                <w:bCs/>
                <w:sz w:val="22"/>
              </w:rPr>
              <w:t>2.75</w:t>
            </w:r>
          </w:p>
        </w:tc>
        <w:tc>
          <w:tcPr>
            <w:tcW w:w="1111" w:type="pct"/>
          </w:tcPr>
          <w:p w14:paraId="4BC600E2" w14:textId="36AEA050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9</w:t>
            </w:r>
            <w:r>
              <w:rPr>
                <w:rFonts w:ascii="Calibri" w:hAnsi="Calibri" w:cs="Calibri"/>
                <w:bCs/>
                <w:sz w:val="22"/>
              </w:rPr>
              <w:t>9.6</w:t>
            </w:r>
          </w:p>
        </w:tc>
      </w:tr>
      <w:tr w:rsidR="00E71082" w:rsidRPr="00E73DC0" w14:paraId="66CABA95" w14:textId="061CAC7B" w:rsidTr="00E71082">
        <w:trPr>
          <w:trHeight w:val="506"/>
        </w:trPr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14:paraId="5445D018" w14:textId="77777777" w:rsidR="00E71082" w:rsidRPr="00E73DC0" w:rsidRDefault="00E71082" w:rsidP="0062497B">
            <w:pPr>
              <w:spacing w:line="360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River water</w:t>
            </w:r>
          </w:p>
        </w:tc>
        <w:tc>
          <w:tcPr>
            <w:tcW w:w="416" w:type="pct"/>
            <w:tcBorders>
              <w:bottom w:val="single" w:sz="12" w:space="0" w:color="auto"/>
            </w:tcBorders>
            <w:vAlign w:val="center"/>
          </w:tcPr>
          <w:p w14:paraId="154D1511" w14:textId="4564982C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8</w:t>
            </w:r>
            <w:r>
              <w:rPr>
                <w:rFonts w:ascii="Calibri" w:hAnsi="Calibri" w:cs="Calibri"/>
                <w:bCs/>
                <w:sz w:val="22"/>
              </w:rPr>
              <w:t>.01</w:t>
            </w:r>
          </w:p>
        </w:tc>
        <w:tc>
          <w:tcPr>
            <w:tcW w:w="1419" w:type="pct"/>
            <w:tcBorders>
              <w:bottom w:val="single" w:sz="12" w:space="0" w:color="auto"/>
            </w:tcBorders>
            <w:vAlign w:val="center"/>
          </w:tcPr>
          <w:p w14:paraId="492DF9AD" w14:textId="343BECCB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1</w:t>
            </w:r>
            <w:r>
              <w:rPr>
                <w:rFonts w:ascii="Calibri" w:hAnsi="Calibri" w:cs="Calibri"/>
                <w:bCs/>
                <w:sz w:val="22"/>
              </w:rPr>
              <w:t>0.87</w:t>
            </w:r>
          </w:p>
        </w:tc>
        <w:tc>
          <w:tcPr>
            <w:tcW w:w="1325" w:type="pct"/>
            <w:tcBorders>
              <w:bottom w:val="single" w:sz="12" w:space="0" w:color="auto"/>
            </w:tcBorders>
          </w:tcPr>
          <w:p w14:paraId="1096F355" w14:textId="08BC007A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4</w:t>
            </w:r>
            <w:r>
              <w:rPr>
                <w:rFonts w:ascii="Calibri" w:hAnsi="Calibri" w:cs="Calibri"/>
                <w:bCs/>
                <w:sz w:val="22"/>
              </w:rPr>
              <w:t>3.47</w:t>
            </w:r>
          </w:p>
        </w:tc>
        <w:tc>
          <w:tcPr>
            <w:tcW w:w="1111" w:type="pct"/>
            <w:tcBorders>
              <w:bottom w:val="single" w:sz="12" w:space="0" w:color="auto"/>
            </w:tcBorders>
          </w:tcPr>
          <w:p w14:paraId="15119E03" w14:textId="37597FA0" w:rsidR="00E71082" w:rsidRPr="00E73DC0" w:rsidRDefault="0076024F" w:rsidP="0062497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9</w:t>
            </w:r>
            <w:r>
              <w:rPr>
                <w:rFonts w:ascii="Calibri" w:hAnsi="Calibri" w:cs="Calibri"/>
                <w:bCs/>
                <w:sz w:val="22"/>
              </w:rPr>
              <w:t>9.6</w:t>
            </w:r>
          </w:p>
        </w:tc>
      </w:tr>
    </w:tbl>
    <w:p w14:paraId="74DEBF57" w14:textId="77777777" w:rsidR="00B1679E" w:rsidRDefault="00B1679E" w:rsidP="00777843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</w:p>
    <w:p w14:paraId="1B3A8B54" w14:textId="77777777" w:rsidR="00C663B7" w:rsidRDefault="00E0655F" w:rsidP="00E065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sz w:val="22"/>
        </w:rPr>
      </w:pPr>
      <w:r w:rsidRPr="004C1E48">
        <w:rPr>
          <w:b/>
          <w:sz w:val="22"/>
        </w:rPr>
        <w:t xml:space="preserve">Table </w:t>
      </w:r>
      <w:r>
        <w:rPr>
          <w:rFonts w:hint="eastAsia"/>
          <w:b/>
          <w:sz w:val="22"/>
        </w:rPr>
        <w:t>S3</w:t>
      </w:r>
    </w:p>
    <w:p w14:paraId="66F1C4B0" w14:textId="4E07C5C2" w:rsidR="00E0655F" w:rsidRPr="004C1E48" w:rsidRDefault="00E0655F" w:rsidP="00E065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sz w:val="22"/>
        </w:rPr>
      </w:pPr>
      <w:r w:rsidRPr="004C1E48">
        <w:rPr>
          <w:sz w:val="22"/>
        </w:rPr>
        <w:t xml:space="preserve">BET surface area, average pore diameter and pore volume of </w:t>
      </w:r>
      <w:r w:rsidRPr="00BE671C">
        <w:rPr>
          <w:sz w:val="22"/>
        </w:rPr>
        <w:t>Fe</w:t>
      </w:r>
      <w:r w:rsidR="00842553">
        <w:rPr>
          <w:sz w:val="22"/>
        </w:rPr>
        <w:t>-</w:t>
      </w:r>
      <w:r w:rsidRPr="00BE671C">
        <w:rPr>
          <w:sz w:val="22"/>
        </w:rPr>
        <w:t>ACMC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237"/>
        <w:gridCol w:w="2238"/>
        <w:gridCol w:w="2238"/>
      </w:tblGrid>
      <w:tr w:rsidR="00E0655F" w:rsidRPr="004C1E48" w14:paraId="71D32DC1" w14:textId="77777777" w:rsidTr="00E71082">
        <w:tc>
          <w:tcPr>
            <w:tcW w:w="1809" w:type="dxa"/>
            <w:tcBorders>
              <w:top w:val="single" w:sz="12" w:space="0" w:color="auto"/>
              <w:bottom w:val="single" w:sz="4" w:space="0" w:color="auto"/>
            </w:tcBorders>
          </w:tcPr>
          <w:p w14:paraId="6413920A" w14:textId="2FFFE5EA" w:rsidR="00E0655F" w:rsidRPr="004C1E48" w:rsidRDefault="00E0655F" w:rsidP="00277AA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2"/>
              </w:rPr>
            </w:pPr>
            <w:r w:rsidRPr="004C1E48">
              <w:rPr>
                <w:sz w:val="22"/>
              </w:rPr>
              <w:t>Material</w:t>
            </w:r>
          </w:p>
        </w:tc>
        <w:tc>
          <w:tcPr>
            <w:tcW w:w="2237" w:type="dxa"/>
            <w:tcBorders>
              <w:top w:val="single" w:sz="12" w:space="0" w:color="auto"/>
              <w:bottom w:val="single" w:sz="4" w:space="0" w:color="auto"/>
            </w:tcBorders>
          </w:tcPr>
          <w:p w14:paraId="5DD67E5F" w14:textId="77777777" w:rsidR="00E0655F" w:rsidRPr="00A34045" w:rsidRDefault="00E0655F" w:rsidP="00277AA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2"/>
              </w:rPr>
            </w:pPr>
            <w:r w:rsidRPr="00C663B7">
              <w:rPr>
                <w:i/>
                <w:iCs/>
                <w:sz w:val="22"/>
              </w:rPr>
              <w:t>S</w:t>
            </w:r>
            <w:r w:rsidRPr="00A34045">
              <w:rPr>
                <w:sz w:val="22"/>
                <w:vertAlign w:val="subscript"/>
              </w:rPr>
              <w:t>BET</w:t>
            </w:r>
            <w:r w:rsidRPr="00A34045">
              <w:rPr>
                <w:sz w:val="22"/>
              </w:rPr>
              <w:t xml:space="preserve"> (m</w:t>
            </w:r>
            <w:r w:rsidRPr="00A34045">
              <w:rPr>
                <w:sz w:val="22"/>
                <w:vertAlign w:val="superscript"/>
              </w:rPr>
              <w:t>2</w:t>
            </w:r>
            <w:r w:rsidRPr="00A34045">
              <w:rPr>
                <w:sz w:val="22"/>
              </w:rPr>
              <w:t xml:space="preserve"> g</w:t>
            </w:r>
            <w:r w:rsidRPr="00A34045">
              <w:rPr>
                <w:rFonts w:hint="eastAsia"/>
                <w:sz w:val="22"/>
                <w:vertAlign w:val="superscript"/>
              </w:rPr>
              <w:t>-</w:t>
            </w:r>
            <w:r w:rsidRPr="00A34045">
              <w:rPr>
                <w:sz w:val="22"/>
                <w:vertAlign w:val="superscript"/>
              </w:rPr>
              <w:t>1</w:t>
            </w:r>
            <w:r w:rsidRPr="00A34045">
              <w:rPr>
                <w:sz w:val="22"/>
              </w:rPr>
              <w:t>)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</w:tcPr>
          <w:p w14:paraId="08BADC34" w14:textId="77777777" w:rsidR="00E0655F" w:rsidRPr="00A34045" w:rsidRDefault="00E0655F" w:rsidP="00277AA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2"/>
              </w:rPr>
            </w:pPr>
            <w:proofErr w:type="spellStart"/>
            <w:r w:rsidRPr="00C663B7">
              <w:rPr>
                <w:i/>
                <w:iCs/>
                <w:sz w:val="22"/>
              </w:rPr>
              <w:t>D</w:t>
            </w:r>
            <w:r w:rsidRPr="00A34045">
              <w:rPr>
                <w:sz w:val="22"/>
                <w:vertAlign w:val="subscript"/>
              </w:rPr>
              <w:t>p</w:t>
            </w:r>
            <w:proofErr w:type="spellEnd"/>
            <w:r w:rsidRPr="00A34045">
              <w:rPr>
                <w:sz w:val="22"/>
              </w:rPr>
              <w:t xml:space="preserve"> (nm)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</w:tcPr>
          <w:p w14:paraId="039E7AA1" w14:textId="77777777" w:rsidR="00E0655F" w:rsidRPr="00A34045" w:rsidRDefault="00E0655F" w:rsidP="00277AA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2"/>
              </w:rPr>
            </w:pPr>
            <w:proofErr w:type="spellStart"/>
            <w:r w:rsidRPr="00C663B7">
              <w:rPr>
                <w:i/>
                <w:iCs/>
                <w:sz w:val="22"/>
              </w:rPr>
              <w:t>V</w:t>
            </w:r>
            <w:r w:rsidRPr="00A34045">
              <w:rPr>
                <w:sz w:val="22"/>
                <w:vertAlign w:val="subscript"/>
              </w:rPr>
              <w:t>p</w:t>
            </w:r>
            <w:proofErr w:type="spellEnd"/>
            <w:r w:rsidRPr="00A34045">
              <w:rPr>
                <w:sz w:val="22"/>
              </w:rPr>
              <w:t xml:space="preserve"> (cm</w:t>
            </w:r>
            <w:r w:rsidRPr="00A34045">
              <w:rPr>
                <w:sz w:val="22"/>
                <w:vertAlign w:val="superscript"/>
              </w:rPr>
              <w:t>3</w:t>
            </w:r>
            <w:r w:rsidRPr="00A34045">
              <w:rPr>
                <w:sz w:val="22"/>
              </w:rPr>
              <w:t xml:space="preserve"> g</w:t>
            </w:r>
            <w:r w:rsidRPr="00A34045">
              <w:rPr>
                <w:sz w:val="22"/>
                <w:vertAlign w:val="superscript"/>
              </w:rPr>
              <w:t>-1</w:t>
            </w:r>
            <w:r w:rsidRPr="00A34045">
              <w:rPr>
                <w:sz w:val="22"/>
              </w:rPr>
              <w:t>)</w:t>
            </w:r>
          </w:p>
        </w:tc>
      </w:tr>
      <w:tr w:rsidR="00E0655F" w:rsidRPr="004C1E48" w14:paraId="3C24ACF1" w14:textId="77777777" w:rsidTr="00E71082">
        <w:tc>
          <w:tcPr>
            <w:tcW w:w="1809" w:type="dxa"/>
            <w:tcBorders>
              <w:bottom w:val="single" w:sz="12" w:space="0" w:color="auto"/>
            </w:tcBorders>
          </w:tcPr>
          <w:p w14:paraId="4D8F38F4" w14:textId="77777777" w:rsidR="00E0655F" w:rsidRPr="004C1E48" w:rsidRDefault="00E0655F" w:rsidP="00277AA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Fe‒ACMC</w:t>
            </w:r>
          </w:p>
        </w:tc>
        <w:tc>
          <w:tcPr>
            <w:tcW w:w="2237" w:type="dxa"/>
            <w:tcBorders>
              <w:bottom w:val="single" w:sz="12" w:space="0" w:color="auto"/>
            </w:tcBorders>
          </w:tcPr>
          <w:p w14:paraId="0A88BB71" w14:textId="77777777" w:rsidR="00E0655F" w:rsidRPr="004C1E48" w:rsidRDefault="00E0655F" w:rsidP="00277AA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2"/>
              </w:rPr>
            </w:pPr>
            <w:r w:rsidRPr="004C1E48">
              <w:rPr>
                <w:rFonts w:hint="eastAsia"/>
                <w:sz w:val="22"/>
              </w:rPr>
              <w:t>1.</w:t>
            </w:r>
            <w:r>
              <w:rPr>
                <w:rFonts w:hint="eastAsia"/>
                <w:sz w:val="22"/>
              </w:rPr>
              <w:t>012</w:t>
            </w:r>
          </w:p>
        </w:tc>
        <w:tc>
          <w:tcPr>
            <w:tcW w:w="2238" w:type="dxa"/>
            <w:tcBorders>
              <w:bottom w:val="single" w:sz="12" w:space="0" w:color="auto"/>
            </w:tcBorders>
          </w:tcPr>
          <w:p w14:paraId="3A8B8683" w14:textId="77777777" w:rsidR="00E0655F" w:rsidRPr="004C1E48" w:rsidRDefault="00E0655F" w:rsidP="00277AA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5.670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</w:tcPr>
          <w:p w14:paraId="15B42CBB" w14:textId="77777777" w:rsidR="00E0655F" w:rsidRPr="004C1E48" w:rsidRDefault="00E0655F" w:rsidP="00277AA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sz w:val="22"/>
              </w:rPr>
            </w:pPr>
            <w:r w:rsidRPr="004C1E48">
              <w:rPr>
                <w:rFonts w:hint="eastAsia"/>
                <w:sz w:val="22"/>
              </w:rPr>
              <w:t>0.00</w:t>
            </w:r>
            <w:r>
              <w:rPr>
                <w:rFonts w:hint="eastAsia"/>
                <w:sz w:val="22"/>
              </w:rPr>
              <w:t>4</w:t>
            </w:r>
          </w:p>
        </w:tc>
      </w:tr>
    </w:tbl>
    <w:p w14:paraId="459DC456" w14:textId="77777777" w:rsidR="00E0655F" w:rsidRDefault="00E0655F" w:rsidP="00777843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</w:p>
    <w:p w14:paraId="37D92C40" w14:textId="77777777" w:rsidR="00E71082" w:rsidRDefault="00E71082" w:rsidP="00777843">
      <w:pPr>
        <w:spacing w:line="360" w:lineRule="auto"/>
        <w:jc w:val="left"/>
        <w:rPr>
          <w:rFonts w:ascii="Calibri" w:hAnsi="Calibri" w:cs="Calibri"/>
          <w:b/>
          <w:bCs/>
          <w:sz w:val="22"/>
        </w:rPr>
        <w:sectPr w:rsidR="00E71082" w:rsidSect="00587267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357883" w14:textId="07241807" w:rsidR="003A1C95" w:rsidRDefault="0097769B" w:rsidP="00777843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  <w:r w:rsidRPr="003A1C95">
        <w:rPr>
          <w:rFonts w:ascii="Calibri" w:hAnsi="Calibri" w:cs="Calibri" w:hint="eastAsia"/>
          <w:b/>
          <w:bCs/>
          <w:sz w:val="22"/>
        </w:rPr>
        <w:lastRenderedPageBreak/>
        <w:t>Table S</w:t>
      </w:r>
      <w:r w:rsidR="00E0655F">
        <w:rPr>
          <w:rFonts w:ascii="Calibri" w:hAnsi="Calibri" w:cs="Calibri" w:hint="eastAsia"/>
          <w:b/>
          <w:bCs/>
          <w:sz w:val="22"/>
        </w:rPr>
        <w:t>4</w:t>
      </w:r>
    </w:p>
    <w:p w14:paraId="7F22F129" w14:textId="59075C05" w:rsidR="00D00D6E" w:rsidRPr="00BB7763" w:rsidRDefault="00D00D6E" w:rsidP="00D00D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bri" w:hAnsi="Calibri" w:cs="Calibri"/>
          <w:bCs/>
          <w:sz w:val="22"/>
        </w:rPr>
      </w:pPr>
      <w:r w:rsidRPr="00BB7763">
        <w:rPr>
          <w:rFonts w:ascii="Calibri" w:hAnsi="Calibri" w:cs="Calibri"/>
          <w:bCs/>
          <w:sz w:val="22"/>
        </w:rPr>
        <w:t>Comparison of the proposed adsorbent with other reported modified chitosan</w:t>
      </w:r>
      <w:r w:rsidR="00C4205E" w:rsidRPr="00EF1BD0">
        <w:rPr>
          <w:rFonts w:ascii="Calibri" w:hAnsi="Calibri" w:cs="Calibri"/>
          <w:bCs/>
          <w:sz w:val="22"/>
        </w:rPr>
        <w:t>-composite</w:t>
      </w:r>
      <w:r w:rsidRPr="00BB7763">
        <w:rPr>
          <w:rFonts w:ascii="Calibri" w:hAnsi="Calibri" w:cs="Calibri"/>
          <w:bCs/>
          <w:sz w:val="22"/>
        </w:rPr>
        <w:t xml:space="preserve"> adsorbents for </w:t>
      </w:r>
      <w:proofErr w:type="gramStart"/>
      <w:r w:rsidRPr="00BB7763">
        <w:rPr>
          <w:rFonts w:ascii="Calibri" w:hAnsi="Calibri" w:cs="Calibri"/>
          <w:bCs/>
          <w:sz w:val="22"/>
        </w:rPr>
        <w:t>As</w:t>
      </w:r>
      <w:proofErr w:type="gramEnd"/>
      <w:r w:rsidRPr="00BB7763">
        <w:rPr>
          <w:rFonts w:ascii="Calibri" w:hAnsi="Calibri" w:cs="Calibri"/>
          <w:bCs/>
          <w:sz w:val="22"/>
        </w:rPr>
        <w:t>(V) removal.</w:t>
      </w:r>
    </w:p>
    <w:tbl>
      <w:tblPr>
        <w:tblStyle w:val="a9"/>
        <w:tblW w:w="85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709"/>
        <w:gridCol w:w="2126"/>
        <w:gridCol w:w="1363"/>
      </w:tblGrid>
      <w:tr w:rsidR="00AE6DDB" w:rsidRPr="00BB7763" w14:paraId="4051B75B" w14:textId="77777777" w:rsidTr="00152171">
        <w:trPr>
          <w:trHeight w:val="782"/>
          <w:jc w:val="center"/>
        </w:trPr>
        <w:tc>
          <w:tcPr>
            <w:tcW w:w="4399" w:type="dxa"/>
            <w:tcBorders>
              <w:top w:val="single" w:sz="12" w:space="0" w:color="auto"/>
              <w:bottom w:val="single" w:sz="4" w:space="0" w:color="auto"/>
            </w:tcBorders>
          </w:tcPr>
          <w:p w14:paraId="7A8AA2BC" w14:textId="7C38A913" w:rsidR="00D00D6E" w:rsidRPr="00BB7763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Adsorbent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3391F544" w14:textId="77777777" w:rsidR="00D00D6E" w:rsidRPr="00BB7763" w:rsidRDefault="00D00D6E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pH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017B0BFF" w14:textId="21ECA57B" w:rsidR="00D00D6E" w:rsidRPr="00BB7763" w:rsidRDefault="00D00D6E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Adsorption capacity (mg g</w:t>
            </w:r>
            <w:r w:rsidR="00BB7763">
              <w:rPr>
                <w:rFonts w:ascii="Calibri" w:hAnsi="Calibri" w:cs="Calibri" w:hint="eastAsia"/>
                <w:bCs/>
                <w:sz w:val="22"/>
                <w:vertAlign w:val="superscript"/>
              </w:rPr>
              <w:t>-</w:t>
            </w:r>
            <w:r w:rsidRPr="00BB7763">
              <w:rPr>
                <w:rFonts w:ascii="Calibri" w:hAnsi="Calibri" w:cs="Calibri"/>
                <w:bCs/>
                <w:sz w:val="22"/>
                <w:vertAlign w:val="superscript"/>
              </w:rPr>
              <w:t>1</w:t>
            </w:r>
            <w:r w:rsidRPr="00BB7763">
              <w:rPr>
                <w:rFonts w:ascii="Calibri" w:hAnsi="Calibri" w:cs="Calibri"/>
                <w:bCs/>
                <w:sz w:val="22"/>
              </w:rPr>
              <w:t>)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4" w:space="0" w:color="auto"/>
            </w:tcBorders>
          </w:tcPr>
          <w:p w14:paraId="6887E464" w14:textId="77777777" w:rsidR="00D00D6E" w:rsidRPr="00BB7763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Reference</w:t>
            </w:r>
          </w:p>
        </w:tc>
      </w:tr>
      <w:tr w:rsidR="00AE6DDB" w:rsidRPr="00BB7763" w14:paraId="3296C9CE" w14:textId="77777777" w:rsidTr="00152171">
        <w:trPr>
          <w:trHeight w:val="416"/>
          <w:jc w:val="center"/>
        </w:trPr>
        <w:tc>
          <w:tcPr>
            <w:tcW w:w="4399" w:type="dxa"/>
            <w:tcBorders>
              <w:top w:val="single" w:sz="4" w:space="0" w:color="auto"/>
            </w:tcBorders>
          </w:tcPr>
          <w:p w14:paraId="19F3FA00" w14:textId="77777777" w:rsidR="00D00D6E" w:rsidRPr="00BB7763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Chitosan-magnetic graphene oxide grafted polyaniline doped with cobalt oxide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FCA809B" w14:textId="29DCD597" w:rsidR="00D00D6E" w:rsidRPr="00BB7763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7</w:t>
            </w:r>
            <w:r w:rsidR="00152171">
              <w:rPr>
                <w:rFonts w:ascii="Calibri" w:hAnsi="Calibri" w:cs="Calibri"/>
                <w:bCs/>
                <w:sz w:val="22"/>
              </w:rPr>
              <w:t>.0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6B49366" w14:textId="77777777" w:rsidR="00D00D6E" w:rsidRPr="00BB7763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90.91</w:t>
            </w: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688788C5" w14:textId="71BC8245" w:rsidR="00D00D6E" w:rsidRPr="00BB7763" w:rsidRDefault="00DA2DD8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fldChar w:fldCharType="begin"/>
            </w:r>
            <w:r>
              <w:rPr>
                <w:rFonts w:ascii="Calibri" w:hAnsi="Calibri" w:cs="Calibri"/>
                <w:bCs/>
                <w:sz w:val="22"/>
              </w:rPr>
              <w:instrText xml:space="preserve"> ADDIN EN.CITE &lt;EndNote&gt;&lt;Cite&gt;&lt;Author&gt;Gabris&lt;/Author&gt;&lt;Year&gt;2022&lt;/Year&gt;&lt;RecNum&gt;264&lt;/RecNum&gt;&lt;DisplayText&gt;[1]&lt;/DisplayText&gt;&lt;record&gt;&lt;rec-number&gt;264&lt;/rec-number&gt;&lt;foreign-keys&gt;&lt;key app="EN" db-id="ttf0zdr9m0dfzkewwtsvedt00ss55atxzsdr" timestamp="1648726364"&gt;264&lt;/key&gt;&lt;/foreign-keys&gt;&lt;ref-type name="Journal Article"&gt;17&lt;/ref-type&gt;&lt;contributors&gt;&lt;authors&gt;&lt;author&gt;Gabris, M. A.&lt;/author&gt;&lt;author&gt;Rezania, S.&lt;/author&gt;&lt;author&gt;Rafieizonooz, M.&lt;/author&gt;&lt;author&gt;Khankhaje, E.&lt;/author&gt;&lt;author&gt;Devanesan, S.&lt;/author&gt;&lt;author&gt;AlSalhi, M. S.&lt;/author&gt;&lt;author&gt;Aljaafreh, M. J.&lt;/author&gt;&lt;author&gt;Shadravan, A.&lt;/author&gt;&lt;/authors&gt;&lt;/contributors&gt;&lt;titles&gt;&lt;title&gt;Chitosan magnetic graphene grafted polyaniline doped with cobalt oxide for removal of Arsenic(V) from water&lt;/title&gt;&lt;secondary-title&gt;Environmental Research&lt;/secondary-title&gt;&lt;/titles&gt;&lt;periodical&gt;&lt;full-title&gt;Environmental Research&lt;/full-title&gt;&lt;/periodical&gt;&lt;volume&gt;207&lt;/volume&gt;&lt;dates&gt;&lt;year&gt;2022&lt;/year&gt;&lt;pub-dates&gt;&lt;date&gt;May&lt;/date&gt;&lt;/pub-dates&gt;&lt;/dates&gt;&lt;isbn&gt;0013-9351&lt;/isbn&gt;&lt;accession-num&gt;WOS:000751879000003&lt;/accession-num&gt;&lt;urls&gt;&lt;related-urls&gt;&lt;url&gt;&amp;lt;Go to ISI&amp;gt;://WOS:000751879000003&lt;/url&gt;&lt;/related-urls&gt;&lt;/urls&gt;&lt;custom7&gt;112209&lt;/custom7&gt;&lt;electronic-resource-num&gt;10.1016/j.envres.2021.112209&lt;/electronic-resource-num&gt;&lt;/record&gt;&lt;/Cite&gt;&lt;/EndNote&gt;</w:instrText>
            </w:r>
            <w:r>
              <w:rPr>
                <w:rFonts w:ascii="Calibri" w:hAnsi="Calibri" w:cs="Calibri"/>
                <w:bCs/>
                <w:sz w:val="22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 w:val="22"/>
              </w:rPr>
              <w:t>[1]</w:t>
            </w:r>
            <w:r>
              <w:rPr>
                <w:rFonts w:ascii="Calibri" w:hAnsi="Calibri" w:cs="Calibri"/>
                <w:bCs/>
                <w:sz w:val="22"/>
              </w:rPr>
              <w:fldChar w:fldCharType="end"/>
            </w:r>
          </w:p>
        </w:tc>
      </w:tr>
      <w:tr w:rsidR="00AE6DDB" w:rsidRPr="00BB7763" w14:paraId="6ADB4D4A" w14:textId="77777777" w:rsidTr="00152171">
        <w:trPr>
          <w:trHeight w:val="376"/>
          <w:jc w:val="center"/>
        </w:trPr>
        <w:tc>
          <w:tcPr>
            <w:tcW w:w="4399" w:type="dxa"/>
          </w:tcPr>
          <w:p w14:paraId="5DC8AE50" w14:textId="77777777" w:rsidR="00D00D6E" w:rsidRPr="00BB7763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Iron-chitosan-coated sand</w:t>
            </w:r>
          </w:p>
        </w:tc>
        <w:tc>
          <w:tcPr>
            <w:tcW w:w="709" w:type="dxa"/>
          </w:tcPr>
          <w:p w14:paraId="76D42207" w14:textId="0DA88EE4" w:rsidR="00D00D6E" w:rsidRPr="00BB7763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7</w:t>
            </w:r>
            <w:r w:rsidR="00152171">
              <w:rPr>
                <w:rFonts w:ascii="Calibri" w:hAnsi="Calibri" w:cs="Calibri"/>
                <w:bCs/>
                <w:sz w:val="22"/>
              </w:rPr>
              <w:t>.0</w:t>
            </w:r>
          </w:p>
        </w:tc>
        <w:tc>
          <w:tcPr>
            <w:tcW w:w="2126" w:type="dxa"/>
          </w:tcPr>
          <w:p w14:paraId="432A671F" w14:textId="77777777" w:rsidR="00D00D6E" w:rsidRPr="00BB7763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56.00</w:t>
            </w:r>
          </w:p>
        </w:tc>
        <w:tc>
          <w:tcPr>
            <w:tcW w:w="1363" w:type="dxa"/>
          </w:tcPr>
          <w:p w14:paraId="4CC2DE69" w14:textId="1A7F55FC" w:rsidR="00D00D6E" w:rsidRPr="00BB7763" w:rsidRDefault="00E6469B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fldChar w:fldCharType="begin"/>
            </w:r>
            <w:r>
              <w:rPr>
                <w:rFonts w:ascii="Calibri" w:hAnsi="Calibri" w:cs="Calibri"/>
                <w:bCs/>
                <w:sz w:val="22"/>
              </w:rPr>
              <w:instrText xml:space="preserve"> ADDIN EN.CITE &lt;EndNote&gt;&lt;Cite&gt;&lt;Author&gt;Gupta&lt;/Author&gt;&lt;Year&gt;2013&lt;/Year&gt;&lt;RecNum&gt;263&lt;/RecNum&gt;&lt;DisplayText&gt;[2]&lt;/DisplayText&gt;&lt;record&gt;&lt;rec-number&gt;263&lt;/rec-number&gt;&lt;foreign-keys&gt;&lt;key app="EN" db-id="ttf0zdr9m0dfzkewwtsvedt00ss55atxzsdr" timestamp="1648726135"&gt;263&lt;/key&gt;&lt;/foreign-keys&gt;&lt;ref-type name="Journal Article"&gt;17&lt;/ref-type&gt;&lt;contributors&gt;&lt;authors&gt;&lt;author&gt;Gupta, A.&lt;/author&gt;&lt;author&gt;Yunus, M.&lt;/author&gt;&lt;author&gt;Sankararamakrishnan, N.&lt;/author&gt;&lt;/authors&gt;&lt;/contributors&gt;&lt;titles&gt;&lt;title&gt;Chitosan- and Iron-Chitosan-Coated Sand Filters: A Cost-Effective Approach for Enhanced Arsenic Removal&lt;/title&gt;&lt;secondary-title&gt;Industrial &amp;amp; Engineering Chemistry Research&lt;/secondary-title&gt;&lt;/titles&gt;&lt;periodical&gt;&lt;full-title&gt;Industrial &amp;amp; Engineering Chemistry Research&lt;/full-title&gt;&lt;/periodical&gt;&lt;pages&gt;2066-2072&lt;/pages&gt;&lt;volume&gt;52&lt;/volume&gt;&lt;number&gt;5&lt;/number&gt;&lt;dates&gt;&lt;year&gt;2013&lt;/year&gt;&lt;pub-dates&gt;&lt;date&gt;Feb&lt;/date&gt;&lt;/pub-dates&gt;&lt;/dates&gt;&lt;isbn&gt;0888-5885&lt;/isbn&gt;&lt;accession-num&gt;WOS:000314794700032&lt;/accession-num&gt;&lt;urls&gt;&lt;related-urls&gt;&lt;url&gt;&amp;lt;Go to ISI&amp;gt;://WOS:000314794700032&lt;/url&gt;&lt;/related-urls&gt;&lt;/urls&gt;&lt;electronic-resource-num&gt;10.1021/ie302428z&lt;/electronic-resource-num&gt;&lt;/record&gt;&lt;/Cite&gt;&lt;/EndNote&gt;</w:instrText>
            </w:r>
            <w:r>
              <w:rPr>
                <w:rFonts w:ascii="Calibri" w:hAnsi="Calibri" w:cs="Calibri"/>
                <w:bCs/>
                <w:sz w:val="22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 w:val="22"/>
              </w:rPr>
              <w:t>[2]</w:t>
            </w:r>
            <w:r>
              <w:rPr>
                <w:rFonts w:ascii="Calibri" w:hAnsi="Calibri" w:cs="Calibri"/>
                <w:bCs/>
                <w:sz w:val="22"/>
              </w:rPr>
              <w:fldChar w:fldCharType="end"/>
            </w:r>
          </w:p>
        </w:tc>
      </w:tr>
      <w:tr w:rsidR="00AE6DDB" w:rsidRPr="00BB7763" w14:paraId="5180A6C8" w14:textId="77777777" w:rsidTr="00152171">
        <w:trPr>
          <w:trHeight w:val="771"/>
          <w:jc w:val="center"/>
        </w:trPr>
        <w:tc>
          <w:tcPr>
            <w:tcW w:w="4399" w:type="dxa"/>
          </w:tcPr>
          <w:p w14:paraId="7A310657" w14:textId="77777777" w:rsidR="00D00D6E" w:rsidRPr="00BB7763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Magnetic nanoparticles impregnated chitosan beads</w:t>
            </w:r>
          </w:p>
        </w:tc>
        <w:tc>
          <w:tcPr>
            <w:tcW w:w="709" w:type="dxa"/>
          </w:tcPr>
          <w:p w14:paraId="45CD3E8D" w14:textId="77777777" w:rsidR="00D00D6E" w:rsidRPr="00BB7763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6.8</w:t>
            </w:r>
          </w:p>
        </w:tc>
        <w:tc>
          <w:tcPr>
            <w:tcW w:w="2126" w:type="dxa"/>
          </w:tcPr>
          <w:p w14:paraId="6DE5864E" w14:textId="77777777" w:rsidR="00D00D6E" w:rsidRPr="00BB7763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35.70</w:t>
            </w:r>
          </w:p>
        </w:tc>
        <w:tc>
          <w:tcPr>
            <w:tcW w:w="1363" w:type="dxa"/>
          </w:tcPr>
          <w:p w14:paraId="195E4B6F" w14:textId="2532558A" w:rsidR="00D00D6E" w:rsidRPr="00BB7763" w:rsidRDefault="00E6469B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fldChar w:fldCharType="begin"/>
            </w:r>
            <w:r>
              <w:rPr>
                <w:rFonts w:ascii="Calibri" w:hAnsi="Calibri" w:cs="Calibri"/>
                <w:bCs/>
                <w:sz w:val="22"/>
              </w:rPr>
              <w:instrText xml:space="preserve"> ADDIN EN.CITE &lt;EndNote&gt;&lt;Cite&gt;&lt;Author&gt;Wang&lt;/Author&gt;&lt;Year&gt;2014&lt;/Year&gt;&lt;RecNum&gt;210&lt;/RecNum&gt;&lt;DisplayText&gt;[3]&lt;/DisplayText&gt;&lt;record&gt;&lt;rec-number&gt;210&lt;/rec-number&gt;&lt;foreign-keys&gt;&lt;key app="EN" db-id="ttf0zdr9m0dfzkewwtsvedt00ss55atxzsdr" timestamp="1618553493"&gt;210&lt;/key&gt;&lt;key app="ENWeb" db-id=""&gt;0&lt;/key&gt;&lt;/foreign-keys&gt;&lt;ref-type name="Journal Article"&gt;17&lt;/ref-type&gt;&lt;contributors&gt;&lt;authors&gt;&lt;author&gt;Wang, Jing&lt;/author&gt;&lt;author&gt;Xu, Weihong&lt;/author&gt;&lt;author&gt;Chen, Liang&lt;/author&gt;&lt;author&gt;Huang, Xingjiu&lt;/author&gt;&lt;author&gt;Liu, Jinhuai&lt;/author&gt;&lt;/authors&gt;&lt;/contributors&gt;&lt;titles&gt;&lt;title&gt;Preparation and evaluation of magnetic nanoparticles impregnated chitosan beads for arsenic removal from water&lt;/title&gt;&lt;secondary-title&gt;Chemical Engineering Journal&lt;/secondary-title&gt;&lt;/titles&gt;&lt;periodical&gt;&lt;full-title&gt;Chemical Engineering Journal&lt;/full-title&gt;&lt;/periodical&gt;&lt;pages&gt;25-34&lt;/pages&gt;&lt;volume&gt;251&lt;/volume&gt;&lt;section&gt;25&lt;/section&gt;&lt;dates&gt;&lt;year&gt;2014&lt;/year&gt;&lt;/dates&gt;&lt;isbn&gt;13858947&lt;/isbn&gt;&lt;urls&gt;&lt;/urls&gt;&lt;electronic-resource-num&gt;10.1016/j.cej.2014.04.061&lt;/electronic-resource-num&gt;&lt;/record&gt;&lt;/Cite&gt;&lt;/EndNote&gt;</w:instrText>
            </w:r>
            <w:r>
              <w:rPr>
                <w:rFonts w:ascii="Calibri" w:hAnsi="Calibri" w:cs="Calibri"/>
                <w:bCs/>
                <w:sz w:val="22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 w:val="22"/>
              </w:rPr>
              <w:t>[3]</w:t>
            </w:r>
            <w:r>
              <w:rPr>
                <w:rFonts w:ascii="Calibri" w:hAnsi="Calibri" w:cs="Calibri"/>
                <w:bCs/>
                <w:sz w:val="22"/>
              </w:rPr>
              <w:fldChar w:fldCharType="end"/>
            </w:r>
          </w:p>
        </w:tc>
      </w:tr>
      <w:tr w:rsidR="00AE6DDB" w:rsidRPr="00BE671C" w14:paraId="4EE0FC56" w14:textId="77777777" w:rsidTr="00152171">
        <w:trPr>
          <w:trHeight w:val="782"/>
          <w:jc w:val="center"/>
        </w:trPr>
        <w:tc>
          <w:tcPr>
            <w:tcW w:w="4399" w:type="dxa"/>
          </w:tcPr>
          <w:p w14:paraId="4F8B2F1B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Granular adsorbents made from water treatment residuals materials and chitosan</w:t>
            </w:r>
          </w:p>
        </w:tc>
        <w:tc>
          <w:tcPr>
            <w:tcW w:w="709" w:type="dxa"/>
          </w:tcPr>
          <w:p w14:paraId="299B0097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6.5</w:t>
            </w:r>
          </w:p>
        </w:tc>
        <w:tc>
          <w:tcPr>
            <w:tcW w:w="2126" w:type="dxa"/>
          </w:tcPr>
          <w:p w14:paraId="3A727C45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21.71</w:t>
            </w:r>
          </w:p>
        </w:tc>
        <w:tc>
          <w:tcPr>
            <w:tcW w:w="1363" w:type="dxa"/>
          </w:tcPr>
          <w:p w14:paraId="55162D9E" w14:textId="02389A26" w:rsidR="00D00D6E" w:rsidRPr="00BE671C" w:rsidRDefault="00E6469B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fldChar w:fldCharType="begin"/>
            </w:r>
            <w:r>
              <w:rPr>
                <w:rFonts w:ascii="Calibri" w:hAnsi="Calibri" w:cs="Calibri"/>
                <w:bCs/>
                <w:sz w:val="22"/>
              </w:rPr>
              <w:instrText xml:space="preserve"> ADDIN EN.CITE &lt;EndNote&gt;&lt;Cite&gt;&lt;Author&gt;Zeng&lt;/Author&gt;&lt;Year&gt;2020&lt;/Year&gt;&lt;RecNum&gt;265&lt;/RecNum&gt;&lt;DisplayText&gt;[4]&lt;/DisplayText&gt;&lt;record&gt;&lt;rec-number&gt;265&lt;/rec-number&gt;&lt;foreign-keys&gt;&lt;key app="EN" db-id="ttf0zdr9m0dfzkewwtsvedt00ss55atxzsdr" timestamp="1648727070"&gt;265&lt;/key&gt;&lt;/foreign-keys&gt;&lt;ref-type name="Journal Article"&gt;17&lt;/ref-type&gt;&lt;contributors&gt;&lt;authors&gt;&lt;author&gt;Zeng, H. P.&lt;/author&gt;&lt;author&gt;Yu, Y. P.&lt;/author&gt;&lt;author&gt;Wang, F. S.&lt;/author&gt;&lt;author&gt;Zhang, J.&lt;/author&gt;&lt;author&gt;Li, D.&lt;/author&gt;&lt;/authors&gt;&lt;/contributors&gt;&lt;titles&gt;&lt;title&gt;Arsenic(V) removal by granular adsorbents made from water treatment residuals materials and chitosan&lt;/title&gt;&lt;secondary-title&gt;Colloids and Surfaces a-Physicochemical and Engineering Aspects&lt;/secondary-title&gt;&lt;/titles&gt;&lt;periodical&gt;&lt;full-title&gt;Colloids and Surfaces a-Physicochemical and Engineering Aspects&lt;/full-title&gt;&lt;abbr-1&gt;Colloid Surface A&lt;/abbr-1&gt;&lt;/periodical&gt;&lt;volume&gt;585&lt;/volume&gt;&lt;dates&gt;&lt;year&gt;2020&lt;/year&gt;&lt;pub-dates&gt;&lt;date&gt;Jan&lt;/date&gt;&lt;/pub-dates&gt;&lt;/dates&gt;&lt;isbn&gt;0927-7757&lt;/isbn&gt;&lt;accession-num&gt;WOS:000502046200010&lt;/accession-num&gt;&lt;urls&gt;&lt;related-urls&gt;&lt;url&gt;&amp;lt;Go to ISI&amp;gt;://WOS:000502046200010&lt;/url&gt;&lt;/related-urls&gt;&lt;/urls&gt;&lt;custom7&gt;124036&lt;/custom7&gt;&lt;electronic-resource-num&gt;10.1016/j.colsurfa.2019.124036&lt;/electronic-resource-num&gt;&lt;/record&gt;&lt;/Cite&gt;&lt;/EndNote&gt;</w:instrText>
            </w:r>
            <w:r>
              <w:rPr>
                <w:rFonts w:ascii="Calibri" w:hAnsi="Calibri" w:cs="Calibri"/>
                <w:bCs/>
                <w:sz w:val="22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 w:val="22"/>
              </w:rPr>
              <w:t>[4]</w:t>
            </w:r>
            <w:r>
              <w:rPr>
                <w:rFonts w:ascii="Calibri" w:hAnsi="Calibri" w:cs="Calibri"/>
                <w:bCs/>
                <w:sz w:val="22"/>
              </w:rPr>
              <w:fldChar w:fldCharType="end"/>
            </w:r>
          </w:p>
        </w:tc>
      </w:tr>
      <w:tr w:rsidR="00C00F33" w:rsidRPr="00BE671C" w14:paraId="640906DA" w14:textId="77777777" w:rsidTr="00152171">
        <w:trPr>
          <w:trHeight w:val="401"/>
          <w:jc w:val="center"/>
        </w:trPr>
        <w:tc>
          <w:tcPr>
            <w:tcW w:w="4399" w:type="dxa"/>
          </w:tcPr>
          <w:p w14:paraId="0415F9B1" w14:textId="12A637FE" w:rsidR="00C00F33" w:rsidRPr="00BE671C" w:rsidRDefault="00C00F33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C00F33">
              <w:rPr>
                <w:rFonts w:ascii="Calibri" w:hAnsi="Calibri" w:cs="Calibri"/>
                <w:bCs/>
                <w:sz w:val="22"/>
              </w:rPr>
              <w:t>CMC@Fe</w:t>
            </w:r>
            <w:r w:rsidRPr="00E0655F">
              <w:rPr>
                <w:rFonts w:ascii="Calibri" w:hAnsi="Calibri" w:cs="Calibri"/>
                <w:bCs/>
                <w:sz w:val="22"/>
                <w:vertAlign w:val="subscript"/>
              </w:rPr>
              <w:t>3</w:t>
            </w:r>
            <w:r w:rsidRPr="00C00F33">
              <w:rPr>
                <w:rFonts w:ascii="Calibri" w:hAnsi="Calibri" w:cs="Calibri"/>
                <w:bCs/>
                <w:sz w:val="22"/>
              </w:rPr>
              <w:t>O</w:t>
            </w:r>
            <w:r w:rsidRPr="00E0655F">
              <w:rPr>
                <w:rFonts w:ascii="Calibri" w:hAnsi="Calibri" w:cs="Calibri"/>
                <w:bCs/>
                <w:sz w:val="22"/>
                <w:vertAlign w:val="subscript"/>
              </w:rPr>
              <w:t>4</w:t>
            </w:r>
          </w:p>
        </w:tc>
        <w:tc>
          <w:tcPr>
            <w:tcW w:w="709" w:type="dxa"/>
          </w:tcPr>
          <w:p w14:paraId="5A18BE10" w14:textId="0DD8D3A6" w:rsidR="00C00F33" w:rsidRPr="00BE671C" w:rsidRDefault="00C00F33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3</w:t>
            </w:r>
            <w:r w:rsidR="00152171">
              <w:rPr>
                <w:rFonts w:ascii="Calibri" w:hAnsi="Calibri" w:cs="Calibri"/>
                <w:bCs/>
                <w:sz w:val="22"/>
              </w:rPr>
              <w:t>.0</w:t>
            </w:r>
          </w:p>
        </w:tc>
        <w:tc>
          <w:tcPr>
            <w:tcW w:w="2126" w:type="dxa"/>
          </w:tcPr>
          <w:p w14:paraId="02403F96" w14:textId="25F42A81" w:rsidR="00C00F33" w:rsidRPr="00BE671C" w:rsidRDefault="00C00F33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C00F33">
              <w:rPr>
                <w:rFonts w:ascii="Calibri" w:hAnsi="Calibri" w:cs="Calibri"/>
                <w:bCs/>
                <w:sz w:val="22"/>
              </w:rPr>
              <w:t>20.1</w:t>
            </w:r>
          </w:p>
        </w:tc>
        <w:tc>
          <w:tcPr>
            <w:tcW w:w="1363" w:type="dxa"/>
          </w:tcPr>
          <w:p w14:paraId="75D413D0" w14:textId="62537BDE" w:rsidR="00C00F33" w:rsidRDefault="00C00F33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fldChar w:fldCharType="begin"/>
            </w:r>
            <w:r>
              <w:rPr>
                <w:rFonts w:ascii="Calibri" w:hAnsi="Calibri" w:cs="Calibri"/>
                <w:bCs/>
                <w:sz w:val="22"/>
              </w:rPr>
              <w:instrText xml:space="preserve"> ADDIN EN.CITE &lt;EndNote&gt;&lt;Cite&gt;&lt;Author&gt;Jiang&lt;/Author&gt;&lt;Year&gt;2021&lt;/Year&gt;&lt;RecNum&gt;224&lt;/RecNum&gt;&lt;DisplayText&gt;[5]&lt;/DisplayText&gt;&lt;record&gt;&lt;rec-number&gt;224&lt;/rec-number&gt;&lt;foreign-keys&gt;&lt;key app="EN" db-id="ttf0zdr9m0dfzkewwtsvedt00ss55atxzsdr" timestamp="1621242977"&gt;224&lt;/key&gt;&lt;key app="ENWeb" db-id=""&gt;0&lt;/key&gt;&lt;/foreign-keys&gt;&lt;ref-type name="Journal Article"&gt;17&lt;/ref-type&gt;&lt;contributors&gt;&lt;authors&gt;&lt;author&gt;Jiang, Z.&lt;/author&gt;&lt;author&gt;Li, N.&lt;/author&gt;&lt;author&gt;Li, P. Y.&lt;/author&gt;&lt;author&gt;Liu, B.&lt;/author&gt;&lt;author&gt;Lai, H. J.&lt;/author&gt;&lt;author&gt;Jin, T.&lt;/author&gt;&lt;/authors&gt;&lt;/contributors&gt;&lt;auth-address&gt;School of Materials Science and Optoelectronic Technology, University of Chinese Academy of Sciences, Beijing 10049, China.&amp;#xD;Guangzhou Institute of Chemistry, Chinese Academy of Sciences, Guangzhou 510650, China.&amp;#xD;CAS Testing Technical Services (Guangzhou) Co. Ltd., Guangzhou 510650, China.&amp;#xD;Guangdong Provincial Key Laboratory of Organic Polymer Materials for Electronics, Guangzhou 510650, China.&amp;#xD;CAS Engineering Laboratory for Special Fine Chemicals, Guangzhou 510650, China.&lt;/auth-address&gt;&lt;titles&gt;&lt;title&gt;One-Step Preparation of Chitosan-Based Magnetic Adsorbent and Its Application to the Adsorption of Inorganic Arsenic in Water&lt;/title&gt;&lt;secondary-title&gt;Molecules&lt;/secondary-title&gt;&lt;/titles&gt;&lt;periodical&gt;&lt;full-title&gt;Molecules&lt;/full-title&gt;&lt;/periodical&gt;&lt;volume&gt;26&lt;/volume&gt;&lt;number&gt;6&lt;/number&gt;&lt;edition&gt;2021/04/04&lt;/edition&gt;&lt;keywords&gt;&lt;keyword&gt;adsorption&lt;/keyword&gt;&lt;keyword&gt;chitosan&lt;/keyword&gt;&lt;keyword&gt;inorganic arsenic&lt;/keyword&gt;&lt;keyword&gt;magnetic adsorbents&lt;/keyword&gt;&lt;/keywords&gt;&lt;dates&gt;&lt;year&gt;2021&lt;/year&gt;&lt;pub-dates&gt;&lt;date&gt;Mar 22&lt;/date&gt;&lt;/pub-dates&gt;&lt;/dates&gt;&lt;isbn&gt;1420-3049 (Electronic)&amp;#xD;1420-3049 (Linking)&lt;/isbn&gt;&lt;accession-num&gt;33810077&lt;/accession-num&gt;&lt;urls&gt;&lt;related-urls&gt;&lt;url&gt;https://www.ncbi.nlm.nih.gov/pubmed/33810077&lt;/url&gt;&lt;/related-urls&gt;&lt;/urls&gt;&lt;custom2&gt;PMC8004736&lt;/custom2&gt;&lt;electronic-resource-num&gt;10.3390/molecules26061785&lt;/electronic-resource-num&gt;&lt;/record&gt;&lt;/Cite&gt;&lt;/EndNote&gt;</w:instrText>
            </w:r>
            <w:r>
              <w:rPr>
                <w:rFonts w:ascii="Calibri" w:hAnsi="Calibri" w:cs="Calibri"/>
                <w:bCs/>
                <w:sz w:val="22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 w:val="22"/>
              </w:rPr>
              <w:t>[5]</w:t>
            </w:r>
            <w:r>
              <w:rPr>
                <w:rFonts w:ascii="Calibri" w:hAnsi="Calibri" w:cs="Calibri"/>
                <w:bCs/>
                <w:sz w:val="22"/>
              </w:rPr>
              <w:fldChar w:fldCharType="end"/>
            </w:r>
          </w:p>
        </w:tc>
      </w:tr>
      <w:tr w:rsidR="00AE6DDB" w:rsidRPr="00BE671C" w14:paraId="7C7A5B64" w14:textId="77777777" w:rsidTr="00152171">
        <w:trPr>
          <w:trHeight w:val="385"/>
          <w:jc w:val="center"/>
        </w:trPr>
        <w:tc>
          <w:tcPr>
            <w:tcW w:w="4399" w:type="dxa"/>
          </w:tcPr>
          <w:p w14:paraId="283D4556" w14:textId="1654B08C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bookmarkStart w:id="6" w:name="_Hlk101096437"/>
            <w:r w:rsidRPr="00BE671C">
              <w:rPr>
                <w:rFonts w:ascii="Calibri" w:hAnsi="Calibri" w:cs="Calibri"/>
                <w:bCs/>
                <w:sz w:val="22"/>
              </w:rPr>
              <w:t>Chitosan with magnetic nanoparticles</w:t>
            </w:r>
            <w:bookmarkEnd w:id="6"/>
          </w:p>
        </w:tc>
        <w:tc>
          <w:tcPr>
            <w:tcW w:w="709" w:type="dxa"/>
          </w:tcPr>
          <w:p w14:paraId="5199C2C4" w14:textId="6A20EDEA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5</w:t>
            </w:r>
            <w:r w:rsidR="00152171">
              <w:rPr>
                <w:rFonts w:ascii="Calibri" w:hAnsi="Calibri" w:cs="Calibri"/>
                <w:bCs/>
                <w:sz w:val="22"/>
              </w:rPr>
              <w:t>.0</w:t>
            </w:r>
          </w:p>
        </w:tc>
        <w:tc>
          <w:tcPr>
            <w:tcW w:w="2126" w:type="dxa"/>
          </w:tcPr>
          <w:p w14:paraId="12D1C0D5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10.4</w:t>
            </w:r>
          </w:p>
        </w:tc>
        <w:bookmarkStart w:id="7" w:name="_Hlk101096502"/>
        <w:tc>
          <w:tcPr>
            <w:tcW w:w="1363" w:type="dxa"/>
          </w:tcPr>
          <w:p w14:paraId="13DF66E0" w14:textId="5B7CCC28" w:rsidR="00D00D6E" w:rsidRPr="00BE671C" w:rsidRDefault="00DF2DDC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fldChar w:fldCharType="begin">
                <w:fldData xml:space="preserve">PEVuZE5vdGU+PENpdGU+PEF1dGhvcj5LbG9zdGVyPC9BdXRob3I+PFllYXI+MjAyMDwvWWVhcj48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==
</w:fldData>
              </w:fldChar>
            </w:r>
            <w:r w:rsidR="00C00F33">
              <w:rPr>
                <w:rFonts w:ascii="Calibri" w:hAnsi="Calibri" w:cs="Calibri"/>
                <w:bCs/>
                <w:sz w:val="22"/>
              </w:rPr>
              <w:instrText xml:space="preserve"> ADDIN EN.CITE </w:instrText>
            </w:r>
            <w:r w:rsidR="00C00F33">
              <w:rPr>
                <w:rFonts w:ascii="Calibri" w:hAnsi="Calibri" w:cs="Calibri"/>
                <w:bCs/>
                <w:sz w:val="22"/>
              </w:rPr>
              <w:fldChar w:fldCharType="begin">
                <w:fldData xml:space="preserve">PEVuZE5vdGU+PENpdGU+PEF1dGhvcj5LbG9zdGVyPC9BdXRob3I+PFllYXI+MjAyMDwvWWVhcj48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==
</w:fldData>
              </w:fldChar>
            </w:r>
            <w:r w:rsidR="00C00F33">
              <w:rPr>
                <w:rFonts w:ascii="Calibri" w:hAnsi="Calibri" w:cs="Calibri"/>
                <w:bCs/>
                <w:sz w:val="22"/>
              </w:rPr>
              <w:instrText xml:space="preserve"> ADDIN EN.CITE.DATA </w:instrText>
            </w:r>
            <w:r w:rsidR="00C00F33">
              <w:rPr>
                <w:rFonts w:ascii="Calibri" w:hAnsi="Calibri" w:cs="Calibri"/>
                <w:bCs/>
                <w:sz w:val="22"/>
              </w:rPr>
            </w:r>
            <w:r w:rsidR="00C00F33">
              <w:rPr>
                <w:rFonts w:ascii="Calibri" w:hAnsi="Calibri" w:cs="Calibri"/>
                <w:bCs/>
                <w:sz w:val="22"/>
              </w:rPr>
              <w:fldChar w:fldCharType="end"/>
            </w:r>
            <w:r>
              <w:rPr>
                <w:rFonts w:ascii="Calibri" w:hAnsi="Calibri" w:cs="Calibri"/>
                <w:bCs/>
                <w:sz w:val="22"/>
              </w:rPr>
            </w:r>
            <w:r>
              <w:rPr>
                <w:rFonts w:ascii="Calibri" w:hAnsi="Calibri" w:cs="Calibri"/>
                <w:bCs/>
                <w:sz w:val="22"/>
              </w:rPr>
              <w:fldChar w:fldCharType="separate"/>
            </w:r>
            <w:r w:rsidR="00C00F33">
              <w:rPr>
                <w:rFonts w:ascii="Calibri" w:hAnsi="Calibri" w:cs="Calibri"/>
                <w:bCs/>
                <w:noProof/>
                <w:sz w:val="22"/>
              </w:rPr>
              <w:t>[6]</w:t>
            </w:r>
            <w:r>
              <w:rPr>
                <w:rFonts w:ascii="Calibri" w:hAnsi="Calibri" w:cs="Calibri"/>
                <w:bCs/>
                <w:sz w:val="22"/>
              </w:rPr>
              <w:fldChar w:fldCharType="end"/>
            </w:r>
            <w:bookmarkEnd w:id="7"/>
          </w:p>
        </w:tc>
      </w:tr>
      <w:tr w:rsidR="00AE6DDB" w:rsidRPr="00BE671C" w14:paraId="456EF60D" w14:textId="77777777" w:rsidTr="00152171">
        <w:trPr>
          <w:trHeight w:val="385"/>
          <w:jc w:val="center"/>
        </w:trPr>
        <w:tc>
          <w:tcPr>
            <w:tcW w:w="4399" w:type="dxa"/>
          </w:tcPr>
          <w:p w14:paraId="7D10F81F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Chitosan/clay/magnetite composite</w:t>
            </w:r>
          </w:p>
        </w:tc>
        <w:tc>
          <w:tcPr>
            <w:tcW w:w="709" w:type="dxa"/>
          </w:tcPr>
          <w:p w14:paraId="0F0BB394" w14:textId="119405EF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5</w:t>
            </w:r>
            <w:r w:rsidR="00152171">
              <w:rPr>
                <w:rFonts w:ascii="Calibri" w:hAnsi="Calibri" w:cs="Calibri"/>
                <w:bCs/>
                <w:sz w:val="22"/>
              </w:rPr>
              <w:t>.0</w:t>
            </w:r>
          </w:p>
        </w:tc>
        <w:tc>
          <w:tcPr>
            <w:tcW w:w="2126" w:type="dxa"/>
          </w:tcPr>
          <w:p w14:paraId="4EF4E10C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6.50</w:t>
            </w:r>
          </w:p>
        </w:tc>
        <w:tc>
          <w:tcPr>
            <w:tcW w:w="1363" w:type="dxa"/>
          </w:tcPr>
          <w:p w14:paraId="236A709D" w14:textId="49C6136E" w:rsidR="00D00D6E" w:rsidRPr="00BE671C" w:rsidRDefault="00DF2DDC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fldChar w:fldCharType="begin"/>
            </w:r>
            <w:r w:rsidR="00C00F33">
              <w:rPr>
                <w:rFonts w:ascii="Calibri" w:hAnsi="Calibri" w:cs="Calibri"/>
                <w:bCs/>
                <w:sz w:val="22"/>
              </w:rPr>
              <w:instrText xml:space="preserve"> ADDIN EN.CITE &lt;EndNote&gt;&lt;Cite&gt;&lt;Author&gt;Cho&lt;/Author&gt;&lt;Year&gt;2012&lt;/Year&gt;&lt;RecNum&gt;261&lt;/RecNum&gt;&lt;DisplayText&gt;[7]&lt;/DisplayText&gt;&lt;record&gt;&lt;rec-number&gt;261&lt;/rec-number&gt;&lt;foreign-keys&gt;&lt;key app="EN" db-id="ttf0zdr9m0dfzkewwtsvedt00ss55atxzsdr" timestamp="1648725559"&gt;261&lt;/key&gt;&lt;/foreign-keys&gt;&lt;ref-type name="Journal Article"&gt;17&lt;/ref-type&gt;&lt;contributors&gt;&lt;authors&gt;&lt;author&gt;Cho, D. W.&lt;/author&gt;&lt;author&gt;Jeon, B. H.&lt;/author&gt;&lt;author&gt;Chon, C. M.&lt;/author&gt;&lt;author&gt;Kim, Y.&lt;/author&gt;&lt;author&gt;Schwartz, F. W.&lt;/author&gt;&lt;author&gt;Lee, E. S.&lt;/author&gt;&lt;author&gt;Song, H.&lt;/author&gt;&lt;/authors&gt;&lt;/contributors&gt;&lt;titles&gt;&lt;title&gt;A novel chitosan/clay/magnetite composite for adsorption of Cu(II) and As(V)&lt;/title&gt;&lt;secondary-title&gt;Chemical Engineering Journal&lt;/secondary-title&gt;&lt;/titles&gt;&lt;periodical&gt;&lt;full-title&gt;Chemical Engineering Journal&lt;/full-title&gt;&lt;/periodical&gt;&lt;pages&gt;654-662&lt;/pages&gt;&lt;volume&gt;200&lt;/volume&gt;&lt;dates&gt;&lt;year&gt;2012&lt;/year&gt;&lt;pub-dates&gt;&lt;date&gt;Aug&lt;/date&gt;&lt;/pub-dates&gt;&lt;/dates&gt;&lt;isbn&gt;1385-8947&lt;/isbn&gt;&lt;accession-num&gt;WOS:000309615800072&lt;/accession-num&gt;&lt;urls&gt;&lt;related-urls&gt;&lt;url&gt;&amp;lt;Go to ISI&amp;gt;://WOS:000309615800072&lt;/url&gt;&lt;/related-urls&gt;&lt;/urls&gt;&lt;electronic-resource-num&gt;10.1016/j.cej.2012.06.126&lt;/electronic-resource-num&gt;&lt;/record&gt;&lt;/Cite&gt;&lt;/EndNote&gt;</w:instrText>
            </w:r>
            <w:r>
              <w:rPr>
                <w:rFonts w:ascii="Calibri" w:hAnsi="Calibri" w:cs="Calibri"/>
                <w:bCs/>
                <w:sz w:val="22"/>
              </w:rPr>
              <w:fldChar w:fldCharType="separate"/>
            </w:r>
            <w:r w:rsidR="00C00F33">
              <w:rPr>
                <w:rFonts w:ascii="Calibri" w:hAnsi="Calibri" w:cs="Calibri"/>
                <w:bCs/>
                <w:noProof/>
                <w:sz w:val="22"/>
              </w:rPr>
              <w:t>[7]</w:t>
            </w:r>
            <w:r>
              <w:rPr>
                <w:rFonts w:ascii="Calibri" w:hAnsi="Calibri" w:cs="Calibri"/>
                <w:bCs/>
                <w:sz w:val="22"/>
              </w:rPr>
              <w:fldChar w:fldCharType="end"/>
            </w:r>
          </w:p>
        </w:tc>
      </w:tr>
      <w:tr w:rsidR="00AE6DDB" w:rsidRPr="00BE671C" w14:paraId="4ED183E0" w14:textId="77777777" w:rsidTr="00152171">
        <w:trPr>
          <w:trHeight w:val="371"/>
          <w:jc w:val="center"/>
        </w:trPr>
        <w:tc>
          <w:tcPr>
            <w:tcW w:w="4399" w:type="dxa"/>
          </w:tcPr>
          <w:p w14:paraId="4CE22158" w14:textId="2EDD59C3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TiO</w:t>
            </w:r>
            <w:r w:rsidR="00AE6DDB" w:rsidRPr="00AE6DDB">
              <w:rPr>
                <w:rFonts w:ascii="Calibri" w:hAnsi="Calibri" w:cs="Calibri" w:hint="eastAsia"/>
                <w:bCs/>
                <w:sz w:val="22"/>
                <w:vertAlign w:val="subscript"/>
              </w:rPr>
              <w:t>2</w:t>
            </w:r>
            <w:r w:rsidR="00AE6DDB">
              <w:rPr>
                <w:rFonts w:ascii="Calibri" w:hAnsi="Calibri" w:cs="Calibri" w:hint="eastAsia"/>
                <w:bCs/>
                <w:sz w:val="22"/>
              </w:rPr>
              <w:t>-</w:t>
            </w:r>
            <w:r w:rsidRPr="00BE671C">
              <w:rPr>
                <w:rFonts w:ascii="Calibri" w:hAnsi="Calibri" w:cs="Calibri"/>
                <w:bCs/>
                <w:sz w:val="22"/>
              </w:rPr>
              <w:t>impregnated chitosan bead</w:t>
            </w:r>
          </w:p>
        </w:tc>
        <w:tc>
          <w:tcPr>
            <w:tcW w:w="709" w:type="dxa"/>
          </w:tcPr>
          <w:p w14:paraId="1A2617E5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7.7</w:t>
            </w:r>
          </w:p>
        </w:tc>
        <w:tc>
          <w:tcPr>
            <w:tcW w:w="2126" w:type="dxa"/>
          </w:tcPr>
          <w:p w14:paraId="426F6763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3.66</w:t>
            </w:r>
          </w:p>
        </w:tc>
        <w:tc>
          <w:tcPr>
            <w:tcW w:w="1363" w:type="dxa"/>
          </w:tcPr>
          <w:p w14:paraId="46DE0779" w14:textId="75C7FB60" w:rsidR="00D00D6E" w:rsidRPr="00AE6DDB" w:rsidRDefault="00AE6DDB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AE6DDB">
              <w:rPr>
                <w:rFonts w:ascii="Calibri" w:hAnsi="Calibri" w:cs="Calibri"/>
                <w:bCs/>
                <w:sz w:val="22"/>
              </w:rPr>
              <w:fldChar w:fldCharType="begin"/>
            </w:r>
            <w:r w:rsidR="00C00F33">
              <w:rPr>
                <w:rFonts w:ascii="Calibri" w:hAnsi="Calibri" w:cs="Calibri"/>
                <w:bCs/>
                <w:sz w:val="22"/>
              </w:rPr>
              <w:instrText xml:space="preserve"> ADDIN EN.CITE &lt;EndNote&gt;&lt;Cite&gt;&lt;Author&gt;Miller&lt;/Author&gt;&lt;Year&gt;2010&lt;/Year&gt;&lt;RecNum&gt;260&lt;/RecNum&gt;&lt;DisplayText&gt;[8]&lt;/DisplayText&gt;&lt;record&gt;&lt;rec-number&gt;260&lt;/rec-number&gt;&lt;foreign-keys&gt;&lt;key app="EN" db-id="ttf0zdr9m0dfzkewwtsvedt00ss55atxzsdr" timestamp="1648725443"&gt;260&lt;/key&gt;&lt;/foreign-keys&gt;&lt;ref-type name="Journal Article"&gt;17&lt;/ref-type&gt;&lt;contributors&gt;&lt;authors&gt;&lt;author&gt;Miller, S. M.&lt;/author&gt;&lt;author&gt;Zimmerman, J. B.&lt;/author&gt;&lt;/authors&gt;&lt;/contributors&gt;&lt;titles&gt;&lt;title&gt;Novel, bio-based, photoactive arsenic sorbent: TiO2-impregnated chitosan bead&lt;/title&gt;&lt;secondary-title&gt;Water Research&lt;/secondary-title&gt;&lt;/titles&gt;&lt;periodical&gt;&lt;full-title&gt;Water Research&lt;/full-title&gt;&lt;/periodical&gt;&lt;pages&gt;5722-5729&lt;/pages&gt;&lt;volume&gt;44&lt;/volume&gt;&lt;number&gt;19&lt;/number&gt;&lt;dates&gt;&lt;year&gt;2010&lt;/year&gt;&lt;pub-dates&gt;&lt;date&gt;Nov&lt;/date&gt;&lt;/pub-dates&gt;&lt;/dates&gt;&lt;isbn&gt;0043-1354&lt;/isbn&gt;&lt;accession-num&gt;WOS:000285438700019&lt;/accession-num&gt;&lt;urls&gt;&lt;related-urls&gt;&lt;url&gt;&amp;lt;Go to ISI&amp;gt;://WOS:000285438700019&lt;/url&gt;&lt;/related-urls&gt;&lt;/urls&gt;&lt;electronic-resource-num&gt;10.1016/j.watres.2010.05.045&lt;/electronic-resource-num&gt;&lt;/record&gt;&lt;/Cite&gt;&lt;/EndNote&gt;</w:instrText>
            </w:r>
            <w:r w:rsidRPr="00AE6DDB">
              <w:rPr>
                <w:rFonts w:ascii="Calibri" w:hAnsi="Calibri" w:cs="Calibri"/>
                <w:bCs/>
                <w:sz w:val="22"/>
              </w:rPr>
              <w:fldChar w:fldCharType="separate"/>
            </w:r>
            <w:r w:rsidR="00C00F33">
              <w:rPr>
                <w:rFonts w:ascii="Calibri" w:hAnsi="Calibri" w:cs="Calibri"/>
                <w:bCs/>
                <w:noProof/>
                <w:sz w:val="22"/>
              </w:rPr>
              <w:t>[8]</w:t>
            </w:r>
            <w:r w:rsidRPr="00AE6DDB">
              <w:rPr>
                <w:rFonts w:ascii="Calibri" w:hAnsi="Calibri" w:cs="Calibri"/>
                <w:bCs/>
                <w:sz w:val="22"/>
              </w:rPr>
              <w:fldChar w:fldCharType="end"/>
            </w:r>
          </w:p>
        </w:tc>
      </w:tr>
      <w:tr w:rsidR="00AE6DDB" w:rsidRPr="00BE671C" w14:paraId="17675E84" w14:textId="77777777" w:rsidTr="00152171">
        <w:trPr>
          <w:trHeight w:val="263"/>
          <w:jc w:val="center"/>
        </w:trPr>
        <w:tc>
          <w:tcPr>
            <w:tcW w:w="4399" w:type="dxa"/>
          </w:tcPr>
          <w:p w14:paraId="56BCF6D3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Molybdate-impregnated chitosan beads</w:t>
            </w:r>
          </w:p>
        </w:tc>
        <w:tc>
          <w:tcPr>
            <w:tcW w:w="709" w:type="dxa"/>
          </w:tcPr>
          <w:p w14:paraId="2A55DD50" w14:textId="7FE5B4E2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5</w:t>
            </w:r>
            <w:r w:rsidR="00152171">
              <w:rPr>
                <w:rFonts w:ascii="Calibri" w:hAnsi="Calibri" w:cs="Calibri"/>
                <w:bCs/>
                <w:sz w:val="22"/>
              </w:rPr>
              <w:t>.0</w:t>
            </w:r>
          </w:p>
        </w:tc>
        <w:tc>
          <w:tcPr>
            <w:tcW w:w="2126" w:type="dxa"/>
          </w:tcPr>
          <w:p w14:paraId="3B1805AD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1.99</w:t>
            </w:r>
          </w:p>
        </w:tc>
        <w:tc>
          <w:tcPr>
            <w:tcW w:w="1363" w:type="dxa"/>
          </w:tcPr>
          <w:p w14:paraId="239E9FDB" w14:textId="79F0FBCF" w:rsidR="00D00D6E" w:rsidRPr="00BE671C" w:rsidRDefault="00AE6DDB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fldChar w:fldCharType="begin"/>
            </w:r>
            <w:r w:rsidR="00C00F33">
              <w:rPr>
                <w:rFonts w:ascii="Calibri" w:hAnsi="Calibri" w:cs="Calibri"/>
                <w:bCs/>
                <w:sz w:val="22"/>
              </w:rPr>
              <w:instrText xml:space="preserve"> ADDIN EN.CITE &lt;EndNote&gt;&lt;Cite&gt;&lt;Author&gt;Chen&lt;/Author&gt;&lt;Year&gt;2008&lt;/Year&gt;&lt;RecNum&gt;259&lt;/RecNum&gt;&lt;DisplayText&gt;[9]&lt;/DisplayText&gt;&lt;record&gt;&lt;rec-number&gt;259&lt;/rec-number&gt;&lt;foreign-keys&gt;&lt;key app="EN" db-id="ttf0zdr9m0dfzkewwtsvedt00ss55atxzsdr" timestamp="1648725087"&gt;259&lt;/key&gt;&lt;/foreign-keys&gt;&lt;ref-type name="Journal Article"&gt;17&lt;/ref-type&gt;&lt;contributors&gt;&lt;authors&gt;&lt;author&gt;Chen, C. Y.&lt;/author&gt;&lt;author&gt;Chang, T. H.&lt;/author&gt;&lt;author&gt;Kuo, J. T.&lt;/author&gt;&lt;author&gt;Chen, Y. F.&lt;/author&gt;&lt;author&gt;Chung, Y. C.&lt;/author&gt;&lt;/authors&gt;&lt;/contributors&gt;&lt;titles&gt;&lt;title&gt;Characteristics of molybdate-impregnated chitosan beads (MICB) in terms of arsenic removal from water and the application of a MICB-packed column to remove arsenic from wastewater&lt;/title&gt;&lt;secondary-title&gt;Bioresource Technology&lt;/secondary-title&gt;&lt;/titles&gt;&lt;periodical&gt;&lt;full-title&gt;Bioresource Technology&lt;/full-title&gt;&lt;/periodical&gt;&lt;pages&gt;7487-7494&lt;/pages&gt;&lt;volume&gt;99&lt;/volume&gt;&lt;number&gt;16&lt;/number&gt;&lt;dates&gt;&lt;year&gt;2008&lt;/year&gt;&lt;pub-dates&gt;&lt;date&gt;Nov&lt;/date&gt;&lt;/pub-dates&gt;&lt;/dates&gt;&lt;isbn&gt;0960-8524&lt;/isbn&gt;&lt;accession-num&gt;WOS:000257971900010&lt;/accession-num&gt;&lt;urls&gt;&lt;related-urls&gt;&lt;url&gt;&amp;lt;Go to ISI&amp;gt;://WOS:000257971900010&lt;/url&gt;&lt;/related-urls&gt;&lt;/urls&gt;&lt;electronic-resource-num&gt;10.1016/j.biortech.2008.02.015&lt;/electronic-resource-num&gt;&lt;/record&gt;&lt;/Cite&gt;&lt;/EndNote&gt;</w:instrText>
            </w:r>
            <w:r>
              <w:rPr>
                <w:rFonts w:ascii="Calibri" w:hAnsi="Calibri" w:cs="Calibri"/>
                <w:bCs/>
                <w:sz w:val="22"/>
              </w:rPr>
              <w:fldChar w:fldCharType="separate"/>
            </w:r>
            <w:r w:rsidR="00C00F33">
              <w:rPr>
                <w:rFonts w:ascii="Calibri" w:hAnsi="Calibri" w:cs="Calibri"/>
                <w:bCs/>
                <w:noProof/>
                <w:sz w:val="22"/>
              </w:rPr>
              <w:t>[9]</w:t>
            </w:r>
            <w:r>
              <w:rPr>
                <w:rFonts w:ascii="Calibri" w:hAnsi="Calibri" w:cs="Calibri"/>
                <w:bCs/>
                <w:sz w:val="22"/>
              </w:rPr>
              <w:fldChar w:fldCharType="end"/>
            </w:r>
          </w:p>
        </w:tc>
      </w:tr>
      <w:tr w:rsidR="00AE6DDB" w:rsidRPr="00BE671C" w14:paraId="661B1328" w14:textId="77777777" w:rsidTr="00152171">
        <w:trPr>
          <w:trHeight w:val="397"/>
          <w:jc w:val="center"/>
        </w:trPr>
        <w:tc>
          <w:tcPr>
            <w:tcW w:w="4399" w:type="dxa"/>
          </w:tcPr>
          <w:p w14:paraId="73A1AC24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Chitosan</w:t>
            </w:r>
          </w:p>
        </w:tc>
        <w:tc>
          <w:tcPr>
            <w:tcW w:w="709" w:type="dxa"/>
          </w:tcPr>
          <w:p w14:paraId="1C55D824" w14:textId="3AB69A16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5</w:t>
            </w:r>
            <w:r w:rsidR="00152171">
              <w:rPr>
                <w:rFonts w:ascii="Calibri" w:hAnsi="Calibri" w:cs="Calibri"/>
                <w:bCs/>
                <w:sz w:val="22"/>
              </w:rPr>
              <w:t>.0</w:t>
            </w:r>
          </w:p>
        </w:tc>
        <w:tc>
          <w:tcPr>
            <w:tcW w:w="2126" w:type="dxa"/>
          </w:tcPr>
          <w:p w14:paraId="2451A8AF" w14:textId="77777777" w:rsidR="00D00D6E" w:rsidRPr="00BE671C" w:rsidRDefault="00D00D6E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1.90</w:t>
            </w:r>
          </w:p>
        </w:tc>
        <w:tc>
          <w:tcPr>
            <w:tcW w:w="1363" w:type="dxa"/>
          </w:tcPr>
          <w:p w14:paraId="6BC0FF9D" w14:textId="0221EE8C" w:rsidR="00D00D6E" w:rsidRPr="00BE671C" w:rsidRDefault="00AE6DDB" w:rsidP="00B8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fldChar w:fldCharType="begin"/>
            </w:r>
            <w:r w:rsidR="00C00F33">
              <w:rPr>
                <w:rFonts w:ascii="Calibri" w:hAnsi="Calibri" w:cs="Calibri"/>
                <w:bCs/>
                <w:sz w:val="22"/>
              </w:rPr>
              <w:instrText xml:space="preserve"> ADDIN EN.CITE &lt;EndNote&gt;&lt;Cite&gt;&lt;Author&gt;Chen&lt;/Author&gt;&lt;Year&gt;2006&lt;/Year&gt;&lt;RecNum&gt;258&lt;/RecNum&gt;&lt;DisplayText&gt;[10]&lt;/DisplayText&gt;&lt;record&gt;&lt;rec-number&gt;258&lt;/rec-number&gt;&lt;foreign-keys&gt;&lt;key app="EN" db-id="ttf0zdr9m0dfzkewwtsvedt00ss55atxzsdr" timestamp="1648724320"&gt;258&lt;/key&gt;&lt;/foreign-keys&gt;&lt;ref-type name="Journal Article"&gt;17&lt;/ref-type&gt;&lt;contributors&gt;&lt;authors&gt;&lt;author&gt;Chen, C. C.&lt;/author&gt;&lt;author&gt;Chung, Y. C.&lt;/author&gt;&lt;/authors&gt;&lt;/contributors&gt;&lt;titles&gt;&lt;title&gt;Arsenic removal using a biopolymer chitosan sorbent&lt;/title&gt;&lt;secondary-title&gt;Journal of Environmental Science and Health Part a-Toxic/Hazardous Substances &amp;amp; Environmental Engineering&lt;/secondary-title&gt;&lt;/titles&gt;&lt;periodical&gt;&lt;full-title&gt;Journal of Environmental Science and Health Part a-Toxic/Hazardous Substances &amp;amp; Environmental Engineering&lt;/full-title&gt;&lt;/periodical&gt;&lt;pages&gt;645-658&lt;/pages&gt;&lt;volume&gt;41&lt;/volume&gt;&lt;number&gt;4&lt;/number&gt;&lt;dates&gt;&lt;year&gt;2006&lt;/year&gt;&lt;/dates&gt;&lt;isbn&gt;1093-4529&lt;/isbn&gt;&lt;accession-num&gt;WOS:000236610000010&lt;/accession-num&gt;&lt;urls&gt;&lt;related-urls&gt;&lt;url&gt;&amp;lt;Go to ISI&amp;gt;://WOS:000236610000010&lt;/url&gt;&lt;/related-urls&gt;&lt;/urls&gt;&lt;electronic-resource-num&gt;10.1080/10934520600575044&lt;/electronic-resource-num&gt;&lt;/record&gt;&lt;/Cite&gt;&lt;/EndNote&gt;</w:instrText>
            </w:r>
            <w:r>
              <w:rPr>
                <w:rFonts w:ascii="Calibri" w:hAnsi="Calibri" w:cs="Calibri"/>
                <w:bCs/>
                <w:sz w:val="22"/>
              </w:rPr>
              <w:fldChar w:fldCharType="separate"/>
            </w:r>
            <w:r w:rsidR="00C00F33">
              <w:rPr>
                <w:rFonts w:ascii="Calibri" w:hAnsi="Calibri" w:cs="Calibri"/>
                <w:bCs/>
                <w:noProof/>
                <w:sz w:val="22"/>
              </w:rPr>
              <w:t>[10]</w:t>
            </w:r>
            <w:r>
              <w:rPr>
                <w:rFonts w:ascii="Calibri" w:hAnsi="Calibri" w:cs="Calibri"/>
                <w:bCs/>
                <w:sz w:val="22"/>
              </w:rPr>
              <w:fldChar w:fldCharType="end"/>
            </w:r>
          </w:p>
        </w:tc>
      </w:tr>
      <w:tr w:rsidR="00152171" w:rsidRPr="00BE671C" w14:paraId="1465D730" w14:textId="77777777" w:rsidTr="00152171">
        <w:trPr>
          <w:trHeight w:val="397"/>
          <w:jc w:val="center"/>
        </w:trPr>
        <w:tc>
          <w:tcPr>
            <w:tcW w:w="4399" w:type="dxa"/>
          </w:tcPr>
          <w:p w14:paraId="6E4DF8DB" w14:textId="1D992871" w:rsidR="00152171" w:rsidRPr="00BE671C" w:rsidRDefault="00152171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proofErr w:type="gramStart"/>
            <w:r w:rsidRPr="00EF1BD0">
              <w:rPr>
                <w:rFonts w:ascii="Calibri" w:hAnsi="Calibri" w:cs="Calibri"/>
                <w:bCs/>
                <w:sz w:val="22"/>
              </w:rPr>
              <w:t>Fe(</w:t>
            </w:r>
            <w:proofErr w:type="gramEnd"/>
            <w:r w:rsidRPr="00EF1BD0">
              <w:rPr>
                <w:rFonts w:ascii="Calibri" w:hAnsi="Calibri" w:cs="Calibri"/>
                <w:bCs/>
                <w:sz w:val="22"/>
              </w:rPr>
              <w:t>III)-chitosan</w:t>
            </w:r>
          </w:p>
        </w:tc>
        <w:tc>
          <w:tcPr>
            <w:tcW w:w="709" w:type="dxa"/>
          </w:tcPr>
          <w:p w14:paraId="4050E138" w14:textId="252031F9" w:rsidR="00152171" w:rsidRPr="00BE671C" w:rsidRDefault="00152171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3</w:t>
            </w:r>
            <w:r>
              <w:rPr>
                <w:rFonts w:ascii="Calibri" w:hAnsi="Calibri" w:cs="Calibri"/>
                <w:bCs/>
                <w:sz w:val="22"/>
              </w:rPr>
              <w:t>.0</w:t>
            </w:r>
          </w:p>
        </w:tc>
        <w:tc>
          <w:tcPr>
            <w:tcW w:w="2126" w:type="dxa"/>
          </w:tcPr>
          <w:p w14:paraId="79DCFE54" w14:textId="660E0596" w:rsidR="00152171" w:rsidRPr="00BE671C" w:rsidRDefault="00152171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F1BD0">
              <w:rPr>
                <w:rFonts w:ascii="Calibri" w:hAnsi="Calibri" w:cs="Calibri"/>
                <w:bCs/>
                <w:sz w:val="22"/>
              </w:rPr>
              <w:t>33.85</w:t>
            </w:r>
          </w:p>
        </w:tc>
        <w:tc>
          <w:tcPr>
            <w:tcW w:w="1363" w:type="dxa"/>
          </w:tcPr>
          <w:p w14:paraId="2E15C651" w14:textId="072F0069" w:rsidR="00152171" w:rsidRDefault="00AE5616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[</w:t>
            </w:r>
            <w:r>
              <w:rPr>
                <w:rFonts w:ascii="Calibri" w:hAnsi="Calibri" w:cs="Calibri"/>
                <w:bCs/>
                <w:sz w:val="22"/>
              </w:rPr>
              <w:t>11]</w:t>
            </w:r>
          </w:p>
        </w:tc>
      </w:tr>
      <w:tr w:rsidR="00152171" w:rsidRPr="00BE671C" w14:paraId="1BF1EA8A" w14:textId="77777777" w:rsidTr="00152171">
        <w:trPr>
          <w:trHeight w:val="397"/>
          <w:jc w:val="center"/>
        </w:trPr>
        <w:tc>
          <w:tcPr>
            <w:tcW w:w="4399" w:type="dxa"/>
          </w:tcPr>
          <w:p w14:paraId="201D3EAB" w14:textId="0531B244" w:rsidR="00152171" w:rsidRPr="00BE671C" w:rsidRDefault="00152171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proofErr w:type="gramStart"/>
            <w:r w:rsidRPr="00EF1BD0">
              <w:rPr>
                <w:rFonts w:ascii="Calibri" w:hAnsi="Calibri" w:cs="Calibri"/>
                <w:bCs/>
                <w:sz w:val="22"/>
              </w:rPr>
              <w:t>Fe(</w:t>
            </w:r>
            <w:proofErr w:type="gramEnd"/>
            <w:r w:rsidRPr="00EF1BD0">
              <w:rPr>
                <w:rFonts w:ascii="Calibri" w:hAnsi="Calibri" w:cs="Calibri"/>
                <w:bCs/>
                <w:sz w:val="22"/>
              </w:rPr>
              <w:t>III)-chitosan-CTAB</w:t>
            </w:r>
          </w:p>
        </w:tc>
        <w:tc>
          <w:tcPr>
            <w:tcW w:w="709" w:type="dxa"/>
          </w:tcPr>
          <w:p w14:paraId="1CF9EDE8" w14:textId="67A7D44A" w:rsidR="00152171" w:rsidRPr="00BE671C" w:rsidRDefault="00152171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4</w:t>
            </w:r>
            <w:r>
              <w:rPr>
                <w:rFonts w:ascii="Calibri" w:hAnsi="Calibri" w:cs="Calibri"/>
                <w:bCs/>
                <w:sz w:val="22"/>
              </w:rPr>
              <w:t>.0</w:t>
            </w:r>
          </w:p>
        </w:tc>
        <w:tc>
          <w:tcPr>
            <w:tcW w:w="2126" w:type="dxa"/>
          </w:tcPr>
          <w:p w14:paraId="3B289135" w14:textId="42F9331E" w:rsidR="00152171" w:rsidRPr="00BE671C" w:rsidRDefault="00152171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F1BD0">
              <w:rPr>
                <w:rFonts w:ascii="Calibri" w:hAnsi="Calibri" w:cs="Calibri"/>
                <w:bCs/>
                <w:sz w:val="22"/>
              </w:rPr>
              <w:t>31.69</w:t>
            </w:r>
          </w:p>
        </w:tc>
        <w:tc>
          <w:tcPr>
            <w:tcW w:w="1363" w:type="dxa"/>
          </w:tcPr>
          <w:p w14:paraId="1E577360" w14:textId="4049B92C" w:rsidR="00152171" w:rsidRDefault="00AE5616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[</w:t>
            </w:r>
            <w:r>
              <w:rPr>
                <w:rFonts w:ascii="Calibri" w:hAnsi="Calibri" w:cs="Calibri"/>
                <w:bCs/>
                <w:sz w:val="22"/>
              </w:rPr>
              <w:t>12]</w:t>
            </w:r>
          </w:p>
        </w:tc>
      </w:tr>
      <w:tr w:rsidR="00152171" w:rsidRPr="00BE671C" w14:paraId="759533A9" w14:textId="77777777" w:rsidTr="00152171">
        <w:trPr>
          <w:trHeight w:val="385"/>
          <w:jc w:val="center"/>
        </w:trPr>
        <w:tc>
          <w:tcPr>
            <w:tcW w:w="4399" w:type="dxa"/>
            <w:tcBorders>
              <w:bottom w:val="single" w:sz="12" w:space="0" w:color="auto"/>
            </w:tcBorders>
          </w:tcPr>
          <w:p w14:paraId="37BADFBD" w14:textId="3F27B986" w:rsidR="00152171" w:rsidRPr="00BE671C" w:rsidRDefault="00152171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Fe</w:t>
            </w:r>
            <w:r>
              <w:rPr>
                <w:rFonts w:ascii="Calibri" w:hAnsi="Calibri" w:cs="Calibri"/>
                <w:bCs/>
                <w:sz w:val="22"/>
              </w:rPr>
              <w:t>-</w:t>
            </w:r>
            <w:r w:rsidRPr="00BE671C">
              <w:rPr>
                <w:rFonts w:ascii="Calibri" w:hAnsi="Calibri" w:cs="Calibri"/>
                <w:bCs/>
                <w:sz w:val="22"/>
              </w:rPr>
              <w:t>ACMC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7263951" w14:textId="7898B9CC" w:rsidR="00152171" w:rsidRPr="00BE671C" w:rsidRDefault="00152171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7</w:t>
            </w:r>
            <w:r>
              <w:rPr>
                <w:rFonts w:ascii="Calibri" w:hAnsi="Calibri" w:cs="Calibri"/>
                <w:bCs/>
                <w:sz w:val="22"/>
              </w:rPr>
              <w:t>.0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071A23B" w14:textId="77777777" w:rsidR="00152171" w:rsidRPr="00BE671C" w:rsidRDefault="00152171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84.18</w:t>
            </w:r>
          </w:p>
        </w:tc>
        <w:tc>
          <w:tcPr>
            <w:tcW w:w="1363" w:type="dxa"/>
            <w:tcBorders>
              <w:bottom w:val="single" w:sz="12" w:space="0" w:color="auto"/>
            </w:tcBorders>
          </w:tcPr>
          <w:p w14:paraId="1269880E" w14:textId="77777777" w:rsidR="00152171" w:rsidRPr="00BE671C" w:rsidRDefault="00152171" w:rsidP="001521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In this study</w:t>
            </w:r>
          </w:p>
        </w:tc>
      </w:tr>
    </w:tbl>
    <w:p w14:paraId="2209B97F" w14:textId="77777777" w:rsidR="00152171" w:rsidRPr="00EB14D0" w:rsidRDefault="00152171" w:rsidP="0015217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bri" w:hAnsi="Calibri" w:cs="Calibri"/>
          <w:b/>
          <w:bCs/>
          <w:sz w:val="22"/>
        </w:rPr>
      </w:pPr>
      <w:r w:rsidRPr="00EB14D0">
        <w:rPr>
          <w:rFonts w:ascii="Calibri" w:hAnsi="Calibri" w:cs="Calibri"/>
          <w:b/>
          <w:bCs/>
          <w:sz w:val="22"/>
        </w:rPr>
        <w:t>References:</w:t>
      </w:r>
    </w:p>
    <w:p w14:paraId="072654AE" w14:textId="0EC8AAA7" w:rsidR="008A3B53" w:rsidRPr="008A3B53" w:rsidRDefault="008A3B53" w:rsidP="008A3B53">
      <w:pPr>
        <w:pStyle w:val="EndNoteBibliography"/>
        <w:spacing w:line="360" w:lineRule="auto"/>
        <w:ind w:left="220" w:hangingChars="100" w:hanging="220"/>
        <w:rPr>
          <w:sz w:val="22"/>
          <w:szCs w:val="28"/>
        </w:rPr>
      </w:pPr>
      <w:r w:rsidRPr="008A3B53">
        <w:rPr>
          <w:sz w:val="22"/>
          <w:szCs w:val="28"/>
        </w:rPr>
        <w:t xml:space="preserve">[1] </w:t>
      </w:r>
      <w:r w:rsidR="00F932AB" w:rsidRPr="008A3B53">
        <w:rPr>
          <w:sz w:val="22"/>
          <w:szCs w:val="28"/>
        </w:rPr>
        <w:t xml:space="preserve">Gabris </w:t>
      </w:r>
      <w:r w:rsidRPr="008A3B53">
        <w:rPr>
          <w:sz w:val="22"/>
          <w:szCs w:val="28"/>
        </w:rPr>
        <w:t>M.A., S. Rezania, M. Rafieizonooz, E. Khankhaje, S. Devanesan, M.S. AlSalhi, M.J. Aljaafreh, A. Shadravan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Chitosan magnetic graphene grafted polyaniline doped with cobalt oxide for removal of Arsenic(V) from water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Environmental Research, </w:t>
      </w:r>
      <w:r w:rsidRPr="0088187F">
        <w:rPr>
          <w:sz w:val="22"/>
          <w:szCs w:val="28"/>
        </w:rPr>
        <w:t>2022, 207:</w:t>
      </w:r>
      <w:r>
        <w:rPr>
          <w:sz w:val="22"/>
          <w:szCs w:val="28"/>
        </w:rPr>
        <w:t xml:space="preserve"> </w:t>
      </w:r>
      <w:r w:rsidR="0088187F" w:rsidRPr="00EB14D0">
        <w:rPr>
          <w:rFonts w:eastAsia="宋体"/>
          <w:color w:val="000000" w:themeColor="text1"/>
          <w:kern w:val="0"/>
          <w:sz w:val="22"/>
        </w:rPr>
        <w:t>112209</w:t>
      </w:r>
      <w:r w:rsidRPr="008A3B53">
        <w:rPr>
          <w:sz w:val="22"/>
          <w:szCs w:val="28"/>
        </w:rPr>
        <w:t>.</w:t>
      </w:r>
    </w:p>
    <w:p w14:paraId="648B528D" w14:textId="218CE429" w:rsidR="008A3B53" w:rsidRPr="008A3B53" w:rsidRDefault="008A3B53" w:rsidP="008A3B53">
      <w:pPr>
        <w:pStyle w:val="EndNoteBibliography"/>
        <w:spacing w:line="360" w:lineRule="auto"/>
        <w:ind w:left="220" w:hangingChars="100" w:hanging="220"/>
        <w:rPr>
          <w:sz w:val="22"/>
          <w:szCs w:val="28"/>
        </w:rPr>
      </w:pPr>
      <w:r w:rsidRPr="008A3B53">
        <w:rPr>
          <w:sz w:val="22"/>
          <w:szCs w:val="28"/>
        </w:rPr>
        <w:t xml:space="preserve">[2] </w:t>
      </w:r>
      <w:r w:rsidR="00F932AB" w:rsidRPr="008A3B53">
        <w:rPr>
          <w:sz w:val="22"/>
          <w:szCs w:val="28"/>
        </w:rPr>
        <w:t xml:space="preserve">Gupta </w:t>
      </w:r>
      <w:r w:rsidRPr="008A3B53">
        <w:rPr>
          <w:sz w:val="22"/>
          <w:szCs w:val="28"/>
        </w:rPr>
        <w:t>A., M. Yunus, N. Sankararamakrishnan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Chitosan- and iron-chitosan-coated sand filters: a cost-effective approach for enhanced arsenic removal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Industrial &amp; Engineering Chemistry Research, 2013</w:t>
      </w:r>
      <w:r>
        <w:rPr>
          <w:sz w:val="22"/>
          <w:szCs w:val="28"/>
        </w:rPr>
        <w:t xml:space="preserve">, </w:t>
      </w:r>
      <w:r w:rsidRPr="008A3B53">
        <w:rPr>
          <w:sz w:val="22"/>
          <w:szCs w:val="28"/>
        </w:rPr>
        <w:t>52</w:t>
      </w:r>
      <w:r>
        <w:rPr>
          <w:sz w:val="22"/>
          <w:szCs w:val="28"/>
        </w:rPr>
        <w:t>:</w:t>
      </w:r>
      <w:r w:rsidRPr="008A3B53">
        <w:rPr>
          <w:sz w:val="22"/>
          <w:szCs w:val="28"/>
        </w:rPr>
        <w:t xml:space="preserve"> 2066-2072.</w:t>
      </w:r>
    </w:p>
    <w:p w14:paraId="4FEAE608" w14:textId="2BB2FEE3" w:rsidR="008A3B53" w:rsidRPr="008A3B53" w:rsidRDefault="008A3B53" w:rsidP="008A3B53">
      <w:pPr>
        <w:pStyle w:val="EndNoteBibliography"/>
        <w:spacing w:line="360" w:lineRule="auto"/>
        <w:ind w:left="220" w:hangingChars="100" w:hanging="220"/>
        <w:rPr>
          <w:sz w:val="22"/>
          <w:szCs w:val="28"/>
        </w:rPr>
      </w:pPr>
      <w:r w:rsidRPr="008A3B53">
        <w:rPr>
          <w:sz w:val="22"/>
          <w:szCs w:val="28"/>
        </w:rPr>
        <w:lastRenderedPageBreak/>
        <w:t xml:space="preserve">[3] </w:t>
      </w:r>
      <w:r w:rsidR="00F932AB" w:rsidRPr="008A3B53">
        <w:rPr>
          <w:sz w:val="22"/>
          <w:szCs w:val="28"/>
        </w:rPr>
        <w:t xml:space="preserve">Wang </w:t>
      </w:r>
      <w:r w:rsidRPr="008A3B53">
        <w:rPr>
          <w:sz w:val="22"/>
          <w:szCs w:val="28"/>
        </w:rPr>
        <w:t>J., W. Xu, L. Chen, X. Huang, J. Liu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Preparation and evaluation of magnetic nanoparticles impregnated chitosan beads for arsenic removal from water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Chemical Engineering Journal, 2014</w:t>
      </w:r>
      <w:r>
        <w:rPr>
          <w:sz w:val="22"/>
          <w:szCs w:val="28"/>
        </w:rPr>
        <w:t xml:space="preserve">, </w:t>
      </w:r>
      <w:r w:rsidRPr="008A3B53">
        <w:rPr>
          <w:sz w:val="22"/>
          <w:szCs w:val="28"/>
        </w:rPr>
        <w:t>251</w:t>
      </w:r>
      <w:r>
        <w:rPr>
          <w:sz w:val="22"/>
          <w:szCs w:val="28"/>
        </w:rPr>
        <w:t>:</w:t>
      </w:r>
      <w:r w:rsidRPr="008A3B53">
        <w:rPr>
          <w:sz w:val="22"/>
          <w:szCs w:val="28"/>
        </w:rPr>
        <w:t xml:space="preserve"> 25-34.</w:t>
      </w:r>
    </w:p>
    <w:p w14:paraId="01878F96" w14:textId="4BF272E5" w:rsidR="008A3B53" w:rsidRPr="008A3B53" w:rsidRDefault="008A3B53" w:rsidP="008A3B53">
      <w:pPr>
        <w:pStyle w:val="EndNoteBibliography"/>
        <w:spacing w:line="360" w:lineRule="auto"/>
        <w:ind w:left="220" w:hangingChars="100" w:hanging="220"/>
        <w:rPr>
          <w:sz w:val="22"/>
          <w:szCs w:val="28"/>
        </w:rPr>
      </w:pPr>
      <w:r w:rsidRPr="008A3B53">
        <w:rPr>
          <w:sz w:val="22"/>
          <w:szCs w:val="28"/>
        </w:rPr>
        <w:t xml:space="preserve">[4] </w:t>
      </w:r>
      <w:r w:rsidR="00F932AB" w:rsidRPr="008A3B53">
        <w:rPr>
          <w:sz w:val="22"/>
          <w:szCs w:val="28"/>
        </w:rPr>
        <w:t xml:space="preserve">Zeng </w:t>
      </w:r>
      <w:r w:rsidRPr="008A3B53">
        <w:rPr>
          <w:sz w:val="22"/>
          <w:szCs w:val="28"/>
        </w:rPr>
        <w:t>H., Y. Yu, F. Wang, J. Zhang, D. Li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Arsenic(V) removal by granular adsorbents made from water treatment residuals materials and chitosan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Colloid Surface A, 2020</w:t>
      </w:r>
      <w:r>
        <w:rPr>
          <w:sz w:val="22"/>
          <w:szCs w:val="28"/>
        </w:rPr>
        <w:t xml:space="preserve">, </w:t>
      </w:r>
      <w:r w:rsidRPr="0007725A">
        <w:rPr>
          <w:sz w:val="22"/>
          <w:szCs w:val="28"/>
        </w:rPr>
        <w:t>585:</w:t>
      </w:r>
      <w:r w:rsidR="0007725A">
        <w:rPr>
          <w:sz w:val="22"/>
          <w:szCs w:val="28"/>
        </w:rPr>
        <w:t xml:space="preserve"> </w:t>
      </w:r>
      <w:r w:rsidR="0007725A" w:rsidRPr="00EB14D0">
        <w:rPr>
          <w:rFonts w:eastAsia="宋体"/>
          <w:color w:val="000000" w:themeColor="text1"/>
          <w:kern w:val="0"/>
          <w:sz w:val="22"/>
        </w:rPr>
        <w:t>124036</w:t>
      </w:r>
      <w:r w:rsidRPr="008A3B53">
        <w:rPr>
          <w:sz w:val="22"/>
          <w:szCs w:val="28"/>
        </w:rPr>
        <w:t>.</w:t>
      </w:r>
    </w:p>
    <w:p w14:paraId="489C1654" w14:textId="41B9E322" w:rsidR="008A3B53" w:rsidRPr="008A3B53" w:rsidRDefault="008A3B53" w:rsidP="008A3B53">
      <w:pPr>
        <w:pStyle w:val="EndNoteBibliography"/>
        <w:spacing w:line="360" w:lineRule="auto"/>
        <w:ind w:left="220" w:hangingChars="100" w:hanging="220"/>
        <w:rPr>
          <w:sz w:val="22"/>
          <w:szCs w:val="28"/>
        </w:rPr>
      </w:pPr>
      <w:r w:rsidRPr="008A3B53">
        <w:rPr>
          <w:sz w:val="22"/>
          <w:szCs w:val="28"/>
        </w:rPr>
        <w:t xml:space="preserve">[5] </w:t>
      </w:r>
      <w:r w:rsidR="00F932AB" w:rsidRPr="008A3B53">
        <w:rPr>
          <w:sz w:val="22"/>
          <w:szCs w:val="28"/>
        </w:rPr>
        <w:t xml:space="preserve">Jiang </w:t>
      </w:r>
      <w:r w:rsidRPr="008A3B53">
        <w:rPr>
          <w:sz w:val="22"/>
          <w:szCs w:val="28"/>
        </w:rPr>
        <w:t>Z., N. Li, P. Li, B. Liu, H. Lai, T. Jin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One-step preparation of chitosan-based magnetic adsorbent and its application to the adsorption of inorganic arsenic in water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Molecules, 2021</w:t>
      </w:r>
      <w:r>
        <w:rPr>
          <w:sz w:val="22"/>
          <w:szCs w:val="28"/>
        </w:rPr>
        <w:t xml:space="preserve">, </w:t>
      </w:r>
      <w:r w:rsidRPr="00790A75">
        <w:rPr>
          <w:sz w:val="22"/>
          <w:szCs w:val="28"/>
        </w:rPr>
        <w:t>26:</w:t>
      </w:r>
      <w:r>
        <w:rPr>
          <w:sz w:val="22"/>
          <w:szCs w:val="28"/>
        </w:rPr>
        <w:t xml:space="preserve"> </w:t>
      </w:r>
      <w:r w:rsidR="00790A75">
        <w:rPr>
          <w:sz w:val="22"/>
          <w:szCs w:val="28"/>
        </w:rPr>
        <w:t>1785</w:t>
      </w:r>
      <w:r w:rsidRPr="008A3B53">
        <w:rPr>
          <w:sz w:val="22"/>
          <w:szCs w:val="28"/>
        </w:rPr>
        <w:t>.</w:t>
      </w:r>
    </w:p>
    <w:p w14:paraId="27116E22" w14:textId="3D138279" w:rsidR="008A3B53" w:rsidRPr="008A3B53" w:rsidRDefault="008A3B53" w:rsidP="008A3B53">
      <w:pPr>
        <w:pStyle w:val="EndNoteBibliography"/>
        <w:spacing w:line="360" w:lineRule="auto"/>
        <w:ind w:left="220" w:hangingChars="100" w:hanging="220"/>
        <w:rPr>
          <w:sz w:val="22"/>
          <w:szCs w:val="28"/>
        </w:rPr>
      </w:pPr>
      <w:r w:rsidRPr="008A3B53">
        <w:rPr>
          <w:sz w:val="22"/>
          <w:szCs w:val="28"/>
        </w:rPr>
        <w:t xml:space="preserve">[6] </w:t>
      </w:r>
      <w:r w:rsidR="00F932AB" w:rsidRPr="008A3B53">
        <w:rPr>
          <w:sz w:val="22"/>
          <w:szCs w:val="28"/>
        </w:rPr>
        <w:t xml:space="preserve">Kloster </w:t>
      </w:r>
      <w:r w:rsidRPr="008A3B53">
        <w:rPr>
          <w:sz w:val="22"/>
          <w:szCs w:val="28"/>
        </w:rPr>
        <w:t>G.A., M. Valiente, N.E. Marcovich, M.A. Mosiewicki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Adsorption of arsenic onto films based on chitosan and chitosan/nano-iron oxide, Int</w:t>
      </w:r>
      <w:r>
        <w:rPr>
          <w:sz w:val="22"/>
          <w:szCs w:val="28"/>
        </w:rPr>
        <w:t>ernational</w:t>
      </w:r>
      <w:r w:rsidRPr="008A3B53">
        <w:rPr>
          <w:sz w:val="22"/>
          <w:szCs w:val="28"/>
        </w:rPr>
        <w:t xml:space="preserve"> J</w:t>
      </w:r>
      <w:r>
        <w:rPr>
          <w:sz w:val="22"/>
          <w:szCs w:val="28"/>
        </w:rPr>
        <w:t>ournal of</w:t>
      </w:r>
      <w:r w:rsidRPr="008A3B53">
        <w:rPr>
          <w:sz w:val="22"/>
          <w:szCs w:val="28"/>
        </w:rPr>
        <w:t xml:space="preserve"> Biol</w:t>
      </w:r>
      <w:r>
        <w:rPr>
          <w:sz w:val="22"/>
          <w:szCs w:val="28"/>
        </w:rPr>
        <w:t>ogical</w:t>
      </w:r>
      <w:r w:rsidRPr="008A3B53">
        <w:rPr>
          <w:sz w:val="22"/>
          <w:szCs w:val="28"/>
        </w:rPr>
        <w:t xml:space="preserve"> Macromol</w:t>
      </w:r>
      <w:r>
        <w:rPr>
          <w:sz w:val="22"/>
          <w:szCs w:val="28"/>
        </w:rPr>
        <w:t>ecular</w:t>
      </w:r>
      <w:r w:rsidRPr="008A3B53">
        <w:rPr>
          <w:sz w:val="22"/>
          <w:szCs w:val="28"/>
        </w:rPr>
        <w:t>, 2020</w:t>
      </w:r>
      <w:r>
        <w:rPr>
          <w:sz w:val="22"/>
          <w:szCs w:val="28"/>
        </w:rPr>
        <w:t xml:space="preserve">, </w:t>
      </w:r>
      <w:r w:rsidRPr="008A3B53">
        <w:rPr>
          <w:sz w:val="22"/>
          <w:szCs w:val="28"/>
        </w:rPr>
        <w:t>165</w:t>
      </w:r>
      <w:r>
        <w:rPr>
          <w:sz w:val="22"/>
          <w:szCs w:val="28"/>
        </w:rPr>
        <w:t>:</w:t>
      </w:r>
      <w:r w:rsidRPr="008A3B53">
        <w:rPr>
          <w:sz w:val="22"/>
          <w:szCs w:val="28"/>
        </w:rPr>
        <w:t xml:space="preserve"> 1286-1295.</w:t>
      </w:r>
    </w:p>
    <w:p w14:paraId="62BAD695" w14:textId="28817B9E" w:rsidR="008A3B53" w:rsidRPr="008A3B53" w:rsidRDefault="008A3B53" w:rsidP="008A3B53">
      <w:pPr>
        <w:pStyle w:val="EndNoteBibliography"/>
        <w:spacing w:line="360" w:lineRule="auto"/>
        <w:ind w:left="220" w:hangingChars="100" w:hanging="220"/>
        <w:rPr>
          <w:sz w:val="22"/>
          <w:szCs w:val="28"/>
        </w:rPr>
      </w:pPr>
      <w:r w:rsidRPr="008A3B53">
        <w:rPr>
          <w:sz w:val="22"/>
          <w:szCs w:val="28"/>
        </w:rPr>
        <w:t xml:space="preserve">[7] </w:t>
      </w:r>
      <w:r w:rsidR="00F932AB" w:rsidRPr="008A3B53">
        <w:rPr>
          <w:sz w:val="22"/>
          <w:szCs w:val="28"/>
        </w:rPr>
        <w:t xml:space="preserve">Cho </w:t>
      </w:r>
      <w:r w:rsidRPr="008A3B53">
        <w:rPr>
          <w:sz w:val="22"/>
          <w:szCs w:val="28"/>
        </w:rPr>
        <w:t>D.W., B.H. Jeon, C.M. Chon, Y. Kim, F.W. Schwartz, E.S. Lee, H. Song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A novel chitosan/clay/magnetite composite for adsorption of Cu(II) and As(V)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Chemical Engineering Journal, 2012</w:t>
      </w:r>
      <w:r>
        <w:rPr>
          <w:sz w:val="22"/>
          <w:szCs w:val="28"/>
        </w:rPr>
        <w:t xml:space="preserve">, </w:t>
      </w:r>
      <w:r w:rsidRPr="008A3B53">
        <w:rPr>
          <w:sz w:val="22"/>
          <w:szCs w:val="28"/>
        </w:rPr>
        <w:t>200</w:t>
      </w:r>
      <w:r>
        <w:rPr>
          <w:sz w:val="22"/>
          <w:szCs w:val="28"/>
        </w:rPr>
        <w:t>:</w:t>
      </w:r>
      <w:r w:rsidRPr="008A3B53">
        <w:rPr>
          <w:sz w:val="22"/>
          <w:szCs w:val="28"/>
        </w:rPr>
        <w:t xml:space="preserve"> 654-662.</w:t>
      </w:r>
    </w:p>
    <w:p w14:paraId="34C6EFDD" w14:textId="1E16AF3A" w:rsidR="008A3B53" w:rsidRPr="008A3B53" w:rsidRDefault="008A3B53" w:rsidP="008A3B53">
      <w:pPr>
        <w:pStyle w:val="EndNoteBibliography"/>
        <w:spacing w:line="360" w:lineRule="auto"/>
        <w:ind w:left="220" w:hangingChars="100" w:hanging="220"/>
        <w:rPr>
          <w:sz w:val="22"/>
          <w:szCs w:val="28"/>
        </w:rPr>
      </w:pPr>
      <w:r w:rsidRPr="008A3B53">
        <w:rPr>
          <w:sz w:val="22"/>
          <w:szCs w:val="28"/>
        </w:rPr>
        <w:t xml:space="preserve">[8] </w:t>
      </w:r>
      <w:r w:rsidR="00F932AB" w:rsidRPr="008A3B53">
        <w:rPr>
          <w:sz w:val="22"/>
          <w:szCs w:val="28"/>
        </w:rPr>
        <w:t xml:space="preserve">Miller </w:t>
      </w:r>
      <w:r w:rsidRPr="008A3B53">
        <w:rPr>
          <w:sz w:val="22"/>
          <w:szCs w:val="28"/>
        </w:rPr>
        <w:t>S.M., J.B. Zimmerman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Novel, bio-based, photoactive arsenic sorbent: TiO</w:t>
      </w:r>
      <w:r w:rsidRPr="008A3B53">
        <w:rPr>
          <w:sz w:val="22"/>
          <w:szCs w:val="28"/>
          <w:vertAlign w:val="subscript"/>
        </w:rPr>
        <w:t>2</w:t>
      </w:r>
      <w:r w:rsidRPr="008A3B53">
        <w:rPr>
          <w:sz w:val="22"/>
          <w:szCs w:val="28"/>
        </w:rPr>
        <w:t>-impregnated chitosan bead</w:t>
      </w:r>
      <w:r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Water Research, 2010</w:t>
      </w:r>
      <w:r>
        <w:rPr>
          <w:sz w:val="22"/>
          <w:szCs w:val="28"/>
        </w:rPr>
        <w:t xml:space="preserve">, </w:t>
      </w:r>
      <w:r w:rsidRPr="008A3B53">
        <w:rPr>
          <w:sz w:val="22"/>
          <w:szCs w:val="28"/>
        </w:rPr>
        <w:t>44</w:t>
      </w:r>
      <w:r>
        <w:rPr>
          <w:sz w:val="22"/>
          <w:szCs w:val="28"/>
        </w:rPr>
        <w:t>:</w:t>
      </w:r>
      <w:r w:rsidRPr="008A3B53">
        <w:rPr>
          <w:sz w:val="22"/>
          <w:szCs w:val="28"/>
        </w:rPr>
        <w:t xml:space="preserve"> 5722-5729.</w:t>
      </w:r>
    </w:p>
    <w:p w14:paraId="4EECD40A" w14:textId="0F439363" w:rsidR="008A3B53" w:rsidRPr="008A3B53" w:rsidRDefault="008A3B53" w:rsidP="008A3B53">
      <w:pPr>
        <w:pStyle w:val="EndNoteBibliography"/>
        <w:spacing w:line="360" w:lineRule="auto"/>
        <w:ind w:left="220" w:hangingChars="100" w:hanging="220"/>
        <w:rPr>
          <w:sz w:val="22"/>
          <w:szCs w:val="28"/>
        </w:rPr>
      </w:pPr>
      <w:r w:rsidRPr="008A3B53">
        <w:rPr>
          <w:sz w:val="22"/>
          <w:szCs w:val="28"/>
        </w:rPr>
        <w:t xml:space="preserve">[9] </w:t>
      </w:r>
      <w:r w:rsidR="00F932AB" w:rsidRPr="008A3B53">
        <w:rPr>
          <w:sz w:val="22"/>
          <w:szCs w:val="28"/>
        </w:rPr>
        <w:t xml:space="preserve">Chen </w:t>
      </w:r>
      <w:r w:rsidRPr="008A3B53">
        <w:rPr>
          <w:sz w:val="22"/>
          <w:szCs w:val="28"/>
        </w:rPr>
        <w:t>C., T. Chang, J. Kuo, Y. Chen, Y. Chung</w:t>
      </w:r>
      <w:r w:rsidR="00FC023D"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Characteristics of molybdate-impregnated chitosan beads (MICB) in terms of arsenic removal from water and the application of a MICB-packed column to remove arsenic from wastewater</w:t>
      </w:r>
      <w:r w:rsidR="00FC023D"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Bioresource Technology, </w:t>
      </w:r>
      <w:r w:rsidR="00FC023D" w:rsidRPr="008A3B53">
        <w:rPr>
          <w:sz w:val="22"/>
          <w:szCs w:val="28"/>
        </w:rPr>
        <w:t>2008</w:t>
      </w:r>
      <w:r w:rsidR="00FC023D">
        <w:rPr>
          <w:sz w:val="22"/>
          <w:szCs w:val="28"/>
        </w:rPr>
        <w:t xml:space="preserve">, </w:t>
      </w:r>
      <w:r w:rsidRPr="008A3B53">
        <w:rPr>
          <w:sz w:val="22"/>
          <w:szCs w:val="28"/>
        </w:rPr>
        <w:t>99</w:t>
      </w:r>
      <w:r w:rsidR="00FC023D">
        <w:rPr>
          <w:sz w:val="22"/>
          <w:szCs w:val="28"/>
        </w:rPr>
        <w:t>:</w:t>
      </w:r>
      <w:r w:rsidRPr="008A3B53">
        <w:rPr>
          <w:sz w:val="22"/>
          <w:szCs w:val="28"/>
        </w:rPr>
        <w:t xml:space="preserve"> 7487-7494.</w:t>
      </w:r>
    </w:p>
    <w:p w14:paraId="6E8F6CE8" w14:textId="74C65CBC" w:rsidR="008A3B53" w:rsidRPr="008A3B53" w:rsidRDefault="008A3B53" w:rsidP="00F932AB">
      <w:pPr>
        <w:pStyle w:val="EndNoteBibliography"/>
        <w:spacing w:line="360" w:lineRule="auto"/>
        <w:ind w:left="284" w:hangingChars="129" w:hanging="284"/>
        <w:rPr>
          <w:sz w:val="22"/>
          <w:szCs w:val="28"/>
        </w:rPr>
      </w:pPr>
      <w:r w:rsidRPr="008A3B53">
        <w:rPr>
          <w:sz w:val="22"/>
          <w:szCs w:val="28"/>
        </w:rPr>
        <w:t xml:space="preserve">[10] </w:t>
      </w:r>
      <w:r w:rsidR="00F932AB" w:rsidRPr="008A3B53">
        <w:rPr>
          <w:sz w:val="22"/>
          <w:szCs w:val="28"/>
        </w:rPr>
        <w:t xml:space="preserve">Chen </w:t>
      </w:r>
      <w:r w:rsidRPr="008A3B53">
        <w:rPr>
          <w:sz w:val="22"/>
          <w:szCs w:val="28"/>
        </w:rPr>
        <w:t>C., Y. Chung</w:t>
      </w:r>
      <w:r w:rsidR="00FC023D"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Arsenic removal using a biopolymer chitosan sorbent</w:t>
      </w:r>
      <w:r w:rsidR="00FC023D">
        <w:rPr>
          <w:sz w:val="22"/>
          <w:szCs w:val="28"/>
        </w:rPr>
        <w:t>.</w:t>
      </w:r>
      <w:r w:rsidRPr="008A3B53">
        <w:rPr>
          <w:sz w:val="22"/>
          <w:szCs w:val="28"/>
        </w:rPr>
        <w:t xml:space="preserve"> Journal of Environmental Science and Health Part a-Toxic/Hazardous Substances &amp; Environmental Engineering, </w:t>
      </w:r>
      <w:r w:rsidR="00FC023D" w:rsidRPr="008A3B53">
        <w:rPr>
          <w:sz w:val="22"/>
          <w:szCs w:val="28"/>
        </w:rPr>
        <w:t>2006</w:t>
      </w:r>
      <w:r w:rsidR="00FC023D">
        <w:rPr>
          <w:sz w:val="22"/>
          <w:szCs w:val="28"/>
        </w:rPr>
        <w:t xml:space="preserve">, </w:t>
      </w:r>
      <w:r w:rsidRPr="008A3B53">
        <w:rPr>
          <w:sz w:val="22"/>
          <w:szCs w:val="28"/>
        </w:rPr>
        <w:t>41</w:t>
      </w:r>
      <w:r w:rsidR="00FC023D">
        <w:rPr>
          <w:sz w:val="22"/>
          <w:szCs w:val="28"/>
        </w:rPr>
        <w:t>:</w:t>
      </w:r>
      <w:r w:rsidRPr="008A3B53">
        <w:rPr>
          <w:sz w:val="22"/>
          <w:szCs w:val="28"/>
        </w:rPr>
        <w:t xml:space="preserve"> 645-658.</w:t>
      </w:r>
    </w:p>
    <w:p w14:paraId="3092B494" w14:textId="4325E6A9" w:rsidR="008A3B53" w:rsidRPr="009134D7" w:rsidRDefault="00FC023D" w:rsidP="00AE5616">
      <w:pPr>
        <w:spacing w:line="480" w:lineRule="auto"/>
        <w:ind w:left="220" w:hangingChars="100" w:hanging="220"/>
        <w:rPr>
          <w:rFonts w:eastAsia="宋体" w:cstheme="minorHAnsi"/>
          <w:color w:val="000000" w:themeColor="text1"/>
          <w:kern w:val="0"/>
          <w:sz w:val="22"/>
          <w:lang w:val="el-GR"/>
        </w:rPr>
      </w:pPr>
      <w:r w:rsidRPr="00AE5616">
        <w:rPr>
          <w:rFonts w:eastAsia="宋体" w:cstheme="minorHAnsi"/>
          <w:color w:val="000000" w:themeColor="text1"/>
          <w:kern w:val="0"/>
          <w:sz w:val="22"/>
        </w:rPr>
        <w:t>[</w:t>
      </w:r>
      <w:r w:rsidR="00F932AB" w:rsidRPr="00AE5616">
        <w:rPr>
          <w:rFonts w:eastAsia="宋体" w:cstheme="minorHAnsi"/>
          <w:color w:val="000000" w:themeColor="text1"/>
          <w:kern w:val="0"/>
          <w:sz w:val="22"/>
        </w:rPr>
        <w:t>11</w:t>
      </w:r>
      <w:r w:rsidRPr="00AE5616">
        <w:rPr>
          <w:rFonts w:eastAsia="宋体" w:cstheme="minorHAnsi"/>
          <w:color w:val="000000" w:themeColor="text1"/>
          <w:kern w:val="0"/>
          <w:sz w:val="22"/>
        </w:rPr>
        <w:t>]</w:t>
      </w:r>
      <w:r w:rsidR="00F932AB">
        <w:rPr>
          <w:rFonts w:eastAsia="宋体" w:cstheme="minorHAnsi"/>
          <w:color w:val="000000" w:themeColor="text1"/>
          <w:kern w:val="0"/>
          <w:sz w:val="22"/>
        </w:rPr>
        <w:t xml:space="preserve"> </w:t>
      </w:r>
      <w:r w:rsidR="00AE5616" w:rsidRPr="00AE5616">
        <w:rPr>
          <w:rFonts w:ascii="Calibri" w:hAnsi="Calibri" w:cs="Calibri"/>
          <w:noProof/>
          <w:sz w:val="22"/>
          <w:szCs w:val="28"/>
        </w:rPr>
        <w:t>Jiang C</w:t>
      </w:r>
      <w:r w:rsidR="00AE5616">
        <w:rPr>
          <w:rFonts w:ascii="Calibri" w:hAnsi="Calibri" w:cs="Calibri"/>
          <w:noProof/>
          <w:sz w:val="22"/>
          <w:szCs w:val="28"/>
        </w:rPr>
        <w:t>.</w:t>
      </w:r>
      <w:r w:rsidR="00AE5616" w:rsidRPr="00AE5616">
        <w:rPr>
          <w:rFonts w:ascii="Calibri" w:hAnsi="Calibri" w:cs="Calibri"/>
          <w:noProof/>
          <w:sz w:val="22"/>
          <w:szCs w:val="28"/>
        </w:rPr>
        <w:t>, T</w:t>
      </w:r>
      <w:r w:rsidR="00AE5616">
        <w:rPr>
          <w:rFonts w:ascii="Calibri" w:hAnsi="Calibri" w:cs="Calibri"/>
          <w:noProof/>
          <w:sz w:val="22"/>
          <w:szCs w:val="28"/>
        </w:rPr>
        <w:t>.</w:t>
      </w:r>
      <w:r w:rsidR="00AE5616" w:rsidRPr="00AE5616">
        <w:rPr>
          <w:rFonts w:ascii="Calibri" w:hAnsi="Calibri" w:cs="Calibri"/>
          <w:noProof/>
          <w:sz w:val="22"/>
          <w:szCs w:val="28"/>
        </w:rPr>
        <w:t xml:space="preserve"> Zhang, S</w:t>
      </w:r>
      <w:r w:rsidR="00AE5616">
        <w:rPr>
          <w:rFonts w:ascii="Calibri" w:hAnsi="Calibri" w:cs="Calibri"/>
          <w:noProof/>
          <w:sz w:val="22"/>
          <w:szCs w:val="28"/>
        </w:rPr>
        <w:t>.</w:t>
      </w:r>
      <w:r w:rsidR="00AE5616" w:rsidRPr="00AE5616">
        <w:rPr>
          <w:rFonts w:ascii="Calibri" w:hAnsi="Calibri" w:cs="Calibri"/>
          <w:noProof/>
          <w:sz w:val="22"/>
          <w:szCs w:val="28"/>
        </w:rPr>
        <w:t xml:space="preserve"> Li, Z</w:t>
      </w:r>
      <w:r w:rsidR="00AE5616">
        <w:rPr>
          <w:rFonts w:ascii="Calibri" w:hAnsi="Calibri" w:cs="Calibri"/>
          <w:noProof/>
          <w:sz w:val="22"/>
          <w:szCs w:val="28"/>
        </w:rPr>
        <w:t>.</w:t>
      </w:r>
      <w:r w:rsidR="00AE5616" w:rsidRPr="00AE5616">
        <w:rPr>
          <w:rFonts w:ascii="Calibri" w:hAnsi="Calibri" w:cs="Calibri"/>
          <w:noProof/>
          <w:sz w:val="22"/>
          <w:szCs w:val="28"/>
        </w:rPr>
        <w:t xml:space="preserve"> Yang. A comparative study on Fe(III)-chitosan and Fe(III)-chitosan-CTAB composites for As(V) removal from water: preparation, characterization and reaction mechanism. Environmental Science and Pollution Research, 2022, 29, 77851–77863.</w:t>
      </w:r>
    </w:p>
    <w:p w14:paraId="64942602" w14:textId="77777777" w:rsidR="00152171" w:rsidRDefault="00152171" w:rsidP="009313EA">
      <w:pPr>
        <w:rPr>
          <w:rFonts w:eastAsia="楷体"/>
          <w:b/>
          <w:color w:val="000000" w:themeColor="text1"/>
          <w:sz w:val="22"/>
        </w:rPr>
        <w:sectPr w:rsidR="00152171" w:rsidSect="005872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F51C9C" w14:textId="0D685685" w:rsidR="009313EA" w:rsidRPr="00BE671C" w:rsidRDefault="009313EA" w:rsidP="00152171">
      <w:pPr>
        <w:spacing w:line="360" w:lineRule="auto"/>
        <w:rPr>
          <w:rFonts w:eastAsia="楷体"/>
          <w:b/>
          <w:sz w:val="22"/>
        </w:rPr>
      </w:pPr>
      <w:r w:rsidRPr="00BE671C">
        <w:rPr>
          <w:rFonts w:eastAsia="楷体"/>
          <w:b/>
          <w:color w:val="000000" w:themeColor="text1"/>
          <w:sz w:val="22"/>
        </w:rPr>
        <w:lastRenderedPageBreak/>
        <w:t xml:space="preserve">Table </w:t>
      </w:r>
      <w:r w:rsidRPr="00BE671C">
        <w:rPr>
          <w:rFonts w:eastAsia="楷体" w:hint="eastAsia"/>
          <w:b/>
          <w:color w:val="000000" w:themeColor="text1"/>
          <w:sz w:val="22"/>
        </w:rPr>
        <w:t>S</w:t>
      </w:r>
      <w:r w:rsidR="00E0655F">
        <w:rPr>
          <w:rFonts w:eastAsia="楷体" w:hint="eastAsia"/>
          <w:b/>
          <w:color w:val="000000" w:themeColor="text1"/>
          <w:sz w:val="22"/>
        </w:rPr>
        <w:t>5</w:t>
      </w:r>
    </w:p>
    <w:p w14:paraId="35C69C66" w14:textId="244B997D" w:rsidR="009313EA" w:rsidRPr="00BE671C" w:rsidRDefault="00267106" w:rsidP="00152171">
      <w:pPr>
        <w:spacing w:line="360" w:lineRule="auto"/>
        <w:rPr>
          <w:rFonts w:eastAsia="楷体"/>
          <w:sz w:val="22"/>
        </w:rPr>
      </w:pPr>
      <w:r>
        <w:rPr>
          <w:rFonts w:eastAsia="楷体"/>
          <w:sz w:val="22"/>
        </w:rPr>
        <w:t>Dynamic adsorption p</w:t>
      </w:r>
      <w:r w:rsidR="009313EA" w:rsidRPr="00BE671C">
        <w:rPr>
          <w:rFonts w:eastAsia="楷体"/>
          <w:sz w:val="22"/>
        </w:rPr>
        <w:t xml:space="preserve">arameters </w:t>
      </w:r>
      <w:r>
        <w:rPr>
          <w:rFonts w:eastAsia="楷体"/>
          <w:sz w:val="22"/>
        </w:rPr>
        <w:t xml:space="preserve">of </w:t>
      </w:r>
      <w:proofErr w:type="gramStart"/>
      <w:r w:rsidRPr="00BE671C">
        <w:rPr>
          <w:rFonts w:eastAsia="楷体"/>
          <w:sz w:val="22"/>
        </w:rPr>
        <w:t>As</w:t>
      </w:r>
      <w:proofErr w:type="gramEnd"/>
      <w:r w:rsidRPr="00BE671C">
        <w:rPr>
          <w:rFonts w:eastAsia="楷体"/>
          <w:sz w:val="22"/>
        </w:rPr>
        <w:t>(V)</w:t>
      </w:r>
      <w:r>
        <w:rPr>
          <w:rFonts w:eastAsia="楷体"/>
          <w:sz w:val="22"/>
        </w:rPr>
        <w:t xml:space="preserve"> o</w:t>
      </w:r>
      <w:r w:rsidR="00152171">
        <w:rPr>
          <w:rFonts w:eastAsia="楷体"/>
          <w:sz w:val="22"/>
        </w:rPr>
        <w:t xml:space="preserve">n </w:t>
      </w:r>
      <w:r>
        <w:rPr>
          <w:rFonts w:eastAsia="楷体"/>
          <w:sz w:val="22"/>
        </w:rPr>
        <w:t xml:space="preserve">the </w:t>
      </w:r>
      <w:r w:rsidR="00152171" w:rsidRPr="00BE671C">
        <w:rPr>
          <w:rFonts w:eastAsia="楷体"/>
          <w:sz w:val="22"/>
        </w:rPr>
        <w:t>fixed</w:t>
      </w:r>
      <w:r w:rsidR="00152171">
        <w:rPr>
          <w:rFonts w:eastAsia="楷体"/>
          <w:sz w:val="22"/>
        </w:rPr>
        <w:t>-</w:t>
      </w:r>
      <w:r w:rsidR="00152171" w:rsidRPr="00BE671C">
        <w:rPr>
          <w:rFonts w:eastAsia="楷体"/>
          <w:sz w:val="22"/>
        </w:rPr>
        <w:t xml:space="preserve">bed column </w:t>
      </w:r>
      <w:r>
        <w:rPr>
          <w:rFonts w:eastAsia="楷体"/>
          <w:sz w:val="22"/>
        </w:rPr>
        <w:t>of</w:t>
      </w:r>
      <w:r w:rsidR="009313EA" w:rsidRPr="00BE671C">
        <w:rPr>
          <w:rFonts w:eastAsia="楷体"/>
          <w:sz w:val="22"/>
        </w:rPr>
        <w:t xml:space="preserve"> Fe</w:t>
      </w:r>
      <w:r w:rsidR="00152171">
        <w:rPr>
          <w:rFonts w:eastAsia="楷体"/>
          <w:sz w:val="22"/>
        </w:rPr>
        <w:t>-</w:t>
      </w:r>
      <w:r w:rsidR="009313EA" w:rsidRPr="00BE671C">
        <w:rPr>
          <w:rFonts w:eastAsia="楷体"/>
          <w:sz w:val="22"/>
        </w:rPr>
        <w:t>ACMC</w:t>
      </w:r>
      <w:r w:rsidR="00152171">
        <w:rPr>
          <w:rFonts w:eastAsia="楷体"/>
          <w:sz w:val="22"/>
        </w:rPr>
        <w:t>.</w:t>
      </w:r>
    </w:p>
    <w:tbl>
      <w:tblPr>
        <w:tblW w:w="8312" w:type="dxa"/>
        <w:tblBorders>
          <w:bottom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53"/>
        <w:gridCol w:w="1007"/>
        <w:gridCol w:w="621"/>
        <w:gridCol w:w="889"/>
        <w:gridCol w:w="727"/>
        <w:gridCol w:w="765"/>
        <w:gridCol w:w="1023"/>
        <w:gridCol w:w="765"/>
        <w:gridCol w:w="1162"/>
      </w:tblGrid>
      <w:tr w:rsidR="00C032F3" w:rsidRPr="00BE671C" w14:paraId="2C35CD76" w14:textId="77777777" w:rsidTr="006076BA">
        <w:trPr>
          <w:trHeight w:val="320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B7CBAD3" w14:textId="77777777" w:rsidR="00C032F3" w:rsidRPr="00687FF7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i/>
                <w:kern w:val="24"/>
                <w:sz w:val="22"/>
              </w:rPr>
            </w:pPr>
            <w:r w:rsidRPr="00687FF7">
              <w:rPr>
                <w:rFonts w:hint="eastAsia"/>
                <w:i/>
                <w:kern w:val="24"/>
                <w:sz w:val="22"/>
              </w:rPr>
              <w:t>Q</w:t>
            </w:r>
          </w:p>
          <w:p w14:paraId="5C73BCAF" w14:textId="5B1826E3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24"/>
                <w:sz w:val="22"/>
              </w:rPr>
              <w:t>(mL</w:t>
            </w:r>
            <w:r>
              <w:rPr>
                <w:rFonts w:hint="eastAsia"/>
                <w:kern w:val="24"/>
                <w:sz w:val="22"/>
              </w:rPr>
              <w:t xml:space="preserve"> </w:t>
            </w:r>
            <w:r w:rsidRPr="00BE671C">
              <w:rPr>
                <w:kern w:val="24"/>
                <w:sz w:val="22"/>
              </w:rPr>
              <w:t>min</w:t>
            </w:r>
            <w:r w:rsidRPr="00BE671C">
              <w:rPr>
                <w:kern w:val="24"/>
                <w:sz w:val="22"/>
                <w:vertAlign w:val="superscript"/>
              </w:rPr>
              <w:t>-1</w:t>
            </w:r>
            <w:r w:rsidRPr="00BE671C">
              <w:rPr>
                <w:kern w:val="24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7B4945E" w14:textId="77777777" w:rsidR="00C032F3" w:rsidRPr="00687FF7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i/>
                <w:kern w:val="0"/>
                <w:sz w:val="22"/>
              </w:rPr>
            </w:pPr>
            <w:r w:rsidRPr="00687FF7">
              <w:rPr>
                <w:rFonts w:eastAsia="楷体"/>
                <w:i/>
                <w:sz w:val="22"/>
              </w:rPr>
              <w:t>C</w:t>
            </w:r>
            <w:r w:rsidRPr="00687FF7">
              <w:rPr>
                <w:rFonts w:eastAsia="楷体" w:hint="eastAsia"/>
                <w:i/>
                <w:sz w:val="22"/>
                <w:vertAlign w:val="subscript"/>
              </w:rPr>
              <w:t>0</w:t>
            </w:r>
          </w:p>
          <w:p w14:paraId="161265E9" w14:textId="55AC9CE9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(</w:t>
            </w:r>
            <w:proofErr w:type="gramStart"/>
            <w:r w:rsidRPr="00BE671C">
              <w:rPr>
                <w:kern w:val="24"/>
                <w:sz w:val="22"/>
              </w:rPr>
              <w:t>mg</w:t>
            </w:r>
            <w:proofErr w:type="gramEnd"/>
            <w:r w:rsidRPr="00BE671C">
              <w:rPr>
                <w:kern w:val="24"/>
                <w:sz w:val="22"/>
              </w:rPr>
              <w:t xml:space="preserve"> L</w:t>
            </w:r>
            <w:r w:rsidRPr="00BE671C">
              <w:rPr>
                <w:kern w:val="24"/>
                <w:sz w:val="22"/>
                <w:vertAlign w:val="superscript"/>
              </w:rPr>
              <w:t>-1</w:t>
            </w:r>
            <w:r w:rsidRPr="00BE671C">
              <w:rPr>
                <w:kern w:val="24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95B4132" w14:textId="77777777" w:rsidR="00C032F3" w:rsidRPr="00687FF7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i/>
                <w:kern w:val="0"/>
                <w:sz w:val="22"/>
              </w:rPr>
            </w:pPr>
            <w:r w:rsidRPr="00687FF7">
              <w:rPr>
                <w:rFonts w:hint="eastAsia"/>
                <w:i/>
                <w:kern w:val="24"/>
                <w:sz w:val="22"/>
              </w:rPr>
              <w:t>Z</w:t>
            </w:r>
          </w:p>
          <w:p w14:paraId="512D45EC" w14:textId="2CE0E91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(cm)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9E30A" w14:textId="77777777" w:rsidR="00C032F3" w:rsidRPr="00687FF7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i/>
                <w:kern w:val="24"/>
                <w:sz w:val="22"/>
              </w:rPr>
            </w:pPr>
            <w:r w:rsidRPr="00687FF7">
              <w:rPr>
                <w:rFonts w:hint="eastAsia"/>
                <w:i/>
                <w:kern w:val="24"/>
                <w:sz w:val="22"/>
              </w:rPr>
              <w:t>m</w:t>
            </w:r>
          </w:p>
          <w:p w14:paraId="579C4DD6" w14:textId="6567FC61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(g)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0E061D3" w14:textId="7A1AF22C" w:rsidR="00C032F3" w:rsidRPr="00687FF7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i/>
                <w:kern w:val="0"/>
                <w:sz w:val="22"/>
              </w:rPr>
            </w:pPr>
            <w:proofErr w:type="spellStart"/>
            <w:r w:rsidRPr="00687FF7">
              <w:rPr>
                <w:i/>
                <w:kern w:val="24"/>
                <w:sz w:val="22"/>
              </w:rPr>
              <w:t>t</w:t>
            </w:r>
            <w:r w:rsidRPr="00687FF7">
              <w:rPr>
                <w:i/>
                <w:kern w:val="24"/>
                <w:sz w:val="22"/>
                <w:vertAlign w:val="subscript"/>
              </w:rPr>
              <w:t>total</w:t>
            </w:r>
            <w:proofErr w:type="spellEnd"/>
          </w:p>
          <w:p w14:paraId="4B15B57E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(min)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3E3710" w14:textId="372C4B64" w:rsidR="00C032F3" w:rsidRPr="00687FF7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i/>
                <w:kern w:val="0"/>
                <w:sz w:val="22"/>
              </w:rPr>
            </w:pPr>
            <w:proofErr w:type="spellStart"/>
            <w:r w:rsidRPr="00687FF7">
              <w:rPr>
                <w:rFonts w:hint="eastAsia"/>
                <w:i/>
                <w:kern w:val="24"/>
                <w:sz w:val="22"/>
              </w:rPr>
              <w:t>q</w:t>
            </w:r>
            <w:r w:rsidRPr="00687FF7">
              <w:rPr>
                <w:i/>
                <w:kern w:val="24"/>
                <w:sz w:val="22"/>
                <w:vertAlign w:val="subscript"/>
              </w:rPr>
              <w:t>total</w:t>
            </w:r>
            <w:proofErr w:type="spellEnd"/>
          </w:p>
          <w:p w14:paraId="67D32C90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(mg)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6DE218D" w14:textId="1158F5F1" w:rsidR="00C032F3" w:rsidRPr="00687FF7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i/>
                <w:kern w:val="0"/>
                <w:sz w:val="22"/>
              </w:rPr>
            </w:pPr>
            <w:proofErr w:type="spellStart"/>
            <w:r w:rsidRPr="00687FF7">
              <w:rPr>
                <w:rFonts w:hint="eastAsia"/>
                <w:i/>
                <w:kern w:val="24"/>
                <w:sz w:val="22"/>
              </w:rPr>
              <w:t>q</w:t>
            </w:r>
            <w:r w:rsidRPr="00687FF7">
              <w:rPr>
                <w:i/>
                <w:kern w:val="24"/>
                <w:sz w:val="22"/>
                <w:vertAlign w:val="subscript"/>
              </w:rPr>
              <w:t>eq</w:t>
            </w:r>
            <w:proofErr w:type="spellEnd"/>
          </w:p>
          <w:p w14:paraId="22B9F2BE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(</w:t>
            </w:r>
            <w:proofErr w:type="gramStart"/>
            <w:r w:rsidRPr="00BE671C">
              <w:rPr>
                <w:kern w:val="24"/>
                <w:sz w:val="22"/>
              </w:rPr>
              <w:t>mg</w:t>
            </w:r>
            <w:proofErr w:type="gramEnd"/>
            <w:r w:rsidRPr="00BE671C">
              <w:rPr>
                <w:kern w:val="24"/>
                <w:sz w:val="22"/>
              </w:rPr>
              <w:t xml:space="preserve"> g</w:t>
            </w:r>
            <w:r w:rsidRPr="00BE671C">
              <w:rPr>
                <w:kern w:val="24"/>
                <w:sz w:val="22"/>
                <w:vertAlign w:val="superscript"/>
              </w:rPr>
              <w:t>-1</w:t>
            </w:r>
            <w:r w:rsidRPr="00BE671C">
              <w:rPr>
                <w:kern w:val="24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2A238AA" w14:textId="51E803F2" w:rsidR="00C032F3" w:rsidRPr="00687FF7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i/>
                <w:kern w:val="0"/>
                <w:sz w:val="22"/>
              </w:rPr>
            </w:pPr>
            <w:proofErr w:type="spellStart"/>
            <w:r w:rsidRPr="00687FF7">
              <w:rPr>
                <w:rFonts w:hint="eastAsia"/>
                <w:i/>
                <w:kern w:val="24"/>
                <w:sz w:val="22"/>
              </w:rPr>
              <w:t>m</w:t>
            </w:r>
            <w:r w:rsidRPr="00687FF7">
              <w:rPr>
                <w:i/>
                <w:kern w:val="24"/>
                <w:sz w:val="22"/>
                <w:vertAlign w:val="subscript"/>
              </w:rPr>
              <w:t>total</w:t>
            </w:r>
            <w:proofErr w:type="spellEnd"/>
          </w:p>
          <w:p w14:paraId="3464C333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(mg)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8A15585" w14:textId="18354474" w:rsidR="00C032F3" w:rsidRPr="0058699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iCs/>
                <w:kern w:val="24"/>
                <w:sz w:val="22"/>
              </w:rPr>
            </w:pPr>
            <w:r w:rsidRPr="0058699C">
              <w:rPr>
                <w:iCs/>
                <w:kern w:val="24"/>
                <w:sz w:val="22"/>
              </w:rPr>
              <w:t>Removal</w:t>
            </w:r>
          </w:p>
          <w:p w14:paraId="005A8891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(%)</w:t>
            </w:r>
          </w:p>
        </w:tc>
      </w:tr>
      <w:tr w:rsidR="00C032F3" w:rsidRPr="00BE671C" w14:paraId="4CF795D5" w14:textId="77777777" w:rsidTr="006076BA">
        <w:trPr>
          <w:trHeight w:val="320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717F6D8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2.00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D658F90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C417203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492C9FAD" w14:textId="1429473E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0.4994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BFA9BF" w14:textId="2BF8D8BC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49216FC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25.80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AA137EF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51.66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5EB81B3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36.00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6DB7A82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bottom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71.7</w:t>
            </w:r>
          </w:p>
        </w:tc>
      </w:tr>
      <w:tr w:rsidR="00C032F3" w:rsidRPr="00BE671C" w14:paraId="20E1EC21" w14:textId="77777777" w:rsidTr="006076BA">
        <w:trPr>
          <w:trHeight w:val="320"/>
        </w:trPr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13BE698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20A2360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9FBB84B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41B66378" w14:textId="0E9ECCAD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0.5000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8DA0BB6" w14:textId="7360F149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140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E62FDAE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23.31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FB7E6DC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46.62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D2090EA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25.20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56438BF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bottom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92.5</w:t>
            </w:r>
          </w:p>
        </w:tc>
      </w:tr>
      <w:tr w:rsidR="00C032F3" w:rsidRPr="00BE671C" w14:paraId="369C87A2" w14:textId="77777777" w:rsidTr="006076BA">
        <w:trPr>
          <w:trHeight w:val="320"/>
        </w:trPr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62C6151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4.00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F9E2429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0DE1A87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25BDCA0D" w14:textId="7D1EB055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0.5006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3AC7A85" w14:textId="74ADE02E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115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11B0E5C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22.50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2088B53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44.95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CD5ACAB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27.60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DFAD4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bottom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81.5</w:t>
            </w:r>
          </w:p>
        </w:tc>
      </w:tr>
      <w:tr w:rsidR="00C032F3" w:rsidRPr="00BE671C" w14:paraId="3ACC4474" w14:textId="77777777" w:rsidTr="006076BA">
        <w:trPr>
          <w:trHeight w:val="320"/>
        </w:trPr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E0C2BEB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3FD9696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286C585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12755B19" w14:textId="1D5FA285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0.5004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7544EAB" w14:textId="7F9F7CC1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285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B372C96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20.31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51A68B1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40.59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12F4823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25.65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DEF2787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bottom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79.2</w:t>
            </w:r>
          </w:p>
        </w:tc>
      </w:tr>
      <w:tr w:rsidR="00C032F3" w:rsidRPr="00BE671C" w14:paraId="779D2C6A" w14:textId="77777777" w:rsidTr="006076BA">
        <w:trPr>
          <w:trHeight w:val="320"/>
        </w:trPr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96AEAE2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5C1CAA7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45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6882763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6ABC8134" w14:textId="78EA82AF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0.4996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5BB5B8" w14:textId="2956AACB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180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A08AEBC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21.06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2424A79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42.15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42FB9E7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24.30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FBCABB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bottom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86.7</w:t>
            </w:r>
          </w:p>
        </w:tc>
      </w:tr>
      <w:tr w:rsidR="00C032F3" w:rsidRPr="00BE671C" w14:paraId="0BEA9FB5" w14:textId="77777777" w:rsidTr="006076BA">
        <w:trPr>
          <w:trHeight w:val="320"/>
        </w:trPr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3BDDF75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327C93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9E1CA8C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3B7AE661" w14:textId="57A46085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0.5000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6245113" w14:textId="28B024D1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140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4043FEF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23.71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AF1FD98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47.42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9A75AF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25.20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0A16D4B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bottom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94.1</w:t>
            </w:r>
          </w:p>
        </w:tc>
      </w:tr>
      <w:tr w:rsidR="00C032F3" w:rsidRPr="00BE671C" w14:paraId="1FA0EB9C" w14:textId="77777777" w:rsidTr="006076BA">
        <w:trPr>
          <w:trHeight w:val="320"/>
        </w:trPr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FDA969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8590600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A47F436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0EFE528F" w14:textId="5817AC5A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0.5003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57076AA" w14:textId="60F3D9D3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140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9D045AD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23.56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A46A190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47.09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B0D3C6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25.20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4B93131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bottom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93.5</w:t>
            </w:r>
          </w:p>
        </w:tc>
      </w:tr>
      <w:tr w:rsidR="00C032F3" w:rsidRPr="00BE671C" w14:paraId="52969478" w14:textId="77777777" w:rsidTr="006076BA">
        <w:trPr>
          <w:trHeight w:val="320"/>
        </w:trPr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B7B8C18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DBA7F69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B6C161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1.2</w:t>
            </w:r>
          </w:p>
        </w:tc>
        <w:tc>
          <w:tcPr>
            <w:tcW w:w="0" w:type="auto"/>
            <w:vAlign w:val="center"/>
          </w:tcPr>
          <w:p w14:paraId="40BAE293" w14:textId="1F3BD0F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1.0300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C255EBC" w14:textId="215A311A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270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15ACF3B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41.16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8638BE6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39.77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DFACA07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48.60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9252F5B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bottom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81.7</w:t>
            </w:r>
          </w:p>
        </w:tc>
      </w:tr>
      <w:tr w:rsidR="00C032F3" w:rsidRPr="00BE671C" w14:paraId="50B49EDE" w14:textId="77777777" w:rsidTr="006076BA">
        <w:trPr>
          <w:trHeight w:val="320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5CA9456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7A991CA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F4AD776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1.8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FB174B2" w14:textId="54CC4628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1.5020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538A50E" w14:textId="40AFE7C3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480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E282904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54.36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DDEED1D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36.19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C3B23E4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center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86.40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3DC97B3" w14:textId="77777777" w:rsidR="00C032F3" w:rsidRPr="00BE671C" w:rsidRDefault="00C032F3" w:rsidP="00152171">
            <w:pPr>
              <w:widowControl/>
              <w:spacing w:line="360" w:lineRule="auto"/>
              <w:jc w:val="center"/>
              <w:textAlignment w:val="bottom"/>
              <w:rPr>
                <w:kern w:val="0"/>
                <w:sz w:val="22"/>
              </w:rPr>
            </w:pPr>
            <w:r w:rsidRPr="00BE671C">
              <w:rPr>
                <w:kern w:val="24"/>
                <w:sz w:val="22"/>
              </w:rPr>
              <w:t>62.9</w:t>
            </w:r>
          </w:p>
        </w:tc>
      </w:tr>
    </w:tbl>
    <w:p w14:paraId="0058151E" w14:textId="77777777" w:rsidR="00541509" w:rsidRDefault="00541509" w:rsidP="0058699C">
      <w:pPr>
        <w:spacing w:line="360" w:lineRule="auto"/>
        <w:jc w:val="center"/>
        <w:rPr>
          <w:rFonts w:eastAsia="楷体"/>
          <w:sz w:val="22"/>
        </w:rPr>
      </w:pPr>
    </w:p>
    <w:p w14:paraId="4A11D3F7" w14:textId="744BA51F" w:rsidR="00BE671C" w:rsidRPr="00BE671C" w:rsidRDefault="00BE671C" w:rsidP="003C1FF9">
      <w:pPr>
        <w:spacing w:line="360" w:lineRule="auto"/>
        <w:jc w:val="left"/>
        <w:rPr>
          <w:rFonts w:eastAsia="楷体"/>
          <w:b/>
          <w:sz w:val="22"/>
        </w:rPr>
      </w:pPr>
      <w:r w:rsidRPr="00BE671C">
        <w:rPr>
          <w:rFonts w:eastAsia="楷体"/>
          <w:b/>
          <w:sz w:val="22"/>
        </w:rPr>
        <w:t xml:space="preserve">Table </w:t>
      </w:r>
      <w:r w:rsidRPr="00BE671C">
        <w:rPr>
          <w:rFonts w:eastAsia="楷体" w:hint="eastAsia"/>
          <w:b/>
          <w:sz w:val="22"/>
        </w:rPr>
        <w:t>S</w:t>
      </w:r>
      <w:r w:rsidR="006006B0">
        <w:rPr>
          <w:rFonts w:eastAsia="楷体"/>
          <w:b/>
          <w:sz w:val="22"/>
        </w:rPr>
        <w:t>6</w:t>
      </w:r>
    </w:p>
    <w:p w14:paraId="7DA67EB2" w14:textId="539B2BC4" w:rsidR="00BE671C" w:rsidRPr="00BE671C" w:rsidRDefault="00BE671C" w:rsidP="0016441D">
      <w:pPr>
        <w:spacing w:line="360" w:lineRule="auto"/>
        <w:rPr>
          <w:sz w:val="22"/>
        </w:rPr>
      </w:pPr>
      <w:r w:rsidRPr="00BE671C">
        <w:rPr>
          <w:rFonts w:eastAsia="楷体"/>
          <w:sz w:val="22"/>
        </w:rPr>
        <w:t xml:space="preserve">Comparison of dynamic adsorption capacity </w:t>
      </w:r>
      <w:r w:rsidR="00C4205E">
        <w:rPr>
          <w:rFonts w:eastAsia="楷体"/>
          <w:sz w:val="22"/>
        </w:rPr>
        <w:t xml:space="preserve">for </w:t>
      </w:r>
      <w:proofErr w:type="gramStart"/>
      <w:r w:rsidR="00C4205E" w:rsidRPr="00BE671C">
        <w:rPr>
          <w:rFonts w:eastAsia="楷体"/>
          <w:sz w:val="22"/>
        </w:rPr>
        <w:t>As</w:t>
      </w:r>
      <w:proofErr w:type="gramEnd"/>
      <w:r w:rsidR="00C4205E" w:rsidRPr="00BE671C">
        <w:rPr>
          <w:rFonts w:eastAsia="楷体"/>
          <w:sz w:val="22"/>
        </w:rPr>
        <w:t>(V)</w:t>
      </w:r>
      <w:r w:rsidR="00C4205E">
        <w:rPr>
          <w:rFonts w:eastAsia="楷体"/>
          <w:sz w:val="22"/>
        </w:rPr>
        <w:t xml:space="preserve"> </w:t>
      </w:r>
      <w:r w:rsidR="0016441D">
        <w:rPr>
          <w:rFonts w:eastAsia="楷体"/>
          <w:sz w:val="22"/>
        </w:rPr>
        <w:t xml:space="preserve">on </w:t>
      </w:r>
      <w:r w:rsidR="0016441D" w:rsidRPr="00BE671C">
        <w:rPr>
          <w:sz w:val="22"/>
        </w:rPr>
        <w:t>Fe</w:t>
      </w:r>
      <w:r w:rsidR="0016441D">
        <w:rPr>
          <w:sz w:val="22"/>
        </w:rPr>
        <w:t>-</w:t>
      </w:r>
      <w:r w:rsidR="0016441D" w:rsidRPr="00BE671C">
        <w:rPr>
          <w:sz w:val="22"/>
        </w:rPr>
        <w:t>ACMC</w:t>
      </w:r>
      <w:r w:rsidR="00C4205E">
        <w:rPr>
          <w:rFonts w:eastAsia="楷体"/>
          <w:sz w:val="22"/>
        </w:rPr>
        <w:t xml:space="preserve"> with</w:t>
      </w:r>
      <w:r w:rsidRPr="00BE671C">
        <w:rPr>
          <w:rFonts w:eastAsia="楷体"/>
          <w:sz w:val="22"/>
        </w:rPr>
        <w:t xml:space="preserve"> </w:t>
      </w:r>
      <w:r w:rsidR="00C4205E">
        <w:rPr>
          <w:rFonts w:eastAsia="楷体"/>
          <w:sz w:val="22"/>
        </w:rPr>
        <w:t>the reported</w:t>
      </w:r>
      <w:r w:rsidRPr="00BE671C">
        <w:rPr>
          <w:rFonts w:eastAsia="楷体"/>
          <w:sz w:val="22"/>
        </w:rPr>
        <w:t xml:space="preserve"> adsorbent</w:t>
      </w:r>
      <w:r w:rsidR="009E4B86">
        <w:rPr>
          <w:rFonts w:hint="eastAsia"/>
          <w:sz w:val="22"/>
        </w:rPr>
        <w:t>s</w:t>
      </w:r>
      <w:r w:rsidR="00C4205E">
        <w:rPr>
          <w:sz w:val="22"/>
        </w:rPr>
        <w:t>.</w:t>
      </w:r>
    </w:p>
    <w:tbl>
      <w:tblPr>
        <w:tblW w:w="8574" w:type="dxa"/>
        <w:jc w:val="center"/>
        <w:tblLook w:val="04A0" w:firstRow="1" w:lastRow="0" w:firstColumn="1" w:lastColumn="0" w:noHBand="0" w:noVBand="1"/>
      </w:tblPr>
      <w:tblGrid>
        <w:gridCol w:w="4531"/>
        <w:gridCol w:w="495"/>
        <w:gridCol w:w="2130"/>
        <w:gridCol w:w="1418"/>
      </w:tblGrid>
      <w:tr w:rsidR="00BE671C" w:rsidRPr="00BE671C" w14:paraId="42E788C0" w14:textId="77777777" w:rsidTr="003C1FF9">
        <w:trPr>
          <w:trHeight w:val="317"/>
          <w:jc w:val="center"/>
        </w:trPr>
        <w:tc>
          <w:tcPr>
            <w:tcW w:w="45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7578140" w14:textId="46CC9793" w:rsidR="00BE671C" w:rsidRPr="00BE671C" w:rsidRDefault="009E4B86" w:rsidP="003C1FF9">
            <w:pPr>
              <w:spacing w:line="360" w:lineRule="auto"/>
              <w:rPr>
                <w:sz w:val="22"/>
              </w:rPr>
            </w:pPr>
            <w:r w:rsidRPr="009E4B86">
              <w:rPr>
                <w:sz w:val="22"/>
              </w:rPr>
              <w:t>As(V) adsorption material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3066790" w14:textId="77777777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pH</w:t>
            </w:r>
          </w:p>
        </w:tc>
        <w:tc>
          <w:tcPr>
            <w:tcW w:w="21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16539" w14:textId="24E5BB36" w:rsidR="00277AAF" w:rsidRDefault="00277AAF" w:rsidP="003C1FF9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A</w:t>
            </w:r>
            <w:r w:rsidR="009E4B86" w:rsidRPr="009E4B86">
              <w:rPr>
                <w:sz w:val="22"/>
              </w:rPr>
              <w:t>dsorption capacity</w:t>
            </w:r>
          </w:p>
          <w:p w14:paraId="57BFEE21" w14:textId="2D54DDF3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(</w:t>
            </w:r>
            <w:proofErr w:type="gramStart"/>
            <w:r w:rsidRPr="00BE671C">
              <w:rPr>
                <w:sz w:val="22"/>
              </w:rPr>
              <w:t>mg</w:t>
            </w:r>
            <w:proofErr w:type="gramEnd"/>
            <w:r w:rsidRPr="00BE671C">
              <w:rPr>
                <w:sz w:val="22"/>
              </w:rPr>
              <w:t xml:space="preserve"> g</w:t>
            </w:r>
            <w:r w:rsidRPr="00BE671C">
              <w:rPr>
                <w:sz w:val="22"/>
                <w:vertAlign w:val="superscript"/>
              </w:rPr>
              <w:t>-1</w:t>
            </w:r>
            <w:r w:rsidRPr="00BE671C">
              <w:rPr>
                <w:sz w:val="22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91F5AB3" w14:textId="6A759CF5" w:rsidR="00BE671C" w:rsidRPr="00BE671C" w:rsidRDefault="009E4B86" w:rsidP="003C1FF9">
            <w:pPr>
              <w:spacing w:line="360" w:lineRule="auto"/>
              <w:jc w:val="center"/>
              <w:rPr>
                <w:sz w:val="22"/>
              </w:rPr>
            </w:pPr>
            <w:r w:rsidRPr="00BB7763">
              <w:rPr>
                <w:rFonts w:ascii="Calibri" w:hAnsi="Calibri" w:cs="Calibri"/>
                <w:bCs/>
                <w:sz w:val="22"/>
              </w:rPr>
              <w:t>Reference</w:t>
            </w:r>
          </w:p>
        </w:tc>
      </w:tr>
      <w:tr w:rsidR="00BE671C" w:rsidRPr="00BE671C" w14:paraId="0B854854" w14:textId="77777777" w:rsidTr="003C1FF9">
        <w:trPr>
          <w:trHeight w:val="317"/>
          <w:jc w:val="center"/>
        </w:trPr>
        <w:tc>
          <w:tcPr>
            <w:tcW w:w="4531" w:type="dxa"/>
            <w:shd w:val="clear" w:color="auto" w:fill="auto"/>
            <w:vAlign w:val="center"/>
          </w:tcPr>
          <w:p w14:paraId="25254245" w14:textId="0DD13CDF" w:rsidR="00BE671C" w:rsidRPr="00BE671C" w:rsidRDefault="00DF184E" w:rsidP="003C1FF9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</w:t>
            </w:r>
            <w:r w:rsidR="000320E6">
              <w:rPr>
                <w:sz w:val="22"/>
              </w:rPr>
              <w:t>hitosan-g-</w:t>
            </w:r>
            <w:r w:rsidR="000320E6" w:rsidRPr="000320E6">
              <w:rPr>
                <w:sz w:val="22"/>
              </w:rPr>
              <w:t>(HEMA-Co-SSS)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216C0FA2" w14:textId="77777777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3.5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9A08707" w14:textId="60D34A38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10.8</w:t>
            </w:r>
            <w:r w:rsidR="002916C8">
              <w:rPr>
                <w:sz w:val="22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68F4D5" w14:textId="4218B360" w:rsidR="00BE671C" w:rsidRPr="00BE671C" w:rsidRDefault="000320E6" w:rsidP="003C1FF9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BF6B14">
              <w:rPr>
                <w:sz w:val="22"/>
              </w:rPr>
              <w:instrText xml:space="preserve"> ADDIN EN.CITE &lt;EndNote&gt;&lt;Cite&gt;&lt;Author&gt;K&lt;/Author&gt;&lt;Year&gt;2020&lt;/Year&gt;&lt;RecNum&gt;141&lt;/RecNum&gt;&lt;DisplayText&gt;[13]&lt;/DisplayText&gt;&lt;record&gt;&lt;rec-number&gt;141&lt;/rec-number&gt;&lt;foreign-keys&gt;&lt;key app="EN" db-id="ttf0zdr9m0dfzkewwtsvedt00ss55atxzsdr" timestamp="1615349390"&gt;141&lt;/key&gt;&lt;key app="ENWeb" db-id=""&gt;0&lt;/key&gt;&lt;/foreign-keys&gt;&lt;ref-type name="Journal Article"&gt;17&lt;/ref-type&gt;&lt;contributors&gt;&lt;authors&gt;&lt;author&gt;K, Vijayasri&lt;/author&gt;&lt;author&gt;Tiwari, Alka&lt;/author&gt;&lt;author&gt;Chaudhari, C. V.&lt;/author&gt;&lt;/authors&gt;&lt;/contributors&gt;&lt;titles&gt;&lt;title&gt;Mitigation of toxic arsenic (V) from aqueous solution in fixed-bed column using functionally modified bio-polymer&lt;/title&gt;&lt;secondary-title&gt;Inorganic and Nano-Metal Chemistry&lt;/secondary-title&gt;&lt;/titles&gt;&lt;periodical&gt;&lt;full-title&gt;Inorganic and Nano-Metal Chemistry&lt;/full-title&gt;&lt;/periodical&gt;&lt;pages&gt;1-12&lt;/pages&gt;&lt;section&gt;1&lt;/section&gt;&lt;dates&gt;&lt;year&gt;2020&lt;/year&gt;&lt;/dates&gt;&lt;isbn&gt;2470-1556&amp;#xD;2470-1564&lt;/isbn&gt;&lt;urls&gt;&lt;/urls&gt;&lt;electronic-resource-num&gt;10.1080/24701556.2020.1808994&lt;/electronic-resource-num&gt;&lt;/record&gt;&lt;/Cite&gt;&lt;/EndNote&gt;</w:instrText>
            </w:r>
            <w:r>
              <w:rPr>
                <w:sz w:val="22"/>
              </w:rPr>
              <w:fldChar w:fldCharType="separate"/>
            </w:r>
            <w:r w:rsidR="00BF6B14">
              <w:rPr>
                <w:noProof/>
                <w:sz w:val="22"/>
              </w:rPr>
              <w:t>[1</w:t>
            </w:r>
            <w:r w:rsidR="0046429F">
              <w:rPr>
                <w:noProof/>
                <w:sz w:val="22"/>
              </w:rPr>
              <w:t>2</w:t>
            </w:r>
            <w:r w:rsidR="00BF6B14">
              <w:rPr>
                <w:noProof/>
                <w:sz w:val="22"/>
              </w:rPr>
              <w:t>]</w:t>
            </w:r>
            <w:r>
              <w:rPr>
                <w:sz w:val="22"/>
              </w:rPr>
              <w:fldChar w:fldCharType="end"/>
            </w:r>
          </w:p>
        </w:tc>
      </w:tr>
      <w:tr w:rsidR="00BE671C" w:rsidRPr="00BE671C" w14:paraId="15D6C1EC" w14:textId="77777777" w:rsidTr="003C1FF9">
        <w:trPr>
          <w:trHeight w:val="317"/>
          <w:jc w:val="center"/>
        </w:trPr>
        <w:tc>
          <w:tcPr>
            <w:tcW w:w="4531" w:type="dxa"/>
            <w:shd w:val="clear" w:color="auto" w:fill="auto"/>
            <w:vAlign w:val="center"/>
          </w:tcPr>
          <w:p w14:paraId="133473CB" w14:textId="67D1E722" w:rsidR="00BE671C" w:rsidRPr="00BE671C" w:rsidRDefault="00DF184E" w:rsidP="003C1FF9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</w:t>
            </w:r>
            <w:r w:rsidR="000659CE" w:rsidRPr="000659CE">
              <w:rPr>
                <w:sz w:val="22"/>
              </w:rPr>
              <w:t xml:space="preserve">he beaded coal mine drainage </w:t>
            </w:r>
            <w:r>
              <w:rPr>
                <w:rFonts w:hint="eastAsia"/>
                <w:sz w:val="22"/>
              </w:rPr>
              <w:t>S</w:t>
            </w:r>
            <w:r w:rsidR="000659CE" w:rsidRPr="000659CE">
              <w:rPr>
                <w:sz w:val="22"/>
              </w:rPr>
              <w:t>ludge-</w:t>
            </w:r>
            <w:proofErr w:type="spellStart"/>
            <w:r w:rsidR="000659CE" w:rsidRPr="000659CE">
              <w:rPr>
                <w:sz w:val="22"/>
              </w:rPr>
              <w:t>Youngdong</w:t>
            </w:r>
            <w:proofErr w:type="spellEnd"/>
            <w:r w:rsidR="000659CE" w:rsidRPr="000659CE">
              <w:rPr>
                <w:sz w:val="22"/>
              </w:rPr>
              <w:t xml:space="preserve"> (BCMDS-YD) adsorbent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5E4AEBD7" w14:textId="77777777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7.6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B4680AD" w14:textId="77777777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4.56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C36A6D" w14:textId="2B55CE1D" w:rsidR="00BE671C" w:rsidRPr="00BE671C" w:rsidRDefault="000659CE" w:rsidP="003C1FF9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BF6B14">
              <w:rPr>
                <w:sz w:val="22"/>
              </w:rPr>
              <w:instrText xml:space="preserve"> ADDIN EN.CITE &lt;EndNote&gt;&lt;Cite&gt;&lt;Author&gt;Lee&lt;/Author&gt;&lt;Year&gt;2022&lt;/Year&gt;&lt;RecNum&gt;284&lt;/RecNum&gt;&lt;DisplayText&gt;[14]&lt;/DisplayText&gt;&lt;record&gt;&lt;rec-number&gt;284&lt;/rec-number&gt;&lt;foreign-keys&gt;&lt;key app="EN" db-id="ttf0zdr9m0dfzkewwtsvedt00ss55atxzsdr" timestamp="1653393678"&gt;284&lt;/key&gt;&lt;/foreign-keys&gt;&lt;ref-type name="Journal Article"&gt;17&lt;/ref-type&gt;&lt;contributors&gt;&lt;authors&gt;&lt;author&gt;Lee, Y.&lt;/author&gt;&lt;author&gt;Ren, Y.&lt;/author&gt;&lt;author&gt;Cui, M.&lt;/author&gt;&lt;author&gt;Zhou, Y.&lt;/author&gt;&lt;author&gt;Kwon, O.&lt;/author&gt;&lt;author&gt;Ko, J.&lt;/author&gt;&lt;author&gt;Khim, J.&lt;/author&gt;&lt;/authors&gt;&lt;/contributors&gt;&lt;titles&gt;&lt;title&gt;Arsenic adsorption study in acid mine drainage using fixed bed column by novel beaded adsorbent&lt;/title&gt;&lt;secondary-title&gt;Chemosphere&lt;/secondary-title&gt;&lt;/titles&gt;&lt;periodical&gt;&lt;full-title&gt;Chemosphere&lt;/full-title&gt;&lt;/periodical&gt;&lt;volume&gt;291&lt;/volume&gt;&lt;dates&gt;&lt;year&gt;2022&lt;/year&gt;&lt;pub-dates&gt;&lt;date&gt;Mar&lt;/date&gt;&lt;/pub-dates&gt;&lt;/dates&gt;&lt;isbn&gt;0045-6535&lt;/isbn&gt;&lt;accession-num&gt;WOS:000773819000004&lt;/accession-num&gt;&lt;urls&gt;&lt;related-urls&gt;&lt;url&gt;&amp;lt;Go to ISI&amp;gt;://WOS:000773819000004&lt;/url&gt;&lt;/related-urls&gt;&lt;/urls&gt;&lt;custom7&gt;132894&lt;/custom7&gt;&lt;electronic-resource-num&gt;10.1016/j.chemosphere.2021.132894&lt;/electronic-resource-num&gt;&lt;/record&gt;&lt;/Cite&gt;&lt;/EndNote&gt;</w:instrText>
            </w:r>
            <w:r>
              <w:rPr>
                <w:sz w:val="22"/>
              </w:rPr>
              <w:fldChar w:fldCharType="separate"/>
            </w:r>
            <w:r w:rsidR="00BF6B14">
              <w:rPr>
                <w:noProof/>
                <w:sz w:val="22"/>
              </w:rPr>
              <w:t>[1</w:t>
            </w:r>
            <w:r w:rsidR="0046429F">
              <w:rPr>
                <w:noProof/>
                <w:sz w:val="22"/>
              </w:rPr>
              <w:t>3</w:t>
            </w:r>
            <w:r w:rsidR="00BF6B14">
              <w:rPr>
                <w:noProof/>
                <w:sz w:val="22"/>
              </w:rPr>
              <w:t>]</w:t>
            </w:r>
            <w:r>
              <w:rPr>
                <w:sz w:val="22"/>
              </w:rPr>
              <w:fldChar w:fldCharType="end"/>
            </w:r>
          </w:p>
        </w:tc>
      </w:tr>
      <w:tr w:rsidR="00BE671C" w:rsidRPr="00BE671C" w14:paraId="7A031D82" w14:textId="77777777" w:rsidTr="003C1FF9">
        <w:trPr>
          <w:trHeight w:val="317"/>
          <w:jc w:val="center"/>
        </w:trPr>
        <w:tc>
          <w:tcPr>
            <w:tcW w:w="4531" w:type="dxa"/>
            <w:shd w:val="clear" w:color="auto" w:fill="auto"/>
            <w:vAlign w:val="center"/>
          </w:tcPr>
          <w:p w14:paraId="7646CE70" w14:textId="40A12353" w:rsidR="00BE671C" w:rsidRPr="00BE671C" w:rsidRDefault="00A56652" w:rsidP="003C1FF9">
            <w:pPr>
              <w:spacing w:line="360" w:lineRule="auto"/>
              <w:jc w:val="left"/>
              <w:rPr>
                <w:sz w:val="22"/>
              </w:rPr>
            </w:pPr>
            <w:r w:rsidRPr="00A56652">
              <w:rPr>
                <w:sz w:val="22"/>
              </w:rPr>
              <w:t xml:space="preserve">3-aminopropyltriethoxysilane grafted </w:t>
            </w:r>
            <w:r>
              <w:rPr>
                <w:rFonts w:hint="eastAsia"/>
                <w:sz w:val="22"/>
              </w:rPr>
              <w:t>c</w:t>
            </w:r>
            <w:r>
              <w:rPr>
                <w:sz w:val="22"/>
              </w:rPr>
              <w:t>hitosan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156A9DFE" w14:textId="44D354AA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5</w:t>
            </w:r>
            <w:r w:rsidR="002916C8">
              <w:rPr>
                <w:sz w:val="22"/>
              </w:rPr>
              <w:t>.0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63BE421" w14:textId="56607063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2.5</w:t>
            </w:r>
            <w:r w:rsidR="002916C8">
              <w:rPr>
                <w:sz w:val="22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AB8B13" w14:textId="0DA00F0B" w:rsidR="00BE671C" w:rsidRPr="00BE671C" w:rsidRDefault="0006311F" w:rsidP="003C1FF9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BF6B14">
              <w:rPr>
                <w:sz w:val="22"/>
              </w:rPr>
              <w:instrText xml:space="preserve"> ADDIN EN.CITE &lt;EndNote&gt;&lt;Cite&gt;&lt;Author&gt;Lalhmunsiama&lt;/Author&gt;&lt;Year&gt;2016&lt;/Year&gt;&lt;RecNum&gt;281&lt;/RecNum&gt;&lt;DisplayText&gt;[15]&lt;/DisplayText&gt;&lt;record&gt;&lt;rec-number&gt;281&lt;/rec-number&gt;&lt;foreign-keys&gt;&lt;key app="EN" db-id="ttf0zdr9m0dfzkewwtsvedt00ss55atxzsdr" timestamp="1652960532"&gt;281&lt;/key&gt;&lt;key app="ENWeb" db-id=""&gt;0&lt;/key&gt;&lt;/foreign-keys&gt;&lt;ref-type name="Journal Article"&gt;17&lt;/ref-type&gt;&lt;contributors&gt;&lt;authors&gt;&lt;author&gt;Lalhmunsiama,&lt;/author&gt;&lt;author&gt;Lee, Seung-Mok&lt;/author&gt;&lt;author&gt;Lalchhingpuii,&lt;/author&gt;&lt;author&gt;Tiwari, Diwakar&lt;/author&gt;&lt;/authors&gt;&lt;/contributors&gt;&lt;titles&gt;&lt;title&gt;Functionalized hybrid material precursor to chitosan in the efficient remediation of aqueous solutions contaminated with As(V)&lt;/title&gt;&lt;secondary-title&gt;Journal of Environmental Chemical Engineering&lt;/secondary-title&gt;&lt;/titles&gt;&lt;periodical&gt;&lt;full-title&gt;Journal of Environmental Chemical Engineering&lt;/full-title&gt;&lt;/periodical&gt;&lt;pages&gt;1537-1544&lt;/pages&gt;&lt;volume&gt;4&lt;/volume&gt;&lt;number&gt;2&lt;/number&gt;&lt;section&gt;1537&lt;/section&gt;&lt;dates&gt;&lt;year&gt;2016&lt;/year&gt;&lt;/dates&gt;&lt;isbn&gt;22133437&lt;/isbn&gt;&lt;urls&gt;&lt;/urls&gt;&lt;electronic-resource-num&gt;10.1016/j.jece.2016.02.015&lt;/electronic-resource-num&gt;&lt;/record&gt;&lt;/Cite&gt;&lt;/EndNote&gt;</w:instrText>
            </w:r>
            <w:r>
              <w:rPr>
                <w:sz w:val="22"/>
              </w:rPr>
              <w:fldChar w:fldCharType="separate"/>
            </w:r>
            <w:r w:rsidR="00BF6B14">
              <w:rPr>
                <w:noProof/>
                <w:sz w:val="22"/>
              </w:rPr>
              <w:t>[1</w:t>
            </w:r>
            <w:r w:rsidR="0046429F">
              <w:rPr>
                <w:noProof/>
                <w:sz w:val="22"/>
              </w:rPr>
              <w:t>4</w:t>
            </w:r>
            <w:r w:rsidR="00BF6B14">
              <w:rPr>
                <w:noProof/>
                <w:sz w:val="22"/>
              </w:rPr>
              <w:t>]</w:t>
            </w:r>
            <w:r>
              <w:rPr>
                <w:sz w:val="22"/>
              </w:rPr>
              <w:fldChar w:fldCharType="end"/>
            </w:r>
          </w:p>
        </w:tc>
      </w:tr>
      <w:tr w:rsidR="00BE671C" w:rsidRPr="00BE671C" w14:paraId="5C22102A" w14:textId="77777777" w:rsidTr="003C1FF9">
        <w:trPr>
          <w:trHeight w:val="317"/>
          <w:jc w:val="center"/>
        </w:trPr>
        <w:tc>
          <w:tcPr>
            <w:tcW w:w="4531" w:type="dxa"/>
            <w:shd w:val="clear" w:color="auto" w:fill="auto"/>
            <w:vAlign w:val="center"/>
          </w:tcPr>
          <w:p w14:paraId="648FFA9D" w14:textId="05D24CD6" w:rsidR="00BE671C" w:rsidRPr="00BE671C" w:rsidRDefault="00745EDA" w:rsidP="003C1FF9">
            <w:pPr>
              <w:spacing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Granular</w:t>
            </w:r>
            <w:r>
              <w:rPr>
                <w:rFonts w:hint="eastAsia"/>
                <w:sz w:val="22"/>
              </w:rPr>
              <w:t xml:space="preserve"> </w:t>
            </w:r>
            <w:r w:rsidRPr="00745EDA">
              <w:rPr>
                <w:sz w:val="22"/>
              </w:rPr>
              <w:t>adsorbent (GA)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028E3294" w14:textId="77777777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6.5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24370D91" w14:textId="256E0A12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0.7</w:t>
            </w:r>
            <w:r w:rsidR="002916C8">
              <w:rPr>
                <w:sz w:val="22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103730" w14:textId="214C987B" w:rsidR="00BE671C" w:rsidRPr="00BE671C" w:rsidRDefault="0006311F" w:rsidP="003C1FF9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BF6B14">
              <w:rPr>
                <w:sz w:val="22"/>
              </w:rPr>
              <w:instrText xml:space="preserve"> ADDIN EN.CITE &lt;EndNote&gt;&lt;Cite&gt;&lt;Author&gt;Zeng&lt;/Author&gt;&lt;Year&gt;2021&lt;/Year&gt;&lt;RecNum&gt;285&lt;/RecNum&gt;&lt;DisplayText&gt;[16]&lt;/DisplayText&gt;&lt;record&gt;&lt;rec-number&gt;285&lt;/rec-number&gt;&lt;foreign-keys&gt;&lt;key app="EN" db-id="ttf0zdr9m0dfzkewwtsvedt00ss55atxzsdr" timestamp="1653394457"&gt;285&lt;/key&gt;&lt;key app="ENWeb" db-id=""&gt;0&lt;/key&gt;&lt;/foreign-keys&gt;&lt;ref-type name="Journal Article"&gt;17&lt;/ref-type&gt;&lt;contributors&gt;&lt;authors&gt;&lt;author&gt;Zeng, Huiping&lt;/author&gt;&lt;author&gt;Sun, Siqi&lt;/author&gt;&lt;author&gt;Yu, Yaping&lt;/author&gt;&lt;author&gt;Zhang, Jie&lt;/author&gt;&lt;author&gt;Li, Dong&lt;/author&gt;&lt;/authors&gt;&lt;/contributors&gt;&lt;titles&gt;&lt;title&gt;Column studies on the adsorption of As(V) by granular chitosan adsorbent prepared with backwashing iron-containing sludge&lt;/title&gt;&lt;secondary-title&gt;Colloids and Surfaces A: Physicochemical and Engineering Aspects&lt;/secondary-title&gt;&lt;/titles&gt;&lt;periodical&gt;&lt;full-title&gt;Colloids and Surfaces A: Physicochemical and Engineering Aspects&lt;/full-title&gt;&lt;/periodical&gt;&lt;volume&gt;627&lt;/volume&gt;&lt;section&gt;127247&lt;/section&gt;&lt;dates&gt;&lt;year&gt;2021&lt;/year&gt;&lt;/dates&gt;&lt;isbn&gt;09277757&lt;/isbn&gt;&lt;urls&gt;&lt;/urls&gt;&lt;electronic-resource-num&gt;10.1016/j.colsurfa.2021.127247&lt;/electronic-resource-num&gt;&lt;/record&gt;&lt;/Cite&gt;&lt;/EndNote&gt;</w:instrText>
            </w:r>
            <w:r>
              <w:rPr>
                <w:sz w:val="22"/>
              </w:rPr>
              <w:fldChar w:fldCharType="separate"/>
            </w:r>
            <w:r w:rsidR="00BF6B14">
              <w:rPr>
                <w:noProof/>
                <w:sz w:val="22"/>
              </w:rPr>
              <w:t>[1</w:t>
            </w:r>
            <w:r w:rsidR="0046429F">
              <w:rPr>
                <w:noProof/>
                <w:sz w:val="22"/>
              </w:rPr>
              <w:t>5</w:t>
            </w:r>
            <w:r w:rsidR="00BF6B14">
              <w:rPr>
                <w:noProof/>
                <w:sz w:val="22"/>
              </w:rPr>
              <w:t>]</w:t>
            </w:r>
            <w:r>
              <w:rPr>
                <w:sz w:val="22"/>
              </w:rPr>
              <w:fldChar w:fldCharType="end"/>
            </w:r>
          </w:p>
        </w:tc>
      </w:tr>
      <w:tr w:rsidR="00BE671C" w:rsidRPr="00BE671C" w14:paraId="480AF43E" w14:textId="77777777" w:rsidTr="003C1FF9">
        <w:trPr>
          <w:trHeight w:val="317"/>
          <w:jc w:val="center"/>
        </w:trPr>
        <w:tc>
          <w:tcPr>
            <w:tcW w:w="4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3BAC79" w14:textId="12BC636F" w:rsidR="00BE671C" w:rsidRPr="00BE671C" w:rsidRDefault="00BE671C" w:rsidP="003C1FF9">
            <w:pPr>
              <w:spacing w:line="360" w:lineRule="auto"/>
              <w:jc w:val="left"/>
              <w:rPr>
                <w:sz w:val="22"/>
              </w:rPr>
            </w:pPr>
            <w:r w:rsidRPr="00BE671C">
              <w:rPr>
                <w:sz w:val="22"/>
              </w:rPr>
              <w:t>Fe</w:t>
            </w:r>
            <w:r w:rsidR="003C1FF9">
              <w:rPr>
                <w:sz w:val="22"/>
              </w:rPr>
              <w:t>-</w:t>
            </w:r>
            <w:r w:rsidRPr="00BE671C">
              <w:rPr>
                <w:sz w:val="22"/>
              </w:rPr>
              <w:t>ACMC</w:t>
            </w:r>
          </w:p>
        </w:tc>
        <w:tc>
          <w:tcPr>
            <w:tcW w:w="4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54843D" w14:textId="22E50F7A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7</w:t>
            </w:r>
            <w:r w:rsidR="002916C8">
              <w:rPr>
                <w:sz w:val="22"/>
              </w:rPr>
              <w:t>.0</w:t>
            </w:r>
          </w:p>
        </w:tc>
        <w:tc>
          <w:tcPr>
            <w:tcW w:w="21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61C950" w14:textId="77777777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sz w:val="22"/>
              </w:rPr>
              <w:t>47.04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3D74E1E5" w14:textId="7377C602" w:rsidR="00BE671C" w:rsidRPr="00BE671C" w:rsidRDefault="00BE671C" w:rsidP="003C1FF9">
            <w:pPr>
              <w:spacing w:line="360" w:lineRule="auto"/>
              <w:jc w:val="center"/>
              <w:rPr>
                <w:sz w:val="22"/>
              </w:rPr>
            </w:pPr>
            <w:r w:rsidRPr="00BE671C">
              <w:rPr>
                <w:rFonts w:ascii="Calibri" w:hAnsi="Calibri" w:cs="Calibri"/>
                <w:bCs/>
                <w:sz w:val="22"/>
              </w:rPr>
              <w:t>In this study</w:t>
            </w:r>
          </w:p>
        </w:tc>
      </w:tr>
    </w:tbl>
    <w:p w14:paraId="19EE7718" w14:textId="77777777" w:rsidR="00BE5CD7" w:rsidRPr="00EB14D0" w:rsidRDefault="00BE5CD7" w:rsidP="00BE5C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bri" w:hAnsi="Calibri" w:cs="Calibri"/>
          <w:b/>
          <w:bCs/>
          <w:sz w:val="22"/>
        </w:rPr>
      </w:pPr>
      <w:r w:rsidRPr="00EB14D0">
        <w:rPr>
          <w:rFonts w:ascii="Calibri" w:hAnsi="Calibri" w:cs="Calibri"/>
          <w:b/>
          <w:bCs/>
          <w:sz w:val="22"/>
        </w:rPr>
        <w:t>References:</w:t>
      </w:r>
    </w:p>
    <w:p w14:paraId="12F9E997" w14:textId="47E9E547" w:rsidR="00FC023D" w:rsidRPr="00FC023D" w:rsidRDefault="00FC023D" w:rsidP="00FC023D">
      <w:pPr>
        <w:pStyle w:val="EndNoteBibliography"/>
        <w:spacing w:line="360" w:lineRule="auto"/>
        <w:ind w:left="440" w:hangingChars="200" w:hanging="440"/>
        <w:rPr>
          <w:sz w:val="22"/>
        </w:rPr>
      </w:pPr>
      <w:r w:rsidRPr="00FC023D">
        <w:rPr>
          <w:sz w:val="22"/>
        </w:rPr>
        <w:fldChar w:fldCharType="begin"/>
      </w:r>
      <w:r w:rsidRPr="00FC023D">
        <w:rPr>
          <w:sz w:val="22"/>
        </w:rPr>
        <w:instrText xml:space="preserve"> ADDIN EN.REFLIST </w:instrText>
      </w:r>
      <w:r w:rsidRPr="00FC023D">
        <w:rPr>
          <w:sz w:val="22"/>
        </w:rPr>
        <w:fldChar w:fldCharType="separate"/>
      </w:r>
      <w:r w:rsidRPr="00FC023D">
        <w:rPr>
          <w:sz w:val="22"/>
        </w:rPr>
        <w:t>[1</w:t>
      </w:r>
      <w:r w:rsidR="0046429F">
        <w:rPr>
          <w:sz w:val="22"/>
        </w:rPr>
        <w:t>2</w:t>
      </w:r>
      <w:r w:rsidRPr="00FC023D">
        <w:rPr>
          <w:sz w:val="22"/>
        </w:rPr>
        <w:t xml:space="preserve">] </w:t>
      </w:r>
      <w:r w:rsidRPr="006173AF">
        <w:rPr>
          <w:sz w:val="22"/>
        </w:rPr>
        <w:t>V</w:t>
      </w:r>
      <w:r w:rsidR="006173AF" w:rsidRPr="006173AF">
        <w:rPr>
          <w:sz w:val="22"/>
        </w:rPr>
        <w:t>ijayasri</w:t>
      </w:r>
      <w:r w:rsidRPr="006173AF">
        <w:rPr>
          <w:sz w:val="22"/>
        </w:rPr>
        <w:t xml:space="preserve"> K</w:t>
      </w:r>
      <w:r w:rsidR="006173AF" w:rsidRPr="006173AF">
        <w:rPr>
          <w:sz w:val="22"/>
        </w:rPr>
        <w:t>.</w:t>
      </w:r>
      <w:r w:rsidRPr="006173AF">
        <w:rPr>
          <w:sz w:val="22"/>
        </w:rPr>
        <w:t>,</w:t>
      </w:r>
      <w:r w:rsidRPr="00FC023D">
        <w:rPr>
          <w:sz w:val="22"/>
        </w:rPr>
        <w:t xml:space="preserve"> A. Tiwari, C.V. Chaudhari</w:t>
      </w:r>
      <w:r>
        <w:rPr>
          <w:sz w:val="22"/>
        </w:rPr>
        <w:t>.</w:t>
      </w:r>
      <w:r w:rsidRPr="00FC023D">
        <w:rPr>
          <w:sz w:val="22"/>
        </w:rPr>
        <w:t xml:space="preserve"> Mitigation of toxic arsenic(V) from aqueous solution in fixed-bed column using functionally modified bio-polymer</w:t>
      </w:r>
      <w:r>
        <w:rPr>
          <w:sz w:val="22"/>
        </w:rPr>
        <w:t>.</w:t>
      </w:r>
      <w:r w:rsidRPr="00FC023D">
        <w:rPr>
          <w:sz w:val="22"/>
        </w:rPr>
        <w:t xml:space="preserve"> Inorganic and Nano-Metal Chemistry, 202</w:t>
      </w:r>
      <w:r w:rsidR="006173AF">
        <w:rPr>
          <w:sz w:val="22"/>
        </w:rPr>
        <w:t>1</w:t>
      </w:r>
      <w:r>
        <w:rPr>
          <w:sz w:val="22"/>
        </w:rPr>
        <w:t>,</w:t>
      </w:r>
      <w:r w:rsidRPr="00FC023D">
        <w:rPr>
          <w:sz w:val="22"/>
        </w:rPr>
        <w:t xml:space="preserve"> </w:t>
      </w:r>
      <w:r w:rsidR="006173AF">
        <w:rPr>
          <w:sz w:val="22"/>
        </w:rPr>
        <w:t>51</w:t>
      </w:r>
      <w:r>
        <w:rPr>
          <w:sz w:val="22"/>
        </w:rPr>
        <w:t>:</w:t>
      </w:r>
      <w:r w:rsidRPr="00FC023D">
        <w:rPr>
          <w:sz w:val="22"/>
        </w:rPr>
        <w:t xml:space="preserve"> </w:t>
      </w:r>
      <w:r w:rsidR="006173AF">
        <w:rPr>
          <w:sz w:val="22"/>
        </w:rPr>
        <w:t>780</w:t>
      </w:r>
      <w:r w:rsidRPr="00FC023D">
        <w:rPr>
          <w:sz w:val="22"/>
        </w:rPr>
        <w:t>-</w:t>
      </w:r>
      <w:r w:rsidR="006173AF">
        <w:rPr>
          <w:sz w:val="22"/>
        </w:rPr>
        <w:t>79</w:t>
      </w:r>
      <w:r w:rsidRPr="00FC023D">
        <w:rPr>
          <w:sz w:val="22"/>
        </w:rPr>
        <w:t>1.</w:t>
      </w:r>
    </w:p>
    <w:p w14:paraId="1882F9A2" w14:textId="6E813391" w:rsidR="00FC023D" w:rsidRPr="00FC023D" w:rsidRDefault="00FC023D" w:rsidP="00FC023D">
      <w:pPr>
        <w:pStyle w:val="EndNoteBibliography"/>
        <w:spacing w:line="360" w:lineRule="auto"/>
        <w:ind w:left="440" w:hangingChars="200" w:hanging="440"/>
        <w:rPr>
          <w:sz w:val="22"/>
        </w:rPr>
      </w:pPr>
      <w:r w:rsidRPr="00FC023D">
        <w:rPr>
          <w:sz w:val="22"/>
        </w:rPr>
        <w:lastRenderedPageBreak/>
        <w:t>[1</w:t>
      </w:r>
      <w:r w:rsidR="0046429F">
        <w:rPr>
          <w:sz w:val="22"/>
        </w:rPr>
        <w:t>3</w:t>
      </w:r>
      <w:r w:rsidRPr="00FC023D">
        <w:rPr>
          <w:sz w:val="22"/>
        </w:rPr>
        <w:t xml:space="preserve">] </w:t>
      </w:r>
      <w:r w:rsidR="00F932AB" w:rsidRPr="00FC023D">
        <w:rPr>
          <w:sz w:val="22"/>
        </w:rPr>
        <w:t xml:space="preserve">Lee </w:t>
      </w:r>
      <w:r w:rsidRPr="00FC023D">
        <w:rPr>
          <w:sz w:val="22"/>
        </w:rPr>
        <w:t>Y., Y. Ren, M. Cui, Y. Zhou, O. Kwon, J. Ko, J. Khim</w:t>
      </w:r>
      <w:r>
        <w:rPr>
          <w:sz w:val="22"/>
        </w:rPr>
        <w:t>.</w:t>
      </w:r>
      <w:r w:rsidRPr="00FC023D">
        <w:rPr>
          <w:sz w:val="22"/>
        </w:rPr>
        <w:t xml:space="preserve"> Arsenic adsorption study in acid mine drainage using fixed bed column by novel beaded adsorbent</w:t>
      </w:r>
      <w:r>
        <w:rPr>
          <w:sz w:val="22"/>
        </w:rPr>
        <w:t>.</w:t>
      </w:r>
      <w:r w:rsidRPr="00FC023D">
        <w:rPr>
          <w:sz w:val="22"/>
        </w:rPr>
        <w:t xml:space="preserve"> Chemosphere, 2022</w:t>
      </w:r>
      <w:r>
        <w:rPr>
          <w:sz w:val="22"/>
        </w:rPr>
        <w:t xml:space="preserve">, </w:t>
      </w:r>
      <w:r w:rsidRPr="00FC023D">
        <w:rPr>
          <w:sz w:val="22"/>
        </w:rPr>
        <w:t>2</w:t>
      </w:r>
      <w:r w:rsidRPr="00855AE3">
        <w:rPr>
          <w:sz w:val="22"/>
        </w:rPr>
        <w:t>91:</w:t>
      </w:r>
      <w:r>
        <w:rPr>
          <w:sz w:val="22"/>
        </w:rPr>
        <w:t xml:space="preserve"> </w:t>
      </w:r>
      <w:r w:rsidR="00855AE3">
        <w:rPr>
          <w:sz w:val="22"/>
        </w:rPr>
        <w:t>132894</w:t>
      </w:r>
      <w:r w:rsidRPr="00FC023D">
        <w:rPr>
          <w:sz w:val="22"/>
        </w:rPr>
        <w:t>.</w:t>
      </w:r>
    </w:p>
    <w:p w14:paraId="73AF8308" w14:textId="4CC8DCCD" w:rsidR="00FC023D" w:rsidRPr="00FC023D" w:rsidRDefault="00FC023D" w:rsidP="00FC023D">
      <w:pPr>
        <w:pStyle w:val="EndNoteBibliography"/>
        <w:spacing w:line="360" w:lineRule="auto"/>
        <w:ind w:left="440" w:hangingChars="200" w:hanging="440"/>
        <w:rPr>
          <w:sz w:val="22"/>
        </w:rPr>
      </w:pPr>
      <w:r w:rsidRPr="00FC023D">
        <w:rPr>
          <w:sz w:val="22"/>
        </w:rPr>
        <w:t>[1</w:t>
      </w:r>
      <w:r w:rsidR="0046429F">
        <w:rPr>
          <w:sz w:val="22"/>
        </w:rPr>
        <w:t>4</w:t>
      </w:r>
      <w:r w:rsidRPr="00FC023D">
        <w:rPr>
          <w:sz w:val="22"/>
        </w:rPr>
        <w:t xml:space="preserve">] </w:t>
      </w:r>
      <w:r w:rsidRPr="00462C77">
        <w:rPr>
          <w:sz w:val="22"/>
        </w:rPr>
        <w:t>Lalhmunsiama</w:t>
      </w:r>
      <w:r w:rsidR="00462C77" w:rsidRPr="00462C77">
        <w:rPr>
          <w:sz w:val="22"/>
        </w:rPr>
        <w:t xml:space="preserve"> L.</w:t>
      </w:r>
      <w:r w:rsidRPr="00462C77">
        <w:rPr>
          <w:sz w:val="22"/>
        </w:rPr>
        <w:t>, S.M. Lee, Lalchhingpuii,</w:t>
      </w:r>
      <w:r w:rsidRPr="00FC023D">
        <w:rPr>
          <w:sz w:val="22"/>
        </w:rPr>
        <w:t xml:space="preserve"> D. Tiwari</w:t>
      </w:r>
      <w:r>
        <w:rPr>
          <w:sz w:val="22"/>
        </w:rPr>
        <w:t>.</w:t>
      </w:r>
      <w:r w:rsidRPr="00FC023D">
        <w:rPr>
          <w:sz w:val="22"/>
        </w:rPr>
        <w:t xml:space="preserve"> Functionalized hybrid material precursor to chitosan in the efficient remediation of aqueous solutions contaminated with As(V)</w:t>
      </w:r>
      <w:r>
        <w:rPr>
          <w:sz w:val="22"/>
        </w:rPr>
        <w:t>.</w:t>
      </w:r>
      <w:r w:rsidRPr="00FC023D">
        <w:rPr>
          <w:sz w:val="22"/>
        </w:rPr>
        <w:t xml:space="preserve"> Journal of Environmental Chemical Engineering, 2016</w:t>
      </w:r>
      <w:r>
        <w:rPr>
          <w:sz w:val="22"/>
        </w:rPr>
        <w:t xml:space="preserve">, </w:t>
      </w:r>
      <w:r w:rsidRPr="00FC023D">
        <w:rPr>
          <w:sz w:val="22"/>
        </w:rPr>
        <w:t>4</w:t>
      </w:r>
      <w:r>
        <w:rPr>
          <w:sz w:val="22"/>
        </w:rPr>
        <w:t>:</w:t>
      </w:r>
      <w:r w:rsidRPr="00FC023D">
        <w:rPr>
          <w:sz w:val="22"/>
        </w:rPr>
        <w:t xml:space="preserve"> 1537-1544.</w:t>
      </w:r>
    </w:p>
    <w:p w14:paraId="2F42B92D" w14:textId="2B630198" w:rsidR="00FC023D" w:rsidRPr="00FC023D" w:rsidRDefault="00FC023D" w:rsidP="00FC023D">
      <w:pPr>
        <w:pStyle w:val="EndNoteBibliography"/>
        <w:spacing w:line="360" w:lineRule="auto"/>
        <w:ind w:left="440" w:hangingChars="200" w:hanging="440"/>
        <w:rPr>
          <w:sz w:val="22"/>
        </w:rPr>
      </w:pPr>
      <w:r w:rsidRPr="00FC023D">
        <w:rPr>
          <w:sz w:val="22"/>
        </w:rPr>
        <w:t>[1</w:t>
      </w:r>
      <w:r w:rsidR="0046429F">
        <w:rPr>
          <w:sz w:val="22"/>
        </w:rPr>
        <w:t>5</w:t>
      </w:r>
      <w:r w:rsidRPr="00FC023D">
        <w:rPr>
          <w:sz w:val="22"/>
        </w:rPr>
        <w:t xml:space="preserve">] </w:t>
      </w:r>
      <w:r w:rsidR="00F932AB" w:rsidRPr="00FC023D">
        <w:rPr>
          <w:sz w:val="22"/>
        </w:rPr>
        <w:t xml:space="preserve">Zeng </w:t>
      </w:r>
      <w:r w:rsidRPr="00FC023D">
        <w:rPr>
          <w:sz w:val="22"/>
        </w:rPr>
        <w:t>H., S. Sun, Y. Yu, J. Zhang, D. Li</w:t>
      </w:r>
      <w:r>
        <w:rPr>
          <w:sz w:val="22"/>
        </w:rPr>
        <w:t>.</w:t>
      </w:r>
      <w:r w:rsidRPr="00FC023D">
        <w:rPr>
          <w:sz w:val="22"/>
        </w:rPr>
        <w:t xml:space="preserve"> Column studies on the adsorption of As(V) by granular chitosan adsorbent prepared with backwashing iron-containing sludge</w:t>
      </w:r>
      <w:r>
        <w:rPr>
          <w:sz w:val="22"/>
        </w:rPr>
        <w:t>.</w:t>
      </w:r>
      <w:r w:rsidRPr="00FC023D">
        <w:rPr>
          <w:sz w:val="22"/>
        </w:rPr>
        <w:t xml:space="preserve"> Colloids and Surfaces A: Physicochemical and Engineering Aspects, 2021</w:t>
      </w:r>
      <w:r>
        <w:rPr>
          <w:sz w:val="22"/>
        </w:rPr>
        <w:t xml:space="preserve">, </w:t>
      </w:r>
      <w:r w:rsidRPr="00462C77">
        <w:rPr>
          <w:sz w:val="22"/>
        </w:rPr>
        <w:t>627:</w:t>
      </w:r>
      <w:r w:rsidRPr="00FC023D">
        <w:rPr>
          <w:sz w:val="22"/>
        </w:rPr>
        <w:t xml:space="preserve"> </w:t>
      </w:r>
      <w:r w:rsidR="00462C77">
        <w:rPr>
          <w:sz w:val="22"/>
        </w:rPr>
        <w:t>127247</w:t>
      </w:r>
      <w:r w:rsidRPr="00FC023D">
        <w:rPr>
          <w:sz w:val="22"/>
        </w:rPr>
        <w:t>.</w:t>
      </w:r>
    </w:p>
    <w:p w14:paraId="40E81861" w14:textId="78690836" w:rsidR="00910B93" w:rsidRDefault="00FC023D" w:rsidP="00FC023D">
      <w:pPr>
        <w:spacing w:line="360" w:lineRule="auto"/>
        <w:jc w:val="left"/>
        <w:rPr>
          <w:rFonts w:ascii="Calibri" w:hAnsi="Calibri"/>
          <w:sz w:val="22"/>
        </w:rPr>
      </w:pPr>
      <w:r w:rsidRPr="00FC023D">
        <w:rPr>
          <w:rFonts w:ascii="Calibri" w:hAnsi="Calibri"/>
          <w:sz w:val="22"/>
        </w:rPr>
        <w:fldChar w:fldCharType="end"/>
      </w:r>
    </w:p>
    <w:p w14:paraId="02DD9FFA" w14:textId="77777777" w:rsidR="006006B0" w:rsidRPr="004C1873" w:rsidRDefault="006006B0" w:rsidP="006006B0">
      <w:pPr>
        <w:spacing w:line="480" w:lineRule="auto"/>
        <w:jc w:val="left"/>
        <w:rPr>
          <w:rFonts w:eastAsia="楷体"/>
          <w:b/>
          <w:sz w:val="22"/>
        </w:rPr>
      </w:pPr>
      <w:r w:rsidRPr="004C1873">
        <w:rPr>
          <w:rFonts w:eastAsia="楷体"/>
          <w:b/>
          <w:sz w:val="22"/>
        </w:rPr>
        <w:t xml:space="preserve">Fit </w:t>
      </w:r>
      <w:r>
        <w:rPr>
          <w:rFonts w:eastAsia="楷体"/>
          <w:b/>
          <w:sz w:val="22"/>
        </w:rPr>
        <w:t xml:space="preserve">of the </w:t>
      </w:r>
      <w:r w:rsidRPr="004C1873">
        <w:rPr>
          <w:rFonts w:eastAsia="楷体"/>
          <w:b/>
          <w:sz w:val="22"/>
        </w:rPr>
        <w:t>Adams-Bohart and Thomas model</w:t>
      </w:r>
      <w:r>
        <w:rPr>
          <w:rFonts w:eastAsia="楷体"/>
          <w:b/>
          <w:sz w:val="22"/>
        </w:rPr>
        <w:t>s</w:t>
      </w:r>
    </w:p>
    <w:p w14:paraId="0B4EF88A" w14:textId="77777777" w:rsidR="006006B0" w:rsidRDefault="006006B0" w:rsidP="006006B0">
      <w:pPr>
        <w:spacing w:line="480" w:lineRule="auto"/>
        <w:jc w:val="left"/>
        <w:rPr>
          <w:rFonts w:eastAsia="楷体"/>
          <w:sz w:val="22"/>
        </w:rPr>
      </w:pPr>
      <w:r w:rsidRPr="004C1873">
        <w:rPr>
          <w:rFonts w:eastAsia="楷体" w:hint="eastAsia"/>
          <w:sz w:val="22"/>
        </w:rPr>
        <w:t>(1)</w:t>
      </w:r>
      <w:r w:rsidRPr="004C1873">
        <w:rPr>
          <w:rFonts w:eastAsia="楷体"/>
          <w:sz w:val="22"/>
        </w:rPr>
        <w:t xml:space="preserve"> Adams-Bohart model</w:t>
      </w:r>
    </w:p>
    <w:p w14:paraId="6FA17AE2" w14:textId="28E3912C" w:rsidR="006006B0" w:rsidRDefault="006006B0" w:rsidP="006006B0">
      <w:pPr>
        <w:spacing w:line="480" w:lineRule="auto"/>
        <w:rPr>
          <w:rFonts w:eastAsia="楷体"/>
          <w:sz w:val="22"/>
        </w:rPr>
      </w:pPr>
      <w:r w:rsidRPr="006B1A13">
        <w:rPr>
          <w:rFonts w:eastAsia="楷体"/>
          <w:sz w:val="22"/>
        </w:rPr>
        <w:t xml:space="preserve">The Adams-Bohart model is used to describe the </w:t>
      </w:r>
      <w:r>
        <w:rPr>
          <w:rFonts w:eastAsia="楷体"/>
          <w:sz w:val="22"/>
        </w:rPr>
        <w:t>initial adsorption phase of the</w:t>
      </w:r>
      <w:r>
        <w:rPr>
          <w:rFonts w:eastAsia="楷体" w:hint="eastAsia"/>
          <w:sz w:val="22"/>
        </w:rPr>
        <w:t xml:space="preserve"> </w:t>
      </w:r>
      <w:r w:rsidRPr="006B1A13">
        <w:rPr>
          <w:rFonts w:eastAsia="楷体"/>
          <w:sz w:val="22"/>
        </w:rPr>
        <w:t>breakthrough curve in the process of adsorbing As(V) in a fixed bed, and its expression is</w:t>
      </w:r>
      <w:r w:rsidRPr="003C1FF9">
        <w:rPr>
          <w:rFonts w:eastAsia="楷体"/>
          <w:sz w:val="22"/>
        </w:rPr>
        <w:t xml:space="preserve"> as Equat</w:t>
      </w:r>
      <w:r w:rsidRPr="00ED6D4C">
        <w:rPr>
          <w:rFonts w:eastAsia="楷体"/>
          <w:sz w:val="22"/>
        </w:rPr>
        <w:t>ion</w:t>
      </w:r>
      <w:r w:rsidRPr="00ED6D4C">
        <w:rPr>
          <w:rFonts w:eastAsia="楷体" w:hint="eastAsia"/>
          <w:sz w:val="22"/>
        </w:rPr>
        <w:t xml:space="preserve"> (</w:t>
      </w:r>
      <w:r>
        <w:rPr>
          <w:rFonts w:eastAsia="楷体" w:hint="eastAsia"/>
          <w:sz w:val="22"/>
        </w:rPr>
        <w:t>1</w:t>
      </w:r>
      <w:r w:rsidRPr="00ED6D4C">
        <w:rPr>
          <w:rFonts w:eastAsia="楷体" w:hint="eastAsia"/>
          <w:sz w:val="22"/>
        </w:rPr>
        <w:t xml:space="preserve">) </w:t>
      </w:r>
      <w:r w:rsidRPr="00ED6D4C">
        <w:rPr>
          <w:rFonts w:eastAsia="楷体" w:hint="eastAsia"/>
          <w:sz w:val="22"/>
        </w:rPr>
        <w:fldChar w:fldCharType="begin"/>
      </w:r>
      <w:r w:rsidRPr="00ED6D4C">
        <w:rPr>
          <w:rFonts w:eastAsia="楷体" w:hint="eastAsia"/>
          <w:sz w:val="22"/>
        </w:rPr>
        <w:instrText xml:space="preserve"> ADDIN EN.CITE &lt;EndNote&gt;&lt;Cite&gt;&lt;Author&gt;Saadi&lt;/Author&gt;&lt;Year&gt;2014&lt;/Year&gt;&lt;RecNum&gt;291&lt;/RecNum&gt;&lt;DisplayText&gt;[11]&lt;/DisplayText&gt;&lt;record&gt;&lt;rec-number&gt;291&lt;/rec-number&gt;&lt;foreign-keys&gt;&lt;key app="EN" db-id="ttf0zdr9m0dfzkewwtsvedt00ss55atxzsdr" timestamp="1653658288"&gt;291&lt;/key&gt;&lt;key app="ENWeb" db-id=""&gt;0&lt;/key&gt;&lt;/foreign-keys&gt;&lt;ref-type name="Journal Article"&gt;17&lt;/ref-type&gt;&lt;contributors&gt;&lt;authors&gt;&lt;author&gt;Saadi, Reyhane&lt;/author&gt;&lt;author&gt;Saadi, Zahra&lt;/author&gt;&lt;author&gt;Fazaeli, Reza&lt;/author&gt;&lt;/authors&gt;&lt;/contributors&gt;&lt;titles&gt;&lt;title&gt;Continuous Flow Separation of Ni(II) from Aqueous Solution by Nanostructured </w:instrText>
      </w:r>
      <w:r w:rsidRPr="00ED6D4C">
        <w:rPr>
          <w:rFonts w:eastAsia="楷体" w:hint="eastAsia"/>
          <w:sz w:val="22"/>
        </w:rPr>
        <w:instrText>γ</w:instrText>
      </w:r>
      <w:r w:rsidRPr="00ED6D4C">
        <w:rPr>
          <w:rFonts w:eastAsia="楷体" w:hint="eastAsia"/>
          <w:sz w:val="22"/>
        </w:rPr>
        <w:instrText>-Alumina&lt;/title&gt;&lt;secondary-title&gt;Particulate Science and Technology&lt;/secondary-title&gt;&lt;/titles&gt;&lt;periodical&gt;&lt;full-title&gt;Particulate Science and Technology&lt;/full-title&gt;&lt;/periodical&gt;&lt;pages&gt;341-347&lt;/pages&gt;&lt;volume&gt;32&lt;/volume&gt;&lt;number&gt;4&lt;/number&gt;&lt;section&gt;341&lt;/section&gt;&lt;dates&gt;&lt;year&gt;2014&lt;/year&gt;&lt;/dates&gt;&lt;isbn&gt;0272-6351&amp;#xD;1548-0046&lt;/isbn&gt;&lt;urls&gt;&lt;/urls&gt;&lt;electronic-resource-num&gt;10.1080/02726351.2013.873504&lt;/electronic-resource-num&gt;&lt;/record&gt;&lt;/Cite&gt;&lt;/EndNote&gt;</w:instrText>
      </w:r>
      <w:r w:rsidRPr="00ED6D4C">
        <w:rPr>
          <w:rFonts w:eastAsia="楷体" w:hint="eastAsia"/>
          <w:sz w:val="22"/>
        </w:rPr>
        <w:fldChar w:fldCharType="separate"/>
      </w:r>
      <w:r w:rsidRPr="00ED6D4C">
        <w:rPr>
          <w:rFonts w:eastAsia="楷体" w:hint="eastAsia"/>
          <w:sz w:val="22"/>
        </w:rPr>
        <w:t>[1</w:t>
      </w:r>
      <w:r w:rsidR="0046429F">
        <w:rPr>
          <w:rFonts w:eastAsia="楷体"/>
          <w:sz w:val="22"/>
        </w:rPr>
        <w:t>6</w:t>
      </w:r>
      <w:r w:rsidRPr="00ED6D4C">
        <w:rPr>
          <w:rFonts w:eastAsia="楷体" w:hint="eastAsia"/>
          <w:sz w:val="22"/>
        </w:rPr>
        <w:t>]</w:t>
      </w:r>
      <w:r w:rsidRPr="00ED6D4C">
        <w:rPr>
          <w:rFonts w:eastAsia="楷体" w:hint="eastAsia"/>
          <w:sz w:val="22"/>
        </w:rPr>
        <w:fldChar w:fldCharType="end"/>
      </w:r>
      <w:r w:rsidRPr="006B1A13">
        <w:rPr>
          <w:rFonts w:eastAsia="楷体"/>
          <w:sz w:val="22"/>
        </w:rPr>
        <w:t>:</w:t>
      </w:r>
    </w:p>
    <w:p w14:paraId="20F41C24" w14:textId="77777777" w:rsidR="006006B0" w:rsidRPr="009134D7" w:rsidRDefault="006006B0" w:rsidP="006006B0">
      <w:pPr>
        <w:pStyle w:val="ac"/>
        <w:spacing w:before="0" w:beforeAutospacing="0" w:after="0" w:afterAutospacing="0" w:line="480" w:lineRule="auto"/>
        <w:jc w:val="center"/>
        <w:rPr>
          <w:rFonts w:asciiTheme="minorHAnsi" w:eastAsia="楷体" w:hAnsiTheme="minorHAnsi" w:cstheme="minorBidi"/>
          <w:kern w:val="2"/>
          <w:sz w:val="22"/>
          <w:szCs w:val="22"/>
        </w:rPr>
      </w:pPr>
      <m:oMath>
        <m:r>
          <m:rPr>
            <m:sty m:val="p"/>
          </m:rPr>
          <w:rPr>
            <w:rFonts w:ascii="Cambria Math" w:eastAsia="楷体" w:hAnsi="Cambria Math" w:cstheme="minorBidi"/>
            <w:kern w:val="2"/>
            <w:sz w:val="22"/>
            <w:szCs w:val="22"/>
          </w:rPr>
          <m:t>ln</m:t>
        </m:r>
        <m:d>
          <m:dPr>
            <m:ctrl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eastAsia="楷体" w:hAnsi="Cambria Math" w:cstheme="minorBidi"/>
                    <w:kern w:val="2"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楷体" w:hAnsi="Cambria Math" w:cstheme="minorBidi"/>
                        <w:kern w:val="2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楷体" w:hAnsi="Cambria Math" w:cstheme="minorBidi"/>
                        <w:kern w:val="2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楷体" w:hAnsi="Cambria Math" w:cstheme="minorBidi"/>
                        <w:kern w:val="2"/>
                        <w:sz w:val="22"/>
                        <w:szCs w:val="22"/>
                      </w:rPr>
                      <m:t>t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楷体" w:hAnsi="Cambria Math" w:cstheme="minorBidi"/>
                        <w:kern w:val="2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楷体" w:hAnsi="Cambria Math" w:cstheme="minorBidi"/>
                        <w:kern w:val="2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楷体" w:hAnsi="Cambria Math" w:cstheme="minorBidi"/>
                        <w:kern w:val="2"/>
                        <w:sz w:val="22"/>
                        <w:szCs w:val="22"/>
                      </w:rPr>
                      <m:t>0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eastAsia="楷体" w:hAnsi="Cambria Math" w:cstheme="minorBidi"/>
            <w:kern w:val="2"/>
            <w:sz w:val="22"/>
            <w:szCs w:val="22"/>
          </w:rPr>
          <m:t>=</m:t>
        </m:r>
        <m:sSub>
          <m:sSubPr>
            <m:ctrl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  <m:t>AB</m:t>
            </m:r>
          </m:sub>
        </m:sSub>
        <m:sSub>
          <m:sSubPr>
            <m:ctrl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  <m:t>0</m:t>
            </m:r>
          </m:sub>
        </m:sSub>
        <m:r>
          <m:rPr>
            <m:sty m:val="p"/>
          </m:rPr>
          <w:rPr>
            <w:rFonts w:ascii="Cambria Math" w:eastAsia="楷体" w:hAnsi="Cambria Math" w:cstheme="minorBidi"/>
            <w:kern w:val="2"/>
            <w:sz w:val="22"/>
            <w:szCs w:val="22"/>
          </w:rPr>
          <m:t>t-</m:t>
        </m:r>
        <m:sSub>
          <m:sSubPr>
            <m:ctrl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  <m:t>AB</m:t>
            </m:r>
          </m:sub>
        </m:sSub>
        <m:sSub>
          <m:sSubPr>
            <m:ctrl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  <m:t>0</m:t>
            </m:r>
          </m:sub>
        </m:sSub>
        <m:f>
          <m:fPr>
            <m:ctrl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楷体" w:hAnsi="Cambria Math" w:cstheme="minorBidi"/>
                <w:kern w:val="2"/>
                <w:sz w:val="22"/>
                <w:szCs w:val="22"/>
              </w:rPr>
              <m:t>z</m:t>
            </m:r>
          </m:num>
          <m:den>
            <m:sSub>
              <m:sSubPr>
                <m:ctrlPr>
                  <w:rPr>
                    <w:rFonts w:ascii="Cambria Math" w:eastAsia="楷体" w:hAnsi="Cambria Math" w:cstheme="minorBidi"/>
                    <w:kern w:val="2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楷体" w:hAnsi="Cambria Math" w:cstheme="minorBidi"/>
                    <w:kern w:val="2"/>
                    <w:sz w:val="22"/>
                    <w:szCs w:val="22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 w:cstheme="minorBidi"/>
                    <w:kern w:val="2"/>
                    <w:sz w:val="22"/>
                    <w:szCs w:val="22"/>
                  </w:rPr>
                  <m:t>0</m:t>
                </m:r>
              </m:sub>
            </m:sSub>
          </m:den>
        </m:f>
      </m:oMath>
      <w:r w:rsidRPr="00ED6D4C">
        <w:rPr>
          <w:rFonts w:asciiTheme="minorHAnsi" w:eastAsia="楷体" w:hAnsiTheme="minorHAnsi" w:cstheme="minorBidi"/>
          <w:kern w:val="2"/>
          <w:sz w:val="22"/>
          <w:szCs w:val="22"/>
        </w:rPr>
        <w:t xml:space="preserve">          </w:t>
      </w:r>
      <w:r w:rsidRPr="00ED6D4C">
        <w:rPr>
          <w:rFonts w:asciiTheme="minorHAnsi" w:eastAsia="楷体" w:hAnsiTheme="minorHAnsi" w:cstheme="minorBidi" w:hint="eastAsia"/>
          <w:kern w:val="2"/>
          <w:sz w:val="22"/>
          <w:szCs w:val="22"/>
        </w:rPr>
        <w:t xml:space="preserve">         </w:t>
      </w:r>
      <w:r w:rsidRPr="00ED6D4C">
        <w:rPr>
          <w:rFonts w:asciiTheme="minorHAnsi" w:eastAsia="楷体" w:hAnsiTheme="minorHAnsi" w:cstheme="minorBidi"/>
          <w:kern w:val="2"/>
          <w:sz w:val="22"/>
          <w:szCs w:val="22"/>
        </w:rPr>
        <w:t xml:space="preserve">                   </w:t>
      </w:r>
      <w:r w:rsidRPr="009134D7">
        <w:rPr>
          <w:rFonts w:asciiTheme="minorHAnsi" w:eastAsia="楷体" w:hAnsiTheme="minorHAnsi" w:cstheme="minorBidi"/>
          <w:kern w:val="2"/>
          <w:sz w:val="22"/>
          <w:szCs w:val="22"/>
        </w:rPr>
        <w:t xml:space="preserve">           </w:t>
      </w:r>
      <w:r w:rsidRPr="009134D7">
        <w:rPr>
          <w:rFonts w:asciiTheme="minorHAnsi" w:eastAsia="楷体" w:hAnsiTheme="minorHAnsi" w:cstheme="minorBidi" w:hint="eastAsia"/>
          <w:kern w:val="2"/>
          <w:sz w:val="22"/>
          <w:szCs w:val="22"/>
        </w:rPr>
        <w:t>(</w:t>
      </w:r>
      <w:r>
        <w:rPr>
          <w:rFonts w:asciiTheme="minorHAnsi" w:eastAsia="楷体" w:hAnsiTheme="minorHAnsi" w:cstheme="minorBidi" w:hint="eastAsia"/>
          <w:kern w:val="2"/>
          <w:sz w:val="22"/>
          <w:szCs w:val="22"/>
        </w:rPr>
        <w:t>1</w:t>
      </w:r>
      <w:r w:rsidRPr="009134D7">
        <w:rPr>
          <w:rFonts w:asciiTheme="minorHAnsi" w:eastAsia="楷体" w:hAnsiTheme="minorHAnsi" w:cstheme="minorBidi" w:hint="eastAsia"/>
          <w:kern w:val="2"/>
          <w:sz w:val="22"/>
          <w:szCs w:val="22"/>
        </w:rPr>
        <w:t>)</w:t>
      </w:r>
    </w:p>
    <w:p w14:paraId="4FE858EF" w14:textId="4D4D07F1" w:rsidR="006006B0" w:rsidRPr="009134D7" w:rsidRDefault="006006B0" w:rsidP="006006B0">
      <w:pPr>
        <w:spacing w:line="480" w:lineRule="auto"/>
        <w:rPr>
          <w:rFonts w:eastAsia="楷体"/>
          <w:sz w:val="22"/>
        </w:rPr>
      </w:pPr>
      <w:r w:rsidRPr="009134D7">
        <w:rPr>
          <w:rFonts w:eastAsia="楷体"/>
          <w:sz w:val="22"/>
        </w:rPr>
        <w:t xml:space="preserve">where </w:t>
      </w:r>
      <w:proofErr w:type="spellStart"/>
      <w:r w:rsidRPr="00687FF7">
        <w:rPr>
          <w:rFonts w:eastAsia="楷体"/>
          <w:i/>
          <w:sz w:val="22"/>
        </w:rPr>
        <w:t>k</w:t>
      </w:r>
      <w:r w:rsidRPr="00687FF7">
        <w:rPr>
          <w:rFonts w:eastAsia="楷体"/>
          <w:i/>
          <w:sz w:val="22"/>
          <w:vertAlign w:val="subscript"/>
        </w:rPr>
        <w:t>AB</w:t>
      </w:r>
      <w:proofErr w:type="spellEnd"/>
      <w:r w:rsidRPr="009134D7">
        <w:rPr>
          <w:rFonts w:eastAsia="楷体"/>
          <w:sz w:val="22"/>
        </w:rPr>
        <w:t xml:space="preserve"> </w:t>
      </w:r>
      <w:r w:rsidRPr="009134D7">
        <w:rPr>
          <w:rFonts w:eastAsia="楷体" w:hint="eastAsia"/>
          <w:sz w:val="22"/>
        </w:rPr>
        <w:t>(</w:t>
      </w:r>
      <w:r w:rsidRPr="009134D7">
        <w:rPr>
          <w:rFonts w:eastAsia="楷体"/>
          <w:sz w:val="22"/>
        </w:rPr>
        <w:t>L (mg min</w:t>
      </w:r>
      <w:r w:rsidRPr="00687FF7">
        <w:rPr>
          <w:rFonts w:eastAsia="楷体"/>
          <w:sz w:val="22"/>
          <w:vertAlign w:val="superscript"/>
        </w:rPr>
        <w:t>-1</w:t>
      </w:r>
      <w:r w:rsidRPr="009134D7">
        <w:rPr>
          <w:rFonts w:eastAsia="楷体"/>
          <w:sz w:val="22"/>
        </w:rPr>
        <w:t>)</w:t>
      </w:r>
      <w:r w:rsidRPr="009134D7">
        <w:rPr>
          <w:rFonts w:eastAsia="楷体" w:hint="eastAsia"/>
          <w:sz w:val="22"/>
        </w:rPr>
        <w:t xml:space="preserve">) </w:t>
      </w:r>
      <w:r w:rsidRPr="009134D7">
        <w:rPr>
          <w:rFonts w:eastAsia="楷体"/>
          <w:sz w:val="22"/>
        </w:rPr>
        <w:t xml:space="preserve">represents rate constant </w:t>
      </w:r>
      <w:r w:rsidRPr="009134D7">
        <w:rPr>
          <w:rFonts w:eastAsia="楷体" w:hint="eastAsia"/>
          <w:sz w:val="22"/>
        </w:rPr>
        <w:t>of</w:t>
      </w:r>
      <w:r w:rsidRPr="009134D7">
        <w:rPr>
          <w:rFonts w:eastAsia="楷体"/>
          <w:sz w:val="22"/>
        </w:rPr>
        <w:t xml:space="preserve"> Adams-Bohart model</w:t>
      </w:r>
      <w:r w:rsidRPr="009134D7">
        <w:rPr>
          <w:rFonts w:eastAsia="楷体" w:hint="eastAsia"/>
          <w:sz w:val="22"/>
        </w:rPr>
        <w:t xml:space="preserve">, </w:t>
      </w:r>
      <w:r w:rsidRPr="00687FF7">
        <w:rPr>
          <w:rFonts w:eastAsia="楷体"/>
          <w:i/>
          <w:sz w:val="22"/>
        </w:rPr>
        <w:t>N</w:t>
      </w:r>
      <w:r w:rsidRPr="00687FF7">
        <w:rPr>
          <w:rFonts w:eastAsia="楷体"/>
          <w:i/>
          <w:sz w:val="22"/>
          <w:vertAlign w:val="subscript"/>
        </w:rPr>
        <w:t>0</w:t>
      </w:r>
      <w:r w:rsidRPr="009134D7">
        <w:rPr>
          <w:rFonts w:eastAsia="楷体"/>
          <w:sz w:val="22"/>
        </w:rPr>
        <w:t xml:space="preserve"> </w:t>
      </w:r>
      <w:r w:rsidRPr="009134D7">
        <w:rPr>
          <w:rFonts w:eastAsia="楷体" w:hint="eastAsia"/>
          <w:sz w:val="22"/>
        </w:rPr>
        <w:t>(</w:t>
      </w:r>
      <w:r w:rsidRPr="009134D7">
        <w:rPr>
          <w:rFonts w:eastAsia="楷体"/>
          <w:sz w:val="22"/>
        </w:rPr>
        <w:t>mg L</w:t>
      </w:r>
      <w:r w:rsidRPr="00687FF7">
        <w:rPr>
          <w:rFonts w:eastAsia="楷体"/>
          <w:sz w:val="22"/>
          <w:vertAlign w:val="superscript"/>
        </w:rPr>
        <w:t>-1</w:t>
      </w:r>
      <w:r w:rsidRPr="009134D7">
        <w:rPr>
          <w:rFonts w:eastAsia="楷体" w:hint="eastAsia"/>
          <w:sz w:val="22"/>
        </w:rPr>
        <w:t xml:space="preserve">) </w:t>
      </w:r>
      <w:r w:rsidRPr="009134D7">
        <w:rPr>
          <w:rFonts w:eastAsia="楷体"/>
          <w:sz w:val="22"/>
        </w:rPr>
        <w:t>is the saturation concentration</w:t>
      </w:r>
      <w:r w:rsidR="006B559D">
        <w:rPr>
          <w:rFonts w:eastAsia="楷体"/>
          <w:sz w:val="22"/>
        </w:rPr>
        <w:t>,</w:t>
      </w:r>
      <w:r w:rsidRPr="009134D7">
        <w:rPr>
          <w:rFonts w:eastAsia="楷体"/>
          <w:sz w:val="22"/>
        </w:rPr>
        <w:t xml:space="preserve"> </w:t>
      </w:r>
      <w:r w:rsidRPr="00687FF7">
        <w:rPr>
          <w:rFonts w:eastAsia="楷体"/>
          <w:i/>
          <w:sz w:val="22"/>
        </w:rPr>
        <w:t>Z</w:t>
      </w:r>
      <w:r w:rsidRPr="009134D7">
        <w:rPr>
          <w:rFonts w:eastAsia="楷体"/>
          <w:sz w:val="22"/>
        </w:rPr>
        <w:t xml:space="preserve"> </w:t>
      </w:r>
      <w:r w:rsidRPr="009134D7">
        <w:rPr>
          <w:rFonts w:eastAsia="楷体" w:hint="eastAsia"/>
          <w:sz w:val="22"/>
        </w:rPr>
        <w:t>(</w:t>
      </w:r>
      <w:r w:rsidRPr="009134D7">
        <w:rPr>
          <w:rFonts w:eastAsia="楷体"/>
          <w:sz w:val="22"/>
        </w:rPr>
        <w:t>cm</w:t>
      </w:r>
      <w:r w:rsidRPr="009134D7">
        <w:rPr>
          <w:rFonts w:eastAsia="楷体" w:hint="eastAsia"/>
          <w:sz w:val="22"/>
        </w:rPr>
        <w:t>)</w:t>
      </w:r>
      <w:r>
        <w:rPr>
          <w:rFonts w:eastAsia="楷体" w:hint="eastAsia"/>
          <w:sz w:val="22"/>
        </w:rPr>
        <w:t xml:space="preserve"> </w:t>
      </w:r>
      <w:r w:rsidRPr="009134D7">
        <w:rPr>
          <w:rFonts w:eastAsia="楷体"/>
          <w:sz w:val="22"/>
        </w:rPr>
        <w:t xml:space="preserve">is </w:t>
      </w:r>
      <w:proofErr w:type="spellStart"/>
      <w:r w:rsidRPr="009134D7">
        <w:rPr>
          <w:rFonts w:eastAsia="楷体"/>
          <w:sz w:val="22"/>
        </w:rPr>
        <w:t>is</w:t>
      </w:r>
      <w:proofErr w:type="spellEnd"/>
      <w:r w:rsidRPr="009134D7">
        <w:rPr>
          <w:rFonts w:eastAsia="楷体"/>
          <w:sz w:val="22"/>
        </w:rPr>
        <w:t xml:space="preserve"> the bed height, </w:t>
      </w:r>
      <w:r w:rsidRPr="00687FF7">
        <w:rPr>
          <w:rFonts w:eastAsia="楷体"/>
          <w:i/>
          <w:sz w:val="22"/>
        </w:rPr>
        <w:t>U</w:t>
      </w:r>
      <w:r w:rsidRPr="00687FF7">
        <w:rPr>
          <w:rFonts w:eastAsia="楷体"/>
          <w:i/>
          <w:sz w:val="22"/>
          <w:vertAlign w:val="subscript"/>
        </w:rPr>
        <w:t>0</w:t>
      </w:r>
      <w:r w:rsidRPr="009134D7">
        <w:rPr>
          <w:rFonts w:eastAsia="楷体"/>
          <w:sz w:val="22"/>
        </w:rPr>
        <w:t xml:space="preserve"> </w:t>
      </w:r>
      <w:r w:rsidRPr="009134D7">
        <w:rPr>
          <w:rFonts w:eastAsia="楷体" w:hint="eastAsia"/>
          <w:sz w:val="22"/>
        </w:rPr>
        <w:t>(</w:t>
      </w:r>
      <w:r w:rsidRPr="009134D7">
        <w:rPr>
          <w:rFonts w:eastAsia="楷体"/>
          <w:sz w:val="22"/>
        </w:rPr>
        <w:t>cm min</w:t>
      </w:r>
      <w:r w:rsidRPr="00687FF7">
        <w:rPr>
          <w:rFonts w:eastAsia="楷体"/>
          <w:sz w:val="22"/>
          <w:vertAlign w:val="superscript"/>
        </w:rPr>
        <w:t>-1</w:t>
      </w:r>
      <w:r w:rsidRPr="009134D7">
        <w:rPr>
          <w:rFonts w:eastAsia="楷体" w:hint="eastAsia"/>
          <w:sz w:val="22"/>
        </w:rPr>
        <w:t xml:space="preserve">) </w:t>
      </w:r>
      <w:r w:rsidRPr="009134D7">
        <w:rPr>
          <w:rFonts w:eastAsia="楷体"/>
          <w:sz w:val="22"/>
        </w:rPr>
        <w:t>is the linear velocity of influent solution.</w:t>
      </w:r>
    </w:p>
    <w:p w14:paraId="1FA8AA15" w14:textId="77777777" w:rsidR="006006B0" w:rsidRPr="004C1873" w:rsidRDefault="006006B0" w:rsidP="006006B0">
      <w:pPr>
        <w:spacing w:line="480" w:lineRule="auto"/>
        <w:jc w:val="left"/>
        <w:rPr>
          <w:rFonts w:eastAsia="楷体"/>
          <w:sz w:val="22"/>
        </w:rPr>
      </w:pPr>
      <w:r>
        <w:rPr>
          <w:rFonts w:eastAsia="楷体" w:hint="eastAsia"/>
          <w:sz w:val="22"/>
        </w:rPr>
        <w:t xml:space="preserve">(2) </w:t>
      </w:r>
      <w:r>
        <w:rPr>
          <w:rFonts w:eastAsia="楷体"/>
          <w:sz w:val="22"/>
        </w:rPr>
        <w:t>Thomas model</w:t>
      </w:r>
    </w:p>
    <w:p w14:paraId="2491B8A1" w14:textId="77777777" w:rsidR="006006B0" w:rsidRDefault="006006B0" w:rsidP="006006B0">
      <w:pPr>
        <w:spacing w:line="480" w:lineRule="auto"/>
        <w:rPr>
          <w:rFonts w:eastAsia="楷体"/>
          <w:sz w:val="22"/>
        </w:rPr>
      </w:pPr>
      <w:r w:rsidRPr="00811E79">
        <w:rPr>
          <w:rFonts w:eastAsia="楷体"/>
          <w:sz w:val="22"/>
        </w:rPr>
        <w:t>The Thomas model is a commonly used mathematical model to describe the behavior of the penetration curve in a fixed</w:t>
      </w:r>
      <w:r>
        <w:rPr>
          <w:rFonts w:eastAsia="楷体"/>
          <w:sz w:val="22"/>
        </w:rPr>
        <w:t>-</w:t>
      </w:r>
      <w:r w:rsidRPr="00811E79">
        <w:rPr>
          <w:rFonts w:eastAsia="楷体"/>
          <w:sz w:val="22"/>
        </w:rPr>
        <w:t>bed column.</w:t>
      </w:r>
      <w:r w:rsidRPr="00A8494B">
        <w:rPr>
          <w:rFonts w:eastAsia="楷体"/>
          <w:sz w:val="22"/>
        </w:rPr>
        <w:t xml:space="preserve"> Its derivation assumes Langmuir kinetics of adsorption-desorption and no axial dispersion.</w:t>
      </w:r>
      <w:r w:rsidRPr="009134D7">
        <w:rPr>
          <w:rFonts w:eastAsia="楷体"/>
          <w:sz w:val="22"/>
        </w:rPr>
        <w:t xml:space="preserve"> </w:t>
      </w:r>
      <w:r w:rsidRPr="00A8494B">
        <w:rPr>
          <w:rFonts w:eastAsia="楷体"/>
          <w:sz w:val="22"/>
        </w:rPr>
        <w:t>T</w:t>
      </w:r>
      <w:r>
        <w:rPr>
          <w:rFonts w:eastAsia="楷体"/>
          <w:sz w:val="22"/>
        </w:rPr>
        <w:t>he</w:t>
      </w:r>
      <w:r w:rsidRPr="002F6687">
        <w:rPr>
          <w:rFonts w:eastAsia="楷体"/>
          <w:sz w:val="22"/>
        </w:rPr>
        <w:t xml:space="preserve"> linear form of Thomas model</w:t>
      </w:r>
      <w:r w:rsidRPr="00A8494B">
        <w:rPr>
          <w:rFonts w:eastAsia="楷体"/>
          <w:sz w:val="22"/>
        </w:rPr>
        <w:t xml:space="preserve"> is expressed as Equation (</w:t>
      </w:r>
      <w:r>
        <w:rPr>
          <w:rFonts w:eastAsia="楷体" w:hint="eastAsia"/>
          <w:sz w:val="22"/>
        </w:rPr>
        <w:t>2</w:t>
      </w:r>
      <w:r w:rsidRPr="00A8494B">
        <w:rPr>
          <w:rFonts w:eastAsia="楷体"/>
          <w:sz w:val="22"/>
        </w:rPr>
        <w:t>)</w:t>
      </w:r>
      <w:r>
        <w:rPr>
          <w:rFonts w:eastAsia="楷体" w:hint="eastAsia"/>
          <w:sz w:val="22"/>
        </w:rPr>
        <w:t xml:space="preserve"> </w:t>
      </w:r>
      <w:r>
        <w:rPr>
          <w:rFonts w:eastAsia="楷体"/>
          <w:sz w:val="22"/>
        </w:rPr>
        <w:fldChar w:fldCharType="begin"/>
      </w:r>
      <w:r>
        <w:rPr>
          <w:rFonts w:eastAsia="楷体"/>
          <w:sz w:val="22"/>
        </w:rPr>
        <w:instrText xml:space="preserve"> ADDIN EN.CITE &lt;EndNote&gt;&lt;Cite&gt;&lt;Author&gt;Saadi&lt;/Author&gt;&lt;Year&gt;2014&lt;/Year&gt;&lt;RecNum&gt;291&lt;/RecNum&gt;&lt;DisplayText&gt;[11]&lt;/DisplayText&gt;&lt;record&gt;&lt;rec-number&gt;291&lt;/rec-number&gt;&lt;foreign-keys&gt;&lt;key app="EN" db-id="ttf0zdr9m0dfzkewwtsvedt00ss55atxzsdr" timestamp="1653658288"&gt;291&lt;/key&gt;&lt;key app="ENWeb" db-id=""&gt;0&lt;/key&gt;&lt;/foreign-keys&gt;&lt;ref-type name="Journal Article"&gt;17&lt;/ref-type&gt;&lt;contributors&gt;&lt;authors&gt;&lt;author&gt;Saadi, Reyhane&lt;/author&gt;&lt;author&gt;Saadi, Zahra&lt;/author&gt;&lt;author&gt;Fazaeli, Reza&lt;/author&gt;&lt;/authors&gt;&lt;/contributors&gt;&lt;titles&gt;&lt;title&gt;Continuous Flow Separation of Ni(II) from Aqueous Solution by Nanostructured γ-Alumina&lt;/title&gt;&lt;secondary-title&gt;Particulate Science and Technology&lt;/secondary-title&gt;&lt;/titles&gt;&lt;periodical&gt;&lt;full-title&gt;Particulate Science and Technology&lt;/full-title&gt;&lt;/periodical&gt;&lt;pages&gt;341-347&lt;/pages&gt;&lt;volume&gt;32&lt;/volume&gt;&lt;number&gt;4&lt;/number&gt;&lt;section&gt;341&lt;/section&gt;&lt;dates&gt;&lt;year&gt;2014&lt;/year&gt;&lt;/dates&gt;&lt;isbn&gt;0272-6351&amp;#xD;1548-0046&lt;/isbn&gt;&lt;urls&gt;&lt;/urls&gt;&lt;electronic-resource-num&gt;10.1080/02726351.2013.873504&lt;/electronic-resource-num&gt;&lt;/record&gt;&lt;/Cite&gt;&lt;/EndNote&gt;</w:instrText>
      </w:r>
      <w:r>
        <w:rPr>
          <w:rFonts w:eastAsia="楷体"/>
          <w:sz w:val="22"/>
        </w:rPr>
        <w:fldChar w:fldCharType="separate"/>
      </w:r>
      <w:r>
        <w:rPr>
          <w:rFonts w:eastAsia="楷体"/>
          <w:sz w:val="22"/>
        </w:rPr>
        <w:t>[11]</w:t>
      </w:r>
      <w:r>
        <w:rPr>
          <w:rFonts w:eastAsia="楷体"/>
          <w:sz w:val="22"/>
        </w:rPr>
        <w:fldChar w:fldCharType="end"/>
      </w:r>
      <w:r>
        <w:rPr>
          <w:rFonts w:eastAsia="楷体" w:hint="eastAsia"/>
          <w:sz w:val="22"/>
        </w:rPr>
        <w:t>:</w:t>
      </w:r>
    </w:p>
    <w:p w14:paraId="0564B988" w14:textId="77777777" w:rsidR="006006B0" w:rsidRPr="009134D7" w:rsidRDefault="006006B0" w:rsidP="006006B0">
      <w:pPr>
        <w:spacing w:line="480" w:lineRule="auto"/>
        <w:jc w:val="left"/>
        <w:rPr>
          <w:rFonts w:eastAsia="楷体"/>
          <w:sz w:val="22"/>
        </w:rPr>
      </w:pPr>
      <m:oMath>
        <m:r>
          <m:rPr>
            <m:sty m:val="p"/>
          </m:rPr>
          <w:rPr>
            <w:rFonts w:ascii="Cambria Math" w:eastAsia="楷体" w:hAnsi="Cambria Math"/>
            <w:sz w:val="22"/>
          </w:rPr>
          <m:t>ln</m:t>
        </m:r>
        <m:d>
          <m:dPr>
            <m:ctrlPr>
              <w:rPr>
                <w:rFonts w:ascii="Cambria Math" w:eastAsia="楷体" w:hAnsi="Cambria Math"/>
                <w:sz w:val="22"/>
              </w:rPr>
            </m:ctrlPr>
          </m:dPr>
          <m:e>
            <m:f>
              <m:fPr>
                <m:ctrlPr>
                  <w:rPr>
                    <w:rFonts w:ascii="Cambria Math" w:eastAsia="楷体" w:hAnsi="Cambria Math"/>
                    <w:sz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楷体" w:hAnsi="Cambria Math"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楷体" w:hAnsi="Cambria Math"/>
                        <w:sz w:val="22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楷体" w:hAnsi="Cambria Math"/>
                        <w:sz w:val="22"/>
                      </w:rPr>
                      <m:t>0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楷体" w:hAnsi="Cambria Math"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楷体" w:hAnsi="Cambria Math"/>
                        <w:sz w:val="22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楷体" w:hAnsi="Cambria Math"/>
                        <w:sz w:val="22"/>
                      </w:rPr>
                      <m:t>t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="楷体" w:hAnsi="Cambria Math"/>
                <w:sz w:val="22"/>
              </w:rPr>
              <m:t>-1</m:t>
            </m:r>
          </m:e>
        </m:d>
        <m:r>
          <m:rPr>
            <m:sty m:val="p"/>
          </m:rPr>
          <w:rPr>
            <w:rFonts w:ascii="Cambria Math" w:eastAsia="楷体" w:hAnsi="Cambria Math"/>
            <w:sz w:val="22"/>
          </w:rPr>
          <m:t>=</m:t>
        </m:r>
        <m:f>
          <m:fPr>
            <m:ctrlPr>
              <w:rPr>
                <w:rFonts w:ascii="Cambria Math" w:eastAsia="楷体" w:hAnsi="Cambria Math"/>
                <w:sz w:val="22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sz w:val="22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楷体" w:hAnsi="Cambria Math"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楷体" w:hAnsi="Cambria Math"/>
                        <w:sz w:val="22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楷体" w:hAnsi="Cambria Math"/>
                        <w:sz w:val="22"/>
                      </w:rPr>
                      <m:t>Th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楷体" w:hAnsi="Cambria Math"/>
                    <w:sz w:val="22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sz w:val="22"/>
                  </w:rPr>
                  <m:t>e</m:t>
                </m:r>
              </m:sub>
            </m:sSub>
            <m:r>
              <m:rPr>
                <m:sty m:val="p"/>
              </m:rPr>
              <w:rPr>
                <w:rFonts w:ascii="Cambria Math" w:eastAsia="楷体" w:hAnsi="Cambria Math"/>
                <w:sz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楷体" w:hAnsi="Cambria Math"/>
                <w:sz w:val="22"/>
              </w:rPr>
              <m:t>Q</m:t>
            </m:r>
          </m:den>
        </m:f>
        <m:r>
          <m:rPr>
            <m:sty m:val="p"/>
          </m:rPr>
          <w:rPr>
            <w:rFonts w:ascii="Cambria Math" w:eastAsia="楷体" w:hAnsi="Cambria Math"/>
            <w:sz w:val="22"/>
          </w:rPr>
          <m:t>-</m:t>
        </m:r>
        <m:sSub>
          <m:sSubPr>
            <m:ctrlPr>
              <w:rPr>
                <w:rFonts w:ascii="Cambria Math" w:eastAsia="楷体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楷体" w:hAnsi="Cambria Math"/>
                <w:sz w:val="22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楷体" w:hAnsi="Cambria Math"/>
                <w:sz w:val="22"/>
              </w:rPr>
              <m:t>Th</m:t>
            </m:r>
          </m:sub>
        </m:sSub>
        <m:sSub>
          <m:sSubPr>
            <m:ctrlPr>
              <w:rPr>
                <w:rFonts w:ascii="Cambria Math" w:eastAsia="楷体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楷体" w:hAnsi="Cambria Math"/>
                <w:sz w:val="22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楷体" w:hAnsi="Cambria Math"/>
                <w:sz w:val="22"/>
              </w:rPr>
              <m:t>0</m:t>
            </m:r>
          </m:sub>
        </m:sSub>
        <m:r>
          <m:rPr>
            <m:sty m:val="p"/>
          </m:rPr>
          <w:rPr>
            <w:rFonts w:ascii="Cambria Math" w:eastAsia="楷体" w:hAnsi="Cambria Math"/>
            <w:sz w:val="22"/>
          </w:rPr>
          <m:t>t</m:t>
        </m:r>
      </m:oMath>
      <w:r w:rsidRPr="009134D7">
        <w:rPr>
          <w:rFonts w:eastAsia="楷体"/>
          <w:sz w:val="22"/>
        </w:rPr>
        <w:t xml:space="preserve">             </w:t>
      </w:r>
      <w:r w:rsidRPr="009134D7">
        <w:rPr>
          <w:rFonts w:eastAsia="楷体" w:hint="eastAsia"/>
          <w:sz w:val="22"/>
        </w:rPr>
        <w:t xml:space="preserve">                              </w:t>
      </w:r>
      <w:r w:rsidRPr="009134D7">
        <w:rPr>
          <w:rFonts w:eastAsia="楷体"/>
          <w:sz w:val="22"/>
        </w:rPr>
        <w:t xml:space="preserve">    </w:t>
      </w:r>
      <w:r w:rsidRPr="009134D7">
        <w:rPr>
          <w:rFonts w:eastAsia="楷体" w:hint="eastAsia"/>
          <w:sz w:val="22"/>
        </w:rPr>
        <w:t>(</w:t>
      </w:r>
      <w:r>
        <w:rPr>
          <w:rFonts w:eastAsia="楷体" w:hint="eastAsia"/>
          <w:sz w:val="22"/>
        </w:rPr>
        <w:t>2</w:t>
      </w:r>
      <w:r w:rsidRPr="009134D7">
        <w:rPr>
          <w:rFonts w:eastAsia="楷体" w:hint="eastAsia"/>
          <w:sz w:val="22"/>
        </w:rPr>
        <w:t>)</w:t>
      </w:r>
    </w:p>
    <w:p w14:paraId="042E3D00" w14:textId="77777777" w:rsidR="006006B0" w:rsidRDefault="006006B0" w:rsidP="006006B0">
      <w:pPr>
        <w:spacing w:line="480" w:lineRule="auto"/>
        <w:rPr>
          <w:rFonts w:eastAsia="楷体"/>
          <w:sz w:val="22"/>
        </w:rPr>
      </w:pPr>
      <w:r w:rsidRPr="00285220">
        <w:rPr>
          <w:rFonts w:eastAsia="楷体"/>
          <w:sz w:val="22"/>
          <w:lang w:val="el-GR"/>
        </w:rPr>
        <w:lastRenderedPageBreak/>
        <w:t xml:space="preserve">where </w:t>
      </w:r>
      <w:r w:rsidRPr="00046BFD">
        <w:rPr>
          <w:rFonts w:eastAsia="楷体"/>
          <w:i/>
          <w:sz w:val="22"/>
          <w:lang w:val="el-GR"/>
        </w:rPr>
        <w:t>k</w:t>
      </w:r>
      <w:r>
        <w:rPr>
          <w:rFonts w:eastAsia="楷体" w:hint="eastAsia"/>
          <w:i/>
          <w:sz w:val="22"/>
          <w:vertAlign w:val="subscript"/>
          <w:lang w:val="el-GR"/>
        </w:rPr>
        <w:t xml:space="preserve">Th </w:t>
      </w:r>
      <w:r>
        <w:rPr>
          <w:rFonts w:eastAsia="楷体" w:hint="eastAsia"/>
          <w:sz w:val="22"/>
          <w:lang w:val="el-GR"/>
        </w:rPr>
        <w:t>(m</w:t>
      </w:r>
      <w:r w:rsidRPr="00285220">
        <w:rPr>
          <w:rFonts w:eastAsia="楷体"/>
          <w:sz w:val="22"/>
          <w:lang w:val="el-GR"/>
        </w:rPr>
        <w:t>L (mg min</w:t>
      </w:r>
      <w:r w:rsidRPr="00305359">
        <w:rPr>
          <w:rFonts w:eastAsia="楷体"/>
          <w:sz w:val="22"/>
          <w:vertAlign w:val="superscript"/>
          <w:lang w:val="el-GR"/>
        </w:rPr>
        <w:t>-1</w:t>
      </w:r>
      <w:r w:rsidRPr="00285220">
        <w:rPr>
          <w:rFonts w:eastAsia="楷体"/>
          <w:sz w:val="22"/>
          <w:lang w:val="el-GR"/>
        </w:rPr>
        <w:t>)</w:t>
      </w:r>
      <w:r>
        <w:rPr>
          <w:rFonts w:eastAsia="楷体" w:hint="eastAsia"/>
          <w:sz w:val="22"/>
          <w:lang w:val="el-GR"/>
        </w:rPr>
        <w:t xml:space="preserve">) </w:t>
      </w:r>
      <w:r w:rsidRPr="00285220">
        <w:rPr>
          <w:rFonts w:eastAsia="楷体"/>
          <w:sz w:val="22"/>
          <w:lang w:val="el-GR"/>
        </w:rPr>
        <w:t xml:space="preserve">represents rate constant </w:t>
      </w:r>
      <w:r>
        <w:rPr>
          <w:rFonts w:eastAsia="楷体" w:hint="eastAsia"/>
          <w:sz w:val="22"/>
          <w:lang w:val="el-GR"/>
        </w:rPr>
        <w:t>of</w:t>
      </w:r>
      <w:r w:rsidRPr="00285220">
        <w:rPr>
          <w:rFonts w:eastAsia="楷体"/>
          <w:sz w:val="22"/>
          <w:lang w:val="el-GR"/>
        </w:rPr>
        <w:t xml:space="preserve"> </w:t>
      </w:r>
      <w:r w:rsidRPr="00811E79">
        <w:rPr>
          <w:rFonts w:eastAsia="楷体"/>
          <w:sz w:val="22"/>
        </w:rPr>
        <w:t>Thomas</w:t>
      </w:r>
      <w:r w:rsidRPr="00285220">
        <w:rPr>
          <w:rFonts w:eastAsia="楷体"/>
          <w:sz w:val="22"/>
          <w:lang w:val="el-GR"/>
        </w:rPr>
        <w:t xml:space="preserve"> model</w:t>
      </w:r>
      <w:r>
        <w:rPr>
          <w:rFonts w:eastAsia="楷体" w:hint="eastAsia"/>
          <w:sz w:val="22"/>
          <w:lang w:val="el-GR"/>
        </w:rPr>
        <w:t xml:space="preserve">, </w:t>
      </w:r>
      <w:r w:rsidRPr="00687FF7">
        <w:rPr>
          <w:rFonts w:eastAsia="楷体"/>
          <w:i/>
          <w:sz w:val="22"/>
          <w:lang w:val="el-GR"/>
        </w:rPr>
        <w:t>q</w:t>
      </w:r>
      <w:r w:rsidRPr="00687FF7">
        <w:rPr>
          <w:rFonts w:eastAsia="楷体" w:hint="eastAsia"/>
          <w:i/>
          <w:sz w:val="22"/>
          <w:vertAlign w:val="subscript"/>
          <w:lang w:val="el-GR"/>
        </w:rPr>
        <w:t>e</w:t>
      </w:r>
      <w:r w:rsidRPr="003C2F06">
        <w:rPr>
          <w:rFonts w:eastAsia="楷体"/>
          <w:i/>
          <w:sz w:val="22"/>
          <w:lang w:val="el-GR"/>
        </w:rPr>
        <w:t xml:space="preserve"> </w:t>
      </w:r>
      <w:r>
        <w:rPr>
          <w:rFonts w:eastAsia="楷体" w:hint="eastAsia"/>
          <w:sz w:val="22"/>
          <w:lang w:val="el-GR"/>
        </w:rPr>
        <w:t>(</w:t>
      </w:r>
      <w:r w:rsidRPr="002F6687">
        <w:rPr>
          <w:rFonts w:eastAsia="楷体"/>
          <w:sz w:val="22"/>
        </w:rPr>
        <w:t>mg g</w:t>
      </w:r>
      <w:r w:rsidRPr="003C2F06">
        <w:rPr>
          <w:rFonts w:eastAsia="楷体"/>
          <w:sz w:val="22"/>
          <w:vertAlign w:val="superscript"/>
        </w:rPr>
        <w:t>-1</w:t>
      </w:r>
      <w:r>
        <w:rPr>
          <w:rFonts w:eastAsia="楷体" w:hint="eastAsia"/>
          <w:sz w:val="22"/>
          <w:lang w:val="el-GR"/>
        </w:rPr>
        <w:t>)</w:t>
      </w:r>
      <w:r w:rsidRPr="003C2F06">
        <w:rPr>
          <w:rFonts w:eastAsia="楷体"/>
          <w:sz w:val="22"/>
        </w:rPr>
        <w:t xml:space="preserve"> </w:t>
      </w:r>
      <w:r w:rsidRPr="00305359">
        <w:rPr>
          <w:rFonts w:eastAsia="楷体"/>
          <w:sz w:val="22"/>
        </w:rPr>
        <w:t>is the maximum adsorption capaci</w:t>
      </w:r>
      <w:r w:rsidRPr="00F23543">
        <w:rPr>
          <w:rFonts w:eastAsia="楷体"/>
          <w:sz w:val="22"/>
        </w:rPr>
        <w:t>ty</w:t>
      </w:r>
      <w:r w:rsidRPr="00F23543">
        <w:rPr>
          <w:rFonts w:eastAsia="楷体" w:hint="eastAsia"/>
          <w:sz w:val="22"/>
          <w:lang w:val="el-GR"/>
        </w:rPr>
        <w:t>,</w:t>
      </w:r>
      <w:r w:rsidRPr="00F23543">
        <w:rPr>
          <w:rFonts w:eastAsia="楷体"/>
          <w:sz w:val="22"/>
          <w:lang w:val="el-GR"/>
        </w:rPr>
        <w:t xml:space="preserve"> </w:t>
      </w:r>
      <w:r w:rsidRPr="00687FF7">
        <w:rPr>
          <w:rFonts w:eastAsia="楷体"/>
          <w:i/>
          <w:sz w:val="22"/>
        </w:rPr>
        <w:t>m</w:t>
      </w:r>
      <w:r w:rsidRPr="002F6687">
        <w:rPr>
          <w:rFonts w:eastAsia="楷体"/>
          <w:sz w:val="22"/>
        </w:rPr>
        <w:t xml:space="preserve"> </w:t>
      </w:r>
      <w:r>
        <w:rPr>
          <w:rFonts w:eastAsia="楷体" w:hint="eastAsia"/>
          <w:sz w:val="22"/>
        </w:rPr>
        <w:t>(</w:t>
      </w:r>
      <w:r w:rsidRPr="002F6687">
        <w:rPr>
          <w:rFonts w:eastAsia="楷体"/>
          <w:sz w:val="22"/>
        </w:rPr>
        <w:t>g</w:t>
      </w:r>
      <w:r>
        <w:rPr>
          <w:rFonts w:eastAsia="楷体" w:hint="eastAsia"/>
          <w:sz w:val="22"/>
        </w:rPr>
        <w:t xml:space="preserve">) </w:t>
      </w:r>
      <w:r w:rsidRPr="002F6687">
        <w:rPr>
          <w:rFonts w:eastAsia="楷体"/>
          <w:sz w:val="22"/>
        </w:rPr>
        <w:t>is the dry weight of the adsorbent</w:t>
      </w:r>
      <w:r>
        <w:rPr>
          <w:rFonts w:eastAsia="楷体"/>
          <w:sz w:val="22"/>
        </w:rPr>
        <w:t xml:space="preserve"> in the adsorption column</w:t>
      </w:r>
      <w:r w:rsidRPr="002F6687">
        <w:rPr>
          <w:rFonts w:eastAsia="楷体"/>
          <w:sz w:val="22"/>
        </w:rPr>
        <w:t>.</w:t>
      </w:r>
    </w:p>
    <w:p w14:paraId="7CE6CB04" w14:textId="77777777" w:rsidR="006006B0" w:rsidRPr="00EB14D0" w:rsidRDefault="006006B0" w:rsidP="006006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bri" w:hAnsi="Calibri" w:cs="Calibri"/>
          <w:b/>
          <w:bCs/>
          <w:sz w:val="22"/>
        </w:rPr>
      </w:pPr>
      <w:r w:rsidRPr="00EB14D0">
        <w:rPr>
          <w:rFonts w:ascii="Calibri" w:hAnsi="Calibri" w:cs="Calibri"/>
          <w:b/>
          <w:bCs/>
          <w:sz w:val="22"/>
        </w:rPr>
        <w:t>Reference:</w:t>
      </w:r>
    </w:p>
    <w:p w14:paraId="3D074420" w14:textId="20015339" w:rsidR="006006B0" w:rsidRPr="00FC023D" w:rsidRDefault="006006B0" w:rsidP="006006B0">
      <w:pPr>
        <w:spacing w:line="360" w:lineRule="auto"/>
        <w:ind w:left="440" w:hangingChars="200" w:hanging="440"/>
        <w:jc w:val="left"/>
        <w:rPr>
          <w:rFonts w:eastAsia="楷体"/>
          <w:sz w:val="22"/>
        </w:rPr>
      </w:pPr>
      <w:r w:rsidRPr="00FC023D">
        <w:rPr>
          <w:sz w:val="22"/>
        </w:rPr>
        <w:t>[1</w:t>
      </w:r>
      <w:r w:rsidR="0046429F">
        <w:rPr>
          <w:sz w:val="22"/>
        </w:rPr>
        <w:t>6</w:t>
      </w:r>
      <w:r w:rsidRPr="00FC023D">
        <w:rPr>
          <w:sz w:val="22"/>
        </w:rPr>
        <w:t xml:space="preserve">] Saadi R., Z. Saadi, R. </w:t>
      </w:r>
      <w:proofErr w:type="spellStart"/>
      <w:r w:rsidRPr="00FC023D">
        <w:rPr>
          <w:sz w:val="22"/>
        </w:rPr>
        <w:t>Fazaeli</w:t>
      </w:r>
      <w:proofErr w:type="spellEnd"/>
      <w:r w:rsidRPr="00FC023D">
        <w:rPr>
          <w:sz w:val="22"/>
        </w:rPr>
        <w:t xml:space="preserve">. Continuous flow separation of </w:t>
      </w:r>
      <w:proofErr w:type="gramStart"/>
      <w:r w:rsidRPr="00FC023D">
        <w:rPr>
          <w:sz w:val="22"/>
        </w:rPr>
        <w:t>Ni(</w:t>
      </w:r>
      <w:proofErr w:type="gramEnd"/>
      <w:r w:rsidRPr="00FC023D">
        <w:rPr>
          <w:sz w:val="22"/>
        </w:rPr>
        <w:t>II) from aqueous solution by nanostructured γ-alumina. Particulate Science and Technology, 2014, 32: 341</w:t>
      </w:r>
      <w:r w:rsidRPr="00AE5616">
        <w:rPr>
          <w:rFonts w:ascii="Calibri" w:hAnsi="Calibri" w:cs="Calibri"/>
          <w:noProof/>
          <w:sz w:val="22"/>
          <w:szCs w:val="28"/>
        </w:rPr>
        <w:t>–</w:t>
      </w:r>
      <w:r w:rsidRPr="00FC023D">
        <w:rPr>
          <w:sz w:val="22"/>
        </w:rPr>
        <w:t>347.</w:t>
      </w:r>
    </w:p>
    <w:p w14:paraId="5ACD5A36" w14:textId="77777777" w:rsidR="006006B0" w:rsidRDefault="006006B0" w:rsidP="006006B0">
      <w:pPr>
        <w:spacing w:line="360" w:lineRule="auto"/>
        <w:jc w:val="left"/>
        <w:rPr>
          <w:rFonts w:eastAsia="楷体"/>
          <w:sz w:val="22"/>
        </w:rPr>
      </w:pPr>
    </w:p>
    <w:p w14:paraId="130ABA9D" w14:textId="1BC0030F" w:rsidR="006006B0" w:rsidRPr="00BE671C" w:rsidRDefault="006006B0" w:rsidP="006006B0">
      <w:pPr>
        <w:spacing w:line="360" w:lineRule="auto"/>
        <w:jc w:val="left"/>
        <w:rPr>
          <w:rFonts w:eastAsia="楷体"/>
          <w:b/>
          <w:sz w:val="22"/>
        </w:rPr>
      </w:pPr>
      <w:r w:rsidRPr="00BE671C">
        <w:rPr>
          <w:rFonts w:eastAsia="楷体"/>
          <w:b/>
          <w:sz w:val="22"/>
        </w:rPr>
        <w:t xml:space="preserve">Table </w:t>
      </w:r>
      <w:r w:rsidRPr="00BE671C">
        <w:rPr>
          <w:rFonts w:eastAsia="楷体" w:hint="eastAsia"/>
          <w:b/>
          <w:sz w:val="22"/>
        </w:rPr>
        <w:t>S</w:t>
      </w:r>
      <w:r>
        <w:rPr>
          <w:rFonts w:eastAsia="楷体"/>
          <w:b/>
          <w:sz w:val="22"/>
        </w:rPr>
        <w:t>7</w:t>
      </w:r>
    </w:p>
    <w:p w14:paraId="1DA5C937" w14:textId="77777777" w:rsidR="006006B0" w:rsidRPr="00BE671C" w:rsidRDefault="006006B0" w:rsidP="006006B0">
      <w:pPr>
        <w:spacing w:line="360" w:lineRule="auto"/>
        <w:jc w:val="left"/>
        <w:rPr>
          <w:rFonts w:eastAsia="楷体"/>
          <w:sz w:val="22"/>
        </w:rPr>
      </w:pPr>
      <w:r w:rsidRPr="00BE671C">
        <w:rPr>
          <w:rFonts w:eastAsia="楷体"/>
          <w:sz w:val="22"/>
        </w:rPr>
        <w:t xml:space="preserve">Adams-Bohart and </w:t>
      </w:r>
      <w:r w:rsidRPr="00BE671C">
        <w:rPr>
          <w:rFonts w:eastAsia="楷体"/>
          <w:kern w:val="24"/>
          <w:sz w:val="22"/>
        </w:rPr>
        <w:t xml:space="preserve">Thomas </w:t>
      </w:r>
      <w:r w:rsidRPr="00BE671C">
        <w:rPr>
          <w:rFonts w:eastAsia="楷体"/>
          <w:sz w:val="22"/>
        </w:rPr>
        <w:t>model</w:t>
      </w:r>
      <w:r>
        <w:rPr>
          <w:rFonts w:eastAsia="楷体"/>
          <w:sz w:val="22"/>
        </w:rPr>
        <w:t>s</w:t>
      </w:r>
      <w:r w:rsidRPr="00BE671C">
        <w:rPr>
          <w:rFonts w:eastAsia="楷体"/>
          <w:sz w:val="22"/>
        </w:rPr>
        <w:t xml:space="preserve"> </w:t>
      </w:r>
      <w:r>
        <w:rPr>
          <w:rFonts w:eastAsia="楷体"/>
          <w:sz w:val="22"/>
        </w:rPr>
        <w:t>fitting p</w:t>
      </w:r>
      <w:r w:rsidRPr="00BE671C">
        <w:rPr>
          <w:rFonts w:eastAsia="楷体"/>
          <w:sz w:val="22"/>
        </w:rPr>
        <w:t>arameters under different conditions using linear regression analysis</w:t>
      </w:r>
      <w:r>
        <w:rPr>
          <w:rFonts w:eastAsia="楷体"/>
          <w:sz w:val="22"/>
        </w:rPr>
        <w:t>.</w:t>
      </w:r>
    </w:p>
    <w:tbl>
      <w:tblPr>
        <w:tblW w:w="6180" w:type="pct"/>
        <w:tblInd w:w="-812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4"/>
        <w:gridCol w:w="963"/>
        <w:gridCol w:w="567"/>
        <w:gridCol w:w="993"/>
        <w:gridCol w:w="1277"/>
        <w:gridCol w:w="993"/>
        <w:gridCol w:w="991"/>
        <w:gridCol w:w="1417"/>
        <w:gridCol w:w="993"/>
        <w:gridCol w:w="1113"/>
      </w:tblGrid>
      <w:tr w:rsidR="006006B0" w:rsidRPr="00BE671C" w14:paraId="39D65E1F" w14:textId="77777777" w:rsidTr="00A82D1D">
        <w:trPr>
          <w:trHeight w:val="20"/>
        </w:trPr>
        <w:tc>
          <w:tcPr>
            <w:tcW w:w="482" w:type="pct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C2514F3" w14:textId="77777777" w:rsidR="006006B0" w:rsidRPr="004C1E48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i/>
                <w:kern w:val="24"/>
                <w:sz w:val="22"/>
              </w:rPr>
            </w:pPr>
            <w:r w:rsidRPr="004C1E48">
              <w:rPr>
                <w:rFonts w:hint="eastAsia"/>
                <w:i/>
                <w:kern w:val="24"/>
                <w:sz w:val="22"/>
              </w:rPr>
              <w:t>Q</w:t>
            </w:r>
          </w:p>
          <w:p w14:paraId="35A1A38B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>
              <w:rPr>
                <w:kern w:val="24"/>
                <w:sz w:val="22"/>
              </w:rPr>
              <w:t>(mL</w:t>
            </w:r>
            <w:r>
              <w:rPr>
                <w:rFonts w:hint="eastAsia"/>
                <w:kern w:val="24"/>
                <w:sz w:val="22"/>
              </w:rPr>
              <w:t xml:space="preserve"> </w:t>
            </w:r>
            <w:r w:rsidRPr="00BE671C">
              <w:rPr>
                <w:kern w:val="24"/>
                <w:sz w:val="22"/>
              </w:rPr>
              <w:t>min</w:t>
            </w:r>
            <w:r w:rsidRPr="00BE671C">
              <w:rPr>
                <w:kern w:val="24"/>
                <w:sz w:val="22"/>
                <w:vertAlign w:val="superscript"/>
              </w:rPr>
              <w:t>-1</w:t>
            </w:r>
            <w:r w:rsidRPr="00BE671C">
              <w:rPr>
                <w:kern w:val="24"/>
                <w:sz w:val="22"/>
              </w:rPr>
              <w:t>)</w:t>
            </w:r>
          </w:p>
        </w:tc>
        <w:tc>
          <w:tcPr>
            <w:tcW w:w="467" w:type="pct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0BC951" w14:textId="77777777" w:rsidR="006006B0" w:rsidRPr="004C1E48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i/>
                <w:kern w:val="0"/>
                <w:sz w:val="22"/>
              </w:rPr>
            </w:pPr>
            <w:r w:rsidRPr="004C1E48">
              <w:rPr>
                <w:rFonts w:eastAsia="楷体"/>
                <w:i/>
                <w:sz w:val="22"/>
              </w:rPr>
              <w:t>C</w:t>
            </w:r>
            <w:r w:rsidRPr="004C1E48">
              <w:rPr>
                <w:rFonts w:eastAsia="楷体" w:hint="eastAsia"/>
                <w:i/>
                <w:sz w:val="22"/>
                <w:vertAlign w:val="subscript"/>
              </w:rPr>
              <w:t>0</w:t>
            </w:r>
          </w:p>
          <w:p w14:paraId="0036D649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(</w:t>
            </w:r>
            <w:proofErr w:type="gramStart"/>
            <w:r w:rsidRPr="00BE671C">
              <w:rPr>
                <w:kern w:val="24"/>
                <w:sz w:val="22"/>
              </w:rPr>
              <w:t>mg</w:t>
            </w:r>
            <w:proofErr w:type="gramEnd"/>
            <w:r w:rsidRPr="00BE671C">
              <w:rPr>
                <w:kern w:val="24"/>
                <w:sz w:val="22"/>
              </w:rPr>
              <w:t xml:space="preserve"> L</w:t>
            </w:r>
            <w:r w:rsidRPr="00BE671C">
              <w:rPr>
                <w:kern w:val="24"/>
                <w:sz w:val="22"/>
                <w:vertAlign w:val="superscript"/>
              </w:rPr>
              <w:t>-1</w:t>
            </w:r>
            <w:r w:rsidRPr="00BE671C">
              <w:rPr>
                <w:kern w:val="24"/>
                <w:sz w:val="22"/>
              </w:rPr>
              <w:t>)</w:t>
            </w:r>
          </w:p>
        </w:tc>
        <w:tc>
          <w:tcPr>
            <w:tcW w:w="275" w:type="pct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2C7684A" w14:textId="77777777" w:rsidR="006006B0" w:rsidRPr="004C1E48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i/>
                <w:kern w:val="0"/>
                <w:sz w:val="22"/>
              </w:rPr>
            </w:pPr>
            <w:r w:rsidRPr="004C1E48">
              <w:rPr>
                <w:rFonts w:hint="eastAsia"/>
                <w:i/>
                <w:kern w:val="24"/>
                <w:sz w:val="22"/>
              </w:rPr>
              <w:t>Z</w:t>
            </w:r>
          </w:p>
          <w:p w14:paraId="46F8BA72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(cm)</w:t>
            </w:r>
          </w:p>
        </w:tc>
        <w:tc>
          <w:tcPr>
            <w:tcW w:w="482" w:type="pct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58E4A" w14:textId="77777777" w:rsidR="006006B0" w:rsidRPr="004C1E48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i/>
                <w:kern w:val="24"/>
                <w:sz w:val="22"/>
              </w:rPr>
            </w:pPr>
            <w:r w:rsidRPr="004C1E48">
              <w:rPr>
                <w:rFonts w:hint="eastAsia"/>
                <w:i/>
                <w:kern w:val="24"/>
                <w:sz w:val="22"/>
              </w:rPr>
              <w:t>m</w:t>
            </w:r>
          </w:p>
          <w:p w14:paraId="090095C9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(g)</w:t>
            </w:r>
          </w:p>
        </w:tc>
        <w:tc>
          <w:tcPr>
            <w:tcW w:w="1583" w:type="pct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EFEE2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Adams-Bohart</w:t>
            </w:r>
            <w:r w:rsidRPr="00BE671C">
              <w:rPr>
                <w:rFonts w:hint="eastAsia"/>
                <w:kern w:val="24"/>
                <w:sz w:val="22"/>
              </w:rPr>
              <w:t xml:space="preserve"> </w:t>
            </w:r>
            <w:r w:rsidRPr="00BE671C">
              <w:rPr>
                <w:rFonts w:eastAsia="楷体"/>
                <w:sz w:val="22"/>
              </w:rPr>
              <w:t>mode</w:t>
            </w:r>
            <w:r w:rsidRPr="00BE671C">
              <w:rPr>
                <w:rFonts w:eastAsia="楷体" w:hint="eastAsia"/>
                <w:sz w:val="22"/>
              </w:rPr>
              <w:t>l</w:t>
            </w:r>
          </w:p>
        </w:tc>
        <w:tc>
          <w:tcPr>
            <w:tcW w:w="1710" w:type="pct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50D28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Thomas</w:t>
            </w:r>
            <w:r w:rsidRPr="00BE671C">
              <w:rPr>
                <w:rFonts w:hint="eastAsia"/>
                <w:kern w:val="24"/>
                <w:sz w:val="22"/>
              </w:rPr>
              <w:t xml:space="preserve"> </w:t>
            </w:r>
            <w:r w:rsidRPr="00BE671C">
              <w:rPr>
                <w:rFonts w:eastAsia="楷体"/>
                <w:sz w:val="22"/>
              </w:rPr>
              <w:t>mode</w:t>
            </w:r>
            <w:r w:rsidRPr="00BE671C">
              <w:rPr>
                <w:rFonts w:eastAsia="楷体" w:hint="eastAsia"/>
                <w:sz w:val="22"/>
              </w:rPr>
              <w:t>l</w:t>
            </w:r>
          </w:p>
        </w:tc>
      </w:tr>
      <w:tr w:rsidR="006006B0" w:rsidRPr="00BE671C" w14:paraId="5D7432ED" w14:textId="77777777" w:rsidTr="00A82D1D">
        <w:trPr>
          <w:trHeight w:val="20"/>
        </w:trPr>
        <w:tc>
          <w:tcPr>
            <w:tcW w:w="482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6FE593A4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</w:p>
        </w:tc>
        <w:tc>
          <w:tcPr>
            <w:tcW w:w="467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555DF1B7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</w:p>
        </w:tc>
        <w:tc>
          <w:tcPr>
            <w:tcW w:w="275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100ECC21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</w:p>
        </w:tc>
        <w:tc>
          <w:tcPr>
            <w:tcW w:w="482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22B9CEE1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</w:p>
        </w:tc>
        <w:tc>
          <w:tcPr>
            <w:tcW w:w="62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6FF20" w14:textId="77777777" w:rsidR="00E03EDB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i/>
                <w:iCs/>
                <w:kern w:val="24"/>
                <w:sz w:val="22"/>
              </w:rPr>
              <w:t>K</w:t>
            </w:r>
            <w:r w:rsidRPr="00BE671C">
              <w:rPr>
                <w:kern w:val="24"/>
                <w:sz w:val="22"/>
                <w:vertAlign w:val="subscript"/>
              </w:rPr>
              <w:t>ab</w:t>
            </w:r>
            <w:r w:rsidRPr="00BE671C">
              <w:rPr>
                <w:kern w:val="24"/>
                <w:sz w:val="22"/>
              </w:rPr>
              <w:t>×10</w:t>
            </w:r>
            <w:r w:rsidRPr="00BE671C">
              <w:rPr>
                <w:kern w:val="24"/>
                <w:sz w:val="22"/>
                <w:vertAlign w:val="superscript"/>
              </w:rPr>
              <w:t>-3</w:t>
            </w:r>
          </w:p>
          <w:p w14:paraId="4D424CC1" w14:textId="528C1BE5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L (</w:t>
            </w:r>
            <w:proofErr w:type="spellStart"/>
            <w:r w:rsidRPr="00BE671C">
              <w:rPr>
                <w:kern w:val="24"/>
                <w:sz w:val="22"/>
              </w:rPr>
              <w:t>min·mg</w:t>
            </w:r>
            <w:proofErr w:type="spellEnd"/>
            <w:r w:rsidRPr="00BE671C">
              <w:rPr>
                <w:kern w:val="24"/>
                <w:sz w:val="22"/>
              </w:rPr>
              <w:t>)</w:t>
            </w:r>
            <w:r w:rsidRPr="00BE671C">
              <w:rPr>
                <w:kern w:val="24"/>
                <w:sz w:val="22"/>
                <w:vertAlign w:val="superscript"/>
              </w:rPr>
              <w:t>-1</w:t>
            </w:r>
          </w:p>
        </w:tc>
        <w:tc>
          <w:tcPr>
            <w:tcW w:w="48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758BD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i/>
                <w:iCs/>
                <w:kern w:val="24"/>
                <w:sz w:val="22"/>
              </w:rPr>
              <w:t>N</w:t>
            </w:r>
            <w:r w:rsidRPr="00BE671C">
              <w:rPr>
                <w:kern w:val="24"/>
                <w:sz w:val="22"/>
                <w:vertAlign w:val="subscript"/>
              </w:rPr>
              <w:t>0</w:t>
            </w:r>
            <w:r w:rsidRPr="00BE671C">
              <w:rPr>
                <w:kern w:val="24"/>
                <w:sz w:val="22"/>
              </w:rPr>
              <w:t>×10</w:t>
            </w:r>
            <w:r w:rsidRPr="00BE671C">
              <w:rPr>
                <w:kern w:val="24"/>
                <w:sz w:val="22"/>
                <w:vertAlign w:val="superscript"/>
              </w:rPr>
              <w:t>3</w:t>
            </w:r>
          </w:p>
          <w:p w14:paraId="7A640F37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(</w:t>
            </w:r>
            <w:proofErr w:type="gramStart"/>
            <w:r w:rsidRPr="00BE671C">
              <w:rPr>
                <w:kern w:val="24"/>
                <w:sz w:val="22"/>
              </w:rPr>
              <w:t>mg</w:t>
            </w:r>
            <w:proofErr w:type="gramEnd"/>
            <w:r w:rsidRPr="00BE671C">
              <w:rPr>
                <w:kern w:val="24"/>
                <w:sz w:val="22"/>
              </w:rPr>
              <w:t xml:space="preserve"> L</w:t>
            </w:r>
            <w:r w:rsidRPr="00BE671C">
              <w:rPr>
                <w:kern w:val="24"/>
                <w:sz w:val="22"/>
                <w:vertAlign w:val="superscript"/>
              </w:rPr>
              <w:t>-1</w:t>
            </w:r>
            <w:r w:rsidRPr="00BE671C">
              <w:rPr>
                <w:kern w:val="24"/>
                <w:sz w:val="22"/>
              </w:rPr>
              <w:t>)</w:t>
            </w:r>
          </w:p>
        </w:tc>
        <w:tc>
          <w:tcPr>
            <w:tcW w:w="48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8B8E6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i/>
                <w:iCs/>
                <w:kern w:val="24"/>
                <w:sz w:val="22"/>
              </w:rPr>
              <w:t>R</w:t>
            </w:r>
            <w:r w:rsidRPr="00BE671C">
              <w:rPr>
                <w:kern w:val="24"/>
                <w:sz w:val="22"/>
                <w:vertAlign w:val="superscript"/>
              </w:rPr>
              <w:t>2</w:t>
            </w:r>
          </w:p>
        </w:tc>
        <w:tc>
          <w:tcPr>
            <w:tcW w:w="6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A3C93" w14:textId="77777777" w:rsidR="006006B0" w:rsidRPr="004C1E48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i/>
                <w:kern w:val="24"/>
                <w:sz w:val="22"/>
              </w:rPr>
            </w:pPr>
            <w:r w:rsidRPr="004C1E48">
              <w:rPr>
                <w:i/>
                <w:iCs/>
                <w:kern w:val="24"/>
                <w:sz w:val="22"/>
              </w:rPr>
              <w:t>K</w:t>
            </w:r>
            <w:r w:rsidRPr="004C1E48">
              <w:rPr>
                <w:i/>
                <w:kern w:val="24"/>
                <w:sz w:val="22"/>
                <w:vertAlign w:val="subscript"/>
              </w:rPr>
              <w:t>th</w:t>
            </w:r>
          </w:p>
          <w:p w14:paraId="6382B854" w14:textId="77777777" w:rsidR="006006B0" w:rsidRPr="00BE671C" w:rsidRDefault="006006B0" w:rsidP="00E03EDB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>
              <w:rPr>
                <w:rFonts w:hint="eastAsia"/>
                <w:kern w:val="24"/>
                <w:sz w:val="22"/>
              </w:rPr>
              <w:t>m</w:t>
            </w:r>
            <w:r w:rsidRPr="00BE671C">
              <w:rPr>
                <w:kern w:val="24"/>
                <w:sz w:val="22"/>
              </w:rPr>
              <w:t>L (</w:t>
            </w:r>
            <w:proofErr w:type="spellStart"/>
            <w:r w:rsidRPr="00BE671C">
              <w:rPr>
                <w:kern w:val="24"/>
                <w:sz w:val="22"/>
              </w:rPr>
              <w:t>min·mg</w:t>
            </w:r>
            <w:proofErr w:type="spellEnd"/>
            <w:r w:rsidRPr="00BE671C">
              <w:rPr>
                <w:kern w:val="24"/>
                <w:sz w:val="22"/>
              </w:rPr>
              <w:t>)</w:t>
            </w:r>
            <w:r w:rsidRPr="00BE671C">
              <w:rPr>
                <w:kern w:val="24"/>
                <w:sz w:val="22"/>
                <w:vertAlign w:val="superscript"/>
              </w:rPr>
              <w:t>-1</w:t>
            </w:r>
          </w:p>
        </w:tc>
        <w:tc>
          <w:tcPr>
            <w:tcW w:w="48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6620F" w14:textId="77777777" w:rsidR="006006B0" w:rsidRPr="004C1E48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i/>
                <w:kern w:val="24"/>
                <w:sz w:val="22"/>
              </w:rPr>
            </w:pPr>
            <w:r w:rsidRPr="004C1E48">
              <w:rPr>
                <w:i/>
                <w:kern w:val="24"/>
                <w:sz w:val="22"/>
              </w:rPr>
              <w:t>q</w:t>
            </w:r>
            <w:r w:rsidRPr="004C1E48">
              <w:rPr>
                <w:i/>
                <w:kern w:val="24"/>
                <w:sz w:val="22"/>
                <w:vertAlign w:val="subscript"/>
              </w:rPr>
              <w:t>0</w:t>
            </w:r>
          </w:p>
          <w:p w14:paraId="294C9060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(</w:t>
            </w:r>
            <w:proofErr w:type="gramStart"/>
            <w:r w:rsidRPr="00BE671C">
              <w:rPr>
                <w:kern w:val="24"/>
                <w:sz w:val="22"/>
              </w:rPr>
              <w:t>mg</w:t>
            </w:r>
            <w:proofErr w:type="gramEnd"/>
            <w:r w:rsidRPr="00BE671C">
              <w:rPr>
                <w:kern w:val="24"/>
                <w:sz w:val="22"/>
              </w:rPr>
              <w:t xml:space="preserve"> g</w:t>
            </w:r>
            <w:r w:rsidRPr="00BE671C">
              <w:rPr>
                <w:kern w:val="24"/>
                <w:sz w:val="22"/>
                <w:vertAlign w:val="superscript"/>
              </w:rPr>
              <w:t>-1</w:t>
            </w:r>
            <w:r w:rsidRPr="00BE671C">
              <w:rPr>
                <w:kern w:val="24"/>
                <w:sz w:val="22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B6BD1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i/>
                <w:iCs/>
                <w:kern w:val="24"/>
                <w:sz w:val="22"/>
              </w:rPr>
              <w:t>R</w:t>
            </w:r>
            <w:r w:rsidRPr="00BE671C">
              <w:rPr>
                <w:kern w:val="24"/>
                <w:sz w:val="22"/>
                <w:vertAlign w:val="superscript"/>
              </w:rPr>
              <w:t>2</w:t>
            </w:r>
          </w:p>
        </w:tc>
      </w:tr>
      <w:tr w:rsidR="006006B0" w:rsidRPr="00BE671C" w14:paraId="08C448BF" w14:textId="77777777" w:rsidTr="00A82D1D">
        <w:trPr>
          <w:trHeight w:val="20"/>
        </w:trPr>
        <w:tc>
          <w:tcPr>
            <w:tcW w:w="482" w:type="pct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28DA1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2.00</w:t>
            </w:r>
          </w:p>
        </w:tc>
        <w:tc>
          <w:tcPr>
            <w:tcW w:w="467" w:type="pct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04A08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275" w:type="pct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4E801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>
              <w:rPr>
                <w:rFonts w:hint="eastAsia"/>
                <w:kern w:val="24"/>
                <w:sz w:val="22"/>
              </w:rPr>
              <w:t>0.6</w:t>
            </w:r>
          </w:p>
        </w:tc>
        <w:tc>
          <w:tcPr>
            <w:tcW w:w="482" w:type="pct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532B3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0.4994</w:t>
            </w:r>
          </w:p>
        </w:tc>
        <w:tc>
          <w:tcPr>
            <w:tcW w:w="620" w:type="pct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6C9AE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0.15</w:t>
            </w:r>
          </w:p>
        </w:tc>
        <w:tc>
          <w:tcPr>
            <w:tcW w:w="482" w:type="pct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3EB15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43.20</w:t>
            </w:r>
          </w:p>
        </w:tc>
        <w:tc>
          <w:tcPr>
            <w:tcW w:w="481" w:type="pct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E5A6C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0.8325</w:t>
            </w:r>
          </w:p>
        </w:tc>
        <w:tc>
          <w:tcPr>
            <w:tcW w:w="688" w:type="pct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FBA3F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0.42</w:t>
            </w:r>
          </w:p>
        </w:tc>
        <w:tc>
          <w:tcPr>
            <w:tcW w:w="482" w:type="pct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8FB00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41.16</w:t>
            </w:r>
          </w:p>
        </w:tc>
        <w:tc>
          <w:tcPr>
            <w:tcW w:w="540" w:type="pct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1E8FF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0.9692</w:t>
            </w:r>
          </w:p>
        </w:tc>
      </w:tr>
      <w:tr w:rsidR="006006B0" w:rsidRPr="00BE671C" w14:paraId="1C579C1A" w14:textId="77777777" w:rsidTr="00A82D1D">
        <w:trPr>
          <w:trHeight w:val="20"/>
        </w:trPr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76D26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4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339A0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2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67B7A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>
              <w:rPr>
                <w:rFonts w:hint="eastAsia"/>
                <w:kern w:val="24"/>
                <w:sz w:val="22"/>
              </w:rPr>
              <w:t>0.6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BD4AF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0.5000</w:t>
            </w:r>
          </w:p>
        </w:tc>
        <w:tc>
          <w:tcPr>
            <w:tcW w:w="6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AFD7D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0.90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B7BED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30.17</w:t>
            </w:r>
          </w:p>
        </w:tc>
        <w:tc>
          <w:tcPr>
            <w:tcW w:w="48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E12EE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0.7019</w:t>
            </w:r>
          </w:p>
        </w:tc>
        <w:tc>
          <w:tcPr>
            <w:tcW w:w="6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91A83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1.83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AFC90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43.05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80C96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0.9593</w:t>
            </w:r>
          </w:p>
        </w:tc>
      </w:tr>
      <w:tr w:rsidR="006006B0" w:rsidRPr="00BE671C" w14:paraId="26A30AFA" w14:textId="77777777" w:rsidTr="00A82D1D">
        <w:trPr>
          <w:trHeight w:val="20"/>
        </w:trPr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C6177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4.00</w:t>
            </w:r>
          </w:p>
        </w:tc>
        <w:tc>
          <w:tcPr>
            <w:tcW w:w="4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41222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2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87E84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>
              <w:rPr>
                <w:rFonts w:hint="eastAsia"/>
                <w:kern w:val="24"/>
                <w:sz w:val="22"/>
              </w:rPr>
              <w:t>0.6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A5177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0.5006</w:t>
            </w:r>
          </w:p>
        </w:tc>
        <w:tc>
          <w:tcPr>
            <w:tcW w:w="6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40EF6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0.50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EA6D8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39.18</w:t>
            </w:r>
          </w:p>
        </w:tc>
        <w:tc>
          <w:tcPr>
            <w:tcW w:w="48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37E24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0.8816</w:t>
            </w:r>
          </w:p>
        </w:tc>
        <w:tc>
          <w:tcPr>
            <w:tcW w:w="6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B0478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1.20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73DD3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44.87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B6D0A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0.9788</w:t>
            </w:r>
          </w:p>
        </w:tc>
      </w:tr>
      <w:tr w:rsidR="006006B0" w:rsidRPr="00BE671C" w14:paraId="6E5238C9" w14:textId="77777777" w:rsidTr="00A82D1D">
        <w:trPr>
          <w:trHeight w:val="20"/>
        </w:trPr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8D357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4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08521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30</w:t>
            </w:r>
          </w:p>
        </w:tc>
        <w:tc>
          <w:tcPr>
            <w:tcW w:w="2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FF245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>
              <w:rPr>
                <w:rFonts w:hint="eastAsia"/>
                <w:kern w:val="24"/>
                <w:sz w:val="22"/>
              </w:rPr>
              <w:t>0.6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E0C26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0.5004</w:t>
            </w:r>
          </w:p>
        </w:tc>
        <w:tc>
          <w:tcPr>
            <w:tcW w:w="6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4C16E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0.77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D7891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28.97</w:t>
            </w:r>
          </w:p>
        </w:tc>
        <w:tc>
          <w:tcPr>
            <w:tcW w:w="48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74A30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0.9101</w:t>
            </w:r>
          </w:p>
        </w:tc>
        <w:tc>
          <w:tcPr>
            <w:tcW w:w="6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5E27D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1.43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EA116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38.44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6B45D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0.9802</w:t>
            </w:r>
          </w:p>
        </w:tc>
      </w:tr>
      <w:tr w:rsidR="006006B0" w:rsidRPr="00BE671C" w14:paraId="28150612" w14:textId="77777777" w:rsidTr="00A82D1D">
        <w:trPr>
          <w:trHeight w:val="20"/>
        </w:trPr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97187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4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52148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45</w:t>
            </w:r>
          </w:p>
        </w:tc>
        <w:tc>
          <w:tcPr>
            <w:tcW w:w="2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AADCF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>
              <w:rPr>
                <w:rFonts w:hint="eastAsia"/>
                <w:kern w:val="24"/>
                <w:sz w:val="22"/>
              </w:rPr>
              <w:t>0.6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AB259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0.4996</w:t>
            </w:r>
          </w:p>
        </w:tc>
        <w:tc>
          <w:tcPr>
            <w:tcW w:w="6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8B323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1.11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CFF08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28.73</w:t>
            </w:r>
          </w:p>
        </w:tc>
        <w:tc>
          <w:tcPr>
            <w:tcW w:w="48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0D463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0.8045</w:t>
            </w:r>
          </w:p>
        </w:tc>
        <w:tc>
          <w:tcPr>
            <w:tcW w:w="6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0A4D2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2.35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FD15F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40.50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0157B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0.9825</w:t>
            </w:r>
          </w:p>
        </w:tc>
      </w:tr>
      <w:tr w:rsidR="006006B0" w:rsidRPr="00BE671C" w14:paraId="022D4B79" w14:textId="77777777" w:rsidTr="00A82D1D">
        <w:trPr>
          <w:trHeight w:val="20"/>
        </w:trPr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6BA14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4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D6D6E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2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BD879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>
              <w:rPr>
                <w:rFonts w:hint="eastAsia"/>
                <w:kern w:val="24"/>
                <w:sz w:val="22"/>
              </w:rPr>
              <w:t>0.6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C66B0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0.5000</w:t>
            </w:r>
          </w:p>
        </w:tc>
        <w:tc>
          <w:tcPr>
            <w:tcW w:w="6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C216A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1.03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AB12E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31.08</w:t>
            </w:r>
          </w:p>
        </w:tc>
        <w:tc>
          <w:tcPr>
            <w:tcW w:w="48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C0B1B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0.7205</w:t>
            </w:r>
          </w:p>
        </w:tc>
        <w:tc>
          <w:tcPr>
            <w:tcW w:w="6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2B2AB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1.86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D3C3E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42.26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CBC36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0.9632</w:t>
            </w:r>
          </w:p>
        </w:tc>
      </w:tr>
      <w:tr w:rsidR="006006B0" w:rsidRPr="00BE671C" w14:paraId="0CBE808A" w14:textId="77777777" w:rsidTr="00A82D1D">
        <w:trPr>
          <w:trHeight w:val="20"/>
        </w:trPr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50B25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4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94809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2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D5797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>
              <w:rPr>
                <w:rFonts w:hint="eastAsia"/>
                <w:kern w:val="24"/>
                <w:sz w:val="22"/>
              </w:rPr>
              <w:t>0.6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5F8EC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0.5003</w:t>
            </w:r>
          </w:p>
        </w:tc>
        <w:tc>
          <w:tcPr>
            <w:tcW w:w="6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B50FF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1.18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F299E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29.18</w:t>
            </w:r>
          </w:p>
        </w:tc>
        <w:tc>
          <w:tcPr>
            <w:tcW w:w="48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C6A37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0.7378</w:t>
            </w:r>
          </w:p>
        </w:tc>
        <w:tc>
          <w:tcPr>
            <w:tcW w:w="6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39553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2.11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466B8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39.91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58B51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0.9682</w:t>
            </w:r>
          </w:p>
        </w:tc>
      </w:tr>
      <w:tr w:rsidR="006006B0" w:rsidRPr="00BE671C" w14:paraId="3F14F043" w14:textId="77777777" w:rsidTr="00A82D1D">
        <w:trPr>
          <w:trHeight w:val="20"/>
        </w:trPr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5E702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4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BE609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2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4A47D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>
              <w:rPr>
                <w:rFonts w:hint="eastAsia"/>
                <w:kern w:val="24"/>
                <w:sz w:val="22"/>
              </w:rPr>
              <w:t>1.2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7123F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1.0300</w:t>
            </w:r>
          </w:p>
        </w:tc>
        <w:tc>
          <w:tcPr>
            <w:tcW w:w="6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3D59F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0.52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733B0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28.05</w:t>
            </w:r>
          </w:p>
        </w:tc>
        <w:tc>
          <w:tcPr>
            <w:tcW w:w="48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6DB99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0.7377</w:t>
            </w:r>
          </w:p>
        </w:tc>
        <w:tc>
          <w:tcPr>
            <w:tcW w:w="68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375AC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1.11</w:t>
            </w:r>
          </w:p>
        </w:tc>
        <w:tc>
          <w:tcPr>
            <w:tcW w:w="4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5E8FB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37.38</w:t>
            </w:r>
          </w:p>
        </w:tc>
        <w:tc>
          <w:tcPr>
            <w:tcW w:w="54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7A015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0.9639</w:t>
            </w:r>
          </w:p>
        </w:tc>
      </w:tr>
      <w:tr w:rsidR="006006B0" w:rsidRPr="00BE671C" w14:paraId="0BB6E10F" w14:textId="77777777" w:rsidTr="00A82D1D">
        <w:trPr>
          <w:trHeight w:val="20"/>
        </w:trPr>
        <w:tc>
          <w:tcPr>
            <w:tcW w:w="482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221BE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3.00</w:t>
            </w:r>
          </w:p>
        </w:tc>
        <w:tc>
          <w:tcPr>
            <w:tcW w:w="467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542F9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60</w:t>
            </w:r>
          </w:p>
        </w:tc>
        <w:tc>
          <w:tcPr>
            <w:tcW w:w="275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73934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>
              <w:rPr>
                <w:rFonts w:hint="eastAsia"/>
                <w:kern w:val="24"/>
                <w:sz w:val="22"/>
              </w:rPr>
              <w:t>1.8</w:t>
            </w:r>
          </w:p>
        </w:tc>
        <w:tc>
          <w:tcPr>
            <w:tcW w:w="482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4533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1.5020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D900A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0.07</w:t>
            </w:r>
          </w:p>
        </w:tc>
        <w:tc>
          <w:tcPr>
            <w:tcW w:w="482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BB9A9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center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33.41</w:t>
            </w:r>
          </w:p>
        </w:tc>
        <w:tc>
          <w:tcPr>
            <w:tcW w:w="481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E3CC5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0.6178</w:t>
            </w:r>
          </w:p>
        </w:tc>
        <w:tc>
          <w:tcPr>
            <w:tcW w:w="688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E2A21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0.24</w:t>
            </w:r>
          </w:p>
        </w:tc>
        <w:tc>
          <w:tcPr>
            <w:tcW w:w="482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328A6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32.38</w:t>
            </w:r>
          </w:p>
        </w:tc>
        <w:tc>
          <w:tcPr>
            <w:tcW w:w="540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B6177" w14:textId="77777777" w:rsidR="006006B0" w:rsidRPr="00BE671C" w:rsidRDefault="006006B0" w:rsidP="00A82D1D">
            <w:pPr>
              <w:widowControl/>
              <w:spacing w:line="360" w:lineRule="auto"/>
              <w:jc w:val="center"/>
              <w:textAlignment w:val="bottom"/>
              <w:rPr>
                <w:kern w:val="24"/>
                <w:sz w:val="22"/>
              </w:rPr>
            </w:pPr>
            <w:r w:rsidRPr="00BE671C">
              <w:rPr>
                <w:kern w:val="24"/>
                <w:sz w:val="22"/>
              </w:rPr>
              <w:t>0.9382</w:t>
            </w:r>
          </w:p>
        </w:tc>
      </w:tr>
    </w:tbl>
    <w:p w14:paraId="5329BA51" w14:textId="77777777" w:rsidR="006006B0" w:rsidRPr="00FC023D" w:rsidRDefault="006006B0" w:rsidP="00FC023D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</w:p>
    <w:p w14:paraId="279E785A" w14:textId="437915D5" w:rsidR="00264157" w:rsidRPr="00E81640" w:rsidRDefault="00CC2799" w:rsidP="00CC2799">
      <w:pPr>
        <w:spacing w:line="480" w:lineRule="auto"/>
        <w:jc w:val="center"/>
        <w:rPr>
          <w:rFonts w:cstheme="minorHAnsi"/>
          <w:color w:val="000000" w:themeColor="text1"/>
          <w:sz w:val="22"/>
        </w:rPr>
      </w:pPr>
      <w:r>
        <w:rPr>
          <w:rFonts w:cstheme="minorHAnsi"/>
          <w:noProof/>
          <w:color w:val="000000" w:themeColor="text1"/>
          <w:sz w:val="22"/>
        </w:rPr>
        <w:lastRenderedPageBreak/>
        <w:drawing>
          <wp:inline distT="0" distB="0" distL="0" distR="0" wp14:anchorId="788A6B11" wp14:editId="1DEB755A">
            <wp:extent cx="2941982" cy="2162778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29" cy="2164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85B424" w14:textId="706CF0C2" w:rsidR="00620AD7" w:rsidRDefault="00CC2799" w:rsidP="00FC023D">
      <w:pPr>
        <w:spacing w:line="360" w:lineRule="auto"/>
        <w:jc w:val="center"/>
        <w:rPr>
          <w:rFonts w:cstheme="minorHAnsi"/>
          <w:sz w:val="22"/>
        </w:rPr>
      </w:pPr>
      <w:r w:rsidRPr="00CC2799">
        <w:rPr>
          <w:rFonts w:cstheme="minorHAnsi"/>
          <w:b/>
          <w:sz w:val="22"/>
        </w:rPr>
        <w:t>Fig</w:t>
      </w:r>
      <w:r w:rsidR="008A3B53">
        <w:rPr>
          <w:rFonts w:cstheme="minorHAnsi"/>
          <w:b/>
          <w:sz w:val="22"/>
        </w:rPr>
        <w:t>ure</w:t>
      </w:r>
      <w:r w:rsidRPr="00CC2799">
        <w:rPr>
          <w:rFonts w:cstheme="minorHAnsi"/>
          <w:b/>
          <w:sz w:val="22"/>
        </w:rPr>
        <w:t xml:space="preserve"> </w:t>
      </w:r>
      <w:r w:rsidRPr="00CC2799">
        <w:rPr>
          <w:rFonts w:cstheme="minorHAnsi" w:hint="eastAsia"/>
          <w:b/>
          <w:sz w:val="22"/>
        </w:rPr>
        <w:t>S1.</w:t>
      </w:r>
      <w:r w:rsidRPr="00CC2799">
        <w:rPr>
          <w:rFonts w:cstheme="minorHAnsi"/>
          <w:sz w:val="22"/>
        </w:rPr>
        <w:t xml:space="preserve"> Schematic diagram of the experimental setup for the dynamic adsorption of </w:t>
      </w:r>
      <w:proofErr w:type="gramStart"/>
      <w:r w:rsidRPr="00CC2799">
        <w:rPr>
          <w:rFonts w:cstheme="minorHAnsi"/>
          <w:sz w:val="22"/>
        </w:rPr>
        <w:t>As</w:t>
      </w:r>
      <w:proofErr w:type="gramEnd"/>
      <w:r w:rsidRPr="00CC2799">
        <w:rPr>
          <w:rFonts w:cstheme="minorHAnsi"/>
          <w:sz w:val="22"/>
        </w:rPr>
        <w:t>(V) in water by Fe</w:t>
      </w:r>
      <w:r w:rsidR="008A3B53">
        <w:rPr>
          <w:rFonts w:cstheme="minorHAnsi"/>
          <w:sz w:val="22"/>
        </w:rPr>
        <w:t>-</w:t>
      </w:r>
      <w:r w:rsidRPr="00CC2799">
        <w:rPr>
          <w:rFonts w:cstheme="minorHAnsi"/>
          <w:sz w:val="22"/>
        </w:rPr>
        <w:t>ACMC</w:t>
      </w:r>
      <w:r w:rsidR="00FC023D">
        <w:rPr>
          <w:rFonts w:cstheme="minorHAnsi"/>
          <w:sz w:val="22"/>
        </w:rPr>
        <w:t>.</w:t>
      </w:r>
    </w:p>
    <w:p w14:paraId="474D4782" w14:textId="77777777" w:rsidR="000E36DF" w:rsidRDefault="000E36DF" w:rsidP="00264157">
      <w:pPr>
        <w:spacing w:line="360" w:lineRule="auto"/>
        <w:jc w:val="left"/>
        <w:rPr>
          <w:rFonts w:cstheme="minorHAnsi"/>
          <w:sz w:val="22"/>
        </w:rPr>
      </w:pPr>
    </w:p>
    <w:p w14:paraId="7ABD327F" w14:textId="04882305" w:rsidR="000E36DF" w:rsidRDefault="000E36DF" w:rsidP="00264157">
      <w:pPr>
        <w:spacing w:line="360" w:lineRule="auto"/>
        <w:jc w:val="left"/>
        <w:rPr>
          <w:rFonts w:cstheme="minorHAnsi"/>
          <w:sz w:val="22"/>
        </w:rPr>
      </w:pPr>
      <w:r w:rsidRPr="00E81640">
        <w:rPr>
          <w:rFonts w:cstheme="minorHAnsi"/>
          <w:noProof/>
          <w:color w:val="000000" w:themeColor="text1"/>
          <w:sz w:val="22"/>
        </w:rPr>
        <w:drawing>
          <wp:inline distT="0" distB="0" distL="0" distR="0" wp14:anchorId="75B4208C" wp14:editId="1A51A1BC">
            <wp:extent cx="5265266" cy="1775901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94" cy="1779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D2EE5A" w14:textId="36A13AF2" w:rsidR="000E36DF" w:rsidRPr="00E81640" w:rsidRDefault="000E36DF" w:rsidP="000E36DF">
      <w:pPr>
        <w:spacing w:line="480" w:lineRule="auto"/>
        <w:ind w:firstLineChars="200" w:firstLine="442"/>
        <w:jc w:val="center"/>
        <w:rPr>
          <w:rFonts w:cstheme="minorHAnsi"/>
          <w:color w:val="000000" w:themeColor="text1"/>
          <w:sz w:val="22"/>
        </w:rPr>
      </w:pPr>
      <w:r w:rsidRPr="00E81640">
        <w:rPr>
          <w:rFonts w:cstheme="minorHAnsi"/>
          <w:b/>
          <w:color w:val="000000" w:themeColor="text1"/>
          <w:sz w:val="22"/>
        </w:rPr>
        <w:t>Fig</w:t>
      </w:r>
      <w:r w:rsidR="00FC023D">
        <w:rPr>
          <w:rFonts w:cstheme="minorHAnsi"/>
          <w:b/>
          <w:color w:val="000000" w:themeColor="text1"/>
          <w:sz w:val="22"/>
        </w:rPr>
        <w:t>ure</w:t>
      </w:r>
      <w:r w:rsidRPr="00E81640">
        <w:rPr>
          <w:rFonts w:cstheme="minorHAnsi"/>
          <w:b/>
          <w:color w:val="000000" w:themeColor="text1"/>
          <w:sz w:val="22"/>
        </w:rPr>
        <w:t xml:space="preserve"> S</w:t>
      </w:r>
      <w:r>
        <w:rPr>
          <w:rFonts w:cstheme="minorHAnsi"/>
          <w:b/>
          <w:color w:val="000000" w:themeColor="text1"/>
          <w:sz w:val="22"/>
        </w:rPr>
        <w:t>2</w:t>
      </w:r>
      <w:r w:rsidRPr="00E81640">
        <w:rPr>
          <w:rFonts w:cstheme="minorHAnsi"/>
          <w:b/>
          <w:color w:val="000000" w:themeColor="text1"/>
          <w:sz w:val="22"/>
        </w:rPr>
        <w:t xml:space="preserve">. </w:t>
      </w:r>
      <w:r w:rsidRPr="00E81640">
        <w:rPr>
          <w:rFonts w:cstheme="minorHAnsi"/>
          <w:color w:val="000000" w:themeColor="text1"/>
          <w:sz w:val="22"/>
        </w:rPr>
        <w:t>EDS spectrum of</w:t>
      </w:r>
      <w:r w:rsidRPr="00E81640">
        <w:rPr>
          <w:rFonts w:eastAsia="宋体" w:cstheme="minorHAnsi"/>
          <w:noProof/>
          <w:color w:val="000000"/>
          <w:sz w:val="22"/>
        </w:rPr>
        <w:t xml:space="preserve"> </w:t>
      </w:r>
      <w:r w:rsidR="0076024F" w:rsidRPr="00BB7763">
        <w:rPr>
          <w:rFonts w:ascii="Calibri" w:hAnsi="Calibri" w:cs="Calibri"/>
          <w:bCs/>
          <w:sz w:val="22"/>
        </w:rPr>
        <w:t>chitosan</w:t>
      </w:r>
      <w:r w:rsidRPr="00E81640">
        <w:rPr>
          <w:rFonts w:cstheme="minorHAnsi"/>
          <w:color w:val="000000" w:themeColor="text1"/>
          <w:sz w:val="22"/>
        </w:rPr>
        <w:t xml:space="preserve"> (</w:t>
      </w:r>
      <w:r w:rsidRPr="0076024F">
        <w:rPr>
          <w:rFonts w:cstheme="minorHAnsi"/>
          <w:b/>
          <w:bCs/>
          <w:color w:val="000000" w:themeColor="text1"/>
          <w:sz w:val="22"/>
        </w:rPr>
        <w:t>a</w:t>
      </w:r>
      <w:r w:rsidRPr="00E81640">
        <w:rPr>
          <w:rFonts w:cstheme="minorHAnsi"/>
          <w:color w:val="000000" w:themeColor="text1"/>
          <w:sz w:val="22"/>
        </w:rPr>
        <w:t xml:space="preserve">) and </w:t>
      </w:r>
      <w:r w:rsidR="0076024F" w:rsidRPr="0076024F">
        <w:rPr>
          <w:rFonts w:ascii="Calibri" w:hAnsi="Calibri" w:cs="Calibri"/>
          <w:bCs/>
          <w:sz w:val="22"/>
        </w:rPr>
        <w:t>carboxymethyl chitosan</w:t>
      </w:r>
      <w:r w:rsidRPr="0076024F">
        <w:rPr>
          <w:rFonts w:ascii="Calibri" w:hAnsi="Calibri" w:cs="Calibri"/>
          <w:bCs/>
          <w:sz w:val="22"/>
        </w:rPr>
        <w:t xml:space="preserve"> </w:t>
      </w:r>
      <w:r w:rsidRPr="00E81640">
        <w:rPr>
          <w:rFonts w:cstheme="minorHAnsi"/>
          <w:color w:val="000000" w:themeColor="text1"/>
          <w:sz w:val="22"/>
        </w:rPr>
        <w:t>(</w:t>
      </w:r>
      <w:r w:rsidRPr="0076024F">
        <w:rPr>
          <w:rFonts w:cstheme="minorHAnsi"/>
          <w:b/>
          <w:bCs/>
          <w:color w:val="000000" w:themeColor="text1"/>
          <w:sz w:val="22"/>
        </w:rPr>
        <w:t>b</w:t>
      </w:r>
      <w:r w:rsidRPr="00E81640">
        <w:rPr>
          <w:rFonts w:cstheme="minorHAnsi"/>
          <w:color w:val="000000" w:themeColor="text1"/>
          <w:sz w:val="22"/>
        </w:rPr>
        <w:t>)</w:t>
      </w:r>
    </w:p>
    <w:p w14:paraId="48B65AF9" w14:textId="77777777" w:rsidR="000E36DF" w:rsidRPr="00E81640" w:rsidRDefault="000E36DF" w:rsidP="00264157">
      <w:pPr>
        <w:spacing w:line="360" w:lineRule="auto"/>
        <w:jc w:val="left"/>
        <w:rPr>
          <w:rFonts w:cstheme="minorHAnsi"/>
          <w:sz w:val="22"/>
        </w:rPr>
      </w:pPr>
    </w:p>
    <w:p w14:paraId="33D609D9" w14:textId="77777777" w:rsidR="00264157" w:rsidRPr="00E81640" w:rsidRDefault="00264157" w:rsidP="00264157">
      <w:pPr>
        <w:spacing w:line="480" w:lineRule="auto"/>
        <w:jc w:val="center"/>
        <w:rPr>
          <w:rFonts w:cstheme="minorHAnsi"/>
          <w:color w:val="000000"/>
          <w:sz w:val="22"/>
        </w:rPr>
      </w:pPr>
      <w:r w:rsidRPr="00E81640">
        <w:rPr>
          <w:rFonts w:cstheme="minorHAnsi"/>
          <w:noProof/>
          <w:color w:val="000000"/>
          <w:sz w:val="22"/>
        </w:rPr>
        <w:drawing>
          <wp:inline distT="0" distB="0" distL="0" distR="0" wp14:anchorId="2430FBB4" wp14:editId="0634EB88">
            <wp:extent cx="2946787" cy="252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8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49C67" w14:textId="54ED31BB" w:rsidR="00264157" w:rsidRPr="00E81640" w:rsidRDefault="00264157" w:rsidP="00264157">
      <w:pPr>
        <w:spacing w:line="480" w:lineRule="auto"/>
        <w:jc w:val="center"/>
        <w:rPr>
          <w:rFonts w:cstheme="minorHAnsi"/>
          <w:color w:val="000000"/>
          <w:sz w:val="22"/>
        </w:rPr>
      </w:pPr>
      <w:r w:rsidRPr="00E81640">
        <w:rPr>
          <w:rFonts w:cstheme="minorHAnsi"/>
          <w:b/>
          <w:color w:val="000000" w:themeColor="text1"/>
          <w:sz w:val="22"/>
        </w:rPr>
        <w:t>Fig</w:t>
      </w:r>
      <w:r w:rsidR="00FC023D">
        <w:rPr>
          <w:rFonts w:cstheme="minorHAnsi"/>
          <w:b/>
          <w:color w:val="000000" w:themeColor="text1"/>
          <w:sz w:val="22"/>
        </w:rPr>
        <w:t xml:space="preserve">ure </w:t>
      </w:r>
      <w:r w:rsidRPr="00E81640">
        <w:rPr>
          <w:rFonts w:cstheme="minorHAnsi"/>
          <w:b/>
          <w:color w:val="000000" w:themeColor="text1"/>
          <w:sz w:val="22"/>
        </w:rPr>
        <w:t>S</w:t>
      </w:r>
      <w:r w:rsidR="000E36DF">
        <w:rPr>
          <w:rFonts w:cstheme="minorHAnsi"/>
          <w:b/>
          <w:color w:val="000000" w:themeColor="text1"/>
          <w:sz w:val="22"/>
        </w:rPr>
        <w:t>3</w:t>
      </w:r>
      <w:r w:rsidR="007B1C48">
        <w:rPr>
          <w:rFonts w:cstheme="minorHAnsi" w:hint="eastAsia"/>
          <w:b/>
          <w:color w:val="000000" w:themeColor="text1"/>
          <w:sz w:val="22"/>
        </w:rPr>
        <w:t>.</w:t>
      </w:r>
      <w:r w:rsidRPr="00E81640">
        <w:rPr>
          <w:rFonts w:cstheme="minorHAnsi"/>
          <w:b/>
          <w:color w:val="000000" w:themeColor="text1"/>
          <w:sz w:val="22"/>
        </w:rPr>
        <w:t xml:space="preserve"> </w:t>
      </w:r>
      <w:r w:rsidRPr="00E81640">
        <w:rPr>
          <w:rFonts w:cstheme="minorHAnsi"/>
          <w:color w:val="000000"/>
          <w:sz w:val="22"/>
        </w:rPr>
        <w:t xml:space="preserve">XRD </w:t>
      </w:r>
      <w:r w:rsidR="007F0187">
        <w:rPr>
          <w:rFonts w:cstheme="minorHAnsi"/>
          <w:color w:val="000000"/>
          <w:sz w:val="22"/>
        </w:rPr>
        <w:t>patterns</w:t>
      </w:r>
      <w:r w:rsidRPr="00E81640">
        <w:rPr>
          <w:rFonts w:cstheme="minorHAnsi"/>
          <w:color w:val="000000"/>
          <w:sz w:val="22"/>
        </w:rPr>
        <w:t xml:space="preserve"> of ACMC and </w:t>
      </w:r>
      <w:r w:rsidRPr="00E81640">
        <w:rPr>
          <w:rFonts w:cstheme="minorHAnsi"/>
          <w:color w:val="000000" w:themeColor="text1"/>
          <w:sz w:val="22"/>
        </w:rPr>
        <w:t>Fe</w:t>
      </w:r>
      <w:r w:rsidR="00FC023D">
        <w:rPr>
          <w:rFonts w:cstheme="minorHAnsi"/>
          <w:color w:val="000000" w:themeColor="text1"/>
          <w:sz w:val="22"/>
        </w:rPr>
        <w:t>-</w:t>
      </w:r>
      <w:r w:rsidRPr="00E81640">
        <w:rPr>
          <w:rFonts w:cstheme="minorHAnsi"/>
          <w:color w:val="000000" w:themeColor="text1"/>
          <w:sz w:val="22"/>
        </w:rPr>
        <w:t>ACMC</w:t>
      </w:r>
      <w:r w:rsidRPr="00E81640">
        <w:rPr>
          <w:rFonts w:cstheme="minorHAnsi"/>
          <w:color w:val="000000"/>
          <w:sz w:val="22"/>
        </w:rPr>
        <w:t>.</w:t>
      </w:r>
    </w:p>
    <w:p w14:paraId="5ABC4575" w14:textId="77777777" w:rsidR="00264157" w:rsidRPr="00E81640" w:rsidRDefault="00264157" w:rsidP="00264157">
      <w:pPr>
        <w:spacing w:line="360" w:lineRule="auto"/>
        <w:jc w:val="left"/>
        <w:rPr>
          <w:rFonts w:cstheme="minorHAnsi"/>
          <w:sz w:val="22"/>
        </w:rPr>
      </w:pPr>
    </w:p>
    <w:p w14:paraId="28A5B879" w14:textId="77777777" w:rsidR="0030546A" w:rsidRPr="00E81640" w:rsidRDefault="0030546A" w:rsidP="0030546A">
      <w:pPr>
        <w:spacing w:line="480" w:lineRule="auto"/>
        <w:jc w:val="center"/>
        <w:rPr>
          <w:rFonts w:cstheme="minorHAnsi"/>
          <w:color w:val="000000"/>
          <w:sz w:val="22"/>
        </w:rPr>
      </w:pPr>
      <w:r w:rsidRPr="00E81640">
        <w:rPr>
          <w:rFonts w:cstheme="minorHAnsi"/>
          <w:noProof/>
          <w:color w:val="000000"/>
          <w:sz w:val="22"/>
        </w:rPr>
        <w:lastRenderedPageBreak/>
        <w:drawing>
          <wp:inline distT="0" distB="0" distL="0" distR="0" wp14:anchorId="165CB08C" wp14:editId="7CEDABF8">
            <wp:extent cx="3075709" cy="257585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50" cy="257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2BDEA" w14:textId="17B9BD9A" w:rsidR="0030546A" w:rsidRPr="00E81640" w:rsidRDefault="0030546A" w:rsidP="0030546A">
      <w:pPr>
        <w:spacing w:line="480" w:lineRule="auto"/>
        <w:jc w:val="center"/>
        <w:rPr>
          <w:rFonts w:cstheme="minorHAnsi"/>
          <w:color w:val="000000"/>
          <w:sz w:val="22"/>
        </w:rPr>
      </w:pPr>
      <w:r w:rsidRPr="00E81640">
        <w:rPr>
          <w:rFonts w:cstheme="minorHAnsi"/>
          <w:b/>
          <w:color w:val="000000" w:themeColor="text1"/>
          <w:sz w:val="22"/>
        </w:rPr>
        <w:t>Fig</w:t>
      </w:r>
      <w:r w:rsidR="007F0187">
        <w:rPr>
          <w:rFonts w:cstheme="minorHAnsi"/>
          <w:b/>
          <w:color w:val="000000" w:themeColor="text1"/>
          <w:sz w:val="22"/>
        </w:rPr>
        <w:t xml:space="preserve">ure </w:t>
      </w:r>
      <w:r w:rsidRPr="00E81640">
        <w:rPr>
          <w:rFonts w:cstheme="minorHAnsi"/>
          <w:b/>
          <w:color w:val="000000" w:themeColor="text1"/>
          <w:sz w:val="22"/>
        </w:rPr>
        <w:t>S</w:t>
      </w:r>
      <w:r w:rsidR="000E36DF">
        <w:rPr>
          <w:rFonts w:cstheme="minorHAnsi"/>
          <w:b/>
          <w:color w:val="000000" w:themeColor="text1"/>
          <w:sz w:val="22"/>
        </w:rPr>
        <w:t>4</w:t>
      </w:r>
      <w:r w:rsidR="007B1C48">
        <w:rPr>
          <w:rFonts w:cstheme="minorHAnsi" w:hint="eastAsia"/>
          <w:b/>
          <w:color w:val="000000" w:themeColor="text1"/>
          <w:sz w:val="22"/>
        </w:rPr>
        <w:t>.</w:t>
      </w:r>
      <w:r w:rsidRPr="00E81640">
        <w:rPr>
          <w:rFonts w:cstheme="minorHAnsi"/>
          <w:b/>
          <w:color w:val="000000" w:themeColor="text1"/>
          <w:sz w:val="22"/>
        </w:rPr>
        <w:t xml:space="preserve"> </w:t>
      </w:r>
      <w:r w:rsidRPr="00E81640">
        <w:rPr>
          <w:rFonts w:cstheme="minorHAnsi"/>
          <w:color w:val="000000"/>
          <w:sz w:val="22"/>
        </w:rPr>
        <w:t>N</w:t>
      </w:r>
      <w:r w:rsidRPr="00E81640">
        <w:rPr>
          <w:rFonts w:cstheme="minorHAnsi"/>
          <w:color w:val="000000"/>
          <w:sz w:val="22"/>
          <w:vertAlign w:val="subscript"/>
        </w:rPr>
        <w:t>2</w:t>
      </w:r>
      <w:r w:rsidRPr="00E81640">
        <w:rPr>
          <w:rFonts w:cstheme="minorHAnsi"/>
          <w:color w:val="000000"/>
          <w:sz w:val="22"/>
        </w:rPr>
        <w:t xml:space="preserve"> adsorption</w:t>
      </w:r>
      <w:r w:rsidR="007F0187">
        <w:rPr>
          <w:rFonts w:cstheme="minorHAnsi"/>
          <w:color w:val="000000"/>
          <w:sz w:val="22"/>
        </w:rPr>
        <w:t>-</w:t>
      </w:r>
      <w:r w:rsidRPr="00E81640">
        <w:rPr>
          <w:rFonts w:cstheme="minorHAnsi"/>
          <w:color w:val="000000"/>
          <w:sz w:val="22"/>
        </w:rPr>
        <w:t xml:space="preserve">desorption isotherms of </w:t>
      </w:r>
      <w:r w:rsidRPr="00E81640">
        <w:rPr>
          <w:rFonts w:cstheme="minorHAnsi"/>
          <w:color w:val="000000" w:themeColor="text1"/>
          <w:sz w:val="22"/>
        </w:rPr>
        <w:t>Fe</w:t>
      </w:r>
      <w:r w:rsidR="007F0187">
        <w:rPr>
          <w:rFonts w:cstheme="minorHAnsi"/>
          <w:color w:val="000000" w:themeColor="text1"/>
          <w:sz w:val="22"/>
        </w:rPr>
        <w:t>-</w:t>
      </w:r>
      <w:r w:rsidRPr="00E81640">
        <w:rPr>
          <w:rFonts w:cstheme="minorHAnsi"/>
          <w:color w:val="000000" w:themeColor="text1"/>
          <w:sz w:val="22"/>
        </w:rPr>
        <w:t>ACMC</w:t>
      </w:r>
      <w:r w:rsidRPr="00E81640">
        <w:rPr>
          <w:rFonts w:cstheme="minorHAnsi"/>
          <w:color w:val="000000"/>
          <w:sz w:val="22"/>
        </w:rPr>
        <w:t>.</w:t>
      </w:r>
    </w:p>
    <w:p w14:paraId="373C6A4B" w14:textId="77777777" w:rsidR="00264157" w:rsidRPr="00E81640" w:rsidRDefault="00264157" w:rsidP="00264157">
      <w:pPr>
        <w:spacing w:line="360" w:lineRule="auto"/>
        <w:jc w:val="left"/>
        <w:rPr>
          <w:rFonts w:cstheme="minorHAnsi"/>
          <w:sz w:val="22"/>
        </w:rPr>
      </w:pPr>
    </w:p>
    <w:p w14:paraId="36CC7F0C" w14:textId="2C59E246" w:rsidR="0030546A" w:rsidRPr="00E81640" w:rsidRDefault="00331494" w:rsidP="00264157">
      <w:pPr>
        <w:spacing w:line="360" w:lineRule="auto"/>
        <w:jc w:val="left"/>
        <w:rPr>
          <w:rFonts w:cstheme="minorHAnsi"/>
          <w:sz w:val="22"/>
        </w:rPr>
      </w:pPr>
      <w:r w:rsidRPr="00E81640">
        <w:rPr>
          <w:rFonts w:cstheme="minorHAnsi"/>
          <w:noProof/>
          <w:sz w:val="22"/>
        </w:rPr>
        <mc:AlternateContent>
          <mc:Choice Requires="wpg">
            <w:drawing>
              <wp:inline distT="0" distB="0" distL="0" distR="0" wp14:anchorId="1E355638" wp14:editId="7F395811">
                <wp:extent cx="5067910" cy="4042028"/>
                <wp:effectExtent l="0" t="0" r="0" b="0"/>
                <wp:docPr id="1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10" cy="4042028"/>
                          <a:chOff x="0" y="0"/>
                          <a:chExt cx="5067910" cy="4042028"/>
                        </a:xfrm>
                      </wpg:grpSpPr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827" y="0"/>
                            <a:ext cx="2519680" cy="198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57018"/>
                            <a:ext cx="2519680" cy="198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图片 6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230" y="2057018"/>
                            <a:ext cx="251968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FE89DA" id="组合 6" o:spid="_x0000_s1026" style="width:399.05pt;height:318.25pt;mso-position-horizontal-relative:char;mso-position-vertical-relative:line" coordsize="50679,4042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12678;width:25197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">
                  <v:imagedata r:id="rId15" o:title=""/>
                </v:shape>
                <v:shape id="图片 5" o:spid="_x0000_s1028" type="#_x0000_t75" style="position:absolute;top:20570;width:25196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">
                  <v:imagedata r:id="rId16" o:title=""/>
                </v:shape>
                <v:shape id="图片 6" o:spid="_x0000_s1029" type="#_x0000_t75" style="position:absolute;left:25482;top:20570;width:25197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">
                  <v:imagedata r:id="rId17" o:title=""/>
                </v:shape>
                <w10:anchorlock/>
              </v:group>
            </w:pict>
          </mc:Fallback>
        </mc:AlternateContent>
      </w:r>
    </w:p>
    <w:p w14:paraId="75204A10" w14:textId="121D95BB" w:rsidR="0030546A" w:rsidRPr="007B1C48" w:rsidRDefault="00E81640" w:rsidP="00A3700A">
      <w:pPr>
        <w:spacing w:line="360" w:lineRule="auto"/>
        <w:jc w:val="center"/>
        <w:rPr>
          <w:rFonts w:cstheme="minorHAnsi"/>
          <w:sz w:val="24"/>
        </w:rPr>
      </w:pPr>
      <w:r w:rsidRPr="007B1C48">
        <w:rPr>
          <w:rFonts w:eastAsia="楷体" w:cstheme="minorHAnsi"/>
          <w:b/>
          <w:sz w:val="22"/>
        </w:rPr>
        <w:t>Fig</w:t>
      </w:r>
      <w:r w:rsidR="00A3700A">
        <w:rPr>
          <w:rFonts w:eastAsia="楷体" w:cstheme="minorHAnsi"/>
          <w:b/>
          <w:sz w:val="22"/>
        </w:rPr>
        <w:t>ure</w:t>
      </w:r>
      <w:r w:rsidRPr="007B1C48">
        <w:rPr>
          <w:rFonts w:eastAsia="楷体" w:cstheme="minorHAnsi"/>
          <w:b/>
          <w:sz w:val="22"/>
        </w:rPr>
        <w:t xml:space="preserve"> S</w:t>
      </w:r>
      <w:r w:rsidR="000E36DF">
        <w:rPr>
          <w:rFonts w:eastAsia="楷体" w:cstheme="minorHAnsi"/>
          <w:b/>
          <w:sz w:val="22"/>
        </w:rPr>
        <w:t>5</w:t>
      </w:r>
      <w:r w:rsidR="007B1C48" w:rsidRPr="007B1C48">
        <w:rPr>
          <w:rFonts w:eastAsia="楷体" w:cstheme="minorHAnsi" w:hint="eastAsia"/>
          <w:b/>
          <w:sz w:val="22"/>
        </w:rPr>
        <w:t>.</w:t>
      </w:r>
      <w:r w:rsidRPr="007B1C48">
        <w:rPr>
          <w:rFonts w:eastAsia="楷体" w:cstheme="minorHAnsi"/>
          <w:sz w:val="22"/>
        </w:rPr>
        <w:t xml:space="preserve"> Effects of </w:t>
      </w:r>
      <w:r w:rsidR="002916C8">
        <w:rPr>
          <w:rFonts w:eastAsia="楷体" w:cstheme="minorHAnsi"/>
          <w:sz w:val="22"/>
        </w:rPr>
        <w:t xml:space="preserve">solution </w:t>
      </w:r>
      <w:r w:rsidRPr="007B1C48">
        <w:rPr>
          <w:rFonts w:eastAsia="楷体" w:cstheme="minorHAnsi"/>
          <w:sz w:val="22"/>
        </w:rPr>
        <w:t>flow rate</w:t>
      </w:r>
      <w:r w:rsidRPr="007B1C48">
        <w:rPr>
          <w:rFonts w:eastAsia="楷体" w:cstheme="minorHAnsi" w:hint="eastAsia"/>
          <w:sz w:val="22"/>
        </w:rPr>
        <w:t xml:space="preserve"> </w:t>
      </w:r>
      <w:r w:rsidRPr="007B1C48">
        <w:rPr>
          <w:rFonts w:eastAsia="楷体" w:cstheme="minorHAnsi"/>
          <w:sz w:val="22"/>
        </w:rPr>
        <w:t>(</w:t>
      </w:r>
      <w:r w:rsidRPr="00C4205E">
        <w:rPr>
          <w:rFonts w:eastAsia="楷体" w:cstheme="minorHAnsi"/>
          <w:b/>
          <w:bCs/>
          <w:sz w:val="22"/>
        </w:rPr>
        <w:t>a</w:t>
      </w:r>
      <w:r w:rsidRPr="007B1C48">
        <w:rPr>
          <w:rFonts w:eastAsia="楷体" w:cstheme="minorHAnsi"/>
          <w:sz w:val="22"/>
        </w:rPr>
        <w:t xml:space="preserve">), </w:t>
      </w:r>
      <w:r w:rsidR="00A3700A">
        <w:rPr>
          <w:rFonts w:eastAsia="楷体" w:cstheme="minorHAnsi"/>
          <w:sz w:val="22"/>
        </w:rPr>
        <w:t>inl</w:t>
      </w:r>
      <w:r w:rsidR="002916C8">
        <w:rPr>
          <w:rFonts w:eastAsia="楷体" w:cstheme="minorHAnsi"/>
          <w:sz w:val="22"/>
        </w:rPr>
        <w:t>et</w:t>
      </w:r>
      <w:r w:rsidR="00A3700A">
        <w:rPr>
          <w:rFonts w:eastAsia="楷体" w:cstheme="minorHAnsi"/>
          <w:sz w:val="22"/>
        </w:rPr>
        <w:t xml:space="preserve"> </w:t>
      </w:r>
      <w:proofErr w:type="gramStart"/>
      <w:r w:rsidRPr="007B1C48">
        <w:rPr>
          <w:rFonts w:eastAsia="楷体" w:cstheme="minorHAnsi"/>
          <w:sz w:val="22"/>
        </w:rPr>
        <w:t>As</w:t>
      </w:r>
      <w:proofErr w:type="gramEnd"/>
      <w:r w:rsidRPr="007B1C48">
        <w:rPr>
          <w:rFonts w:eastAsia="楷体" w:cstheme="minorHAnsi"/>
          <w:sz w:val="22"/>
        </w:rPr>
        <w:t>(V) concentration (</w:t>
      </w:r>
      <w:r w:rsidRPr="00C4205E">
        <w:rPr>
          <w:rFonts w:eastAsia="楷体" w:cstheme="minorHAnsi"/>
          <w:b/>
          <w:bCs/>
          <w:sz w:val="22"/>
        </w:rPr>
        <w:t>b</w:t>
      </w:r>
      <w:r w:rsidRPr="007B1C48">
        <w:rPr>
          <w:rFonts w:eastAsia="楷体" w:cstheme="minorHAnsi"/>
          <w:sz w:val="22"/>
        </w:rPr>
        <w:t xml:space="preserve">), </w:t>
      </w:r>
      <w:r w:rsidR="00A3700A">
        <w:rPr>
          <w:rFonts w:eastAsia="楷体" w:cstheme="minorHAnsi"/>
          <w:sz w:val="22"/>
        </w:rPr>
        <w:t xml:space="preserve">and </w:t>
      </w:r>
      <w:r w:rsidRPr="007B1C48">
        <w:rPr>
          <w:rFonts w:eastAsia="楷体" w:cstheme="minorHAnsi"/>
          <w:sz w:val="22"/>
        </w:rPr>
        <w:t>bed height (</w:t>
      </w:r>
      <w:r w:rsidRPr="00C4205E">
        <w:rPr>
          <w:rFonts w:eastAsia="楷体" w:cstheme="minorHAnsi"/>
          <w:b/>
          <w:bCs/>
          <w:sz w:val="22"/>
        </w:rPr>
        <w:t>c</w:t>
      </w:r>
      <w:r w:rsidRPr="007B1C48">
        <w:rPr>
          <w:rFonts w:eastAsia="楷体" w:cstheme="minorHAnsi"/>
          <w:sz w:val="22"/>
        </w:rPr>
        <w:t>) on breakthrough curves</w:t>
      </w:r>
      <w:r w:rsidR="00A3700A">
        <w:rPr>
          <w:rFonts w:eastAsia="楷体" w:cstheme="minorHAnsi"/>
          <w:sz w:val="22"/>
        </w:rPr>
        <w:t>.</w:t>
      </w:r>
    </w:p>
    <w:p w14:paraId="55F47295" w14:textId="77777777" w:rsidR="00331494" w:rsidRDefault="00331494" w:rsidP="00264157">
      <w:pPr>
        <w:spacing w:line="360" w:lineRule="auto"/>
        <w:jc w:val="left"/>
        <w:rPr>
          <w:rFonts w:ascii="Calibri" w:hAnsi="Calibri"/>
          <w:sz w:val="22"/>
        </w:rPr>
      </w:pPr>
    </w:p>
    <w:p w14:paraId="1DDC9DAA" w14:textId="7A77923D" w:rsidR="00331494" w:rsidRDefault="00BE027F" w:rsidP="00A3700A">
      <w:pPr>
        <w:spacing w:line="360" w:lineRule="auto"/>
        <w:jc w:val="center"/>
        <w:rPr>
          <w:rFonts w:ascii="Calibri" w:hAnsi="Calibri"/>
          <w:sz w:val="22"/>
        </w:rPr>
      </w:pPr>
      <w:r>
        <w:rPr>
          <w:rFonts w:ascii="Calibri" w:hAnsi="Calibri" w:hint="eastAsia"/>
          <w:noProof/>
          <w:sz w:val="22"/>
        </w:rPr>
        <w:lastRenderedPageBreak/>
        <w:drawing>
          <wp:inline distT="0" distB="0" distL="0" distR="0" wp14:anchorId="1375353D" wp14:editId="17421E06">
            <wp:extent cx="2768089" cy="226218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13" cy="227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3379B" w14:textId="45167489" w:rsidR="00990322" w:rsidRDefault="00BE027F" w:rsidP="00A3700A">
      <w:pPr>
        <w:spacing w:line="360" w:lineRule="auto"/>
        <w:jc w:val="center"/>
        <w:rPr>
          <w:rFonts w:ascii="Calibri" w:hAnsi="Calibri"/>
          <w:sz w:val="22"/>
        </w:rPr>
      </w:pPr>
      <w:r w:rsidRPr="007B1C48">
        <w:rPr>
          <w:rFonts w:eastAsia="楷体" w:cstheme="minorHAnsi"/>
          <w:b/>
          <w:sz w:val="22"/>
        </w:rPr>
        <w:t>Fig</w:t>
      </w:r>
      <w:r w:rsidR="00A3700A">
        <w:rPr>
          <w:rFonts w:eastAsia="楷体" w:cstheme="minorHAnsi"/>
          <w:b/>
          <w:sz w:val="22"/>
        </w:rPr>
        <w:t>ure</w:t>
      </w:r>
      <w:r w:rsidRPr="007B1C48">
        <w:rPr>
          <w:rFonts w:eastAsia="楷体" w:cstheme="minorHAnsi"/>
          <w:b/>
          <w:sz w:val="22"/>
        </w:rPr>
        <w:t xml:space="preserve"> S</w:t>
      </w:r>
      <w:r w:rsidR="00721E61">
        <w:rPr>
          <w:rFonts w:eastAsia="楷体" w:cstheme="minorHAnsi" w:hint="eastAsia"/>
          <w:b/>
          <w:sz w:val="22"/>
        </w:rPr>
        <w:t>6</w:t>
      </w:r>
      <w:r w:rsidRPr="007B1C48">
        <w:rPr>
          <w:rFonts w:eastAsia="楷体" w:cstheme="minorHAnsi" w:hint="eastAsia"/>
          <w:b/>
          <w:sz w:val="22"/>
        </w:rPr>
        <w:t>.</w:t>
      </w:r>
      <w:r w:rsidRPr="007B1C48">
        <w:rPr>
          <w:rFonts w:eastAsia="楷体" w:cstheme="minorHAnsi"/>
          <w:sz w:val="22"/>
        </w:rPr>
        <w:t xml:space="preserve"> </w:t>
      </w:r>
      <w:r w:rsidR="00A3700A">
        <w:rPr>
          <w:rFonts w:eastAsia="楷体" w:cstheme="minorHAnsi"/>
          <w:sz w:val="22"/>
        </w:rPr>
        <w:t xml:space="preserve">Removal efficiency of </w:t>
      </w:r>
      <w:proofErr w:type="gramStart"/>
      <w:r w:rsidR="00A3700A">
        <w:rPr>
          <w:rFonts w:eastAsia="楷体" w:cstheme="minorHAnsi"/>
          <w:sz w:val="22"/>
        </w:rPr>
        <w:t>As</w:t>
      </w:r>
      <w:proofErr w:type="gramEnd"/>
      <w:r w:rsidR="00A3700A">
        <w:rPr>
          <w:rFonts w:eastAsia="楷体" w:cstheme="minorHAnsi"/>
          <w:sz w:val="22"/>
        </w:rPr>
        <w:t xml:space="preserve">(V) by </w:t>
      </w:r>
      <w:r w:rsidR="00A3700A" w:rsidRPr="00721E61">
        <w:rPr>
          <w:rFonts w:eastAsia="楷体" w:cstheme="minorHAnsi"/>
          <w:sz w:val="22"/>
        </w:rPr>
        <w:t>Fe</w:t>
      </w:r>
      <w:r w:rsidR="00A3700A">
        <w:rPr>
          <w:rFonts w:eastAsia="楷体" w:cstheme="minorHAnsi"/>
          <w:sz w:val="22"/>
        </w:rPr>
        <w:t>-</w:t>
      </w:r>
      <w:r w:rsidR="00A3700A" w:rsidRPr="00721E61">
        <w:rPr>
          <w:rFonts w:eastAsia="楷体" w:cstheme="minorHAnsi"/>
          <w:sz w:val="22"/>
        </w:rPr>
        <w:t>ACMC</w:t>
      </w:r>
      <w:r w:rsidR="00A3700A">
        <w:rPr>
          <w:rFonts w:eastAsia="楷体" w:cstheme="minorHAnsi"/>
          <w:sz w:val="22"/>
        </w:rPr>
        <w:t xml:space="preserve"> after </w:t>
      </w:r>
      <w:r w:rsidR="00A3700A" w:rsidRPr="00721E61">
        <w:rPr>
          <w:rFonts w:eastAsia="楷体" w:cstheme="minorHAnsi"/>
          <w:sz w:val="22"/>
        </w:rPr>
        <w:t>e</w:t>
      </w:r>
      <w:r w:rsidR="00721E61" w:rsidRPr="00721E61">
        <w:rPr>
          <w:rFonts w:eastAsia="楷体" w:cstheme="minorHAnsi"/>
          <w:sz w:val="22"/>
        </w:rPr>
        <w:t>ight</w:t>
      </w:r>
      <w:r w:rsidR="00EF15A7" w:rsidRPr="002078DA">
        <w:rPr>
          <w:rFonts w:eastAsia="楷体" w:cstheme="minorHAnsi"/>
          <w:sz w:val="22"/>
        </w:rPr>
        <w:t xml:space="preserve"> cycles</w:t>
      </w:r>
      <w:r w:rsidR="00A3700A">
        <w:rPr>
          <w:rFonts w:eastAsia="楷体" w:cstheme="minorHAnsi"/>
          <w:sz w:val="22"/>
        </w:rPr>
        <w:t>.</w:t>
      </w:r>
    </w:p>
    <w:sectPr w:rsidR="00990322" w:rsidSect="00587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A814" w14:textId="77777777" w:rsidR="00D814E2" w:rsidRDefault="00D814E2" w:rsidP="00333D78">
      <w:r>
        <w:separator/>
      </w:r>
    </w:p>
  </w:endnote>
  <w:endnote w:type="continuationSeparator" w:id="0">
    <w:p w14:paraId="011F66D4" w14:textId="77777777" w:rsidR="00D814E2" w:rsidRDefault="00D814E2" w:rsidP="0033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fcf1b24">
    <w:altName w:val="Times New Roman"/>
    <w:panose1 w:val="00000000000000000000"/>
    <w:charset w:val="00"/>
    <w:family w:val="roman"/>
    <w:notTrueType/>
    <w:pitch w:val="default"/>
  </w:font>
  <w:font w:name="VspsmyPgndvqAdvTT3713a231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812913"/>
      <w:docPartObj>
        <w:docPartGallery w:val="Page Numbers (Bottom of Page)"/>
        <w:docPartUnique/>
      </w:docPartObj>
    </w:sdtPr>
    <w:sdtContent>
      <w:p w14:paraId="2B71A788" w14:textId="764CB648" w:rsidR="00277AAF" w:rsidRDefault="00277AAF" w:rsidP="007602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DB2" w:rsidRPr="00E72DB2">
          <w:rPr>
            <w:noProof/>
            <w:lang w:val="zh-CN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516D5" w14:textId="77777777" w:rsidR="00D814E2" w:rsidRDefault="00D814E2" w:rsidP="00333D78">
      <w:r>
        <w:separator/>
      </w:r>
    </w:p>
  </w:footnote>
  <w:footnote w:type="continuationSeparator" w:id="0">
    <w:p w14:paraId="44857AE9" w14:textId="77777777" w:rsidR="00D814E2" w:rsidRDefault="00D814E2" w:rsidP="00333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Hazardous Material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f0zdr9m0dfzkewwtsvedt00ss55atxzsdr&quot;&gt;My EndNote Library&lt;record-ids&gt;&lt;item&gt;141&lt;/item&gt;&lt;item&gt;160&lt;/item&gt;&lt;item&gt;210&lt;/item&gt;&lt;item&gt;224&lt;/item&gt;&lt;item&gt;258&lt;/item&gt;&lt;item&gt;259&lt;/item&gt;&lt;item&gt;260&lt;/item&gt;&lt;item&gt;261&lt;/item&gt;&lt;item&gt;263&lt;/item&gt;&lt;item&gt;264&lt;/item&gt;&lt;item&gt;265&lt;/item&gt;&lt;item&gt;281&lt;/item&gt;&lt;item&gt;283&lt;/item&gt;&lt;item&gt;284&lt;/item&gt;&lt;item&gt;285&lt;/item&gt;&lt;item&gt;291&lt;/item&gt;&lt;/record-ids&gt;&lt;/item&gt;&lt;/Libraries&gt;"/>
  </w:docVars>
  <w:rsids>
    <w:rsidRoot w:val="003E67D7"/>
    <w:rsid w:val="00001306"/>
    <w:rsid w:val="0002324B"/>
    <w:rsid w:val="00031E82"/>
    <w:rsid w:val="000320E6"/>
    <w:rsid w:val="00040B3B"/>
    <w:rsid w:val="00046BFD"/>
    <w:rsid w:val="00051157"/>
    <w:rsid w:val="00062AF7"/>
    <w:rsid w:val="0006311F"/>
    <w:rsid w:val="00064A5D"/>
    <w:rsid w:val="000659CE"/>
    <w:rsid w:val="00065BBB"/>
    <w:rsid w:val="00073A83"/>
    <w:rsid w:val="00073DEA"/>
    <w:rsid w:val="0007725A"/>
    <w:rsid w:val="000821F9"/>
    <w:rsid w:val="0008441D"/>
    <w:rsid w:val="00090B14"/>
    <w:rsid w:val="00091853"/>
    <w:rsid w:val="000A7AEB"/>
    <w:rsid w:val="000E36DF"/>
    <w:rsid w:val="000E5217"/>
    <w:rsid w:val="00100264"/>
    <w:rsid w:val="00102531"/>
    <w:rsid w:val="00104A26"/>
    <w:rsid w:val="00106428"/>
    <w:rsid w:val="00112062"/>
    <w:rsid w:val="001124FD"/>
    <w:rsid w:val="00115878"/>
    <w:rsid w:val="00123EEF"/>
    <w:rsid w:val="00125E2D"/>
    <w:rsid w:val="00130FF0"/>
    <w:rsid w:val="0014109A"/>
    <w:rsid w:val="00152171"/>
    <w:rsid w:val="0016441D"/>
    <w:rsid w:val="001656E1"/>
    <w:rsid w:val="001732FB"/>
    <w:rsid w:val="00181BCD"/>
    <w:rsid w:val="00191D8C"/>
    <w:rsid w:val="001A1990"/>
    <w:rsid w:val="001A6A58"/>
    <w:rsid w:val="001B2163"/>
    <w:rsid w:val="001B3FED"/>
    <w:rsid w:val="001B5614"/>
    <w:rsid w:val="001B6650"/>
    <w:rsid w:val="001C0483"/>
    <w:rsid w:val="001C2627"/>
    <w:rsid w:val="001C7FB4"/>
    <w:rsid w:val="001D2042"/>
    <w:rsid w:val="001F0A03"/>
    <w:rsid w:val="001F2156"/>
    <w:rsid w:val="002078DA"/>
    <w:rsid w:val="00244E63"/>
    <w:rsid w:val="0024619C"/>
    <w:rsid w:val="00261DBA"/>
    <w:rsid w:val="00263EC9"/>
    <w:rsid w:val="00264157"/>
    <w:rsid w:val="00267106"/>
    <w:rsid w:val="002734BB"/>
    <w:rsid w:val="00277AAF"/>
    <w:rsid w:val="00285220"/>
    <w:rsid w:val="00287EDC"/>
    <w:rsid w:val="002916C8"/>
    <w:rsid w:val="002954D2"/>
    <w:rsid w:val="002B31A6"/>
    <w:rsid w:val="002B3E00"/>
    <w:rsid w:val="002B57F9"/>
    <w:rsid w:val="002B7EFB"/>
    <w:rsid w:val="002E2FF1"/>
    <w:rsid w:val="002E5CE3"/>
    <w:rsid w:val="002F6687"/>
    <w:rsid w:val="00305359"/>
    <w:rsid w:val="0030546A"/>
    <w:rsid w:val="00314959"/>
    <w:rsid w:val="003235B9"/>
    <w:rsid w:val="00331494"/>
    <w:rsid w:val="00333D78"/>
    <w:rsid w:val="0033428D"/>
    <w:rsid w:val="003421D7"/>
    <w:rsid w:val="00347A87"/>
    <w:rsid w:val="0036641D"/>
    <w:rsid w:val="003849EA"/>
    <w:rsid w:val="00387325"/>
    <w:rsid w:val="003919C4"/>
    <w:rsid w:val="003A1C95"/>
    <w:rsid w:val="003C1FF9"/>
    <w:rsid w:val="003C2F06"/>
    <w:rsid w:val="003D1F35"/>
    <w:rsid w:val="003D74C1"/>
    <w:rsid w:val="003E67D7"/>
    <w:rsid w:val="00421231"/>
    <w:rsid w:val="00421983"/>
    <w:rsid w:val="0042719B"/>
    <w:rsid w:val="00441027"/>
    <w:rsid w:val="004619DA"/>
    <w:rsid w:val="00462C77"/>
    <w:rsid w:val="00463524"/>
    <w:rsid w:val="0046429F"/>
    <w:rsid w:val="00481EEA"/>
    <w:rsid w:val="00485E73"/>
    <w:rsid w:val="0049296C"/>
    <w:rsid w:val="004B6EC7"/>
    <w:rsid w:val="004C1873"/>
    <w:rsid w:val="004C1E48"/>
    <w:rsid w:val="004C2E21"/>
    <w:rsid w:val="004C2EE1"/>
    <w:rsid w:val="004E3B18"/>
    <w:rsid w:val="004E57ED"/>
    <w:rsid w:val="004E5E0E"/>
    <w:rsid w:val="004F7272"/>
    <w:rsid w:val="00503C93"/>
    <w:rsid w:val="00510F2B"/>
    <w:rsid w:val="00522747"/>
    <w:rsid w:val="0054045D"/>
    <w:rsid w:val="00541509"/>
    <w:rsid w:val="0054546E"/>
    <w:rsid w:val="0055231F"/>
    <w:rsid w:val="00570483"/>
    <w:rsid w:val="005725E3"/>
    <w:rsid w:val="00575A49"/>
    <w:rsid w:val="00582631"/>
    <w:rsid w:val="00584618"/>
    <w:rsid w:val="00585D5D"/>
    <w:rsid w:val="0058699C"/>
    <w:rsid w:val="00587267"/>
    <w:rsid w:val="005E2265"/>
    <w:rsid w:val="005F20BA"/>
    <w:rsid w:val="005F3968"/>
    <w:rsid w:val="006006B0"/>
    <w:rsid w:val="006076BA"/>
    <w:rsid w:val="00612955"/>
    <w:rsid w:val="00613987"/>
    <w:rsid w:val="006173AF"/>
    <w:rsid w:val="00620AD7"/>
    <w:rsid w:val="006241B4"/>
    <w:rsid w:val="0062497B"/>
    <w:rsid w:val="0063280F"/>
    <w:rsid w:val="00634A0E"/>
    <w:rsid w:val="00647221"/>
    <w:rsid w:val="006540E3"/>
    <w:rsid w:val="00677ACD"/>
    <w:rsid w:val="0068200B"/>
    <w:rsid w:val="00682B28"/>
    <w:rsid w:val="00687FF7"/>
    <w:rsid w:val="006A00ED"/>
    <w:rsid w:val="006A1FF1"/>
    <w:rsid w:val="006B1A13"/>
    <w:rsid w:val="006B559D"/>
    <w:rsid w:val="006D26DB"/>
    <w:rsid w:val="006D34CC"/>
    <w:rsid w:val="006D71CF"/>
    <w:rsid w:val="006E0EF7"/>
    <w:rsid w:val="006E51BA"/>
    <w:rsid w:val="006F4FCA"/>
    <w:rsid w:val="006F55BC"/>
    <w:rsid w:val="00705B68"/>
    <w:rsid w:val="00716F69"/>
    <w:rsid w:val="00721E61"/>
    <w:rsid w:val="0073178B"/>
    <w:rsid w:val="007358C7"/>
    <w:rsid w:val="00743799"/>
    <w:rsid w:val="00745EDA"/>
    <w:rsid w:val="0074663F"/>
    <w:rsid w:val="00747E93"/>
    <w:rsid w:val="0076009E"/>
    <w:rsid w:val="0076024F"/>
    <w:rsid w:val="00775BA6"/>
    <w:rsid w:val="00777843"/>
    <w:rsid w:val="00790A75"/>
    <w:rsid w:val="007B0241"/>
    <w:rsid w:val="007B1C48"/>
    <w:rsid w:val="007C142A"/>
    <w:rsid w:val="007C5F5C"/>
    <w:rsid w:val="007E4887"/>
    <w:rsid w:val="007E5445"/>
    <w:rsid w:val="007F0187"/>
    <w:rsid w:val="007F43BD"/>
    <w:rsid w:val="0081101B"/>
    <w:rsid w:val="00811E79"/>
    <w:rsid w:val="008124CE"/>
    <w:rsid w:val="0081551A"/>
    <w:rsid w:val="0081617A"/>
    <w:rsid w:val="0082148E"/>
    <w:rsid w:val="00822D76"/>
    <w:rsid w:val="00842553"/>
    <w:rsid w:val="00847683"/>
    <w:rsid w:val="00855AE3"/>
    <w:rsid w:val="00857B8E"/>
    <w:rsid w:val="00863AFE"/>
    <w:rsid w:val="0086435B"/>
    <w:rsid w:val="008673C5"/>
    <w:rsid w:val="008720A9"/>
    <w:rsid w:val="0088187F"/>
    <w:rsid w:val="008A3B53"/>
    <w:rsid w:val="008A6DA9"/>
    <w:rsid w:val="008B331C"/>
    <w:rsid w:val="008E6509"/>
    <w:rsid w:val="008F2305"/>
    <w:rsid w:val="008F58E6"/>
    <w:rsid w:val="00910B93"/>
    <w:rsid w:val="009134D7"/>
    <w:rsid w:val="009313EA"/>
    <w:rsid w:val="00937A8D"/>
    <w:rsid w:val="00941CC7"/>
    <w:rsid w:val="00955397"/>
    <w:rsid w:val="009566AC"/>
    <w:rsid w:val="0096740F"/>
    <w:rsid w:val="0097769B"/>
    <w:rsid w:val="00990322"/>
    <w:rsid w:val="00995F58"/>
    <w:rsid w:val="009969E3"/>
    <w:rsid w:val="009C205C"/>
    <w:rsid w:val="009E3ED5"/>
    <w:rsid w:val="009E4B86"/>
    <w:rsid w:val="009F3B0B"/>
    <w:rsid w:val="00A026E7"/>
    <w:rsid w:val="00A04B83"/>
    <w:rsid w:val="00A228AC"/>
    <w:rsid w:val="00A300CC"/>
    <w:rsid w:val="00A32C22"/>
    <w:rsid w:val="00A34045"/>
    <w:rsid w:val="00A3700A"/>
    <w:rsid w:val="00A41A3F"/>
    <w:rsid w:val="00A56652"/>
    <w:rsid w:val="00A56F61"/>
    <w:rsid w:val="00A62BB5"/>
    <w:rsid w:val="00A65A6D"/>
    <w:rsid w:val="00A8494B"/>
    <w:rsid w:val="00A854AC"/>
    <w:rsid w:val="00A91097"/>
    <w:rsid w:val="00A91284"/>
    <w:rsid w:val="00A93254"/>
    <w:rsid w:val="00AA687F"/>
    <w:rsid w:val="00AB1510"/>
    <w:rsid w:val="00AC4480"/>
    <w:rsid w:val="00AE5616"/>
    <w:rsid w:val="00AE6DDB"/>
    <w:rsid w:val="00AF074A"/>
    <w:rsid w:val="00AF1532"/>
    <w:rsid w:val="00AF2FF9"/>
    <w:rsid w:val="00AF73B3"/>
    <w:rsid w:val="00B004B0"/>
    <w:rsid w:val="00B012BB"/>
    <w:rsid w:val="00B1679E"/>
    <w:rsid w:val="00B16D39"/>
    <w:rsid w:val="00B3262C"/>
    <w:rsid w:val="00B32C41"/>
    <w:rsid w:val="00B32CC2"/>
    <w:rsid w:val="00B4098C"/>
    <w:rsid w:val="00B54B17"/>
    <w:rsid w:val="00B62AD6"/>
    <w:rsid w:val="00B62C4F"/>
    <w:rsid w:val="00B64321"/>
    <w:rsid w:val="00B66784"/>
    <w:rsid w:val="00B757F4"/>
    <w:rsid w:val="00B80D8D"/>
    <w:rsid w:val="00B82189"/>
    <w:rsid w:val="00B837D4"/>
    <w:rsid w:val="00B83DDA"/>
    <w:rsid w:val="00B93FAA"/>
    <w:rsid w:val="00BB21C1"/>
    <w:rsid w:val="00BB5992"/>
    <w:rsid w:val="00BB7763"/>
    <w:rsid w:val="00BC0739"/>
    <w:rsid w:val="00BD32D4"/>
    <w:rsid w:val="00BD5EDB"/>
    <w:rsid w:val="00BE027F"/>
    <w:rsid w:val="00BE0E0D"/>
    <w:rsid w:val="00BE5CD7"/>
    <w:rsid w:val="00BE671C"/>
    <w:rsid w:val="00BF26EC"/>
    <w:rsid w:val="00BF6B14"/>
    <w:rsid w:val="00C00F33"/>
    <w:rsid w:val="00C032F3"/>
    <w:rsid w:val="00C10D66"/>
    <w:rsid w:val="00C13DE2"/>
    <w:rsid w:val="00C23D5F"/>
    <w:rsid w:val="00C31E17"/>
    <w:rsid w:val="00C353EF"/>
    <w:rsid w:val="00C35A5C"/>
    <w:rsid w:val="00C36DA8"/>
    <w:rsid w:val="00C41F55"/>
    <w:rsid w:val="00C4205E"/>
    <w:rsid w:val="00C4519F"/>
    <w:rsid w:val="00C546CA"/>
    <w:rsid w:val="00C551B0"/>
    <w:rsid w:val="00C663B7"/>
    <w:rsid w:val="00C71744"/>
    <w:rsid w:val="00C72CE0"/>
    <w:rsid w:val="00C76DE9"/>
    <w:rsid w:val="00C80C14"/>
    <w:rsid w:val="00CB1E8D"/>
    <w:rsid w:val="00CB5DD5"/>
    <w:rsid w:val="00CC2799"/>
    <w:rsid w:val="00CC34A9"/>
    <w:rsid w:val="00CD58EF"/>
    <w:rsid w:val="00CD72C9"/>
    <w:rsid w:val="00CE4995"/>
    <w:rsid w:val="00CE6BB0"/>
    <w:rsid w:val="00CF0D8F"/>
    <w:rsid w:val="00CF3FF3"/>
    <w:rsid w:val="00D00D6E"/>
    <w:rsid w:val="00D04FAC"/>
    <w:rsid w:val="00D15E16"/>
    <w:rsid w:val="00D23D53"/>
    <w:rsid w:val="00D27BA5"/>
    <w:rsid w:val="00D309EF"/>
    <w:rsid w:val="00D36DE7"/>
    <w:rsid w:val="00D424AA"/>
    <w:rsid w:val="00D42BBD"/>
    <w:rsid w:val="00D52A51"/>
    <w:rsid w:val="00D55F41"/>
    <w:rsid w:val="00D76FF8"/>
    <w:rsid w:val="00D814E2"/>
    <w:rsid w:val="00D90D5B"/>
    <w:rsid w:val="00D911BA"/>
    <w:rsid w:val="00D9447F"/>
    <w:rsid w:val="00D97008"/>
    <w:rsid w:val="00DA071D"/>
    <w:rsid w:val="00DA07E7"/>
    <w:rsid w:val="00DA2DD8"/>
    <w:rsid w:val="00DE042C"/>
    <w:rsid w:val="00DE15E9"/>
    <w:rsid w:val="00DE4A42"/>
    <w:rsid w:val="00DE75B6"/>
    <w:rsid w:val="00DE75D7"/>
    <w:rsid w:val="00DF184E"/>
    <w:rsid w:val="00DF2DDB"/>
    <w:rsid w:val="00DF2DDC"/>
    <w:rsid w:val="00E03EDB"/>
    <w:rsid w:val="00E0655F"/>
    <w:rsid w:val="00E14B6D"/>
    <w:rsid w:val="00E15E85"/>
    <w:rsid w:val="00E22F4F"/>
    <w:rsid w:val="00E34FF8"/>
    <w:rsid w:val="00E37A76"/>
    <w:rsid w:val="00E47EE2"/>
    <w:rsid w:val="00E51666"/>
    <w:rsid w:val="00E6469B"/>
    <w:rsid w:val="00E674E6"/>
    <w:rsid w:val="00E71082"/>
    <w:rsid w:val="00E72DB2"/>
    <w:rsid w:val="00E73DC0"/>
    <w:rsid w:val="00E81640"/>
    <w:rsid w:val="00E852B0"/>
    <w:rsid w:val="00E91394"/>
    <w:rsid w:val="00E9391D"/>
    <w:rsid w:val="00E94581"/>
    <w:rsid w:val="00EA7356"/>
    <w:rsid w:val="00EB3AAD"/>
    <w:rsid w:val="00EC0391"/>
    <w:rsid w:val="00EC42E4"/>
    <w:rsid w:val="00EC748E"/>
    <w:rsid w:val="00ED6D4C"/>
    <w:rsid w:val="00EF15A7"/>
    <w:rsid w:val="00F05602"/>
    <w:rsid w:val="00F11306"/>
    <w:rsid w:val="00F17361"/>
    <w:rsid w:val="00F20C52"/>
    <w:rsid w:val="00F23543"/>
    <w:rsid w:val="00F2408C"/>
    <w:rsid w:val="00F24C8C"/>
    <w:rsid w:val="00F2589D"/>
    <w:rsid w:val="00F27CFF"/>
    <w:rsid w:val="00F33077"/>
    <w:rsid w:val="00F45714"/>
    <w:rsid w:val="00F5193C"/>
    <w:rsid w:val="00F558F4"/>
    <w:rsid w:val="00F65E5C"/>
    <w:rsid w:val="00F812D8"/>
    <w:rsid w:val="00F85C5C"/>
    <w:rsid w:val="00F932AB"/>
    <w:rsid w:val="00F97346"/>
    <w:rsid w:val="00FA0B95"/>
    <w:rsid w:val="00FA0DBB"/>
    <w:rsid w:val="00FA3E09"/>
    <w:rsid w:val="00FB217A"/>
    <w:rsid w:val="00FB2B05"/>
    <w:rsid w:val="00FC023D"/>
    <w:rsid w:val="00FC4FDE"/>
    <w:rsid w:val="00FD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55A7A"/>
  <w15:docId w15:val="{7FD4A39D-4D99-40C2-9B3D-1EB416E0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F4F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863AF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3D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3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3D78"/>
    <w:rPr>
      <w:sz w:val="18"/>
      <w:szCs w:val="18"/>
    </w:rPr>
  </w:style>
  <w:style w:type="character" w:styleId="a7">
    <w:name w:val="Intense Emphasis"/>
    <w:aliases w:val="biaoxu"/>
    <w:uiPriority w:val="21"/>
    <w:qFormat/>
    <w:rsid w:val="00B32C41"/>
    <w:rPr>
      <w:rFonts w:ascii="Times New Roman" w:eastAsia="宋体" w:hAnsi="Times New Roman" w:cs="Times New Roman" w:hint="default"/>
      <w:i w:val="0"/>
      <w:iCs/>
      <w:color w:val="000000" w:themeColor="text1"/>
      <w:sz w:val="21"/>
    </w:rPr>
  </w:style>
  <w:style w:type="character" w:customStyle="1" w:styleId="fontstyle01">
    <w:name w:val="fontstyle01"/>
    <w:basedOn w:val="a0"/>
    <w:rsid w:val="00647221"/>
    <w:rPr>
      <w:rFonts w:ascii="AdvOT5fcf1b24" w:hAnsi="AdvOT5fcf1b24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D90D5B"/>
    <w:rPr>
      <w:rFonts w:ascii="VspsmyPgndvqAdvTT3713a231" w:hAnsi="VspsmyPgndvqAdvTT3713a231" w:hint="default"/>
      <w:b w:val="0"/>
      <w:bCs w:val="0"/>
      <w:i w:val="0"/>
      <w:iCs w:val="0"/>
      <w:color w:val="131413"/>
      <w:sz w:val="20"/>
      <w:szCs w:val="20"/>
    </w:rPr>
  </w:style>
  <w:style w:type="paragraph" w:styleId="a8">
    <w:name w:val="List Paragraph"/>
    <w:basedOn w:val="a"/>
    <w:uiPriority w:val="34"/>
    <w:qFormat/>
    <w:rsid w:val="00A300CC"/>
    <w:pPr>
      <w:spacing w:line="360" w:lineRule="auto"/>
      <w:ind w:firstLineChars="200" w:firstLine="420"/>
    </w:pPr>
    <w:rPr>
      <w:rFonts w:ascii="Times New Roman" w:eastAsia="宋体" w:hAnsi="Times New Roman"/>
      <w:sz w:val="24"/>
    </w:rPr>
  </w:style>
  <w:style w:type="table" w:styleId="a9">
    <w:name w:val="Table Grid"/>
    <w:basedOn w:val="a1"/>
    <w:uiPriority w:val="39"/>
    <w:rsid w:val="00977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1206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12062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D00D6E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D00D6E"/>
    <w:rPr>
      <w:rFonts w:ascii="Calibri" w:hAnsi="Calibri" w:cs="Calibri"/>
      <w:noProof/>
      <w:sz w:val="20"/>
    </w:rPr>
  </w:style>
  <w:style w:type="paragraph" w:customStyle="1" w:styleId="EndNoteBibliographyTitle">
    <w:name w:val="EndNote Bibliography Title"/>
    <w:basedOn w:val="a"/>
    <w:link w:val="EndNoteBibliographyTitleChar"/>
    <w:rsid w:val="00DA2DD8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DA2DD8"/>
    <w:rPr>
      <w:rFonts w:ascii="Calibri" w:hAnsi="Calibri" w:cs="Calibri"/>
      <w:noProof/>
      <w:sz w:val="20"/>
    </w:rPr>
  </w:style>
  <w:style w:type="paragraph" w:styleId="ac">
    <w:name w:val="Normal (Web)"/>
    <w:basedOn w:val="a"/>
    <w:uiPriority w:val="99"/>
    <w:unhideWhenUsed/>
    <w:rsid w:val="00705B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863AFE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0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72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3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C9921-3710-486B-8FEC-484DF0B3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10</Pages>
  <Words>4061</Words>
  <Characters>23150</Characters>
  <Application>Microsoft Office Word</Application>
  <DocSecurity>0</DocSecurity>
  <Lines>192</Lines>
  <Paragraphs>54</Paragraphs>
  <ScaleCrop>false</ScaleCrop>
  <Company/>
  <LinksUpToDate>false</LinksUpToDate>
  <CharactersWithSpaces>27157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122</cp:revision>
  <cp:lastPrinted>2021-12-15T09:16:00Z</cp:lastPrinted>
  <dcterms:created xsi:type="dcterms:W3CDTF">2020-07-23T08:36:00Z</dcterms:created>
  <dcterms:modified xsi:type="dcterms:W3CDTF">2023-09-02T15:25:00Z</dcterms:modified>
</cp:coreProperties>
</file>