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1866" w:tblpY="1793"/>
        <w:tblOverlap w:val="never"/>
        <w:tblW w:w="83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5192"/>
      </w:tblGrid>
      <w:tr w:rsidR="00F32E16" w14:paraId="402D1797" w14:textId="77777777">
        <w:trPr>
          <w:trHeight w:val="242"/>
        </w:trPr>
        <w:tc>
          <w:tcPr>
            <w:tcW w:w="3120" w:type="dxa"/>
            <w:tcBorders>
              <w:bottom w:val="single" w:sz="4" w:space="0" w:color="auto"/>
            </w:tcBorders>
          </w:tcPr>
          <w:p w14:paraId="0C5DCF44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Covariates</w:t>
            </w:r>
          </w:p>
        </w:tc>
        <w:tc>
          <w:tcPr>
            <w:tcW w:w="5192" w:type="dxa"/>
            <w:tcBorders>
              <w:bottom w:val="single" w:sz="4" w:space="0" w:color="auto"/>
            </w:tcBorders>
          </w:tcPr>
          <w:p w14:paraId="05E51396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Definition or criteria for subgroup categorizing</w:t>
            </w:r>
          </w:p>
        </w:tc>
      </w:tr>
      <w:tr w:rsidR="00F32E16" w14:paraId="2B475B8B" w14:textId="77777777">
        <w:trPr>
          <w:trHeight w:val="216"/>
        </w:trPr>
        <w:tc>
          <w:tcPr>
            <w:tcW w:w="3120" w:type="dxa"/>
            <w:tcBorders>
              <w:top w:val="single" w:sz="4" w:space="0" w:color="auto"/>
            </w:tcBorders>
          </w:tcPr>
          <w:p w14:paraId="1CEEDB3E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5192" w:type="dxa"/>
            <w:tcBorders>
              <w:top w:val="single" w:sz="4" w:space="0" w:color="auto"/>
            </w:tcBorders>
          </w:tcPr>
          <w:p w14:paraId="125D95C5" w14:textId="0276D68C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40; 40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60;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32E16" w14:paraId="69F1D9F1" w14:textId="77777777">
        <w:tc>
          <w:tcPr>
            <w:tcW w:w="3120" w:type="dxa"/>
          </w:tcPr>
          <w:p w14:paraId="6B8FA714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5192" w:type="dxa"/>
          </w:tcPr>
          <w:p w14:paraId="0109A454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Non-Hispanic white; </w:t>
            </w:r>
            <w:proofErr w:type="gramStart"/>
            <w:r>
              <w:rPr>
                <w:rFonts w:ascii="Times New Roman" w:hAnsi="Times New Roman" w:cs="Times New Roman"/>
              </w:rPr>
              <w:t>Non-Hispanic</w:t>
            </w:r>
            <w:proofErr w:type="gramEnd"/>
            <w:r>
              <w:rPr>
                <w:rFonts w:ascii="Times New Roman" w:hAnsi="Times New Roman" w:cs="Times New Roman"/>
              </w:rPr>
              <w:t xml:space="preserve"> black; Mexican American; Others Hispanic; Other races</w:t>
            </w:r>
          </w:p>
        </w:tc>
      </w:tr>
      <w:tr w:rsidR="00F32E16" w14:paraId="0D4DE2D4" w14:textId="77777777">
        <w:tc>
          <w:tcPr>
            <w:tcW w:w="3120" w:type="dxa"/>
          </w:tcPr>
          <w:p w14:paraId="7E42F1ED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ducation level</w:t>
            </w:r>
          </w:p>
        </w:tc>
        <w:tc>
          <w:tcPr>
            <w:tcW w:w="5192" w:type="dxa"/>
          </w:tcPr>
          <w:p w14:paraId="694814AB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school or below; Some college; College graduate or above</w:t>
            </w:r>
          </w:p>
        </w:tc>
      </w:tr>
      <w:tr w:rsidR="00F32E16" w14:paraId="4586452B" w14:textId="77777777">
        <w:tc>
          <w:tcPr>
            <w:tcW w:w="3120" w:type="dxa"/>
          </w:tcPr>
          <w:p w14:paraId="0003986A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5192" w:type="dxa"/>
          </w:tcPr>
          <w:p w14:paraId="24FAD33B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Married/living with partner; Not married</w:t>
            </w:r>
          </w:p>
        </w:tc>
      </w:tr>
      <w:tr w:rsidR="00F32E16" w14:paraId="612FA227" w14:textId="77777777">
        <w:trPr>
          <w:trHeight w:val="242"/>
        </w:trPr>
        <w:tc>
          <w:tcPr>
            <w:tcW w:w="3120" w:type="dxa"/>
          </w:tcPr>
          <w:p w14:paraId="4B1855E7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to income ratio</w:t>
            </w:r>
          </w:p>
        </w:tc>
        <w:tc>
          <w:tcPr>
            <w:tcW w:w="5192" w:type="dxa"/>
          </w:tcPr>
          <w:p w14:paraId="7FA467D0" w14:textId="4AF1B6DD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&lt;1.30; 1.31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3.38;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.39</w:t>
            </w:r>
          </w:p>
        </w:tc>
      </w:tr>
      <w:tr w:rsidR="00F32E16" w14:paraId="4106564A" w14:textId="77777777">
        <w:trPr>
          <w:trHeight w:val="242"/>
        </w:trPr>
        <w:tc>
          <w:tcPr>
            <w:tcW w:w="3120" w:type="dxa"/>
          </w:tcPr>
          <w:p w14:paraId="7B6C9B4A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time(h/day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5192" w:type="dxa"/>
          </w:tcPr>
          <w:p w14:paraId="108E6005" w14:textId="77A4912C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F32E16" w14:paraId="3B1CFC2D" w14:textId="77777777">
        <w:tc>
          <w:tcPr>
            <w:tcW w:w="3120" w:type="dxa"/>
          </w:tcPr>
          <w:p w14:paraId="2B2930BF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5192" w:type="dxa"/>
          </w:tcPr>
          <w:p w14:paraId="663FDD63" w14:textId="769DC46C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&lt;25; 25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29.9;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2E16" w14:paraId="6E5320BF" w14:textId="77777777">
        <w:tc>
          <w:tcPr>
            <w:tcW w:w="3120" w:type="dxa"/>
          </w:tcPr>
          <w:p w14:paraId="620322B0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Sugar intake(g/day)</w:t>
            </w:r>
          </w:p>
        </w:tc>
        <w:tc>
          <w:tcPr>
            <w:tcW w:w="5192" w:type="dxa"/>
          </w:tcPr>
          <w:p w14:paraId="2D5699B3" w14:textId="20029FEC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2E16" w14:paraId="097A7B51" w14:textId="77777777">
        <w:tc>
          <w:tcPr>
            <w:tcW w:w="3120" w:type="dxa"/>
          </w:tcPr>
          <w:p w14:paraId="061C2C7C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 intak</w:t>
            </w: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(g/day)</w:t>
            </w:r>
          </w:p>
        </w:tc>
        <w:tc>
          <w:tcPr>
            <w:tcW w:w="5192" w:type="dxa"/>
          </w:tcPr>
          <w:p w14:paraId="01E35682" w14:textId="51AAFFF8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&lt;50; 50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F32E16" w14:paraId="396D2EF1" w14:textId="77777777">
        <w:tc>
          <w:tcPr>
            <w:tcW w:w="3120" w:type="dxa"/>
          </w:tcPr>
          <w:p w14:paraId="3AD98DD9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Saturated fatty acid intake (g/day)</w:t>
            </w:r>
          </w:p>
        </w:tc>
        <w:tc>
          <w:tcPr>
            <w:tcW w:w="5192" w:type="dxa"/>
          </w:tcPr>
          <w:p w14:paraId="472389E0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&lt;10;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2E16" w14:paraId="5C3DD13A" w14:textId="77777777">
        <w:tc>
          <w:tcPr>
            <w:tcW w:w="3120" w:type="dxa"/>
          </w:tcPr>
          <w:p w14:paraId="2CAEA1DA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CA34holesterol intake(mg/day)</w:t>
            </w:r>
          </w:p>
        </w:tc>
        <w:tc>
          <w:tcPr>
            <w:tcW w:w="5192" w:type="dxa"/>
          </w:tcPr>
          <w:p w14:paraId="4283FAEB" w14:textId="06E2D58B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&lt;300; 300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699;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F32E16" w14:paraId="32DBAAFE" w14:textId="77777777">
        <w:tc>
          <w:tcPr>
            <w:tcW w:w="3120" w:type="dxa"/>
          </w:tcPr>
          <w:p w14:paraId="4A907F54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Folic acid intake(ug/day)</w:t>
            </w:r>
          </w:p>
        </w:tc>
        <w:tc>
          <w:tcPr>
            <w:tcW w:w="5192" w:type="dxa"/>
          </w:tcPr>
          <w:p w14:paraId="24718A84" w14:textId="3BC9FE5C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&lt;400; 400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799;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800</w:t>
            </w:r>
          </w:p>
        </w:tc>
      </w:tr>
      <w:tr w:rsidR="00F32E16" w14:paraId="2613F374" w14:textId="77777777">
        <w:tc>
          <w:tcPr>
            <w:tcW w:w="3120" w:type="dxa"/>
            <w:vAlign w:val="center"/>
          </w:tcPr>
          <w:p w14:paraId="303B9F3A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menarche(y)</w:t>
            </w:r>
          </w:p>
        </w:tc>
        <w:tc>
          <w:tcPr>
            <w:tcW w:w="5192" w:type="dxa"/>
          </w:tcPr>
          <w:p w14:paraId="7A583C73" w14:textId="1E10482A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&lt;10; 11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32E16" w14:paraId="79470DD5" w14:textId="77777777">
        <w:tc>
          <w:tcPr>
            <w:tcW w:w="3120" w:type="dxa"/>
            <w:vAlign w:val="center"/>
          </w:tcPr>
          <w:p w14:paraId="666F5D5D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menopause(y)</w:t>
            </w:r>
          </w:p>
        </w:tc>
        <w:tc>
          <w:tcPr>
            <w:tcW w:w="5192" w:type="dxa"/>
          </w:tcPr>
          <w:p w14:paraId="595DA9C7" w14:textId="6C2FE2B9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&lt;30; 30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32E16" w14:paraId="5FE11815" w14:textId="77777777">
        <w:tc>
          <w:tcPr>
            <w:tcW w:w="3120" w:type="dxa"/>
            <w:vAlign w:val="center"/>
          </w:tcPr>
          <w:p w14:paraId="35EA9CB7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pregnancies(times)</w:t>
            </w:r>
          </w:p>
        </w:tc>
        <w:tc>
          <w:tcPr>
            <w:tcW w:w="5192" w:type="dxa"/>
          </w:tcPr>
          <w:p w14:paraId="048AE789" w14:textId="719541D5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BD6F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2E16" w14:paraId="2609FC82" w14:textId="77777777">
        <w:tc>
          <w:tcPr>
            <w:tcW w:w="3120" w:type="dxa"/>
          </w:tcPr>
          <w:p w14:paraId="5965C900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Bilateral </w:t>
            </w: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variectomy</w:t>
            </w:r>
          </w:p>
        </w:tc>
        <w:tc>
          <w:tcPr>
            <w:tcW w:w="5192" w:type="dxa"/>
          </w:tcPr>
          <w:p w14:paraId="30DCEA01" w14:textId="77777777" w:rsidR="00F32E16" w:rsidRDefault="0000000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Yes;</w:t>
            </w:r>
            <w:proofErr w:type="gramEnd"/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F32E16" w14:paraId="2C4C1735" w14:textId="77777777">
        <w:tc>
          <w:tcPr>
            <w:tcW w:w="3120" w:type="dxa"/>
          </w:tcPr>
          <w:p w14:paraId="6828E064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Arthritis</w:t>
            </w:r>
          </w:p>
        </w:tc>
        <w:tc>
          <w:tcPr>
            <w:tcW w:w="5192" w:type="dxa"/>
          </w:tcPr>
          <w:p w14:paraId="03353C04" w14:textId="77777777" w:rsidR="00F32E16" w:rsidRDefault="0000000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Yes;</w:t>
            </w:r>
            <w:proofErr w:type="gramEnd"/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F32E16" w14:paraId="12E4EBF6" w14:textId="77777777">
        <w:tc>
          <w:tcPr>
            <w:tcW w:w="3120" w:type="dxa"/>
          </w:tcPr>
          <w:p w14:paraId="7E23171B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Intake of female hormones</w:t>
            </w:r>
          </w:p>
        </w:tc>
        <w:tc>
          <w:tcPr>
            <w:tcW w:w="5192" w:type="dxa"/>
          </w:tcPr>
          <w:p w14:paraId="233A6943" w14:textId="77777777" w:rsidR="00F32E16" w:rsidRDefault="0000000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Yes;</w:t>
            </w:r>
            <w:proofErr w:type="gramEnd"/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F32E16" w14:paraId="567A2A7E" w14:textId="77777777">
        <w:tc>
          <w:tcPr>
            <w:tcW w:w="3120" w:type="dxa"/>
          </w:tcPr>
          <w:p w14:paraId="733CEDD1" w14:textId="77777777" w:rsidR="00F32E1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Intake of oral contraceptive</w:t>
            </w:r>
          </w:p>
        </w:tc>
        <w:tc>
          <w:tcPr>
            <w:tcW w:w="5192" w:type="dxa"/>
          </w:tcPr>
          <w:p w14:paraId="037C66A3" w14:textId="77777777" w:rsidR="00F32E16" w:rsidRDefault="0000000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Yes;</w:t>
            </w:r>
            <w:proofErr w:type="gramEnd"/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</w:tbl>
    <w:p w14:paraId="27BD1537" w14:textId="04841856" w:rsidR="00F32E16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Supplementary t</w:t>
      </w:r>
      <w:r>
        <w:rPr>
          <w:rFonts w:ascii="Times New Roman" w:hAnsi="Times New Roman" w:cs="Times New Roman"/>
        </w:rPr>
        <w:t>able 1</w:t>
      </w:r>
      <w:r w:rsidR="00BD6F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detailed categorizing criteria for the covariates</w:t>
      </w:r>
    </w:p>
    <w:p w14:paraId="1BE3B8F9" w14:textId="77777777" w:rsidR="00F32E16" w:rsidRDefault="00F32E16">
      <w:pPr>
        <w:rPr>
          <w:rFonts w:ascii="Times New Roman" w:hAnsi="Times New Roman" w:cs="Times New Roman"/>
        </w:rPr>
      </w:pPr>
    </w:p>
    <w:sectPr w:rsidR="00F32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ExMGU3NDliMTQ0N2YzOTU1MjdjYWE3MTkyZTExNmUifQ=="/>
  </w:docVars>
  <w:rsids>
    <w:rsidRoot w:val="32F25618"/>
    <w:rsid w:val="001A7114"/>
    <w:rsid w:val="00223759"/>
    <w:rsid w:val="003D3CBA"/>
    <w:rsid w:val="003E7C4B"/>
    <w:rsid w:val="0047143D"/>
    <w:rsid w:val="006B1E37"/>
    <w:rsid w:val="00BB6095"/>
    <w:rsid w:val="00BD6F42"/>
    <w:rsid w:val="00D31878"/>
    <w:rsid w:val="00D72E8C"/>
    <w:rsid w:val="00E15214"/>
    <w:rsid w:val="00E85A24"/>
    <w:rsid w:val="00F32E16"/>
    <w:rsid w:val="0C6322E0"/>
    <w:rsid w:val="0E5472E1"/>
    <w:rsid w:val="12E52961"/>
    <w:rsid w:val="15643BA8"/>
    <w:rsid w:val="19BB166C"/>
    <w:rsid w:val="1A2024D1"/>
    <w:rsid w:val="20051AA3"/>
    <w:rsid w:val="212307EB"/>
    <w:rsid w:val="2F0F6C6B"/>
    <w:rsid w:val="32F25618"/>
    <w:rsid w:val="383C5BD0"/>
    <w:rsid w:val="38D160C4"/>
    <w:rsid w:val="3BB20DA9"/>
    <w:rsid w:val="4A080885"/>
    <w:rsid w:val="53AB346C"/>
    <w:rsid w:val="59DD7B7C"/>
    <w:rsid w:val="5DEA7595"/>
    <w:rsid w:val="67BE0FC1"/>
    <w:rsid w:val="6BB71B46"/>
    <w:rsid w:val="7AA6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E878A"/>
  <w15:docId w15:val="{4C9C85B0-4E30-4386-BB5C-625A7729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张娜</dc:creator>
  <cp:lastModifiedBy>屈 申奥</cp:lastModifiedBy>
  <cp:revision>6</cp:revision>
  <dcterms:created xsi:type="dcterms:W3CDTF">2023-04-06T14:08:00Z</dcterms:created>
  <dcterms:modified xsi:type="dcterms:W3CDTF">2023-05-19T11:25:00Z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1EC0EAF105DB413EA34F6979F6AC1D0C_11</vt:lpwstr>
  </property>
</Properties>
</file>