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2BD3DD" w14:textId="66D7D3B3" w:rsidR="00A43DB5" w:rsidRPr="00F92CAA" w:rsidRDefault="00923553" w:rsidP="00F92CAA">
      <w:pPr>
        <w:tabs>
          <w:tab w:val="left" w:pos="3998"/>
        </w:tabs>
        <w:spacing w:line="360" w:lineRule="auto"/>
        <w:jc w:val="center"/>
        <w:rPr>
          <w:rFonts w:ascii="Times New Roman" w:hAnsi="Times New Roman" w:cs="Times New Roman"/>
          <w:sz w:val="20"/>
          <w:szCs w:val="20"/>
        </w:rPr>
      </w:pPr>
      <w:r>
        <w:rPr>
          <w:noProof/>
        </w:rPr>
        <w:drawing>
          <wp:inline distT="0" distB="0" distL="0" distR="0" wp14:anchorId="28B66EF3" wp14:editId="4DB242FF">
            <wp:extent cx="6111559" cy="4816366"/>
            <wp:effectExtent l="0" t="0" r="3810" b="3810"/>
            <wp:docPr id="931543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123194" cy="4825535"/>
                    </a:xfrm>
                    <a:prstGeom prst="rect">
                      <a:avLst/>
                    </a:prstGeom>
                    <a:noFill/>
                    <a:ln>
                      <a:noFill/>
                    </a:ln>
                  </pic:spPr>
                </pic:pic>
              </a:graphicData>
            </a:graphic>
          </wp:inline>
        </w:drawing>
      </w:r>
    </w:p>
    <w:p w14:paraId="3CAFB28F" w14:textId="4E0CC33D" w:rsidR="00C97F08" w:rsidRPr="00F92CAA" w:rsidRDefault="0063630C" w:rsidP="00F92CAA">
      <w:pPr>
        <w:tabs>
          <w:tab w:val="left" w:pos="3998"/>
        </w:tabs>
        <w:spacing w:line="360" w:lineRule="auto"/>
        <w:jc w:val="both"/>
        <w:rPr>
          <w:rFonts w:ascii="Times New Roman" w:hAnsi="Times New Roman" w:cs="Times New Roman"/>
          <w:sz w:val="20"/>
          <w:szCs w:val="20"/>
        </w:rPr>
      </w:pPr>
      <w:r w:rsidRPr="00F92CAA">
        <w:rPr>
          <w:rFonts w:ascii="Times New Roman" w:hAnsi="Times New Roman" w:cs="Times New Roman"/>
          <w:b/>
          <w:bCs/>
          <w:sz w:val="20"/>
          <w:szCs w:val="20"/>
        </w:rPr>
        <w:t xml:space="preserve">Extended </w:t>
      </w:r>
      <w:r w:rsidR="00C97F08" w:rsidRPr="00F92CAA">
        <w:rPr>
          <w:rFonts w:ascii="Times New Roman" w:hAnsi="Times New Roman" w:cs="Times New Roman"/>
          <w:b/>
          <w:bCs/>
          <w:sz w:val="20"/>
          <w:szCs w:val="20"/>
        </w:rPr>
        <w:t>D</w:t>
      </w:r>
      <w:r w:rsidRPr="00F92CAA">
        <w:rPr>
          <w:rFonts w:ascii="Times New Roman" w:hAnsi="Times New Roman" w:cs="Times New Roman"/>
          <w:b/>
          <w:bCs/>
          <w:sz w:val="20"/>
          <w:szCs w:val="20"/>
        </w:rPr>
        <w:t xml:space="preserve">ata </w:t>
      </w:r>
      <w:r w:rsidR="00A43DB5" w:rsidRPr="00F92CAA">
        <w:rPr>
          <w:rFonts w:ascii="Times New Roman" w:hAnsi="Times New Roman" w:cs="Times New Roman"/>
          <w:b/>
          <w:bCs/>
          <w:sz w:val="20"/>
          <w:szCs w:val="20"/>
        </w:rPr>
        <w:t>Figure 1</w:t>
      </w:r>
      <w:r w:rsidR="00A43DB5" w:rsidRPr="00F92CAA">
        <w:rPr>
          <w:rFonts w:ascii="Times New Roman" w:hAnsi="Times New Roman" w:cs="Times New Roman"/>
          <w:sz w:val="20"/>
          <w:szCs w:val="20"/>
        </w:rPr>
        <w:t xml:space="preserve">. </w:t>
      </w:r>
      <w:r w:rsidR="00F852AC" w:rsidRPr="00F92CAA">
        <w:rPr>
          <w:rFonts w:ascii="Times New Roman" w:hAnsi="Times New Roman" w:cs="Times New Roman"/>
          <w:b/>
          <w:bCs/>
          <w:sz w:val="20"/>
          <w:szCs w:val="20"/>
        </w:rPr>
        <w:t>Polymer opals (POs) structur</w:t>
      </w:r>
      <w:r w:rsidR="00F92CAA" w:rsidRPr="00F92CAA">
        <w:rPr>
          <w:rFonts w:ascii="Times New Roman" w:hAnsi="Times New Roman" w:cs="Times New Roman"/>
          <w:b/>
          <w:bCs/>
          <w:sz w:val="20"/>
          <w:szCs w:val="20"/>
        </w:rPr>
        <w:t>e</w:t>
      </w:r>
      <w:r w:rsidR="00F852AC" w:rsidRPr="00F92CAA">
        <w:rPr>
          <w:rFonts w:ascii="Times New Roman" w:hAnsi="Times New Roman" w:cs="Times New Roman"/>
          <w:b/>
          <w:bCs/>
          <w:sz w:val="20"/>
          <w:szCs w:val="20"/>
        </w:rPr>
        <w:t xml:space="preserve"> characterization</w:t>
      </w:r>
      <w:r w:rsidR="00F852AC" w:rsidRPr="00F92CAA">
        <w:rPr>
          <w:rFonts w:ascii="Times New Roman" w:hAnsi="Times New Roman" w:cs="Times New Roman"/>
          <w:sz w:val="20"/>
          <w:szCs w:val="20"/>
        </w:rPr>
        <w:t xml:space="preserve">. </w:t>
      </w:r>
      <w:r w:rsidR="00F852AC" w:rsidRPr="00F92CAA">
        <w:rPr>
          <w:rFonts w:ascii="Times New Roman" w:hAnsi="Times New Roman" w:cs="Times New Roman"/>
          <w:b/>
          <w:bCs/>
          <w:sz w:val="20"/>
          <w:szCs w:val="20"/>
        </w:rPr>
        <w:t>a</w:t>
      </w:r>
      <w:r w:rsidR="00F852AC" w:rsidRPr="00F92CAA">
        <w:rPr>
          <w:rFonts w:ascii="Times New Roman" w:hAnsi="Times New Roman" w:cs="Times New Roman"/>
          <w:sz w:val="20"/>
          <w:szCs w:val="20"/>
        </w:rPr>
        <w:t xml:space="preserve">, </w:t>
      </w:r>
      <w:proofErr w:type="gramStart"/>
      <w:r w:rsidR="00F852AC" w:rsidRPr="00F92CAA">
        <w:rPr>
          <w:rFonts w:ascii="Times New Roman" w:hAnsi="Times New Roman" w:cs="Times New Roman"/>
          <w:sz w:val="20"/>
          <w:szCs w:val="20"/>
        </w:rPr>
        <w:t>From</w:t>
      </w:r>
      <w:proofErr w:type="gramEnd"/>
      <w:r w:rsidR="00F852AC" w:rsidRPr="00F92CAA">
        <w:rPr>
          <w:rFonts w:ascii="Times New Roman" w:hAnsi="Times New Roman" w:cs="Times New Roman"/>
          <w:sz w:val="20"/>
          <w:szCs w:val="20"/>
        </w:rPr>
        <w:t xml:space="preserve"> left to right: schematic representation of the PS-PEA core-shell sphere, TEM image of the PS core particle, TEM visualization post-PEA shell grafting, and the resultant core-shell sphere emulsion exhibiting the </w:t>
      </w:r>
      <w:r w:rsidR="007A38FA" w:rsidRPr="00F92CAA">
        <w:rPr>
          <w:rFonts w:ascii="Times New Roman" w:hAnsi="Times New Roman" w:cs="Times New Roman"/>
          <w:sz w:val="20"/>
          <w:szCs w:val="20"/>
        </w:rPr>
        <w:t>‘</w:t>
      </w:r>
      <w:r w:rsidR="00F852AC" w:rsidRPr="00F92CAA">
        <w:rPr>
          <w:rFonts w:ascii="Times New Roman" w:hAnsi="Times New Roman" w:cs="Times New Roman"/>
          <w:sz w:val="20"/>
          <w:szCs w:val="20"/>
        </w:rPr>
        <w:t>milk skin</w:t>
      </w:r>
      <w:r w:rsidR="007A38FA" w:rsidRPr="00F92CAA">
        <w:rPr>
          <w:rFonts w:ascii="Times New Roman" w:hAnsi="Times New Roman" w:cs="Times New Roman"/>
          <w:sz w:val="20"/>
          <w:szCs w:val="20"/>
        </w:rPr>
        <w:t>’</w:t>
      </w:r>
      <w:r w:rsidR="00F852AC" w:rsidRPr="00F92CAA">
        <w:rPr>
          <w:rFonts w:ascii="Times New Roman" w:hAnsi="Times New Roman" w:cs="Times New Roman"/>
          <w:sz w:val="20"/>
          <w:szCs w:val="20"/>
        </w:rPr>
        <w:t xml:space="preserve"> effect indicative of high size </w:t>
      </w:r>
      <w:proofErr w:type="spellStart"/>
      <w:r w:rsidR="00F852AC" w:rsidRPr="00F92CAA">
        <w:rPr>
          <w:rFonts w:ascii="Times New Roman" w:hAnsi="Times New Roman" w:cs="Times New Roman"/>
          <w:sz w:val="20"/>
          <w:szCs w:val="20"/>
        </w:rPr>
        <w:t>monodispersity</w:t>
      </w:r>
      <w:proofErr w:type="spellEnd"/>
      <w:r w:rsidR="00F852AC" w:rsidRPr="00F92CAA">
        <w:rPr>
          <w:rFonts w:ascii="Times New Roman" w:hAnsi="Times New Roman" w:cs="Times New Roman"/>
          <w:sz w:val="20"/>
          <w:szCs w:val="20"/>
        </w:rPr>
        <w:t>.</w:t>
      </w:r>
      <w:r w:rsidR="00C97F08" w:rsidRPr="00F92CAA">
        <w:rPr>
          <w:rFonts w:ascii="Times New Roman" w:hAnsi="Times New Roman" w:cs="Times New Roman"/>
          <w:sz w:val="20"/>
          <w:szCs w:val="20"/>
        </w:rPr>
        <w:t xml:space="preserve"> </w:t>
      </w:r>
      <w:r w:rsidR="00F852AC" w:rsidRPr="00F92CAA">
        <w:rPr>
          <w:rFonts w:ascii="Times New Roman" w:hAnsi="Times New Roman" w:cs="Times New Roman"/>
          <w:b/>
          <w:bCs/>
          <w:sz w:val="20"/>
          <w:szCs w:val="20"/>
        </w:rPr>
        <w:t>b</w:t>
      </w:r>
      <w:r w:rsidR="00F852AC" w:rsidRPr="00F92CAA">
        <w:rPr>
          <w:rFonts w:ascii="Times New Roman" w:hAnsi="Times New Roman" w:cs="Times New Roman"/>
          <w:sz w:val="20"/>
          <w:szCs w:val="20"/>
        </w:rPr>
        <w:t xml:space="preserve">, TEM images detailing structures at specific tilt angles corresponding to certain planes. </w:t>
      </w:r>
      <w:r w:rsidR="00F852AC" w:rsidRPr="00F92CAA">
        <w:rPr>
          <w:rFonts w:ascii="Times New Roman" w:hAnsi="Times New Roman" w:cs="Times New Roman"/>
          <w:b/>
          <w:bCs/>
          <w:sz w:val="20"/>
          <w:szCs w:val="20"/>
        </w:rPr>
        <w:t>c</w:t>
      </w:r>
      <w:r w:rsidR="00F852AC" w:rsidRPr="00F92CAA">
        <w:rPr>
          <w:rFonts w:ascii="Times New Roman" w:hAnsi="Times New Roman" w:cs="Times New Roman"/>
          <w:sz w:val="20"/>
          <w:szCs w:val="20"/>
        </w:rPr>
        <w:t xml:space="preserve">, Coordinate system adopted for POs in accordance with the Miller indices for an </w:t>
      </w:r>
      <w:proofErr w:type="spellStart"/>
      <w:r w:rsidR="00F852AC" w:rsidRPr="00805AAD">
        <w:rPr>
          <w:rFonts w:ascii="Times New Roman" w:hAnsi="Times New Roman" w:cs="Times New Roman"/>
          <w:i/>
          <w:iCs/>
          <w:sz w:val="20"/>
          <w:szCs w:val="20"/>
        </w:rPr>
        <w:t>fcc</w:t>
      </w:r>
      <w:proofErr w:type="spellEnd"/>
      <w:r w:rsidR="00F852AC" w:rsidRPr="00F92CAA">
        <w:rPr>
          <w:rFonts w:ascii="Times New Roman" w:hAnsi="Times New Roman" w:cs="Times New Roman"/>
          <w:sz w:val="20"/>
          <w:szCs w:val="20"/>
        </w:rPr>
        <w:t xml:space="preserve"> lattice. </w:t>
      </w:r>
      <w:r w:rsidR="00C97F08" w:rsidRPr="00F92CAA">
        <w:rPr>
          <w:rFonts w:ascii="Times New Roman" w:hAnsi="Times New Roman" w:cs="Times New Roman"/>
          <w:b/>
          <w:bCs/>
          <w:sz w:val="20"/>
          <w:szCs w:val="20"/>
        </w:rPr>
        <w:t>d</w:t>
      </w:r>
      <w:r w:rsidR="00C97F08" w:rsidRPr="00F92CAA">
        <w:rPr>
          <w:rFonts w:ascii="Times New Roman" w:hAnsi="Times New Roman" w:cs="Times New Roman"/>
          <w:sz w:val="20"/>
          <w:szCs w:val="20"/>
        </w:rPr>
        <w:t xml:space="preserve">, </w:t>
      </w:r>
      <w:r w:rsidR="00F852AC" w:rsidRPr="00F92CAA">
        <w:rPr>
          <w:rFonts w:ascii="Times New Roman" w:hAnsi="Times New Roman" w:cs="Times New Roman"/>
          <w:sz w:val="20"/>
          <w:szCs w:val="20"/>
        </w:rPr>
        <w:t>PO samples showcasing varied structural order</w:t>
      </w:r>
      <w:r w:rsidR="00923553">
        <w:rPr>
          <w:rFonts w:ascii="Times New Roman" w:hAnsi="Times New Roman" w:cs="Times New Roman"/>
          <w:sz w:val="20"/>
          <w:szCs w:val="20"/>
        </w:rPr>
        <w:t>, insets show the enhancing bright field reflection peak at normal incidence with improving order</w:t>
      </w:r>
      <w:r w:rsidR="00C97F08" w:rsidRPr="00F92CAA">
        <w:rPr>
          <w:rFonts w:ascii="Times New Roman" w:hAnsi="Times New Roman" w:cs="Times New Roman"/>
          <w:sz w:val="20"/>
          <w:szCs w:val="20"/>
        </w:rPr>
        <w:t xml:space="preserve">. </w:t>
      </w:r>
    </w:p>
    <w:p w14:paraId="35BC989E" w14:textId="77777777" w:rsidR="00C97F08" w:rsidRPr="00F92CAA" w:rsidRDefault="00C97F08" w:rsidP="00F92CAA">
      <w:pPr>
        <w:tabs>
          <w:tab w:val="left" w:pos="3998"/>
        </w:tabs>
        <w:spacing w:line="360" w:lineRule="auto"/>
        <w:rPr>
          <w:rFonts w:ascii="Times New Roman" w:hAnsi="Times New Roman" w:cs="Times New Roman"/>
          <w:sz w:val="20"/>
          <w:szCs w:val="20"/>
        </w:rPr>
      </w:pPr>
    </w:p>
    <w:p w14:paraId="3914F44E" w14:textId="77777777" w:rsidR="00C97F08" w:rsidRPr="00F92CAA" w:rsidRDefault="00C97F08" w:rsidP="00F92CAA">
      <w:pPr>
        <w:tabs>
          <w:tab w:val="left" w:pos="3998"/>
        </w:tabs>
        <w:spacing w:line="360" w:lineRule="auto"/>
        <w:rPr>
          <w:rFonts w:ascii="Times New Roman" w:hAnsi="Times New Roman" w:cs="Times New Roman"/>
          <w:sz w:val="20"/>
          <w:szCs w:val="20"/>
        </w:rPr>
      </w:pPr>
    </w:p>
    <w:p w14:paraId="6E6196E3" w14:textId="77777777" w:rsidR="00C97F08" w:rsidRPr="00F92CAA" w:rsidRDefault="00C97F08" w:rsidP="00F92CAA">
      <w:pPr>
        <w:tabs>
          <w:tab w:val="left" w:pos="3998"/>
        </w:tabs>
        <w:spacing w:line="360" w:lineRule="auto"/>
        <w:rPr>
          <w:rFonts w:ascii="Times New Roman" w:hAnsi="Times New Roman" w:cs="Times New Roman"/>
          <w:sz w:val="20"/>
          <w:szCs w:val="20"/>
        </w:rPr>
      </w:pPr>
    </w:p>
    <w:p w14:paraId="12DCD227" w14:textId="77777777" w:rsidR="00C97F08" w:rsidRPr="00F92CAA" w:rsidRDefault="00C97F08" w:rsidP="00F92CAA">
      <w:pPr>
        <w:tabs>
          <w:tab w:val="left" w:pos="3998"/>
        </w:tabs>
        <w:spacing w:line="360" w:lineRule="auto"/>
        <w:rPr>
          <w:rFonts w:ascii="Times New Roman" w:hAnsi="Times New Roman" w:cs="Times New Roman"/>
          <w:sz w:val="20"/>
          <w:szCs w:val="20"/>
        </w:rPr>
      </w:pPr>
    </w:p>
    <w:p w14:paraId="35BE0ED0" w14:textId="77777777" w:rsidR="00C97F08" w:rsidRPr="00F92CAA" w:rsidRDefault="00C97F08" w:rsidP="00F92CAA">
      <w:pPr>
        <w:tabs>
          <w:tab w:val="left" w:pos="3998"/>
        </w:tabs>
        <w:spacing w:line="360" w:lineRule="auto"/>
        <w:rPr>
          <w:rFonts w:ascii="Times New Roman" w:hAnsi="Times New Roman" w:cs="Times New Roman"/>
          <w:sz w:val="20"/>
          <w:szCs w:val="20"/>
        </w:rPr>
      </w:pPr>
    </w:p>
    <w:p w14:paraId="7655FC5F" w14:textId="77777777" w:rsidR="00C97F08" w:rsidRPr="00F92CAA" w:rsidRDefault="00C97F08" w:rsidP="00F92CAA">
      <w:pPr>
        <w:tabs>
          <w:tab w:val="left" w:pos="3998"/>
        </w:tabs>
        <w:spacing w:line="360" w:lineRule="auto"/>
        <w:rPr>
          <w:rFonts w:ascii="Times New Roman" w:hAnsi="Times New Roman" w:cs="Times New Roman"/>
          <w:sz w:val="20"/>
          <w:szCs w:val="20"/>
        </w:rPr>
      </w:pPr>
    </w:p>
    <w:p w14:paraId="68A0797F" w14:textId="77777777" w:rsidR="00C97F08" w:rsidRPr="00F92CAA" w:rsidRDefault="00C97F08" w:rsidP="00F92CAA">
      <w:pPr>
        <w:tabs>
          <w:tab w:val="left" w:pos="3998"/>
        </w:tabs>
        <w:spacing w:line="360" w:lineRule="auto"/>
        <w:rPr>
          <w:rFonts w:ascii="Times New Roman" w:hAnsi="Times New Roman" w:cs="Times New Roman"/>
          <w:sz w:val="20"/>
          <w:szCs w:val="20"/>
        </w:rPr>
      </w:pPr>
    </w:p>
    <w:p w14:paraId="5B6BCE2E" w14:textId="5BBFD021" w:rsidR="00A43DB5" w:rsidRPr="00F92CAA" w:rsidRDefault="00A43DB5" w:rsidP="00F92CAA">
      <w:pPr>
        <w:tabs>
          <w:tab w:val="left" w:pos="3998"/>
        </w:tabs>
        <w:spacing w:line="360" w:lineRule="auto"/>
        <w:rPr>
          <w:rFonts w:ascii="Times New Roman" w:hAnsi="Times New Roman" w:cs="Times New Roman"/>
          <w:sz w:val="20"/>
          <w:szCs w:val="20"/>
        </w:rPr>
      </w:pPr>
      <w:r w:rsidRPr="00F92CAA">
        <w:rPr>
          <w:rFonts w:ascii="Times New Roman" w:hAnsi="Times New Roman" w:cs="Times New Roman"/>
          <w:sz w:val="20"/>
          <w:szCs w:val="20"/>
        </w:rPr>
        <w:t xml:space="preserve"> </w:t>
      </w:r>
    </w:p>
    <w:p w14:paraId="6E8C4483" w14:textId="34AC091C" w:rsidR="003F7EE4" w:rsidRPr="00F92CAA" w:rsidRDefault="00FB481D" w:rsidP="00F92CAA">
      <w:pPr>
        <w:tabs>
          <w:tab w:val="left" w:pos="3998"/>
        </w:tabs>
        <w:spacing w:line="360" w:lineRule="auto"/>
        <w:jc w:val="center"/>
        <w:rPr>
          <w:rFonts w:ascii="Times New Roman" w:hAnsi="Times New Roman" w:cs="Times New Roman"/>
          <w:sz w:val="20"/>
          <w:szCs w:val="20"/>
        </w:rPr>
      </w:pPr>
      <w:r w:rsidRPr="00F92CAA">
        <w:rPr>
          <w:noProof/>
          <w:sz w:val="20"/>
          <w:szCs w:val="20"/>
        </w:rPr>
        <w:lastRenderedPageBreak/>
        <w:drawing>
          <wp:inline distT="0" distB="0" distL="0" distR="0" wp14:anchorId="7F8DE589" wp14:editId="6295B691">
            <wp:extent cx="3903929" cy="2986613"/>
            <wp:effectExtent l="0" t="0" r="1905" b="4445"/>
            <wp:docPr id="1545689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915809" cy="2995701"/>
                    </a:xfrm>
                    <a:prstGeom prst="rect">
                      <a:avLst/>
                    </a:prstGeom>
                    <a:noFill/>
                    <a:ln>
                      <a:noFill/>
                    </a:ln>
                  </pic:spPr>
                </pic:pic>
              </a:graphicData>
            </a:graphic>
          </wp:inline>
        </w:drawing>
      </w:r>
    </w:p>
    <w:p w14:paraId="162D356D" w14:textId="13C0E77A" w:rsidR="003F7EE4" w:rsidRPr="00F92CAA" w:rsidRDefault="003F7EE4" w:rsidP="00F92CAA">
      <w:pPr>
        <w:tabs>
          <w:tab w:val="left" w:pos="3998"/>
        </w:tabs>
        <w:spacing w:line="360" w:lineRule="auto"/>
        <w:jc w:val="both"/>
        <w:rPr>
          <w:rFonts w:ascii="Times New Roman" w:hAnsi="Times New Roman" w:cs="Times New Roman"/>
          <w:sz w:val="20"/>
          <w:szCs w:val="20"/>
        </w:rPr>
      </w:pPr>
      <w:r w:rsidRPr="00F92CAA">
        <w:rPr>
          <w:rFonts w:ascii="Times New Roman" w:hAnsi="Times New Roman" w:cs="Times New Roman"/>
          <w:b/>
          <w:bCs/>
          <w:sz w:val="20"/>
          <w:szCs w:val="20"/>
        </w:rPr>
        <w:t>Extended Data Figure 2</w:t>
      </w:r>
      <w:r w:rsidRPr="00F92CAA">
        <w:rPr>
          <w:rFonts w:ascii="Times New Roman" w:hAnsi="Times New Roman" w:cs="Times New Roman"/>
          <w:sz w:val="20"/>
          <w:szCs w:val="20"/>
        </w:rPr>
        <w:t xml:space="preserve">. </w:t>
      </w:r>
      <w:proofErr w:type="gramStart"/>
      <w:r w:rsidR="006F7CFA" w:rsidRPr="00F92CAA">
        <w:rPr>
          <w:rFonts w:ascii="Times New Roman" w:hAnsi="Times New Roman" w:cs="Times New Roman"/>
          <w:b/>
          <w:bCs/>
          <w:sz w:val="20"/>
          <w:szCs w:val="20"/>
        </w:rPr>
        <w:t>a</w:t>
      </w:r>
      <w:r w:rsidRPr="00F92CAA">
        <w:rPr>
          <w:rFonts w:ascii="Times New Roman" w:hAnsi="Times New Roman" w:cs="Times New Roman"/>
          <w:sz w:val="20"/>
          <w:szCs w:val="20"/>
        </w:rPr>
        <w:t>,</w:t>
      </w:r>
      <w:proofErr w:type="gramEnd"/>
      <w:r w:rsidRPr="00F92CAA">
        <w:rPr>
          <w:rFonts w:ascii="Times New Roman" w:hAnsi="Times New Roman" w:cs="Times New Roman"/>
          <w:sz w:val="20"/>
          <w:szCs w:val="20"/>
        </w:rPr>
        <w:t xml:space="preserve"> </w:t>
      </w:r>
      <w:r w:rsidR="006F7CFA" w:rsidRPr="00F92CAA">
        <w:rPr>
          <w:rFonts w:ascii="Times New Roman" w:hAnsi="Times New Roman" w:cs="Times New Roman"/>
          <w:sz w:val="20"/>
          <w:szCs w:val="20"/>
        </w:rPr>
        <w:t xml:space="preserve">Deformation properties of polymer composites incorporated with spheres of different packing structures. </w:t>
      </w:r>
      <w:r w:rsidR="006F7CFA" w:rsidRPr="00F92CAA">
        <w:rPr>
          <w:rFonts w:ascii="Times New Roman" w:hAnsi="Times New Roman" w:cs="Times New Roman"/>
          <w:b/>
          <w:bCs/>
          <w:sz w:val="20"/>
          <w:szCs w:val="20"/>
        </w:rPr>
        <w:t>b</w:t>
      </w:r>
      <w:r w:rsidR="006F7CFA" w:rsidRPr="00F92CAA">
        <w:rPr>
          <w:rFonts w:ascii="Times New Roman" w:hAnsi="Times New Roman" w:cs="Times New Roman"/>
          <w:sz w:val="20"/>
          <w:szCs w:val="20"/>
        </w:rPr>
        <w:t xml:space="preserve">, </w:t>
      </w:r>
      <w:proofErr w:type="gramStart"/>
      <w:r w:rsidR="006F7CFA" w:rsidRPr="00F92CAA">
        <w:rPr>
          <w:rFonts w:ascii="Times New Roman" w:hAnsi="Times New Roman" w:cs="Times New Roman"/>
          <w:sz w:val="20"/>
          <w:szCs w:val="20"/>
        </w:rPr>
        <w:t>Thickness</w:t>
      </w:r>
      <w:proofErr w:type="gramEnd"/>
      <w:r w:rsidR="006F7CFA" w:rsidRPr="00F92CAA">
        <w:rPr>
          <w:rFonts w:ascii="Times New Roman" w:hAnsi="Times New Roman" w:cs="Times New Roman"/>
          <w:sz w:val="20"/>
          <w:szCs w:val="20"/>
        </w:rPr>
        <w:t xml:space="preserve"> and width strains observed in poly (butyl acylate) (PBA) and disordered PO. PBA was employed to bypass the pungent smell of PEA. Although PBA is softer than PEA, both are anticipated to show similar deformation characteristics.</w:t>
      </w:r>
    </w:p>
    <w:p w14:paraId="632A730A" w14:textId="77777777" w:rsidR="003F7EE4" w:rsidRPr="00F92CAA" w:rsidRDefault="003F7EE4" w:rsidP="00F92CAA">
      <w:pPr>
        <w:tabs>
          <w:tab w:val="left" w:pos="3998"/>
        </w:tabs>
        <w:spacing w:line="360" w:lineRule="auto"/>
        <w:rPr>
          <w:rFonts w:ascii="Times New Roman" w:hAnsi="Times New Roman" w:cs="Times New Roman"/>
          <w:sz w:val="20"/>
          <w:szCs w:val="20"/>
        </w:rPr>
      </w:pPr>
    </w:p>
    <w:p w14:paraId="739CE739" w14:textId="77777777" w:rsidR="003F7EE4" w:rsidRPr="00F92CAA" w:rsidRDefault="003F7EE4" w:rsidP="00F92CAA">
      <w:pPr>
        <w:tabs>
          <w:tab w:val="left" w:pos="3998"/>
        </w:tabs>
        <w:spacing w:line="360" w:lineRule="auto"/>
        <w:rPr>
          <w:rFonts w:ascii="Times New Roman" w:hAnsi="Times New Roman" w:cs="Times New Roman"/>
          <w:sz w:val="20"/>
          <w:szCs w:val="20"/>
        </w:rPr>
      </w:pPr>
    </w:p>
    <w:p w14:paraId="17CE5954" w14:textId="77777777" w:rsidR="003F7EE4" w:rsidRPr="00F92CAA" w:rsidRDefault="003F7EE4" w:rsidP="00F92CAA">
      <w:pPr>
        <w:tabs>
          <w:tab w:val="left" w:pos="3998"/>
        </w:tabs>
        <w:spacing w:line="360" w:lineRule="auto"/>
        <w:rPr>
          <w:rFonts w:ascii="Times New Roman" w:hAnsi="Times New Roman" w:cs="Times New Roman"/>
          <w:sz w:val="20"/>
          <w:szCs w:val="20"/>
        </w:rPr>
      </w:pPr>
    </w:p>
    <w:p w14:paraId="26164F3F" w14:textId="77777777" w:rsidR="003F7EE4" w:rsidRPr="00F92CAA" w:rsidRDefault="003F7EE4" w:rsidP="00F92CAA">
      <w:pPr>
        <w:tabs>
          <w:tab w:val="left" w:pos="3998"/>
        </w:tabs>
        <w:spacing w:line="360" w:lineRule="auto"/>
        <w:rPr>
          <w:rFonts w:ascii="Times New Roman" w:hAnsi="Times New Roman" w:cs="Times New Roman"/>
          <w:sz w:val="20"/>
          <w:szCs w:val="20"/>
        </w:rPr>
      </w:pPr>
    </w:p>
    <w:p w14:paraId="0F099D4B" w14:textId="77777777" w:rsidR="003F7EE4" w:rsidRPr="00F92CAA" w:rsidRDefault="003F7EE4" w:rsidP="00F92CAA">
      <w:pPr>
        <w:tabs>
          <w:tab w:val="left" w:pos="3998"/>
        </w:tabs>
        <w:spacing w:line="360" w:lineRule="auto"/>
        <w:rPr>
          <w:rFonts w:ascii="Times New Roman" w:hAnsi="Times New Roman" w:cs="Times New Roman"/>
          <w:sz w:val="20"/>
          <w:szCs w:val="20"/>
        </w:rPr>
      </w:pPr>
    </w:p>
    <w:p w14:paraId="0B829949" w14:textId="77777777" w:rsidR="003F7EE4" w:rsidRPr="00F92CAA" w:rsidRDefault="003F7EE4" w:rsidP="00F92CAA">
      <w:pPr>
        <w:tabs>
          <w:tab w:val="left" w:pos="3998"/>
        </w:tabs>
        <w:spacing w:line="360" w:lineRule="auto"/>
        <w:rPr>
          <w:rFonts w:ascii="Times New Roman" w:hAnsi="Times New Roman" w:cs="Times New Roman"/>
          <w:sz w:val="20"/>
          <w:szCs w:val="20"/>
        </w:rPr>
      </w:pPr>
    </w:p>
    <w:p w14:paraId="136B7E6E" w14:textId="77777777" w:rsidR="003F7EE4" w:rsidRPr="00F92CAA" w:rsidRDefault="003F7EE4" w:rsidP="00F92CAA">
      <w:pPr>
        <w:tabs>
          <w:tab w:val="left" w:pos="3998"/>
        </w:tabs>
        <w:spacing w:line="360" w:lineRule="auto"/>
        <w:rPr>
          <w:rFonts w:ascii="Times New Roman" w:hAnsi="Times New Roman" w:cs="Times New Roman"/>
          <w:sz w:val="20"/>
          <w:szCs w:val="20"/>
        </w:rPr>
      </w:pPr>
    </w:p>
    <w:p w14:paraId="6637A5B4" w14:textId="77777777" w:rsidR="003F7EE4" w:rsidRDefault="003F7EE4" w:rsidP="00F92CAA">
      <w:pPr>
        <w:tabs>
          <w:tab w:val="left" w:pos="3998"/>
        </w:tabs>
        <w:spacing w:line="360" w:lineRule="auto"/>
        <w:rPr>
          <w:rFonts w:ascii="Times New Roman" w:hAnsi="Times New Roman" w:cs="Times New Roman"/>
          <w:sz w:val="20"/>
          <w:szCs w:val="20"/>
        </w:rPr>
      </w:pPr>
    </w:p>
    <w:p w14:paraId="604A5E6F" w14:textId="77777777" w:rsidR="009A30EE" w:rsidRDefault="009A30EE" w:rsidP="00F92CAA">
      <w:pPr>
        <w:tabs>
          <w:tab w:val="left" w:pos="3998"/>
        </w:tabs>
        <w:spacing w:line="360" w:lineRule="auto"/>
        <w:rPr>
          <w:rFonts w:ascii="Times New Roman" w:hAnsi="Times New Roman" w:cs="Times New Roman"/>
          <w:sz w:val="20"/>
          <w:szCs w:val="20"/>
        </w:rPr>
      </w:pPr>
    </w:p>
    <w:p w14:paraId="792EB499" w14:textId="77777777" w:rsidR="009A30EE" w:rsidRDefault="009A30EE" w:rsidP="00F92CAA">
      <w:pPr>
        <w:tabs>
          <w:tab w:val="left" w:pos="3998"/>
        </w:tabs>
        <w:spacing w:line="360" w:lineRule="auto"/>
        <w:rPr>
          <w:rFonts w:ascii="Times New Roman" w:hAnsi="Times New Roman" w:cs="Times New Roman"/>
          <w:sz w:val="20"/>
          <w:szCs w:val="20"/>
        </w:rPr>
      </w:pPr>
    </w:p>
    <w:p w14:paraId="3945DA25" w14:textId="77777777" w:rsidR="009A30EE" w:rsidRDefault="009A30EE" w:rsidP="00F92CAA">
      <w:pPr>
        <w:tabs>
          <w:tab w:val="left" w:pos="3998"/>
        </w:tabs>
        <w:spacing w:line="360" w:lineRule="auto"/>
        <w:rPr>
          <w:rFonts w:ascii="Times New Roman" w:hAnsi="Times New Roman" w:cs="Times New Roman"/>
          <w:sz w:val="20"/>
          <w:szCs w:val="20"/>
        </w:rPr>
      </w:pPr>
    </w:p>
    <w:p w14:paraId="5C7D0C18" w14:textId="77777777" w:rsidR="009A30EE" w:rsidRDefault="009A30EE" w:rsidP="00F92CAA">
      <w:pPr>
        <w:tabs>
          <w:tab w:val="left" w:pos="3998"/>
        </w:tabs>
        <w:spacing w:line="360" w:lineRule="auto"/>
        <w:rPr>
          <w:rFonts w:ascii="Times New Roman" w:hAnsi="Times New Roman" w:cs="Times New Roman"/>
          <w:sz w:val="20"/>
          <w:szCs w:val="20"/>
        </w:rPr>
      </w:pPr>
    </w:p>
    <w:p w14:paraId="457C70D6" w14:textId="77777777" w:rsidR="009A30EE" w:rsidRDefault="009A30EE" w:rsidP="00F92CAA">
      <w:pPr>
        <w:tabs>
          <w:tab w:val="left" w:pos="3998"/>
        </w:tabs>
        <w:spacing w:line="360" w:lineRule="auto"/>
        <w:rPr>
          <w:rFonts w:ascii="Times New Roman" w:hAnsi="Times New Roman" w:cs="Times New Roman"/>
          <w:sz w:val="20"/>
          <w:szCs w:val="20"/>
        </w:rPr>
      </w:pPr>
    </w:p>
    <w:p w14:paraId="22CE93E6" w14:textId="77777777" w:rsidR="009A30EE" w:rsidRDefault="009A30EE" w:rsidP="00F92CAA">
      <w:pPr>
        <w:tabs>
          <w:tab w:val="left" w:pos="3998"/>
        </w:tabs>
        <w:spacing w:line="360" w:lineRule="auto"/>
        <w:rPr>
          <w:rFonts w:ascii="Times New Roman" w:hAnsi="Times New Roman" w:cs="Times New Roman"/>
          <w:sz w:val="20"/>
          <w:szCs w:val="20"/>
        </w:rPr>
      </w:pPr>
    </w:p>
    <w:p w14:paraId="00A6DEEF" w14:textId="77777777" w:rsidR="009A30EE" w:rsidRDefault="009A30EE" w:rsidP="00F92CAA">
      <w:pPr>
        <w:tabs>
          <w:tab w:val="left" w:pos="3998"/>
        </w:tabs>
        <w:spacing w:line="360" w:lineRule="auto"/>
        <w:rPr>
          <w:rFonts w:ascii="Times New Roman" w:hAnsi="Times New Roman" w:cs="Times New Roman"/>
          <w:sz w:val="20"/>
          <w:szCs w:val="20"/>
        </w:rPr>
      </w:pPr>
    </w:p>
    <w:p w14:paraId="062C3E4C" w14:textId="1329DB3A" w:rsidR="009A30EE" w:rsidRDefault="009A30EE" w:rsidP="009A30EE">
      <w:pPr>
        <w:tabs>
          <w:tab w:val="left" w:pos="3998"/>
        </w:tabs>
        <w:spacing w:line="360" w:lineRule="auto"/>
        <w:jc w:val="center"/>
        <w:rPr>
          <w:rFonts w:ascii="Times New Roman" w:hAnsi="Times New Roman" w:cs="Times New Roman"/>
          <w:sz w:val="20"/>
          <w:szCs w:val="20"/>
        </w:rPr>
      </w:pPr>
      <w:r>
        <w:rPr>
          <w:noProof/>
        </w:rPr>
        <w:lastRenderedPageBreak/>
        <w:drawing>
          <wp:inline distT="0" distB="0" distL="0" distR="0" wp14:anchorId="238F59A4" wp14:editId="179F47C7">
            <wp:extent cx="5557561" cy="1677725"/>
            <wp:effectExtent l="0" t="0" r="5080" b="0"/>
            <wp:docPr id="832962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62802" cy="1679307"/>
                    </a:xfrm>
                    <a:prstGeom prst="rect">
                      <a:avLst/>
                    </a:prstGeom>
                    <a:noFill/>
                    <a:ln>
                      <a:noFill/>
                    </a:ln>
                  </pic:spPr>
                </pic:pic>
              </a:graphicData>
            </a:graphic>
          </wp:inline>
        </w:drawing>
      </w:r>
    </w:p>
    <w:p w14:paraId="49BBE23D" w14:textId="46505E13" w:rsidR="009A30EE" w:rsidRPr="00B95DBE" w:rsidRDefault="009A30EE" w:rsidP="00B95DBE">
      <w:pPr>
        <w:tabs>
          <w:tab w:val="left" w:pos="3998"/>
        </w:tabs>
        <w:spacing w:line="360" w:lineRule="auto"/>
        <w:jc w:val="both"/>
        <w:rPr>
          <w:rFonts w:ascii="Times New Roman" w:hAnsi="Times New Roman" w:cs="Times New Roman"/>
          <w:sz w:val="20"/>
          <w:szCs w:val="20"/>
        </w:rPr>
      </w:pPr>
      <w:r w:rsidRPr="00F92CAA">
        <w:rPr>
          <w:rFonts w:ascii="Times New Roman" w:hAnsi="Times New Roman" w:cs="Times New Roman"/>
          <w:b/>
          <w:bCs/>
          <w:sz w:val="20"/>
          <w:szCs w:val="20"/>
        </w:rPr>
        <w:t xml:space="preserve">Extended Data Figure </w:t>
      </w:r>
      <w:r>
        <w:rPr>
          <w:rFonts w:ascii="Times New Roman" w:hAnsi="Times New Roman" w:cs="Times New Roman"/>
          <w:b/>
          <w:bCs/>
          <w:sz w:val="20"/>
          <w:szCs w:val="20"/>
        </w:rPr>
        <w:t>3</w:t>
      </w:r>
      <w:r w:rsidRPr="00F92CAA">
        <w:rPr>
          <w:rFonts w:ascii="Times New Roman" w:hAnsi="Times New Roman" w:cs="Times New Roman"/>
          <w:sz w:val="20"/>
          <w:szCs w:val="20"/>
        </w:rPr>
        <w:t>.</w:t>
      </w:r>
      <w:r>
        <w:rPr>
          <w:rFonts w:ascii="Times New Roman" w:hAnsi="Times New Roman" w:cs="Times New Roman"/>
          <w:sz w:val="20"/>
          <w:szCs w:val="20"/>
        </w:rPr>
        <w:t xml:space="preserve"> </w:t>
      </w:r>
      <w:r w:rsidR="00B95DBE" w:rsidRPr="00B95DBE">
        <w:rPr>
          <w:rFonts w:ascii="Times New Roman" w:hAnsi="Times New Roman" w:cs="Times New Roman"/>
          <w:b/>
          <w:bCs/>
          <w:sz w:val="20"/>
          <w:szCs w:val="20"/>
        </w:rPr>
        <w:t xml:space="preserve">Predicted effects of sustained protrusion of touching sphere pair during </w:t>
      </w:r>
      <w:r w:rsidR="00B95DBE" w:rsidRPr="009C5203">
        <w:rPr>
          <w:rFonts w:ascii="Times New Roman" w:hAnsi="Times New Roman" w:cs="Times New Roman"/>
          <w:b/>
          <w:bCs/>
          <w:i/>
          <w:iCs/>
          <w:sz w:val="20"/>
          <w:szCs w:val="20"/>
        </w:rPr>
        <w:t>p</w:t>
      </w:r>
      <w:r w:rsidR="00B95DBE" w:rsidRPr="00B95DBE">
        <w:rPr>
          <w:rFonts w:ascii="Times New Roman" w:hAnsi="Times New Roman" w:cs="Times New Roman"/>
          <w:b/>
          <w:bCs/>
          <w:sz w:val="20"/>
          <w:szCs w:val="20"/>
        </w:rPr>
        <w:t>-stretching</w:t>
      </w:r>
      <w:r w:rsidR="00B95DBE" w:rsidRPr="00B95DBE">
        <w:rPr>
          <w:rFonts w:ascii="Times New Roman" w:hAnsi="Times New Roman" w:cs="Times New Roman"/>
          <w:sz w:val="20"/>
          <w:szCs w:val="20"/>
        </w:rPr>
        <w:t xml:space="preserve">. </w:t>
      </w:r>
      <w:r w:rsidR="00B95DBE" w:rsidRPr="00B95DBE">
        <w:rPr>
          <w:rFonts w:ascii="Times New Roman" w:hAnsi="Times New Roman" w:cs="Times New Roman"/>
          <w:b/>
          <w:bCs/>
          <w:sz w:val="20"/>
          <w:szCs w:val="20"/>
        </w:rPr>
        <w:t>a</w:t>
      </w:r>
      <w:r w:rsidR="00B95DBE" w:rsidRPr="00B95DBE">
        <w:rPr>
          <w:rFonts w:ascii="Times New Roman" w:hAnsi="Times New Roman" w:cs="Times New Roman"/>
          <w:sz w:val="20"/>
          <w:szCs w:val="20"/>
        </w:rPr>
        <w:t xml:space="preserve">. P-stretching deformation geometries: the initial phase deformation remains consistent with the original model. In the second phase, spheres A and D persistently move in the </w:t>
      </w:r>
      <w:r w:rsidR="00B95DBE" w:rsidRPr="009C5203">
        <w:rPr>
          <w:rFonts w:ascii="Times New Roman" w:hAnsi="Times New Roman" w:cs="Times New Roman"/>
          <w:i/>
          <w:iCs/>
          <w:sz w:val="20"/>
          <w:szCs w:val="20"/>
        </w:rPr>
        <w:t>n</w:t>
      </w:r>
      <w:r w:rsidR="00B95DBE" w:rsidRPr="00B95DBE">
        <w:rPr>
          <w:rFonts w:ascii="Times New Roman" w:hAnsi="Times New Roman" w:cs="Times New Roman"/>
          <w:sz w:val="20"/>
          <w:szCs w:val="20"/>
        </w:rPr>
        <w:t xml:space="preserve">-direction, causing AB and BD to deviate from being perpendicular beyond 42% strain. </w:t>
      </w:r>
      <w:r w:rsidR="00B95DBE" w:rsidRPr="00B95DBE">
        <w:rPr>
          <w:rFonts w:ascii="Times New Roman" w:hAnsi="Times New Roman" w:cs="Times New Roman"/>
          <w:b/>
          <w:bCs/>
          <w:sz w:val="20"/>
          <w:szCs w:val="20"/>
        </w:rPr>
        <w:t>b</w:t>
      </w:r>
      <w:r w:rsidR="00B95DBE" w:rsidRPr="00B95DBE">
        <w:rPr>
          <w:rFonts w:ascii="Times New Roman" w:hAnsi="Times New Roman" w:cs="Times New Roman"/>
          <w:sz w:val="20"/>
          <w:szCs w:val="20"/>
        </w:rPr>
        <w:t xml:space="preserve">. Model-derived strains indicate a deceleration </w:t>
      </w:r>
      <w:r w:rsidR="00B95DBE">
        <w:rPr>
          <w:rFonts w:ascii="Times New Roman" w:hAnsi="Times New Roman" w:cs="Times New Roman"/>
          <w:sz w:val="20"/>
          <w:szCs w:val="20"/>
        </w:rPr>
        <w:t>effect on the</w:t>
      </w:r>
      <w:r w:rsidR="00B95DBE" w:rsidRPr="00B95DBE">
        <w:rPr>
          <w:rFonts w:ascii="Times New Roman" w:hAnsi="Times New Roman" w:cs="Times New Roman"/>
          <w:sz w:val="20"/>
          <w:szCs w:val="20"/>
        </w:rPr>
        <w:t xml:space="preserve"> width strain </w:t>
      </w:r>
      <w:r w:rsidR="00B95DBE">
        <w:rPr>
          <w:rFonts w:ascii="Times New Roman" w:hAnsi="Times New Roman" w:cs="Times New Roman"/>
          <w:sz w:val="20"/>
          <w:szCs w:val="20"/>
        </w:rPr>
        <w:t xml:space="preserve">changes. </w:t>
      </w:r>
    </w:p>
    <w:p w14:paraId="6EB4E2D1" w14:textId="77777777" w:rsidR="009A30EE" w:rsidRDefault="009A30EE" w:rsidP="00F92CAA">
      <w:pPr>
        <w:tabs>
          <w:tab w:val="left" w:pos="3998"/>
        </w:tabs>
        <w:spacing w:line="360" w:lineRule="auto"/>
        <w:rPr>
          <w:rFonts w:ascii="Times New Roman" w:hAnsi="Times New Roman" w:cs="Times New Roman"/>
          <w:sz w:val="20"/>
          <w:szCs w:val="20"/>
        </w:rPr>
      </w:pPr>
    </w:p>
    <w:p w14:paraId="1F294E80" w14:textId="77777777" w:rsidR="009A30EE" w:rsidRDefault="009A30EE" w:rsidP="00F92CAA">
      <w:pPr>
        <w:tabs>
          <w:tab w:val="left" w:pos="3998"/>
        </w:tabs>
        <w:spacing w:line="360" w:lineRule="auto"/>
        <w:rPr>
          <w:rFonts w:ascii="Times New Roman" w:hAnsi="Times New Roman" w:cs="Times New Roman"/>
          <w:sz w:val="20"/>
          <w:szCs w:val="20"/>
        </w:rPr>
      </w:pPr>
    </w:p>
    <w:p w14:paraId="59F1DAD3" w14:textId="77777777" w:rsidR="009A30EE" w:rsidRDefault="009A30EE" w:rsidP="00F92CAA">
      <w:pPr>
        <w:tabs>
          <w:tab w:val="left" w:pos="3998"/>
        </w:tabs>
        <w:spacing w:line="360" w:lineRule="auto"/>
        <w:rPr>
          <w:rFonts w:ascii="Times New Roman" w:hAnsi="Times New Roman" w:cs="Times New Roman"/>
          <w:sz w:val="20"/>
          <w:szCs w:val="20"/>
        </w:rPr>
      </w:pPr>
    </w:p>
    <w:p w14:paraId="6B79A111" w14:textId="77777777" w:rsidR="009A30EE" w:rsidRDefault="009A30EE" w:rsidP="00F92CAA">
      <w:pPr>
        <w:tabs>
          <w:tab w:val="left" w:pos="3998"/>
        </w:tabs>
        <w:spacing w:line="360" w:lineRule="auto"/>
        <w:rPr>
          <w:rFonts w:ascii="Times New Roman" w:hAnsi="Times New Roman" w:cs="Times New Roman"/>
          <w:sz w:val="20"/>
          <w:szCs w:val="20"/>
        </w:rPr>
      </w:pPr>
    </w:p>
    <w:p w14:paraId="08EBE256" w14:textId="77777777" w:rsidR="009A30EE" w:rsidRDefault="009A30EE" w:rsidP="00F92CAA">
      <w:pPr>
        <w:tabs>
          <w:tab w:val="left" w:pos="3998"/>
        </w:tabs>
        <w:spacing w:line="360" w:lineRule="auto"/>
        <w:rPr>
          <w:rFonts w:ascii="Times New Roman" w:hAnsi="Times New Roman" w:cs="Times New Roman"/>
          <w:sz w:val="20"/>
          <w:szCs w:val="20"/>
        </w:rPr>
      </w:pPr>
    </w:p>
    <w:p w14:paraId="03BB008C" w14:textId="77777777" w:rsidR="009A30EE" w:rsidRDefault="009A30EE" w:rsidP="00F92CAA">
      <w:pPr>
        <w:tabs>
          <w:tab w:val="left" w:pos="3998"/>
        </w:tabs>
        <w:spacing w:line="360" w:lineRule="auto"/>
        <w:rPr>
          <w:rFonts w:ascii="Times New Roman" w:hAnsi="Times New Roman" w:cs="Times New Roman"/>
          <w:sz w:val="20"/>
          <w:szCs w:val="20"/>
        </w:rPr>
      </w:pPr>
    </w:p>
    <w:p w14:paraId="72DD4C55" w14:textId="77777777" w:rsidR="009A30EE" w:rsidRDefault="009A30EE" w:rsidP="00F92CAA">
      <w:pPr>
        <w:tabs>
          <w:tab w:val="left" w:pos="3998"/>
        </w:tabs>
        <w:spacing w:line="360" w:lineRule="auto"/>
        <w:rPr>
          <w:rFonts w:ascii="Times New Roman" w:hAnsi="Times New Roman" w:cs="Times New Roman"/>
          <w:sz w:val="20"/>
          <w:szCs w:val="20"/>
        </w:rPr>
      </w:pPr>
    </w:p>
    <w:p w14:paraId="0B4E6134" w14:textId="77777777" w:rsidR="009A30EE" w:rsidRDefault="009A30EE" w:rsidP="00F92CAA">
      <w:pPr>
        <w:tabs>
          <w:tab w:val="left" w:pos="3998"/>
        </w:tabs>
        <w:spacing w:line="360" w:lineRule="auto"/>
        <w:rPr>
          <w:rFonts w:ascii="Times New Roman" w:hAnsi="Times New Roman" w:cs="Times New Roman"/>
          <w:sz w:val="20"/>
          <w:szCs w:val="20"/>
        </w:rPr>
      </w:pPr>
    </w:p>
    <w:p w14:paraId="1970766F" w14:textId="77777777" w:rsidR="009A30EE" w:rsidRDefault="009A30EE" w:rsidP="00F92CAA">
      <w:pPr>
        <w:tabs>
          <w:tab w:val="left" w:pos="3998"/>
        </w:tabs>
        <w:spacing w:line="360" w:lineRule="auto"/>
        <w:rPr>
          <w:rFonts w:ascii="Times New Roman" w:hAnsi="Times New Roman" w:cs="Times New Roman"/>
          <w:sz w:val="20"/>
          <w:szCs w:val="20"/>
        </w:rPr>
      </w:pPr>
    </w:p>
    <w:p w14:paraId="5DB0450B" w14:textId="77777777" w:rsidR="009A30EE" w:rsidRDefault="009A30EE" w:rsidP="00F92CAA">
      <w:pPr>
        <w:tabs>
          <w:tab w:val="left" w:pos="3998"/>
        </w:tabs>
        <w:spacing w:line="360" w:lineRule="auto"/>
        <w:rPr>
          <w:rFonts w:ascii="Times New Roman" w:hAnsi="Times New Roman" w:cs="Times New Roman"/>
          <w:sz w:val="20"/>
          <w:szCs w:val="20"/>
        </w:rPr>
      </w:pPr>
    </w:p>
    <w:p w14:paraId="45B03BBF" w14:textId="77777777" w:rsidR="009A30EE" w:rsidRDefault="009A30EE" w:rsidP="00F92CAA">
      <w:pPr>
        <w:tabs>
          <w:tab w:val="left" w:pos="3998"/>
        </w:tabs>
        <w:spacing w:line="360" w:lineRule="auto"/>
        <w:rPr>
          <w:rFonts w:ascii="Times New Roman" w:hAnsi="Times New Roman" w:cs="Times New Roman"/>
          <w:sz w:val="20"/>
          <w:szCs w:val="20"/>
        </w:rPr>
      </w:pPr>
    </w:p>
    <w:p w14:paraId="7AEF94E2" w14:textId="77777777" w:rsidR="009A30EE" w:rsidRDefault="009A30EE" w:rsidP="00F92CAA">
      <w:pPr>
        <w:tabs>
          <w:tab w:val="left" w:pos="3998"/>
        </w:tabs>
        <w:spacing w:line="360" w:lineRule="auto"/>
        <w:rPr>
          <w:rFonts w:ascii="Times New Roman" w:hAnsi="Times New Roman" w:cs="Times New Roman"/>
          <w:sz w:val="20"/>
          <w:szCs w:val="20"/>
        </w:rPr>
      </w:pPr>
    </w:p>
    <w:p w14:paraId="417E0727" w14:textId="77777777" w:rsidR="009A30EE" w:rsidRDefault="009A30EE" w:rsidP="00F92CAA">
      <w:pPr>
        <w:tabs>
          <w:tab w:val="left" w:pos="3998"/>
        </w:tabs>
        <w:spacing w:line="360" w:lineRule="auto"/>
        <w:rPr>
          <w:rFonts w:ascii="Times New Roman" w:hAnsi="Times New Roman" w:cs="Times New Roman"/>
          <w:sz w:val="20"/>
          <w:szCs w:val="20"/>
        </w:rPr>
      </w:pPr>
    </w:p>
    <w:p w14:paraId="646889AB" w14:textId="77777777" w:rsidR="009A30EE" w:rsidRDefault="009A30EE" w:rsidP="00F92CAA">
      <w:pPr>
        <w:tabs>
          <w:tab w:val="left" w:pos="3998"/>
        </w:tabs>
        <w:spacing w:line="360" w:lineRule="auto"/>
        <w:rPr>
          <w:rFonts w:ascii="Times New Roman" w:hAnsi="Times New Roman" w:cs="Times New Roman"/>
          <w:sz w:val="20"/>
          <w:szCs w:val="20"/>
        </w:rPr>
      </w:pPr>
    </w:p>
    <w:p w14:paraId="6AF7F6E7" w14:textId="77777777" w:rsidR="009A30EE" w:rsidRDefault="009A30EE" w:rsidP="00F92CAA">
      <w:pPr>
        <w:tabs>
          <w:tab w:val="left" w:pos="3998"/>
        </w:tabs>
        <w:spacing w:line="360" w:lineRule="auto"/>
        <w:rPr>
          <w:rFonts w:ascii="Times New Roman" w:hAnsi="Times New Roman" w:cs="Times New Roman"/>
          <w:sz w:val="20"/>
          <w:szCs w:val="20"/>
        </w:rPr>
      </w:pPr>
    </w:p>
    <w:p w14:paraId="23E3A5CD" w14:textId="77777777" w:rsidR="009A30EE" w:rsidRDefault="009A30EE" w:rsidP="00F92CAA">
      <w:pPr>
        <w:tabs>
          <w:tab w:val="left" w:pos="3998"/>
        </w:tabs>
        <w:spacing w:line="360" w:lineRule="auto"/>
        <w:rPr>
          <w:rFonts w:ascii="Times New Roman" w:hAnsi="Times New Roman" w:cs="Times New Roman"/>
          <w:sz w:val="20"/>
          <w:szCs w:val="20"/>
        </w:rPr>
      </w:pPr>
    </w:p>
    <w:p w14:paraId="48E49FBB" w14:textId="77777777" w:rsidR="009A30EE" w:rsidRDefault="009A30EE" w:rsidP="00F92CAA">
      <w:pPr>
        <w:tabs>
          <w:tab w:val="left" w:pos="3998"/>
        </w:tabs>
        <w:spacing w:line="360" w:lineRule="auto"/>
        <w:rPr>
          <w:rFonts w:ascii="Times New Roman" w:hAnsi="Times New Roman" w:cs="Times New Roman"/>
          <w:sz w:val="20"/>
          <w:szCs w:val="20"/>
        </w:rPr>
      </w:pPr>
    </w:p>
    <w:p w14:paraId="2D9A3347" w14:textId="77777777" w:rsidR="009A30EE" w:rsidRDefault="009A30EE" w:rsidP="00F92CAA">
      <w:pPr>
        <w:tabs>
          <w:tab w:val="left" w:pos="3998"/>
        </w:tabs>
        <w:spacing w:line="360" w:lineRule="auto"/>
        <w:rPr>
          <w:rFonts w:ascii="Times New Roman" w:hAnsi="Times New Roman" w:cs="Times New Roman"/>
          <w:sz w:val="20"/>
          <w:szCs w:val="20"/>
        </w:rPr>
      </w:pPr>
    </w:p>
    <w:p w14:paraId="21D20E14" w14:textId="77777777" w:rsidR="009A30EE" w:rsidRDefault="009A30EE" w:rsidP="00F92CAA">
      <w:pPr>
        <w:tabs>
          <w:tab w:val="left" w:pos="3998"/>
        </w:tabs>
        <w:spacing w:line="360" w:lineRule="auto"/>
        <w:rPr>
          <w:rFonts w:ascii="Times New Roman" w:hAnsi="Times New Roman" w:cs="Times New Roman"/>
          <w:sz w:val="20"/>
          <w:szCs w:val="20"/>
        </w:rPr>
      </w:pPr>
    </w:p>
    <w:p w14:paraId="5A242054" w14:textId="77777777" w:rsidR="009A30EE" w:rsidRDefault="009A30EE" w:rsidP="00F92CAA">
      <w:pPr>
        <w:tabs>
          <w:tab w:val="left" w:pos="3998"/>
        </w:tabs>
        <w:spacing w:line="360" w:lineRule="auto"/>
        <w:rPr>
          <w:rFonts w:ascii="Times New Roman" w:hAnsi="Times New Roman" w:cs="Times New Roman"/>
          <w:sz w:val="20"/>
          <w:szCs w:val="20"/>
        </w:rPr>
      </w:pPr>
    </w:p>
    <w:p w14:paraId="102E141B" w14:textId="77777777" w:rsidR="009A30EE" w:rsidRDefault="009A30EE" w:rsidP="00F92CAA">
      <w:pPr>
        <w:tabs>
          <w:tab w:val="left" w:pos="3998"/>
        </w:tabs>
        <w:spacing w:line="360" w:lineRule="auto"/>
        <w:rPr>
          <w:rFonts w:ascii="Times New Roman" w:hAnsi="Times New Roman" w:cs="Times New Roman"/>
          <w:sz w:val="20"/>
          <w:szCs w:val="20"/>
        </w:rPr>
      </w:pPr>
    </w:p>
    <w:p w14:paraId="14E8719F" w14:textId="77777777" w:rsidR="009A30EE" w:rsidRDefault="009A30EE" w:rsidP="00F92CAA">
      <w:pPr>
        <w:tabs>
          <w:tab w:val="left" w:pos="3998"/>
        </w:tabs>
        <w:spacing w:line="360" w:lineRule="auto"/>
        <w:rPr>
          <w:rFonts w:ascii="Times New Roman" w:hAnsi="Times New Roman" w:cs="Times New Roman"/>
          <w:sz w:val="20"/>
          <w:szCs w:val="20"/>
        </w:rPr>
      </w:pPr>
    </w:p>
    <w:p w14:paraId="38FF3213" w14:textId="77777777" w:rsidR="009A30EE" w:rsidRPr="00F92CAA" w:rsidRDefault="009A30EE" w:rsidP="00F92CAA">
      <w:pPr>
        <w:tabs>
          <w:tab w:val="left" w:pos="3998"/>
        </w:tabs>
        <w:spacing w:line="360" w:lineRule="auto"/>
        <w:rPr>
          <w:rFonts w:ascii="Times New Roman" w:hAnsi="Times New Roman" w:cs="Times New Roman"/>
          <w:sz w:val="20"/>
          <w:szCs w:val="20"/>
        </w:rPr>
      </w:pPr>
    </w:p>
    <w:p w14:paraId="7ED2ACA1" w14:textId="1237DF2D" w:rsidR="00AE3B45" w:rsidRPr="00F92CAA" w:rsidRDefault="00F10C60" w:rsidP="00F92CAA">
      <w:pPr>
        <w:tabs>
          <w:tab w:val="left" w:pos="3998"/>
        </w:tabs>
        <w:spacing w:line="360" w:lineRule="auto"/>
        <w:jc w:val="center"/>
        <w:rPr>
          <w:rFonts w:ascii="Times New Roman" w:hAnsi="Times New Roman" w:cs="Times New Roman"/>
          <w:sz w:val="20"/>
          <w:szCs w:val="20"/>
        </w:rPr>
      </w:pPr>
      <w:r>
        <w:rPr>
          <w:noProof/>
        </w:rPr>
        <w:drawing>
          <wp:inline distT="0" distB="0" distL="0" distR="0" wp14:anchorId="13CFA25D" wp14:editId="0E2451D8">
            <wp:extent cx="5952954" cy="2618841"/>
            <wp:effectExtent l="0" t="0" r="0" b="0"/>
            <wp:docPr id="523210880" name="Picture 2" descr="A collage of different images of the letter 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10880" name="Picture 2" descr="A collage of different images of the letter i&#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62730" cy="2623142"/>
                    </a:xfrm>
                    <a:prstGeom prst="rect">
                      <a:avLst/>
                    </a:prstGeom>
                    <a:noFill/>
                    <a:ln>
                      <a:noFill/>
                    </a:ln>
                  </pic:spPr>
                </pic:pic>
              </a:graphicData>
            </a:graphic>
          </wp:inline>
        </w:drawing>
      </w:r>
    </w:p>
    <w:p w14:paraId="6B2EC599" w14:textId="4C04957C" w:rsidR="003D7E86" w:rsidRPr="00F92CAA" w:rsidRDefault="00C97F08" w:rsidP="00F92CAA">
      <w:pPr>
        <w:tabs>
          <w:tab w:val="left" w:pos="3998"/>
        </w:tabs>
        <w:spacing w:line="360" w:lineRule="auto"/>
        <w:jc w:val="both"/>
        <w:rPr>
          <w:rFonts w:ascii="Times New Roman" w:hAnsi="Times New Roman" w:cs="Times New Roman"/>
          <w:sz w:val="20"/>
          <w:szCs w:val="20"/>
        </w:rPr>
      </w:pPr>
      <w:r w:rsidRPr="00F92CAA">
        <w:rPr>
          <w:rFonts w:ascii="Times New Roman" w:hAnsi="Times New Roman" w:cs="Times New Roman"/>
          <w:b/>
          <w:bCs/>
          <w:sz w:val="20"/>
          <w:szCs w:val="20"/>
        </w:rPr>
        <w:t xml:space="preserve">Extended Data Figure </w:t>
      </w:r>
      <w:r w:rsidR="00835C49">
        <w:rPr>
          <w:rFonts w:ascii="Times New Roman" w:hAnsi="Times New Roman" w:cs="Times New Roman"/>
          <w:b/>
          <w:bCs/>
          <w:sz w:val="20"/>
          <w:szCs w:val="20"/>
        </w:rPr>
        <w:t>4</w:t>
      </w:r>
      <w:r w:rsidR="00AE3B45" w:rsidRPr="00F92CAA">
        <w:rPr>
          <w:rFonts w:ascii="Times New Roman" w:hAnsi="Times New Roman" w:cs="Times New Roman"/>
          <w:sz w:val="20"/>
          <w:szCs w:val="20"/>
        </w:rPr>
        <w:t>.</w:t>
      </w:r>
      <w:r w:rsidR="003D7E86" w:rsidRPr="00F92CAA">
        <w:rPr>
          <w:rFonts w:ascii="Times New Roman" w:hAnsi="Times New Roman" w:cs="Times New Roman"/>
          <w:sz w:val="20"/>
          <w:szCs w:val="20"/>
        </w:rPr>
        <w:t xml:space="preserve"> </w:t>
      </w:r>
      <w:r w:rsidR="00B87A80" w:rsidRPr="00F92CAA">
        <w:rPr>
          <w:rFonts w:ascii="Times New Roman" w:hAnsi="Times New Roman" w:cs="Times New Roman"/>
          <w:b/>
          <w:bCs/>
          <w:sz w:val="20"/>
          <w:szCs w:val="20"/>
        </w:rPr>
        <w:t>Comparison of PO</w:t>
      </w:r>
      <w:r w:rsidR="007A38FA" w:rsidRPr="00F92CAA">
        <w:rPr>
          <w:rFonts w:ascii="Times New Roman" w:hAnsi="Times New Roman" w:cs="Times New Roman"/>
          <w:b/>
          <w:bCs/>
          <w:sz w:val="20"/>
          <w:szCs w:val="20"/>
        </w:rPr>
        <w:t>’</w:t>
      </w:r>
      <w:r w:rsidR="00B87A80" w:rsidRPr="00F92CAA">
        <w:rPr>
          <w:rFonts w:ascii="Times New Roman" w:hAnsi="Times New Roman" w:cs="Times New Roman"/>
          <w:b/>
          <w:bCs/>
          <w:sz w:val="20"/>
          <w:szCs w:val="20"/>
        </w:rPr>
        <w:t xml:space="preserve">s colour variations across different viewing angles pre and post </w:t>
      </w:r>
      <w:r w:rsidR="00B87A80" w:rsidRPr="009C5203">
        <w:rPr>
          <w:rFonts w:ascii="Times New Roman" w:hAnsi="Times New Roman" w:cs="Times New Roman"/>
          <w:b/>
          <w:bCs/>
          <w:i/>
          <w:iCs/>
          <w:sz w:val="20"/>
          <w:szCs w:val="20"/>
        </w:rPr>
        <w:t>n</w:t>
      </w:r>
      <w:r w:rsidR="00B87A80" w:rsidRPr="00F92CAA">
        <w:rPr>
          <w:rFonts w:ascii="Times New Roman" w:hAnsi="Times New Roman" w:cs="Times New Roman"/>
          <w:b/>
          <w:bCs/>
          <w:sz w:val="20"/>
          <w:szCs w:val="20"/>
        </w:rPr>
        <w:t>-stretching</w:t>
      </w:r>
      <w:r w:rsidR="00B87A80" w:rsidRPr="00F92CAA">
        <w:rPr>
          <w:rFonts w:ascii="Times New Roman" w:hAnsi="Times New Roman" w:cs="Times New Roman"/>
          <w:sz w:val="20"/>
          <w:szCs w:val="20"/>
        </w:rPr>
        <w:t xml:space="preserve">. </w:t>
      </w:r>
      <w:r w:rsidR="00B87A80" w:rsidRPr="00F92CAA">
        <w:rPr>
          <w:rFonts w:ascii="Times New Roman" w:hAnsi="Times New Roman" w:cs="Times New Roman"/>
          <w:b/>
          <w:bCs/>
          <w:sz w:val="20"/>
          <w:szCs w:val="20"/>
        </w:rPr>
        <w:t>a</w:t>
      </w:r>
      <w:r w:rsidR="00B87A80" w:rsidRPr="00F92CAA">
        <w:rPr>
          <w:rFonts w:ascii="Times New Roman" w:hAnsi="Times New Roman" w:cs="Times New Roman"/>
          <w:sz w:val="20"/>
          <w:szCs w:val="20"/>
        </w:rPr>
        <w:t xml:space="preserve">, Left, colours of the unstretched sample alongside a sample post 80% </w:t>
      </w:r>
      <w:r w:rsidR="00B87A80" w:rsidRPr="009C5203">
        <w:rPr>
          <w:rFonts w:ascii="Times New Roman" w:hAnsi="Times New Roman" w:cs="Times New Roman"/>
          <w:i/>
          <w:iCs/>
          <w:sz w:val="20"/>
          <w:szCs w:val="20"/>
        </w:rPr>
        <w:t>n</w:t>
      </w:r>
      <w:r w:rsidR="00B87A80" w:rsidRPr="00F92CAA">
        <w:rPr>
          <w:rFonts w:ascii="Times New Roman" w:hAnsi="Times New Roman" w:cs="Times New Roman"/>
          <w:sz w:val="20"/>
          <w:szCs w:val="20"/>
        </w:rPr>
        <w:t>-stretching at normal incidence, panels on the right reveal these samples</w:t>
      </w:r>
      <w:r w:rsidR="007A38FA" w:rsidRPr="00F92CAA">
        <w:rPr>
          <w:rFonts w:ascii="Times New Roman" w:hAnsi="Times New Roman" w:cs="Times New Roman"/>
          <w:sz w:val="20"/>
          <w:szCs w:val="20"/>
        </w:rPr>
        <w:t>’</w:t>
      </w:r>
      <w:r w:rsidR="00B87A80" w:rsidRPr="00F92CAA">
        <w:rPr>
          <w:rFonts w:ascii="Times New Roman" w:hAnsi="Times New Roman" w:cs="Times New Roman"/>
          <w:sz w:val="20"/>
          <w:szCs w:val="20"/>
        </w:rPr>
        <w:t xml:space="preserve"> hues when observed at varied angles under oblique white light LED illumination. </w:t>
      </w:r>
      <w:r w:rsidR="00B87A80" w:rsidRPr="00F92CAA">
        <w:rPr>
          <w:rFonts w:ascii="Times New Roman" w:hAnsi="Times New Roman" w:cs="Times New Roman"/>
          <w:b/>
          <w:bCs/>
          <w:sz w:val="20"/>
          <w:szCs w:val="20"/>
        </w:rPr>
        <w:t>b</w:t>
      </w:r>
      <w:r w:rsidR="00B87A80" w:rsidRPr="00F92CAA">
        <w:rPr>
          <w:rFonts w:ascii="Times New Roman" w:hAnsi="Times New Roman" w:cs="Times New Roman"/>
          <w:sz w:val="20"/>
          <w:szCs w:val="20"/>
        </w:rPr>
        <w:t xml:space="preserve">, Colour representations of POs, affixed to a cylinder, both before and after </w:t>
      </w:r>
      <w:r w:rsidR="00B87A80" w:rsidRPr="009C5203">
        <w:rPr>
          <w:rFonts w:ascii="Times New Roman" w:hAnsi="Times New Roman" w:cs="Times New Roman"/>
          <w:i/>
          <w:iCs/>
          <w:sz w:val="20"/>
          <w:szCs w:val="20"/>
        </w:rPr>
        <w:t>n</w:t>
      </w:r>
      <w:r w:rsidR="00B87A80" w:rsidRPr="00F92CAA">
        <w:rPr>
          <w:rFonts w:ascii="Times New Roman" w:hAnsi="Times New Roman" w:cs="Times New Roman"/>
          <w:sz w:val="20"/>
          <w:szCs w:val="20"/>
        </w:rPr>
        <w:t>-stretching, these samples were crafted using core-shell spheres of different sizes, each exhibiting a unique peak reflection wavelength.</w:t>
      </w:r>
    </w:p>
    <w:p w14:paraId="7168520D" w14:textId="77777777" w:rsidR="003D7E86" w:rsidRPr="00F92CAA" w:rsidRDefault="003D7E86" w:rsidP="00F92CAA">
      <w:pPr>
        <w:tabs>
          <w:tab w:val="left" w:pos="3998"/>
        </w:tabs>
        <w:spacing w:line="360" w:lineRule="auto"/>
        <w:rPr>
          <w:rFonts w:ascii="Times New Roman" w:hAnsi="Times New Roman" w:cs="Times New Roman"/>
          <w:sz w:val="20"/>
          <w:szCs w:val="20"/>
        </w:rPr>
      </w:pPr>
    </w:p>
    <w:p w14:paraId="60F1D066" w14:textId="77777777" w:rsidR="003D7E86" w:rsidRPr="00F92CAA" w:rsidRDefault="003D7E86" w:rsidP="00F92CAA">
      <w:pPr>
        <w:tabs>
          <w:tab w:val="left" w:pos="3998"/>
        </w:tabs>
        <w:spacing w:line="360" w:lineRule="auto"/>
        <w:rPr>
          <w:rFonts w:ascii="Times New Roman" w:hAnsi="Times New Roman" w:cs="Times New Roman"/>
          <w:sz w:val="20"/>
          <w:szCs w:val="20"/>
        </w:rPr>
      </w:pPr>
    </w:p>
    <w:p w14:paraId="7AB6B51F" w14:textId="77777777" w:rsidR="003D7E86" w:rsidRPr="00F92CAA" w:rsidRDefault="003D7E86" w:rsidP="00F92CAA">
      <w:pPr>
        <w:tabs>
          <w:tab w:val="left" w:pos="3998"/>
        </w:tabs>
        <w:spacing w:line="360" w:lineRule="auto"/>
        <w:rPr>
          <w:rFonts w:ascii="Times New Roman" w:hAnsi="Times New Roman" w:cs="Times New Roman"/>
          <w:sz w:val="20"/>
          <w:szCs w:val="20"/>
        </w:rPr>
      </w:pPr>
    </w:p>
    <w:p w14:paraId="5551A977" w14:textId="77777777" w:rsidR="003D7E86" w:rsidRPr="00F92CAA" w:rsidRDefault="003D7E86" w:rsidP="00F92CAA">
      <w:pPr>
        <w:tabs>
          <w:tab w:val="left" w:pos="3998"/>
        </w:tabs>
        <w:spacing w:line="360" w:lineRule="auto"/>
        <w:rPr>
          <w:rFonts w:ascii="Times New Roman" w:hAnsi="Times New Roman" w:cs="Times New Roman"/>
          <w:sz w:val="20"/>
          <w:szCs w:val="20"/>
        </w:rPr>
      </w:pPr>
    </w:p>
    <w:p w14:paraId="617663AF" w14:textId="77777777" w:rsidR="003D7E86" w:rsidRPr="00F92CAA" w:rsidRDefault="003D7E86" w:rsidP="00F92CAA">
      <w:pPr>
        <w:tabs>
          <w:tab w:val="left" w:pos="3998"/>
        </w:tabs>
        <w:spacing w:line="360" w:lineRule="auto"/>
        <w:rPr>
          <w:rFonts w:ascii="Times New Roman" w:hAnsi="Times New Roman" w:cs="Times New Roman"/>
          <w:sz w:val="20"/>
          <w:szCs w:val="20"/>
        </w:rPr>
      </w:pPr>
    </w:p>
    <w:p w14:paraId="107BA70D" w14:textId="77777777" w:rsidR="003D7E86" w:rsidRPr="00F92CAA" w:rsidRDefault="003D7E86" w:rsidP="00F92CAA">
      <w:pPr>
        <w:tabs>
          <w:tab w:val="left" w:pos="3998"/>
        </w:tabs>
        <w:spacing w:line="360" w:lineRule="auto"/>
        <w:rPr>
          <w:rFonts w:ascii="Times New Roman" w:hAnsi="Times New Roman" w:cs="Times New Roman"/>
          <w:sz w:val="20"/>
          <w:szCs w:val="20"/>
        </w:rPr>
      </w:pPr>
    </w:p>
    <w:p w14:paraId="72D5E764" w14:textId="77777777" w:rsidR="003D7E86" w:rsidRPr="00F92CAA" w:rsidRDefault="003D7E86" w:rsidP="00F92CAA">
      <w:pPr>
        <w:tabs>
          <w:tab w:val="left" w:pos="3998"/>
        </w:tabs>
        <w:spacing w:line="360" w:lineRule="auto"/>
        <w:rPr>
          <w:rFonts w:ascii="Times New Roman" w:hAnsi="Times New Roman" w:cs="Times New Roman"/>
          <w:sz w:val="20"/>
          <w:szCs w:val="20"/>
        </w:rPr>
      </w:pPr>
    </w:p>
    <w:p w14:paraId="0995E524" w14:textId="77777777" w:rsidR="003D7E86" w:rsidRPr="00F92CAA" w:rsidRDefault="003D7E86" w:rsidP="00F92CAA">
      <w:pPr>
        <w:tabs>
          <w:tab w:val="left" w:pos="3998"/>
        </w:tabs>
        <w:spacing w:line="360" w:lineRule="auto"/>
        <w:rPr>
          <w:rFonts w:ascii="Times New Roman" w:hAnsi="Times New Roman" w:cs="Times New Roman"/>
          <w:sz w:val="20"/>
          <w:szCs w:val="20"/>
        </w:rPr>
      </w:pPr>
    </w:p>
    <w:p w14:paraId="2BDB8033" w14:textId="77777777" w:rsidR="003D7E86" w:rsidRPr="00F92CAA" w:rsidRDefault="003D7E86" w:rsidP="00F92CAA">
      <w:pPr>
        <w:tabs>
          <w:tab w:val="left" w:pos="3998"/>
        </w:tabs>
        <w:spacing w:line="360" w:lineRule="auto"/>
        <w:rPr>
          <w:rFonts w:ascii="Times New Roman" w:hAnsi="Times New Roman" w:cs="Times New Roman"/>
          <w:sz w:val="20"/>
          <w:szCs w:val="20"/>
        </w:rPr>
      </w:pPr>
    </w:p>
    <w:p w14:paraId="2575FBD4" w14:textId="094ACAD7" w:rsidR="00AE3B45" w:rsidRPr="00F92CAA" w:rsidRDefault="00621B1D" w:rsidP="00F92CAA">
      <w:pPr>
        <w:tabs>
          <w:tab w:val="left" w:pos="3998"/>
        </w:tabs>
        <w:spacing w:line="360" w:lineRule="auto"/>
        <w:jc w:val="center"/>
        <w:rPr>
          <w:rFonts w:ascii="Times New Roman" w:hAnsi="Times New Roman" w:cs="Times New Roman"/>
          <w:sz w:val="20"/>
          <w:szCs w:val="20"/>
        </w:rPr>
      </w:pPr>
      <w:r>
        <w:rPr>
          <w:noProof/>
        </w:rPr>
        <w:lastRenderedPageBreak/>
        <w:drawing>
          <wp:inline distT="0" distB="0" distL="0" distR="0" wp14:anchorId="74ADC10B" wp14:editId="29E9AC42">
            <wp:extent cx="6067603" cy="5242880"/>
            <wp:effectExtent l="0" t="0" r="0" b="0"/>
            <wp:docPr id="16132795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5304" cy="5249534"/>
                    </a:xfrm>
                    <a:prstGeom prst="rect">
                      <a:avLst/>
                    </a:prstGeom>
                    <a:noFill/>
                    <a:ln>
                      <a:noFill/>
                    </a:ln>
                  </pic:spPr>
                </pic:pic>
              </a:graphicData>
            </a:graphic>
          </wp:inline>
        </w:drawing>
      </w:r>
    </w:p>
    <w:p w14:paraId="41899EE3" w14:textId="04823B51" w:rsidR="00827FC9" w:rsidRPr="00F92CAA" w:rsidRDefault="00C97F08" w:rsidP="00F92CAA">
      <w:pPr>
        <w:tabs>
          <w:tab w:val="left" w:pos="3998"/>
        </w:tabs>
        <w:spacing w:line="360" w:lineRule="auto"/>
        <w:jc w:val="both"/>
        <w:rPr>
          <w:rFonts w:ascii="Times New Roman" w:hAnsi="Times New Roman" w:cs="Times New Roman"/>
          <w:sz w:val="20"/>
          <w:szCs w:val="20"/>
        </w:rPr>
      </w:pPr>
      <w:r w:rsidRPr="00F92CAA">
        <w:rPr>
          <w:rFonts w:ascii="Times New Roman" w:hAnsi="Times New Roman" w:cs="Times New Roman"/>
          <w:b/>
          <w:bCs/>
          <w:sz w:val="20"/>
          <w:szCs w:val="20"/>
        </w:rPr>
        <w:t xml:space="preserve">Extended Data Figure </w:t>
      </w:r>
      <w:r w:rsidR="00835C49">
        <w:rPr>
          <w:rFonts w:ascii="Times New Roman" w:hAnsi="Times New Roman" w:cs="Times New Roman"/>
          <w:b/>
          <w:bCs/>
          <w:sz w:val="20"/>
          <w:szCs w:val="20"/>
        </w:rPr>
        <w:t>5</w:t>
      </w:r>
      <w:r w:rsidR="00827FC9" w:rsidRPr="00F92CAA">
        <w:rPr>
          <w:rFonts w:ascii="Times New Roman" w:hAnsi="Times New Roman" w:cs="Times New Roman"/>
          <w:sz w:val="20"/>
          <w:szCs w:val="20"/>
        </w:rPr>
        <w:t xml:space="preserve">. </w:t>
      </w:r>
      <w:r w:rsidR="0033738F" w:rsidRPr="00F92CAA">
        <w:rPr>
          <w:rFonts w:ascii="Times New Roman" w:hAnsi="Times New Roman" w:cs="Times New Roman"/>
          <w:b/>
          <w:bCs/>
          <w:sz w:val="20"/>
          <w:szCs w:val="20"/>
        </w:rPr>
        <w:t>BCD model predictions</w:t>
      </w:r>
      <w:r w:rsidR="0033738F" w:rsidRPr="00F92CAA">
        <w:rPr>
          <w:rFonts w:ascii="Times New Roman" w:hAnsi="Times New Roman" w:cs="Times New Roman"/>
          <w:sz w:val="20"/>
          <w:szCs w:val="20"/>
        </w:rPr>
        <w:t xml:space="preserve">. </w:t>
      </w:r>
      <w:proofErr w:type="gramStart"/>
      <w:r w:rsidR="0033738F" w:rsidRPr="00F92CAA">
        <w:rPr>
          <w:rFonts w:ascii="Times New Roman" w:hAnsi="Times New Roman" w:cs="Times New Roman"/>
          <w:b/>
          <w:bCs/>
          <w:sz w:val="20"/>
          <w:szCs w:val="20"/>
        </w:rPr>
        <w:t>a</w:t>
      </w:r>
      <w:r w:rsidR="0033738F" w:rsidRPr="00F92CAA">
        <w:rPr>
          <w:rFonts w:ascii="Times New Roman" w:hAnsi="Times New Roman" w:cs="Times New Roman"/>
          <w:sz w:val="20"/>
          <w:szCs w:val="20"/>
        </w:rPr>
        <w:t>,</w:t>
      </w:r>
      <w:proofErr w:type="gramEnd"/>
      <w:r w:rsidR="0033738F" w:rsidRPr="00F92CAA">
        <w:rPr>
          <w:rFonts w:ascii="Times New Roman" w:hAnsi="Times New Roman" w:cs="Times New Roman"/>
          <w:sz w:val="20"/>
          <w:szCs w:val="20"/>
        </w:rPr>
        <w:t xml:space="preserve"> </w:t>
      </w:r>
      <w:r w:rsidR="009A64AB" w:rsidRPr="00F92CAA">
        <w:rPr>
          <w:rFonts w:ascii="Times New Roman" w:hAnsi="Times New Roman" w:cs="Times New Roman"/>
          <w:sz w:val="20"/>
          <w:szCs w:val="20"/>
        </w:rPr>
        <w:t>C</w:t>
      </w:r>
      <w:r w:rsidR="0033738F" w:rsidRPr="00F92CAA">
        <w:rPr>
          <w:rFonts w:ascii="Times New Roman" w:hAnsi="Times New Roman" w:cs="Times New Roman"/>
          <w:sz w:val="20"/>
          <w:szCs w:val="20"/>
        </w:rPr>
        <w:t xml:space="preserve">onstruction of the ‘average’ plane using the median plane distance and tilting angle of </w:t>
      </w:r>
      <m:oMath>
        <m:r>
          <w:rPr>
            <w:rFonts w:ascii="Cambria Math" w:hAnsi="Cambria Math" w:cs="Times New Roman"/>
            <w:sz w:val="20"/>
            <w:szCs w:val="20"/>
          </w:rPr>
          <m:t>(</m:t>
        </m:r>
        <m:acc>
          <m:accPr>
            <m:chr m:val="̅"/>
            <m:ctrlPr>
              <w:rPr>
                <w:rFonts w:ascii="Cambria Math" w:hAnsi="Cambria Math" w:cs="Times New Roman"/>
                <w:i/>
                <w:sz w:val="20"/>
                <w:szCs w:val="20"/>
              </w:rPr>
            </m:ctrlPr>
          </m:accPr>
          <m:e>
            <m:r>
              <w:rPr>
                <w:rFonts w:ascii="Cambria Math" w:hAnsi="Cambria Math" w:cs="Times New Roman"/>
                <w:sz w:val="20"/>
                <w:szCs w:val="20"/>
              </w:rPr>
              <m:t>1</m:t>
            </m:r>
          </m:e>
        </m:acc>
        <m:r>
          <w:rPr>
            <w:rFonts w:ascii="Cambria Math" w:hAnsi="Cambria Math" w:cs="Times New Roman"/>
            <w:sz w:val="20"/>
            <w:szCs w:val="20"/>
          </w:rPr>
          <m:t>11)</m:t>
        </m:r>
      </m:oMath>
      <w:r w:rsidR="0033738F" w:rsidRPr="00F92CAA">
        <w:rPr>
          <w:rFonts w:ascii="Times New Roman" w:hAnsi="Times New Roman" w:cs="Times New Roman"/>
          <w:sz w:val="20"/>
          <w:szCs w:val="20"/>
        </w:rPr>
        <w:t xml:space="preserve"> and (200</w:t>
      </w:r>
      <w:r w:rsidR="00805AAD">
        <w:rPr>
          <w:rFonts w:ascii="Times New Roman" w:hAnsi="Times New Roman" w:cs="Times New Roman"/>
          <w:sz w:val="20"/>
          <w:szCs w:val="20"/>
        </w:rPr>
        <w:t>)</w:t>
      </w:r>
      <w:r w:rsidR="0033738F" w:rsidRPr="00F92CAA">
        <w:rPr>
          <w:rFonts w:ascii="Times New Roman" w:hAnsi="Times New Roman" w:cs="Times New Roman"/>
          <w:sz w:val="20"/>
          <w:szCs w:val="20"/>
        </w:rPr>
        <w:t xml:space="preserve">. </w:t>
      </w:r>
      <w:r w:rsidR="0033738F" w:rsidRPr="00F92CAA">
        <w:rPr>
          <w:rFonts w:ascii="Times New Roman" w:hAnsi="Times New Roman" w:cs="Times New Roman"/>
          <w:b/>
          <w:bCs/>
          <w:sz w:val="20"/>
          <w:szCs w:val="20"/>
        </w:rPr>
        <w:t>b</w:t>
      </w:r>
      <w:r w:rsidR="0033738F" w:rsidRPr="00F92CAA">
        <w:rPr>
          <w:rFonts w:ascii="Times New Roman" w:hAnsi="Times New Roman" w:cs="Times New Roman"/>
          <w:sz w:val="20"/>
          <w:szCs w:val="20"/>
        </w:rPr>
        <w:t xml:space="preserve">, Illustration showing </w:t>
      </w:r>
      <w:r w:rsidR="00B87A80" w:rsidRPr="00F92CAA">
        <w:rPr>
          <w:rFonts w:ascii="Times New Roman" w:hAnsi="Times New Roman" w:cs="Times New Roman"/>
          <w:sz w:val="20"/>
          <w:szCs w:val="20"/>
        </w:rPr>
        <w:t xml:space="preserve">how spheres, when minutely shifted from their optimal positions within an imperfect lattice, lead to proximate plane distances for </w:t>
      </w:r>
      <m:oMath>
        <m:r>
          <w:rPr>
            <w:rFonts w:ascii="Cambria Math" w:hAnsi="Cambria Math" w:cs="Times New Roman"/>
            <w:sz w:val="20"/>
            <w:szCs w:val="20"/>
          </w:rPr>
          <m:t>(</m:t>
        </m:r>
        <m:acc>
          <m:accPr>
            <m:chr m:val="̅"/>
            <m:ctrlPr>
              <w:rPr>
                <w:rFonts w:ascii="Cambria Math" w:hAnsi="Cambria Math" w:cs="Times New Roman"/>
                <w:i/>
                <w:sz w:val="20"/>
                <w:szCs w:val="20"/>
              </w:rPr>
            </m:ctrlPr>
          </m:accPr>
          <m:e>
            <m:r>
              <w:rPr>
                <w:rFonts w:ascii="Cambria Math" w:hAnsi="Cambria Math" w:cs="Times New Roman"/>
                <w:sz w:val="20"/>
                <w:szCs w:val="20"/>
              </w:rPr>
              <m:t>1</m:t>
            </m:r>
          </m:e>
        </m:acc>
        <m:r>
          <w:rPr>
            <w:rFonts w:ascii="Cambria Math" w:hAnsi="Cambria Math" w:cs="Times New Roman"/>
            <w:sz w:val="20"/>
            <w:szCs w:val="20"/>
          </w:rPr>
          <m:t>11)</m:t>
        </m:r>
      </m:oMath>
      <w:r w:rsidR="0033738F" w:rsidRPr="00F92CAA">
        <w:rPr>
          <w:rFonts w:ascii="Times New Roman" w:hAnsi="Times New Roman" w:cs="Times New Roman"/>
          <w:sz w:val="20"/>
          <w:szCs w:val="20"/>
        </w:rPr>
        <w:t xml:space="preserve"> and (200) planes. </w:t>
      </w:r>
      <w:r w:rsidR="00621B1D" w:rsidRPr="00621B1D">
        <w:rPr>
          <w:rFonts w:ascii="Times New Roman" w:hAnsi="Times New Roman" w:cs="Times New Roman"/>
          <w:b/>
          <w:bCs/>
          <w:sz w:val="20"/>
          <w:szCs w:val="20"/>
        </w:rPr>
        <w:t>c</w:t>
      </w:r>
      <w:r w:rsidR="00621B1D">
        <w:rPr>
          <w:rFonts w:ascii="Times New Roman" w:hAnsi="Times New Roman" w:cs="Times New Roman"/>
          <w:sz w:val="20"/>
          <w:szCs w:val="20"/>
        </w:rPr>
        <w:t xml:space="preserve">, </w:t>
      </w:r>
      <w:r w:rsidR="009A64AB" w:rsidRPr="00F92CAA">
        <w:rPr>
          <w:rFonts w:ascii="Times New Roman" w:hAnsi="Times New Roman" w:cs="Times New Roman"/>
          <w:sz w:val="20"/>
          <w:szCs w:val="20"/>
        </w:rPr>
        <w:t xml:space="preserve">Calculated reflection at </w:t>
      </w:r>
      <w:r w:rsidR="00B87A80" w:rsidRPr="00F92CAA">
        <w:rPr>
          <w:rFonts w:ascii="Times New Roman" w:hAnsi="Times New Roman" w:cs="Times New Roman"/>
          <w:sz w:val="20"/>
          <w:szCs w:val="20"/>
        </w:rPr>
        <w:t xml:space="preserve">varied </w:t>
      </w:r>
      <w:r w:rsidR="009A64AB" w:rsidRPr="00F92CAA">
        <w:rPr>
          <w:rFonts w:ascii="Times New Roman" w:hAnsi="Times New Roman" w:cs="Times New Roman"/>
          <w:sz w:val="20"/>
          <w:szCs w:val="20"/>
        </w:rPr>
        <w:t xml:space="preserve">incident angles for </w:t>
      </w:r>
      <w:r w:rsidR="009A64AB" w:rsidRPr="009C5203">
        <w:rPr>
          <w:rFonts w:ascii="Times New Roman" w:hAnsi="Times New Roman" w:cs="Times New Roman"/>
          <w:i/>
          <w:iCs/>
          <w:sz w:val="20"/>
          <w:szCs w:val="20"/>
        </w:rPr>
        <w:t>n</w:t>
      </w:r>
      <w:r w:rsidR="009A64AB" w:rsidRPr="00F92CAA">
        <w:rPr>
          <w:rFonts w:ascii="Times New Roman" w:hAnsi="Times New Roman" w:cs="Times New Roman"/>
          <w:sz w:val="20"/>
          <w:szCs w:val="20"/>
        </w:rPr>
        <w:t xml:space="preserve">-stretched PO. </w:t>
      </w:r>
    </w:p>
    <w:p w14:paraId="6707E5AA" w14:textId="77777777" w:rsidR="00D65E86" w:rsidRPr="00F92CAA" w:rsidRDefault="00D65E86" w:rsidP="00F92CAA">
      <w:pPr>
        <w:tabs>
          <w:tab w:val="left" w:pos="3998"/>
        </w:tabs>
        <w:spacing w:line="360" w:lineRule="auto"/>
        <w:rPr>
          <w:rFonts w:ascii="Times New Roman" w:hAnsi="Times New Roman" w:cs="Times New Roman"/>
          <w:sz w:val="20"/>
          <w:szCs w:val="20"/>
        </w:rPr>
      </w:pPr>
    </w:p>
    <w:p w14:paraId="75FF8A4A" w14:textId="77777777" w:rsidR="0097678D" w:rsidRPr="00F92CAA" w:rsidRDefault="0097678D" w:rsidP="00F92CAA">
      <w:pPr>
        <w:tabs>
          <w:tab w:val="left" w:pos="3998"/>
        </w:tabs>
        <w:spacing w:line="360" w:lineRule="auto"/>
        <w:rPr>
          <w:rFonts w:ascii="Times New Roman" w:hAnsi="Times New Roman" w:cs="Times New Roman"/>
          <w:sz w:val="20"/>
          <w:szCs w:val="20"/>
        </w:rPr>
      </w:pPr>
    </w:p>
    <w:p w14:paraId="490AE665" w14:textId="77777777" w:rsidR="0097678D" w:rsidRPr="00F92CAA" w:rsidRDefault="0097678D" w:rsidP="00F92CAA">
      <w:pPr>
        <w:tabs>
          <w:tab w:val="left" w:pos="3998"/>
        </w:tabs>
        <w:spacing w:line="360" w:lineRule="auto"/>
        <w:rPr>
          <w:rFonts w:ascii="Times New Roman" w:hAnsi="Times New Roman" w:cs="Times New Roman"/>
          <w:sz w:val="20"/>
          <w:szCs w:val="20"/>
        </w:rPr>
      </w:pPr>
    </w:p>
    <w:p w14:paraId="1DED541A" w14:textId="77777777" w:rsidR="0097678D" w:rsidRPr="00F92CAA" w:rsidRDefault="0097678D" w:rsidP="00F92CAA">
      <w:pPr>
        <w:tabs>
          <w:tab w:val="left" w:pos="3998"/>
        </w:tabs>
        <w:spacing w:line="360" w:lineRule="auto"/>
        <w:rPr>
          <w:rFonts w:ascii="Times New Roman" w:hAnsi="Times New Roman" w:cs="Times New Roman"/>
          <w:sz w:val="20"/>
          <w:szCs w:val="20"/>
        </w:rPr>
      </w:pPr>
    </w:p>
    <w:p w14:paraId="7C8AD351" w14:textId="39160E58" w:rsidR="0097678D" w:rsidRPr="00F92CAA" w:rsidRDefault="00F10C60" w:rsidP="00F92CAA">
      <w:pPr>
        <w:tabs>
          <w:tab w:val="left" w:pos="3998"/>
        </w:tabs>
        <w:spacing w:line="360" w:lineRule="auto"/>
        <w:jc w:val="center"/>
        <w:rPr>
          <w:rFonts w:ascii="Times New Roman" w:hAnsi="Times New Roman" w:cs="Times New Roman"/>
          <w:sz w:val="20"/>
          <w:szCs w:val="20"/>
        </w:rPr>
      </w:pPr>
      <w:r>
        <w:rPr>
          <w:noProof/>
        </w:rPr>
        <w:lastRenderedPageBreak/>
        <w:drawing>
          <wp:inline distT="0" distB="0" distL="0" distR="0" wp14:anchorId="13D8C649" wp14:editId="6D1CF986">
            <wp:extent cx="6145051" cy="3255264"/>
            <wp:effectExtent l="0" t="0" r="8255" b="2540"/>
            <wp:docPr id="137646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61406" cy="3263928"/>
                    </a:xfrm>
                    <a:prstGeom prst="rect">
                      <a:avLst/>
                    </a:prstGeom>
                    <a:noFill/>
                    <a:ln>
                      <a:noFill/>
                    </a:ln>
                  </pic:spPr>
                </pic:pic>
              </a:graphicData>
            </a:graphic>
          </wp:inline>
        </w:drawing>
      </w:r>
    </w:p>
    <w:p w14:paraId="74D9B5F2" w14:textId="189A2FF0" w:rsidR="0097678D" w:rsidRPr="00F92CAA" w:rsidRDefault="0097678D" w:rsidP="00F92CAA">
      <w:pPr>
        <w:tabs>
          <w:tab w:val="left" w:pos="3998"/>
        </w:tabs>
        <w:spacing w:line="360" w:lineRule="auto"/>
        <w:jc w:val="both"/>
        <w:rPr>
          <w:rFonts w:ascii="Times New Roman" w:hAnsi="Times New Roman" w:cs="Times New Roman"/>
          <w:sz w:val="20"/>
          <w:szCs w:val="20"/>
        </w:rPr>
      </w:pPr>
      <w:r w:rsidRPr="00F92CAA">
        <w:rPr>
          <w:rFonts w:ascii="Times New Roman" w:hAnsi="Times New Roman" w:cs="Times New Roman"/>
          <w:b/>
          <w:bCs/>
          <w:sz w:val="20"/>
          <w:szCs w:val="20"/>
        </w:rPr>
        <w:t xml:space="preserve">Extended Data Figure </w:t>
      </w:r>
      <w:r w:rsidR="00835C49">
        <w:rPr>
          <w:rFonts w:ascii="Times New Roman" w:hAnsi="Times New Roman" w:cs="Times New Roman"/>
          <w:b/>
          <w:bCs/>
          <w:sz w:val="20"/>
          <w:szCs w:val="20"/>
        </w:rPr>
        <w:t>6</w:t>
      </w:r>
      <w:r w:rsidRPr="00F92CAA">
        <w:rPr>
          <w:rFonts w:ascii="Times New Roman" w:hAnsi="Times New Roman" w:cs="Times New Roman"/>
          <w:sz w:val="20"/>
          <w:szCs w:val="20"/>
        </w:rPr>
        <w:t xml:space="preserve">. </w:t>
      </w:r>
      <w:r w:rsidRPr="00F92CAA">
        <w:rPr>
          <w:rFonts w:ascii="Times New Roman" w:hAnsi="Times New Roman" w:cs="Times New Roman"/>
          <w:b/>
          <w:bCs/>
          <w:sz w:val="20"/>
          <w:szCs w:val="20"/>
        </w:rPr>
        <w:t xml:space="preserve">Specular gonio-reflection and angular transmission spectra of </w:t>
      </w:r>
      <w:r w:rsidRPr="009C5203">
        <w:rPr>
          <w:rFonts w:ascii="Times New Roman" w:hAnsi="Times New Roman" w:cs="Times New Roman"/>
          <w:b/>
          <w:bCs/>
          <w:i/>
          <w:iCs/>
          <w:sz w:val="20"/>
          <w:szCs w:val="20"/>
        </w:rPr>
        <w:t>n</w:t>
      </w:r>
      <w:r w:rsidRPr="00F92CAA">
        <w:rPr>
          <w:rFonts w:ascii="Times New Roman" w:hAnsi="Times New Roman" w:cs="Times New Roman"/>
          <w:b/>
          <w:bCs/>
          <w:sz w:val="20"/>
          <w:szCs w:val="20"/>
        </w:rPr>
        <w:t xml:space="preserve">-stretched </w:t>
      </w:r>
      <w:proofErr w:type="spellStart"/>
      <w:r w:rsidRPr="00F92CAA">
        <w:rPr>
          <w:rFonts w:ascii="Times New Roman" w:hAnsi="Times New Roman" w:cs="Times New Roman"/>
          <w:b/>
          <w:bCs/>
          <w:sz w:val="20"/>
          <w:szCs w:val="20"/>
        </w:rPr>
        <w:t>POs</w:t>
      </w:r>
      <w:r w:rsidRPr="00F92CAA">
        <w:rPr>
          <w:rFonts w:ascii="Times New Roman" w:hAnsi="Times New Roman" w:cs="Times New Roman"/>
          <w:sz w:val="20"/>
          <w:szCs w:val="20"/>
        </w:rPr>
        <w:t>.</w:t>
      </w:r>
      <w:proofErr w:type="spellEnd"/>
      <w:r w:rsidRPr="00F92CAA">
        <w:rPr>
          <w:rFonts w:ascii="Times New Roman" w:hAnsi="Times New Roman" w:cs="Times New Roman"/>
          <w:sz w:val="20"/>
          <w:szCs w:val="20"/>
        </w:rPr>
        <w:t xml:space="preserve"> </w:t>
      </w:r>
      <w:proofErr w:type="gramStart"/>
      <w:r w:rsidRPr="00F92CAA">
        <w:rPr>
          <w:rFonts w:ascii="Times New Roman" w:hAnsi="Times New Roman" w:cs="Times New Roman"/>
          <w:b/>
          <w:bCs/>
          <w:sz w:val="20"/>
          <w:szCs w:val="20"/>
        </w:rPr>
        <w:t>a</w:t>
      </w:r>
      <w:r w:rsidRPr="00F92CAA">
        <w:rPr>
          <w:rFonts w:ascii="Times New Roman" w:hAnsi="Times New Roman" w:cs="Times New Roman"/>
          <w:sz w:val="20"/>
          <w:szCs w:val="20"/>
        </w:rPr>
        <w:t>,</w:t>
      </w:r>
      <w:proofErr w:type="gramEnd"/>
      <w:r w:rsidRPr="00F92CAA">
        <w:rPr>
          <w:rFonts w:ascii="Times New Roman" w:hAnsi="Times New Roman" w:cs="Times New Roman"/>
          <w:sz w:val="20"/>
          <w:szCs w:val="20"/>
        </w:rPr>
        <w:t xml:space="preserve"> Specular reflection with incident light along n and p directions of </w:t>
      </w:r>
      <w:r w:rsidRPr="009C5203">
        <w:rPr>
          <w:rFonts w:ascii="Times New Roman" w:hAnsi="Times New Roman" w:cs="Times New Roman"/>
          <w:i/>
          <w:iCs/>
          <w:sz w:val="20"/>
          <w:szCs w:val="20"/>
        </w:rPr>
        <w:t>n</w:t>
      </w:r>
      <w:r w:rsidRPr="00F92CAA">
        <w:rPr>
          <w:rFonts w:ascii="Times New Roman" w:hAnsi="Times New Roman" w:cs="Times New Roman"/>
          <w:sz w:val="20"/>
          <w:szCs w:val="20"/>
        </w:rPr>
        <w:t xml:space="preserve">-stretched samples. </w:t>
      </w:r>
      <w:r w:rsidRPr="00F92CAA">
        <w:rPr>
          <w:rFonts w:ascii="Times New Roman" w:hAnsi="Times New Roman" w:cs="Times New Roman"/>
          <w:b/>
          <w:bCs/>
          <w:sz w:val="20"/>
          <w:szCs w:val="20"/>
        </w:rPr>
        <w:t>b</w:t>
      </w:r>
      <w:r w:rsidRPr="00F92CAA">
        <w:rPr>
          <w:rFonts w:ascii="Times New Roman" w:hAnsi="Times New Roman" w:cs="Times New Roman"/>
          <w:sz w:val="20"/>
          <w:szCs w:val="20"/>
        </w:rPr>
        <w:t xml:space="preserve">, Transmission spectra with incident light along n and p direction of </w:t>
      </w:r>
      <w:r w:rsidRPr="009C5203">
        <w:rPr>
          <w:rFonts w:ascii="Times New Roman" w:hAnsi="Times New Roman" w:cs="Times New Roman"/>
          <w:i/>
          <w:iCs/>
          <w:sz w:val="20"/>
          <w:szCs w:val="20"/>
        </w:rPr>
        <w:t>n</w:t>
      </w:r>
      <w:r w:rsidRPr="00F92CAA">
        <w:rPr>
          <w:rFonts w:ascii="Times New Roman" w:hAnsi="Times New Roman" w:cs="Times New Roman"/>
          <w:sz w:val="20"/>
          <w:szCs w:val="20"/>
        </w:rPr>
        <w:t>-stretched samples.</w:t>
      </w:r>
    </w:p>
    <w:p w14:paraId="7D59E3F3" w14:textId="77777777" w:rsidR="0097678D" w:rsidRPr="00F92CAA" w:rsidRDefault="0097678D" w:rsidP="00F92CAA">
      <w:pPr>
        <w:tabs>
          <w:tab w:val="left" w:pos="3998"/>
        </w:tabs>
        <w:spacing w:line="360" w:lineRule="auto"/>
        <w:rPr>
          <w:rFonts w:ascii="Times New Roman" w:hAnsi="Times New Roman" w:cs="Times New Roman"/>
          <w:sz w:val="20"/>
          <w:szCs w:val="20"/>
        </w:rPr>
      </w:pPr>
    </w:p>
    <w:p w14:paraId="3D498BE2" w14:textId="77777777" w:rsidR="00D65E86" w:rsidRPr="00F92CAA" w:rsidRDefault="00D65E86" w:rsidP="00F92CAA">
      <w:pPr>
        <w:tabs>
          <w:tab w:val="left" w:pos="3998"/>
        </w:tabs>
        <w:spacing w:line="360" w:lineRule="auto"/>
        <w:rPr>
          <w:rFonts w:ascii="Times New Roman" w:hAnsi="Times New Roman" w:cs="Times New Roman"/>
          <w:sz w:val="20"/>
          <w:szCs w:val="20"/>
        </w:rPr>
      </w:pPr>
    </w:p>
    <w:p w14:paraId="08EA3626" w14:textId="77777777" w:rsidR="00D65E86" w:rsidRPr="00F92CAA" w:rsidRDefault="00D65E86" w:rsidP="00F92CAA">
      <w:pPr>
        <w:tabs>
          <w:tab w:val="left" w:pos="3998"/>
        </w:tabs>
        <w:spacing w:line="360" w:lineRule="auto"/>
        <w:rPr>
          <w:rFonts w:ascii="Times New Roman" w:hAnsi="Times New Roman" w:cs="Times New Roman"/>
          <w:sz w:val="20"/>
          <w:szCs w:val="20"/>
        </w:rPr>
      </w:pPr>
    </w:p>
    <w:p w14:paraId="61D3F851" w14:textId="77777777" w:rsidR="00D65E86" w:rsidRPr="00F92CAA" w:rsidRDefault="00D65E86" w:rsidP="00F92CAA">
      <w:pPr>
        <w:tabs>
          <w:tab w:val="left" w:pos="3998"/>
        </w:tabs>
        <w:spacing w:line="360" w:lineRule="auto"/>
        <w:rPr>
          <w:rFonts w:ascii="Times New Roman" w:hAnsi="Times New Roman" w:cs="Times New Roman"/>
          <w:sz w:val="20"/>
          <w:szCs w:val="20"/>
        </w:rPr>
      </w:pPr>
    </w:p>
    <w:p w14:paraId="7E0DC592" w14:textId="77777777" w:rsidR="00D65E86" w:rsidRPr="00F92CAA" w:rsidRDefault="00D65E86" w:rsidP="00F92CAA">
      <w:pPr>
        <w:tabs>
          <w:tab w:val="left" w:pos="3998"/>
        </w:tabs>
        <w:spacing w:line="360" w:lineRule="auto"/>
        <w:rPr>
          <w:rFonts w:ascii="Times New Roman" w:hAnsi="Times New Roman" w:cs="Times New Roman"/>
          <w:sz w:val="20"/>
          <w:szCs w:val="20"/>
        </w:rPr>
      </w:pPr>
    </w:p>
    <w:p w14:paraId="4157727B" w14:textId="77777777" w:rsidR="00D65E86" w:rsidRPr="00F92CAA" w:rsidRDefault="00D65E86" w:rsidP="00F92CAA">
      <w:pPr>
        <w:tabs>
          <w:tab w:val="left" w:pos="3998"/>
        </w:tabs>
        <w:spacing w:line="360" w:lineRule="auto"/>
        <w:rPr>
          <w:rFonts w:ascii="Times New Roman" w:hAnsi="Times New Roman" w:cs="Times New Roman"/>
          <w:sz w:val="20"/>
          <w:szCs w:val="20"/>
        </w:rPr>
      </w:pPr>
    </w:p>
    <w:p w14:paraId="2F740B64" w14:textId="77777777" w:rsidR="0097678D" w:rsidRPr="00F92CAA" w:rsidRDefault="0097678D" w:rsidP="00F92CAA">
      <w:pPr>
        <w:tabs>
          <w:tab w:val="left" w:pos="3998"/>
        </w:tabs>
        <w:spacing w:line="360" w:lineRule="auto"/>
        <w:rPr>
          <w:rFonts w:ascii="Times New Roman" w:hAnsi="Times New Roman" w:cs="Times New Roman"/>
          <w:sz w:val="20"/>
          <w:szCs w:val="20"/>
        </w:rPr>
      </w:pPr>
    </w:p>
    <w:p w14:paraId="3807919D" w14:textId="77777777" w:rsidR="0097678D" w:rsidRPr="00F92CAA" w:rsidRDefault="0097678D" w:rsidP="00F92CAA">
      <w:pPr>
        <w:tabs>
          <w:tab w:val="left" w:pos="3998"/>
        </w:tabs>
        <w:spacing w:line="360" w:lineRule="auto"/>
        <w:rPr>
          <w:rFonts w:ascii="Times New Roman" w:hAnsi="Times New Roman" w:cs="Times New Roman"/>
          <w:sz w:val="20"/>
          <w:szCs w:val="20"/>
        </w:rPr>
      </w:pPr>
    </w:p>
    <w:p w14:paraId="20F0B88F" w14:textId="77777777" w:rsidR="0097678D" w:rsidRPr="00F92CAA" w:rsidRDefault="0097678D" w:rsidP="00F92CAA">
      <w:pPr>
        <w:tabs>
          <w:tab w:val="left" w:pos="3998"/>
        </w:tabs>
        <w:spacing w:line="360" w:lineRule="auto"/>
        <w:rPr>
          <w:rFonts w:ascii="Times New Roman" w:hAnsi="Times New Roman" w:cs="Times New Roman"/>
          <w:sz w:val="20"/>
          <w:szCs w:val="20"/>
        </w:rPr>
      </w:pPr>
    </w:p>
    <w:p w14:paraId="64C2F673" w14:textId="77777777" w:rsidR="0097678D" w:rsidRPr="00F92CAA" w:rsidRDefault="0097678D" w:rsidP="00F92CAA">
      <w:pPr>
        <w:tabs>
          <w:tab w:val="left" w:pos="3998"/>
        </w:tabs>
        <w:spacing w:line="360" w:lineRule="auto"/>
        <w:rPr>
          <w:rFonts w:ascii="Times New Roman" w:hAnsi="Times New Roman" w:cs="Times New Roman"/>
          <w:sz w:val="20"/>
          <w:szCs w:val="20"/>
        </w:rPr>
      </w:pPr>
    </w:p>
    <w:p w14:paraId="03C45BDC" w14:textId="77777777" w:rsidR="0097678D" w:rsidRPr="00F92CAA" w:rsidRDefault="0097678D" w:rsidP="00F92CAA">
      <w:pPr>
        <w:tabs>
          <w:tab w:val="left" w:pos="3998"/>
        </w:tabs>
        <w:spacing w:line="360" w:lineRule="auto"/>
        <w:rPr>
          <w:rFonts w:ascii="Times New Roman" w:hAnsi="Times New Roman" w:cs="Times New Roman"/>
          <w:sz w:val="20"/>
          <w:szCs w:val="20"/>
        </w:rPr>
      </w:pPr>
    </w:p>
    <w:p w14:paraId="549D899C" w14:textId="4CF077A9" w:rsidR="0097678D" w:rsidRPr="00F92CAA" w:rsidRDefault="00F10C60" w:rsidP="00F92CAA">
      <w:pPr>
        <w:tabs>
          <w:tab w:val="left" w:pos="3998"/>
        </w:tabs>
        <w:spacing w:line="360" w:lineRule="auto"/>
        <w:jc w:val="center"/>
        <w:rPr>
          <w:rFonts w:ascii="Times New Roman" w:hAnsi="Times New Roman" w:cs="Times New Roman"/>
          <w:sz w:val="20"/>
          <w:szCs w:val="20"/>
        </w:rPr>
      </w:pPr>
      <w:r>
        <w:rPr>
          <w:noProof/>
        </w:rPr>
        <w:lastRenderedPageBreak/>
        <w:drawing>
          <wp:inline distT="0" distB="0" distL="0" distR="0" wp14:anchorId="7F16E8F9" wp14:editId="5822CDB0">
            <wp:extent cx="6152134" cy="5755127"/>
            <wp:effectExtent l="0" t="0" r="1270" b="0"/>
            <wp:docPr id="10766963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65336" cy="5767477"/>
                    </a:xfrm>
                    <a:prstGeom prst="rect">
                      <a:avLst/>
                    </a:prstGeom>
                    <a:noFill/>
                    <a:ln>
                      <a:noFill/>
                    </a:ln>
                  </pic:spPr>
                </pic:pic>
              </a:graphicData>
            </a:graphic>
          </wp:inline>
        </w:drawing>
      </w:r>
    </w:p>
    <w:p w14:paraId="3AB51A90" w14:textId="175E1084" w:rsidR="0097678D" w:rsidRPr="00F92CAA" w:rsidRDefault="0097678D" w:rsidP="00F92CAA">
      <w:pPr>
        <w:tabs>
          <w:tab w:val="left" w:pos="3998"/>
        </w:tabs>
        <w:spacing w:line="360" w:lineRule="auto"/>
        <w:jc w:val="both"/>
        <w:rPr>
          <w:rFonts w:ascii="Times New Roman" w:hAnsi="Times New Roman" w:cs="Times New Roman"/>
          <w:sz w:val="20"/>
          <w:szCs w:val="20"/>
        </w:rPr>
      </w:pPr>
      <w:r w:rsidRPr="00F92CAA">
        <w:rPr>
          <w:rFonts w:ascii="Times New Roman" w:hAnsi="Times New Roman" w:cs="Times New Roman"/>
          <w:b/>
          <w:bCs/>
          <w:sz w:val="20"/>
          <w:szCs w:val="20"/>
        </w:rPr>
        <w:t xml:space="preserve">Extended Data Figure </w:t>
      </w:r>
      <w:r w:rsidR="00835C49">
        <w:rPr>
          <w:rFonts w:ascii="Times New Roman" w:hAnsi="Times New Roman" w:cs="Times New Roman"/>
          <w:b/>
          <w:bCs/>
          <w:sz w:val="20"/>
          <w:szCs w:val="20"/>
        </w:rPr>
        <w:t>7</w:t>
      </w:r>
      <w:r w:rsidRPr="00F92CAA">
        <w:rPr>
          <w:rFonts w:ascii="Times New Roman" w:hAnsi="Times New Roman" w:cs="Times New Roman"/>
          <w:sz w:val="20"/>
          <w:szCs w:val="20"/>
        </w:rPr>
        <w:t xml:space="preserve">. </w:t>
      </w:r>
      <w:r w:rsidR="009E1D5A">
        <w:rPr>
          <w:rFonts w:ascii="Times New Roman" w:hAnsi="Times New Roman" w:cs="Times New Roman"/>
          <w:sz w:val="20"/>
          <w:szCs w:val="20"/>
        </w:rPr>
        <w:t>M</w:t>
      </w:r>
      <w:r w:rsidR="00AC5342" w:rsidRPr="00F92CAA">
        <w:rPr>
          <w:rFonts w:ascii="Times New Roman" w:hAnsi="Times New Roman" w:cs="Times New Roman"/>
          <w:b/>
          <w:bCs/>
          <w:sz w:val="20"/>
          <w:szCs w:val="20"/>
        </w:rPr>
        <w:t xml:space="preserve">easured scattering </w:t>
      </w:r>
      <w:r w:rsidRPr="00F92CAA">
        <w:rPr>
          <w:rFonts w:ascii="Times New Roman" w:hAnsi="Times New Roman" w:cs="Times New Roman"/>
          <w:b/>
          <w:bCs/>
          <w:sz w:val="20"/>
          <w:szCs w:val="20"/>
        </w:rPr>
        <w:t>spectra</w:t>
      </w:r>
      <w:r w:rsidR="00AC5342" w:rsidRPr="00F92CAA">
        <w:rPr>
          <w:rFonts w:ascii="Times New Roman" w:hAnsi="Times New Roman" w:cs="Times New Roman"/>
          <w:b/>
          <w:bCs/>
          <w:sz w:val="20"/>
          <w:szCs w:val="20"/>
        </w:rPr>
        <w:t xml:space="preserve"> of </w:t>
      </w:r>
      <w:r w:rsidR="00AC5342" w:rsidRPr="009C5203">
        <w:rPr>
          <w:rFonts w:ascii="Times New Roman" w:hAnsi="Times New Roman" w:cs="Times New Roman"/>
          <w:b/>
          <w:bCs/>
          <w:i/>
          <w:iCs/>
          <w:sz w:val="20"/>
          <w:szCs w:val="20"/>
        </w:rPr>
        <w:t>n</w:t>
      </w:r>
      <w:r w:rsidR="00AC5342" w:rsidRPr="00F92CAA">
        <w:rPr>
          <w:rFonts w:ascii="Times New Roman" w:hAnsi="Times New Roman" w:cs="Times New Roman"/>
          <w:b/>
          <w:bCs/>
          <w:sz w:val="20"/>
          <w:szCs w:val="20"/>
        </w:rPr>
        <w:t xml:space="preserve">-stretched PO samples at varied incident angles along </w:t>
      </w:r>
      <w:r w:rsidR="00AC5342" w:rsidRPr="009C5203">
        <w:rPr>
          <w:rFonts w:ascii="Times New Roman" w:hAnsi="Times New Roman" w:cs="Times New Roman"/>
          <w:b/>
          <w:bCs/>
          <w:i/>
          <w:iCs/>
          <w:sz w:val="20"/>
          <w:szCs w:val="20"/>
        </w:rPr>
        <w:t>n</w:t>
      </w:r>
      <w:r w:rsidR="00AC5342" w:rsidRPr="00F92CAA">
        <w:rPr>
          <w:rFonts w:ascii="Times New Roman" w:hAnsi="Times New Roman" w:cs="Times New Roman"/>
          <w:b/>
          <w:bCs/>
          <w:sz w:val="20"/>
          <w:szCs w:val="20"/>
        </w:rPr>
        <w:t>-direction in both reflection and transmission</w:t>
      </w:r>
      <w:r w:rsidRPr="00F92CAA">
        <w:rPr>
          <w:rFonts w:ascii="Times New Roman" w:hAnsi="Times New Roman" w:cs="Times New Roman"/>
          <w:sz w:val="20"/>
          <w:szCs w:val="20"/>
        </w:rPr>
        <w:t xml:space="preserve">. </w:t>
      </w:r>
      <w:r w:rsidRPr="00F92CAA">
        <w:rPr>
          <w:rFonts w:ascii="Times New Roman" w:hAnsi="Times New Roman" w:cs="Times New Roman"/>
          <w:b/>
          <w:bCs/>
          <w:sz w:val="20"/>
          <w:szCs w:val="20"/>
        </w:rPr>
        <w:t>a</w:t>
      </w:r>
      <w:r w:rsidRPr="00F92CAA">
        <w:rPr>
          <w:rFonts w:ascii="Times New Roman" w:hAnsi="Times New Roman" w:cs="Times New Roman"/>
          <w:sz w:val="20"/>
          <w:szCs w:val="20"/>
        </w:rPr>
        <w:t xml:space="preserve">, </w:t>
      </w:r>
      <w:proofErr w:type="gramStart"/>
      <w:r w:rsidRPr="00F92CAA">
        <w:rPr>
          <w:rFonts w:ascii="Times New Roman" w:hAnsi="Times New Roman" w:cs="Times New Roman"/>
          <w:sz w:val="20"/>
          <w:szCs w:val="20"/>
        </w:rPr>
        <w:t>Measured</w:t>
      </w:r>
      <w:proofErr w:type="gramEnd"/>
      <w:r w:rsidRPr="00F92CAA">
        <w:rPr>
          <w:rFonts w:ascii="Times New Roman" w:hAnsi="Times New Roman" w:cs="Times New Roman"/>
          <w:sz w:val="20"/>
          <w:szCs w:val="20"/>
        </w:rPr>
        <w:t xml:space="preserve"> scattering spectra </w:t>
      </w:r>
      <w:r w:rsidR="00AC5342" w:rsidRPr="00F92CAA">
        <w:rPr>
          <w:rFonts w:ascii="Times New Roman" w:hAnsi="Times New Roman" w:cs="Times New Roman"/>
          <w:sz w:val="20"/>
          <w:szCs w:val="20"/>
        </w:rPr>
        <w:t xml:space="preserve">in reflection </w:t>
      </w:r>
      <w:r w:rsidRPr="00F92CAA">
        <w:rPr>
          <w:rFonts w:ascii="Times New Roman" w:hAnsi="Times New Roman" w:cs="Times New Roman"/>
          <w:sz w:val="20"/>
          <w:szCs w:val="20"/>
        </w:rPr>
        <w:t>showing a more complete map of optical property transition</w:t>
      </w:r>
      <w:r w:rsidR="00AC5342" w:rsidRPr="00F92CAA">
        <w:rPr>
          <w:rFonts w:ascii="Times New Roman" w:hAnsi="Times New Roman" w:cs="Times New Roman"/>
          <w:sz w:val="20"/>
          <w:szCs w:val="20"/>
        </w:rPr>
        <w:t xml:space="preserve"> with obvious retro-Bragg reflection spots. </w:t>
      </w:r>
      <w:r w:rsidR="009E1D5A" w:rsidRPr="009E1D5A">
        <w:rPr>
          <w:rFonts w:ascii="Times New Roman" w:hAnsi="Times New Roman" w:cs="Times New Roman"/>
          <w:b/>
          <w:bCs/>
          <w:sz w:val="20"/>
          <w:szCs w:val="20"/>
        </w:rPr>
        <w:t>b</w:t>
      </w:r>
      <w:r w:rsidR="00AC5342" w:rsidRPr="00F92CAA">
        <w:rPr>
          <w:rFonts w:ascii="Times New Roman" w:hAnsi="Times New Roman" w:cs="Times New Roman"/>
          <w:sz w:val="20"/>
          <w:szCs w:val="20"/>
        </w:rPr>
        <w:t xml:space="preserve">, </w:t>
      </w:r>
      <w:r w:rsidR="00213067" w:rsidRPr="00F92CAA">
        <w:rPr>
          <w:rFonts w:ascii="Times New Roman" w:hAnsi="Times New Roman" w:cs="Times New Roman"/>
          <w:sz w:val="20"/>
          <w:szCs w:val="20"/>
        </w:rPr>
        <w:t>Contrast between m</w:t>
      </w:r>
      <w:r w:rsidR="00AC5342" w:rsidRPr="00F92CAA">
        <w:rPr>
          <w:rFonts w:ascii="Times New Roman" w:hAnsi="Times New Roman" w:cs="Times New Roman"/>
          <w:sz w:val="20"/>
          <w:szCs w:val="20"/>
        </w:rPr>
        <w:t xml:space="preserve">easured </w:t>
      </w:r>
      <w:r w:rsidR="00750E44">
        <w:rPr>
          <w:rFonts w:ascii="Times New Roman" w:hAnsi="Times New Roman" w:cs="Times New Roman"/>
          <w:sz w:val="20"/>
          <w:szCs w:val="20"/>
        </w:rPr>
        <w:t xml:space="preserve">scattering </w:t>
      </w:r>
      <w:r w:rsidR="00750E44" w:rsidRPr="00F92CAA">
        <w:rPr>
          <w:rFonts w:ascii="Times New Roman" w:hAnsi="Times New Roman" w:cs="Times New Roman"/>
          <w:sz w:val="20"/>
          <w:szCs w:val="20"/>
        </w:rPr>
        <w:t>spectra</w:t>
      </w:r>
      <w:r w:rsidR="00750E44">
        <w:rPr>
          <w:rFonts w:ascii="Times New Roman" w:hAnsi="Times New Roman" w:cs="Times New Roman"/>
          <w:sz w:val="20"/>
          <w:szCs w:val="20"/>
        </w:rPr>
        <w:t xml:space="preserve"> in </w:t>
      </w:r>
      <w:r w:rsidR="00213067" w:rsidRPr="00F92CAA">
        <w:rPr>
          <w:rFonts w:ascii="Times New Roman" w:hAnsi="Times New Roman" w:cs="Times New Roman"/>
          <w:sz w:val="20"/>
          <w:szCs w:val="20"/>
        </w:rPr>
        <w:t xml:space="preserve">retro-reflection and retro-transmission for 80% strain </w:t>
      </w:r>
      <w:r w:rsidR="00213067" w:rsidRPr="009C5203">
        <w:rPr>
          <w:rFonts w:ascii="Times New Roman" w:hAnsi="Times New Roman" w:cs="Times New Roman"/>
          <w:i/>
          <w:iCs/>
          <w:sz w:val="20"/>
          <w:szCs w:val="20"/>
        </w:rPr>
        <w:t>n</w:t>
      </w:r>
      <w:r w:rsidR="00213067" w:rsidRPr="00F92CAA">
        <w:rPr>
          <w:rFonts w:ascii="Times New Roman" w:hAnsi="Times New Roman" w:cs="Times New Roman"/>
          <w:sz w:val="20"/>
          <w:szCs w:val="20"/>
        </w:rPr>
        <w:t xml:space="preserve">-stretched PO at a fixed incident angle of -50˚. </w:t>
      </w:r>
    </w:p>
    <w:p w14:paraId="695A9F48" w14:textId="77777777" w:rsidR="0097678D" w:rsidRPr="00F92CAA" w:rsidRDefault="0097678D" w:rsidP="00F92CAA">
      <w:pPr>
        <w:tabs>
          <w:tab w:val="left" w:pos="3998"/>
        </w:tabs>
        <w:spacing w:line="360" w:lineRule="auto"/>
        <w:rPr>
          <w:rFonts w:ascii="Times New Roman" w:hAnsi="Times New Roman" w:cs="Times New Roman"/>
          <w:sz w:val="20"/>
          <w:szCs w:val="20"/>
        </w:rPr>
      </w:pPr>
    </w:p>
    <w:p w14:paraId="339651DB" w14:textId="77777777" w:rsidR="0097678D" w:rsidRPr="00F92CAA" w:rsidRDefault="0097678D" w:rsidP="00F92CAA">
      <w:pPr>
        <w:tabs>
          <w:tab w:val="left" w:pos="3998"/>
        </w:tabs>
        <w:spacing w:line="360" w:lineRule="auto"/>
        <w:rPr>
          <w:rFonts w:ascii="Times New Roman" w:hAnsi="Times New Roman" w:cs="Times New Roman"/>
          <w:sz w:val="20"/>
          <w:szCs w:val="20"/>
        </w:rPr>
      </w:pPr>
    </w:p>
    <w:p w14:paraId="54922927" w14:textId="77777777" w:rsidR="0042648A" w:rsidRPr="00F92CAA" w:rsidRDefault="0042648A" w:rsidP="00F92CAA">
      <w:pPr>
        <w:tabs>
          <w:tab w:val="left" w:pos="3998"/>
        </w:tabs>
        <w:spacing w:line="360" w:lineRule="auto"/>
        <w:rPr>
          <w:rFonts w:ascii="Times New Roman" w:hAnsi="Times New Roman" w:cs="Times New Roman"/>
          <w:sz w:val="20"/>
          <w:szCs w:val="20"/>
        </w:rPr>
      </w:pPr>
    </w:p>
    <w:p w14:paraId="44D452CD" w14:textId="475BFE45" w:rsidR="0042648A" w:rsidRPr="00F92CAA" w:rsidRDefault="00626A4A" w:rsidP="00F92CAA">
      <w:pPr>
        <w:tabs>
          <w:tab w:val="left" w:pos="3998"/>
        </w:tabs>
        <w:spacing w:line="360" w:lineRule="auto"/>
        <w:jc w:val="center"/>
        <w:rPr>
          <w:rFonts w:ascii="Times New Roman" w:hAnsi="Times New Roman" w:cs="Times New Roman"/>
          <w:sz w:val="20"/>
          <w:szCs w:val="20"/>
        </w:rPr>
      </w:pPr>
      <w:r>
        <w:rPr>
          <w:noProof/>
        </w:rPr>
        <w:lastRenderedPageBreak/>
        <w:drawing>
          <wp:inline distT="0" distB="0" distL="0" distR="0" wp14:anchorId="730ACF76" wp14:editId="02D2CEF1">
            <wp:extent cx="6150856" cy="4132053"/>
            <wp:effectExtent l="0" t="0" r="2540" b="1905"/>
            <wp:docPr id="17092628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7988" cy="4136844"/>
                    </a:xfrm>
                    <a:prstGeom prst="rect">
                      <a:avLst/>
                    </a:prstGeom>
                    <a:noFill/>
                    <a:ln>
                      <a:noFill/>
                    </a:ln>
                  </pic:spPr>
                </pic:pic>
              </a:graphicData>
            </a:graphic>
          </wp:inline>
        </w:drawing>
      </w:r>
    </w:p>
    <w:p w14:paraId="207964B5" w14:textId="13D9F2F0" w:rsidR="0042648A" w:rsidRPr="00F92CAA" w:rsidRDefault="0042648A" w:rsidP="00F92CAA">
      <w:pPr>
        <w:tabs>
          <w:tab w:val="left" w:pos="3998"/>
        </w:tabs>
        <w:spacing w:line="360" w:lineRule="auto"/>
        <w:jc w:val="both"/>
        <w:rPr>
          <w:rFonts w:ascii="Times New Roman" w:hAnsi="Times New Roman" w:cs="Times New Roman"/>
          <w:sz w:val="20"/>
          <w:szCs w:val="20"/>
        </w:rPr>
      </w:pPr>
      <w:r w:rsidRPr="00F92CAA">
        <w:rPr>
          <w:rFonts w:ascii="Times New Roman" w:hAnsi="Times New Roman" w:cs="Times New Roman"/>
          <w:b/>
          <w:bCs/>
          <w:sz w:val="20"/>
          <w:szCs w:val="20"/>
        </w:rPr>
        <w:t xml:space="preserve">Extended Data Figure </w:t>
      </w:r>
      <w:r w:rsidR="00835C49">
        <w:rPr>
          <w:rFonts w:ascii="Times New Roman" w:hAnsi="Times New Roman" w:cs="Times New Roman"/>
          <w:b/>
          <w:bCs/>
          <w:sz w:val="20"/>
          <w:szCs w:val="20"/>
        </w:rPr>
        <w:t>8</w:t>
      </w:r>
      <w:r w:rsidRPr="00F92CAA">
        <w:rPr>
          <w:rFonts w:ascii="Times New Roman" w:hAnsi="Times New Roman" w:cs="Times New Roman"/>
          <w:sz w:val="20"/>
          <w:szCs w:val="20"/>
        </w:rPr>
        <w:t xml:space="preserve">. </w:t>
      </w:r>
      <w:r w:rsidRPr="00F92CAA">
        <w:rPr>
          <w:rFonts w:ascii="Times New Roman" w:hAnsi="Times New Roman" w:cs="Times New Roman"/>
          <w:b/>
          <w:bCs/>
          <w:sz w:val="20"/>
          <w:szCs w:val="20"/>
        </w:rPr>
        <w:t xml:space="preserve">Measured transition in angular optical properties of </w:t>
      </w:r>
      <w:r w:rsidRPr="009C5203">
        <w:rPr>
          <w:rFonts w:ascii="Times New Roman" w:hAnsi="Times New Roman" w:cs="Times New Roman"/>
          <w:b/>
          <w:bCs/>
          <w:i/>
          <w:iCs/>
          <w:sz w:val="20"/>
          <w:szCs w:val="20"/>
        </w:rPr>
        <w:t>p</w:t>
      </w:r>
      <w:r w:rsidRPr="00F92CAA">
        <w:rPr>
          <w:rFonts w:ascii="Times New Roman" w:hAnsi="Times New Roman" w:cs="Times New Roman"/>
          <w:b/>
          <w:bCs/>
          <w:sz w:val="20"/>
          <w:szCs w:val="20"/>
        </w:rPr>
        <w:t xml:space="preserve">-stretched </w:t>
      </w:r>
      <w:proofErr w:type="spellStart"/>
      <w:r w:rsidRPr="00F92CAA">
        <w:rPr>
          <w:rFonts w:ascii="Times New Roman" w:hAnsi="Times New Roman" w:cs="Times New Roman"/>
          <w:b/>
          <w:bCs/>
          <w:sz w:val="20"/>
          <w:szCs w:val="20"/>
        </w:rPr>
        <w:t>POs</w:t>
      </w:r>
      <w:r w:rsidRPr="00F92CAA">
        <w:rPr>
          <w:rFonts w:ascii="Times New Roman" w:hAnsi="Times New Roman" w:cs="Times New Roman"/>
          <w:sz w:val="20"/>
          <w:szCs w:val="20"/>
        </w:rPr>
        <w:t>.</w:t>
      </w:r>
      <w:proofErr w:type="spellEnd"/>
      <w:r w:rsidRPr="00F92CAA">
        <w:rPr>
          <w:rFonts w:ascii="Times New Roman" w:hAnsi="Times New Roman" w:cs="Times New Roman"/>
          <w:sz w:val="20"/>
          <w:szCs w:val="20"/>
        </w:rPr>
        <w:t xml:space="preserve"> </w:t>
      </w:r>
      <w:r w:rsidRPr="00F92CAA">
        <w:rPr>
          <w:rFonts w:ascii="Times New Roman" w:hAnsi="Times New Roman" w:cs="Times New Roman"/>
          <w:b/>
          <w:bCs/>
          <w:sz w:val="20"/>
          <w:szCs w:val="20"/>
        </w:rPr>
        <w:t>a</w:t>
      </w:r>
      <w:r w:rsidRPr="00F92CAA">
        <w:rPr>
          <w:rFonts w:ascii="Times New Roman" w:hAnsi="Times New Roman" w:cs="Times New Roman"/>
          <w:sz w:val="20"/>
          <w:szCs w:val="20"/>
        </w:rPr>
        <w:t xml:space="preserve">, Angular transmission spectra with light incidence along the </w:t>
      </w:r>
      <w:r w:rsidRPr="009C5203">
        <w:rPr>
          <w:rFonts w:ascii="Times New Roman" w:hAnsi="Times New Roman" w:cs="Times New Roman"/>
          <w:i/>
          <w:iCs/>
          <w:sz w:val="20"/>
          <w:szCs w:val="20"/>
        </w:rPr>
        <w:t>p</w:t>
      </w:r>
      <w:r w:rsidRPr="00F92CAA">
        <w:rPr>
          <w:rFonts w:ascii="Times New Roman" w:hAnsi="Times New Roman" w:cs="Times New Roman"/>
          <w:sz w:val="20"/>
          <w:szCs w:val="20"/>
        </w:rPr>
        <w:t xml:space="preserve">-direction. Insets detail the hypothesized structural origins of spectral features: black signifies the (111) planes, red highlights </w:t>
      </w:r>
      <w:proofErr w:type="gramStart"/>
      <w:r w:rsidRPr="00F92CAA">
        <w:rPr>
          <w:rFonts w:ascii="Times New Roman" w:hAnsi="Times New Roman" w:cs="Times New Roman"/>
          <w:sz w:val="20"/>
          <w:szCs w:val="20"/>
        </w:rPr>
        <w:t>features</w:t>
      </w:r>
      <w:proofErr w:type="gramEnd"/>
      <w:r w:rsidRPr="00F92CAA">
        <w:rPr>
          <w:rFonts w:ascii="Times New Roman" w:hAnsi="Times New Roman" w:cs="Times New Roman"/>
          <w:sz w:val="20"/>
          <w:szCs w:val="20"/>
        </w:rPr>
        <w:t xml:space="preserve"> from defects in (111) oriented in the </w:t>
      </w:r>
      <w:r w:rsidRPr="009C5203">
        <w:rPr>
          <w:rFonts w:ascii="Times New Roman" w:hAnsi="Times New Roman" w:cs="Times New Roman"/>
          <w:i/>
          <w:iCs/>
          <w:sz w:val="20"/>
          <w:szCs w:val="20"/>
        </w:rPr>
        <w:t>n</w:t>
      </w:r>
      <w:r w:rsidRPr="00F92CAA">
        <w:rPr>
          <w:rFonts w:ascii="Times New Roman" w:hAnsi="Times New Roman" w:cs="Times New Roman"/>
          <w:sz w:val="20"/>
          <w:szCs w:val="20"/>
        </w:rPr>
        <w:t xml:space="preserve">-direction, and white marks features from tilting planes. </w:t>
      </w:r>
      <w:r w:rsidRPr="00F92CAA">
        <w:rPr>
          <w:rFonts w:ascii="Times New Roman" w:hAnsi="Times New Roman" w:cs="Times New Roman"/>
          <w:b/>
          <w:bCs/>
          <w:sz w:val="20"/>
          <w:szCs w:val="20"/>
        </w:rPr>
        <w:t>b</w:t>
      </w:r>
      <w:r w:rsidRPr="00F92CAA">
        <w:rPr>
          <w:rFonts w:ascii="Times New Roman" w:hAnsi="Times New Roman" w:cs="Times New Roman"/>
          <w:sz w:val="20"/>
          <w:szCs w:val="20"/>
        </w:rPr>
        <w:t xml:space="preserve">, Colours scattered at varied angles during </w:t>
      </w:r>
      <w:r w:rsidRPr="009C5203">
        <w:rPr>
          <w:rFonts w:ascii="Times New Roman" w:hAnsi="Times New Roman" w:cs="Times New Roman"/>
          <w:i/>
          <w:iCs/>
          <w:sz w:val="20"/>
          <w:szCs w:val="20"/>
        </w:rPr>
        <w:t>p</w:t>
      </w:r>
      <w:r w:rsidRPr="00F92CAA">
        <w:rPr>
          <w:rFonts w:ascii="Times New Roman" w:hAnsi="Times New Roman" w:cs="Times New Roman"/>
          <w:sz w:val="20"/>
          <w:szCs w:val="20"/>
        </w:rPr>
        <w:t xml:space="preserve">-stretching at a -50˚ incident angle along the </w:t>
      </w:r>
      <w:r w:rsidRPr="009C5203">
        <w:rPr>
          <w:rFonts w:ascii="Times New Roman" w:hAnsi="Times New Roman" w:cs="Times New Roman"/>
          <w:i/>
          <w:iCs/>
          <w:sz w:val="20"/>
          <w:szCs w:val="20"/>
        </w:rPr>
        <w:t>p</w:t>
      </w:r>
      <w:r w:rsidRPr="00F92CAA">
        <w:rPr>
          <w:rFonts w:ascii="Times New Roman" w:hAnsi="Times New Roman" w:cs="Times New Roman"/>
          <w:sz w:val="20"/>
          <w:szCs w:val="20"/>
        </w:rPr>
        <w:t xml:space="preserve">-direction. The P1 colour band emerges from defects within the (111) planes oriented in the </w:t>
      </w:r>
      <w:r w:rsidRPr="009C5203">
        <w:rPr>
          <w:rFonts w:ascii="Times New Roman" w:hAnsi="Times New Roman" w:cs="Times New Roman"/>
          <w:i/>
          <w:iCs/>
          <w:sz w:val="20"/>
          <w:szCs w:val="20"/>
        </w:rPr>
        <w:t>n</w:t>
      </w:r>
      <w:r w:rsidRPr="00F92CAA">
        <w:rPr>
          <w:rFonts w:ascii="Times New Roman" w:hAnsi="Times New Roman" w:cs="Times New Roman"/>
          <w:sz w:val="20"/>
          <w:szCs w:val="20"/>
        </w:rPr>
        <w:t xml:space="preserve">-direction, while P2 represents colours from tilted planes. </w:t>
      </w:r>
      <w:r w:rsidRPr="00F92CAA">
        <w:rPr>
          <w:rFonts w:ascii="Times New Roman" w:hAnsi="Times New Roman" w:cs="Times New Roman"/>
          <w:b/>
          <w:bCs/>
          <w:sz w:val="20"/>
          <w:szCs w:val="20"/>
        </w:rPr>
        <w:t>c</w:t>
      </w:r>
      <w:r w:rsidRPr="00F92CAA">
        <w:rPr>
          <w:rFonts w:ascii="Times New Roman" w:hAnsi="Times New Roman" w:cs="Times New Roman"/>
          <w:sz w:val="20"/>
          <w:szCs w:val="20"/>
        </w:rPr>
        <w:t xml:space="preserve">, Scattering spectra from </w:t>
      </w:r>
      <w:r w:rsidRPr="009C5203">
        <w:rPr>
          <w:rFonts w:ascii="Times New Roman" w:hAnsi="Times New Roman" w:cs="Times New Roman"/>
          <w:i/>
          <w:iCs/>
          <w:sz w:val="20"/>
          <w:szCs w:val="20"/>
        </w:rPr>
        <w:t>p</w:t>
      </w:r>
      <w:r w:rsidRPr="00F92CAA">
        <w:rPr>
          <w:rFonts w:ascii="Times New Roman" w:hAnsi="Times New Roman" w:cs="Times New Roman"/>
          <w:sz w:val="20"/>
          <w:szCs w:val="20"/>
        </w:rPr>
        <w:t xml:space="preserve">-stretched samples under changing incident angles along the </w:t>
      </w:r>
      <w:r w:rsidRPr="009C5203">
        <w:rPr>
          <w:rFonts w:ascii="Times New Roman" w:hAnsi="Times New Roman" w:cs="Times New Roman"/>
          <w:i/>
          <w:iCs/>
          <w:sz w:val="20"/>
          <w:szCs w:val="20"/>
        </w:rPr>
        <w:t>p</w:t>
      </w:r>
      <w:r w:rsidRPr="00F92CAA">
        <w:rPr>
          <w:rFonts w:ascii="Times New Roman" w:hAnsi="Times New Roman" w:cs="Times New Roman"/>
          <w:sz w:val="20"/>
          <w:szCs w:val="20"/>
        </w:rPr>
        <w:t xml:space="preserve">-direction. Signals correlating with the P1 and P2 colour bands are highlighted. </w:t>
      </w:r>
      <w:r w:rsidRPr="00F92CAA">
        <w:rPr>
          <w:rFonts w:ascii="Times New Roman" w:hAnsi="Times New Roman" w:cs="Times New Roman"/>
          <w:b/>
          <w:bCs/>
          <w:sz w:val="20"/>
          <w:szCs w:val="20"/>
        </w:rPr>
        <w:t>d</w:t>
      </w:r>
      <w:r w:rsidRPr="00F92CAA">
        <w:rPr>
          <w:rFonts w:ascii="Times New Roman" w:hAnsi="Times New Roman" w:cs="Times New Roman"/>
          <w:sz w:val="20"/>
          <w:szCs w:val="20"/>
        </w:rPr>
        <w:t xml:space="preserve">, </w:t>
      </w:r>
      <w:proofErr w:type="gramStart"/>
      <w:r w:rsidRPr="00F92CAA">
        <w:rPr>
          <w:rFonts w:ascii="Times New Roman" w:hAnsi="Times New Roman" w:cs="Times New Roman"/>
          <w:sz w:val="20"/>
          <w:szCs w:val="20"/>
        </w:rPr>
        <w:t>An</w:t>
      </w:r>
      <w:proofErr w:type="gramEnd"/>
      <w:r w:rsidRPr="00F92CAA">
        <w:rPr>
          <w:rFonts w:ascii="Times New Roman" w:hAnsi="Times New Roman" w:cs="Times New Roman"/>
          <w:sz w:val="20"/>
          <w:szCs w:val="20"/>
        </w:rPr>
        <w:t xml:space="preserve"> illustration indicating the tilt angle of planes post 160% </w:t>
      </w:r>
      <w:r w:rsidRPr="009C5203">
        <w:rPr>
          <w:rFonts w:ascii="Times New Roman" w:hAnsi="Times New Roman" w:cs="Times New Roman"/>
          <w:i/>
          <w:iCs/>
          <w:sz w:val="20"/>
          <w:szCs w:val="20"/>
        </w:rPr>
        <w:t>p</w:t>
      </w:r>
      <w:r w:rsidRPr="00F92CAA">
        <w:rPr>
          <w:rFonts w:ascii="Times New Roman" w:hAnsi="Times New Roman" w:cs="Times New Roman"/>
          <w:sz w:val="20"/>
          <w:szCs w:val="20"/>
        </w:rPr>
        <w:t xml:space="preserve">-stretching, which closely aligns with that of a sample stretched in the </w:t>
      </w:r>
      <w:r w:rsidRPr="009C5203">
        <w:rPr>
          <w:rFonts w:ascii="Times New Roman" w:hAnsi="Times New Roman" w:cs="Times New Roman"/>
          <w:i/>
          <w:iCs/>
          <w:sz w:val="20"/>
          <w:szCs w:val="20"/>
        </w:rPr>
        <w:t>n</w:t>
      </w:r>
      <w:r w:rsidRPr="00F92CAA">
        <w:rPr>
          <w:rFonts w:ascii="Times New Roman" w:hAnsi="Times New Roman" w:cs="Times New Roman"/>
          <w:sz w:val="20"/>
          <w:szCs w:val="20"/>
        </w:rPr>
        <w:t xml:space="preserve">-direction at 40% strain. e, Evidence illustrating the presence of defects oriented in the </w:t>
      </w:r>
      <w:r w:rsidRPr="009C5203">
        <w:rPr>
          <w:rFonts w:ascii="Times New Roman" w:hAnsi="Times New Roman" w:cs="Times New Roman"/>
          <w:i/>
          <w:iCs/>
          <w:sz w:val="20"/>
          <w:szCs w:val="20"/>
        </w:rPr>
        <w:t>n</w:t>
      </w:r>
      <w:r w:rsidRPr="00F92CAA">
        <w:rPr>
          <w:rFonts w:ascii="Times New Roman" w:hAnsi="Times New Roman" w:cs="Times New Roman"/>
          <w:sz w:val="20"/>
          <w:szCs w:val="20"/>
        </w:rPr>
        <w:t>-direction within the (111) planes, stemming from sphere misalignments.</w:t>
      </w:r>
    </w:p>
    <w:p w14:paraId="1CBE1FBD" w14:textId="77777777" w:rsidR="0042648A" w:rsidRPr="00F92CAA" w:rsidRDefault="0042648A" w:rsidP="00F92CAA">
      <w:pPr>
        <w:tabs>
          <w:tab w:val="left" w:pos="3998"/>
        </w:tabs>
        <w:spacing w:line="360" w:lineRule="auto"/>
        <w:rPr>
          <w:rFonts w:ascii="Times New Roman" w:hAnsi="Times New Roman" w:cs="Times New Roman"/>
          <w:sz w:val="20"/>
          <w:szCs w:val="20"/>
        </w:rPr>
      </w:pPr>
    </w:p>
    <w:p w14:paraId="0FEDF536" w14:textId="77777777" w:rsidR="0042648A" w:rsidRPr="00F92CAA" w:rsidRDefault="0042648A" w:rsidP="00F92CAA">
      <w:pPr>
        <w:tabs>
          <w:tab w:val="left" w:pos="3998"/>
        </w:tabs>
        <w:spacing w:line="360" w:lineRule="auto"/>
        <w:rPr>
          <w:rFonts w:ascii="Times New Roman" w:hAnsi="Times New Roman" w:cs="Times New Roman"/>
          <w:sz w:val="20"/>
          <w:szCs w:val="20"/>
        </w:rPr>
      </w:pPr>
    </w:p>
    <w:p w14:paraId="049E6D90" w14:textId="77777777" w:rsidR="0042648A" w:rsidRPr="00F92CAA" w:rsidRDefault="0042648A" w:rsidP="00F92CAA">
      <w:pPr>
        <w:tabs>
          <w:tab w:val="left" w:pos="3998"/>
        </w:tabs>
        <w:spacing w:line="360" w:lineRule="auto"/>
        <w:rPr>
          <w:rFonts w:ascii="Times New Roman" w:hAnsi="Times New Roman" w:cs="Times New Roman"/>
          <w:sz w:val="20"/>
          <w:szCs w:val="20"/>
        </w:rPr>
      </w:pPr>
    </w:p>
    <w:p w14:paraId="791C1EFF" w14:textId="77777777" w:rsidR="0042648A" w:rsidRPr="00F92CAA" w:rsidRDefault="0042648A" w:rsidP="00F92CAA">
      <w:pPr>
        <w:tabs>
          <w:tab w:val="left" w:pos="3998"/>
        </w:tabs>
        <w:spacing w:line="360" w:lineRule="auto"/>
        <w:rPr>
          <w:rFonts w:ascii="Times New Roman" w:hAnsi="Times New Roman" w:cs="Times New Roman"/>
          <w:sz w:val="20"/>
          <w:szCs w:val="20"/>
        </w:rPr>
      </w:pPr>
    </w:p>
    <w:p w14:paraId="5210B556" w14:textId="77777777" w:rsidR="0042648A" w:rsidRPr="00F92CAA" w:rsidRDefault="0042648A" w:rsidP="00F92CAA">
      <w:pPr>
        <w:tabs>
          <w:tab w:val="left" w:pos="3998"/>
        </w:tabs>
        <w:spacing w:line="360" w:lineRule="auto"/>
        <w:rPr>
          <w:rFonts w:ascii="Times New Roman" w:hAnsi="Times New Roman" w:cs="Times New Roman"/>
          <w:sz w:val="20"/>
          <w:szCs w:val="20"/>
        </w:rPr>
      </w:pPr>
    </w:p>
    <w:p w14:paraId="13B86E81" w14:textId="77777777" w:rsidR="0042648A" w:rsidRPr="00F92CAA" w:rsidRDefault="0042648A" w:rsidP="00F92CAA">
      <w:pPr>
        <w:tabs>
          <w:tab w:val="left" w:pos="3998"/>
        </w:tabs>
        <w:spacing w:line="360" w:lineRule="auto"/>
        <w:rPr>
          <w:rFonts w:ascii="Times New Roman" w:hAnsi="Times New Roman" w:cs="Times New Roman"/>
          <w:sz w:val="20"/>
          <w:szCs w:val="20"/>
        </w:rPr>
      </w:pPr>
    </w:p>
    <w:p w14:paraId="08354683" w14:textId="77777777" w:rsidR="00053126" w:rsidRPr="00F92CAA" w:rsidRDefault="00053126" w:rsidP="00F92CAA">
      <w:pPr>
        <w:spacing w:line="360" w:lineRule="auto"/>
        <w:rPr>
          <w:rFonts w:ascii="Times New Roman" w:hAnsi="Times New Roman" w:cs="Times New Roman"/>
          <w:sz w:val="20"/>
          <w:szCs w:val="20"/>
        </w:rPr>
      </w:pPr>
    </w:p>
    <w:p w14:paraId="5B87450C" w14:textId="057100A2" w:rsidR="00053126" w:rsidRPr="00F92CAA" w:rsidRDefault="009D3E83" w:rsidP="00F92CAA">
      <w:pPr>
        <w:tabs>
          <w:tab w:val="left" w:pos="3998"/>
        </w:tabs>
        <w:spacing w:line="360" w:lineRule="auto"/>
        <w:jc w:val="center"/>
        <w:rPr>
          <w:rFonts w:ascii="Times New Roman" w:hAnsi="Times New Roman" w:cs="Times New Roman"/>
          <w:sz w:val="20"/>
          <w:szCs w:val="20"/>
        </w:rPr>
      </w:pPr>
      <w:r>
        <w:rPr>
          <w:noProof/>
        </w:rPr>
        <w:lastRenderedPageBreak/>
        <w:drawing>
          <wp:inline distT="0" distB="0" distL="0" distR="0" wp14:anchorId="6544E89F" wp14:editId="7711D40A">
            <wp:extent cx="5269543" cy="3036498"/>
            <wp:effectExtent l="0" t="0" r="7620" b="0"/>
            <wp:docPr id="1007227457" name="Picture 7"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27457" name="Picture 7" descr="A close-up of a graph&#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9694" cy="3042347"/>
                    </a:xfrm>
                    <a:prstGeom prst="rect">
                      <a:avLst/>
                    </a:prstGeom>
                    <a:noFill/>
                    <a:ln>
                      <a:noFill/>
                    </a:ln>
                  </pic:spPr>
                </pic:pic>
              </a:graphicData>
            </a:graphic>
          </wp:inline>
        </w:drawing>
      </w:r>
    </w:p>
    <w:p w14:paraId="6F70C941" w14:textId="6DEB6E20" w:rsidR="00053126" w:rsidRPr="00F92CAA" w:rsidRDefault="00053126" w:rsidP="00F92CAA">
      <w:pPr>
        <w:tabs>
          <w:tab w:val="left" w:pos="3998"/>
        </w:tabs>
        <w:spacing w:line="360" w:lineRule="auto"/>
        <w:jc w:val="both"/>
        <w:rPr>
          <w:rFonts w:ascii="Times New Roman" w:hAnsi="Times New Roman" w:cs="Times New Roman"/>
          <w:sz w:val="20"/>
          <w:szCs w:val="20"/>
        </w:rPr>
      </w:pPr>
      <w:r w:rsidRPr="00F92CAA">
        <w:rPr>
          <w:rFonts w:ascii="Times New Roman" w:hAnsi="Times New Roman" w:cs="Times New Roman"/>
          <w:b/>
          <w:bCs/>
          <w:sz w:val="20"/>
          <w:szCs w:val="20"/>
        </w:rPr>
        <w:t xml:space="preserve">Extended Data Figure </w:t>
      </w:r>
      <w:r w:rsidR="00835C49">
        <w:rPr>
          <w:rFonts w:ascii="Times New Roman" w:hAnsi="Times New Roman" w:cs="Times New Roman"/>
          <w:b/>
          <w:bCs/>
          <w:sz w:val="20"/>
          <w:szCs w:val="20"/>
        </w:rPr>
        <w:t>9</w:t>
      </w:r>
      <w:r w:rsidRPr="00F92CAA">
        <w:rPr>
          <w:rFonts w:ascii="Times New Roman" w:hAnsi="Times New Roman" w:cs="Times New Roman"/>
          <w:sz w:val="20"/>
          <w:szCs w:val="20"/>
        </w:rPr>
        <w:t xml:space="preserve">. </w:t>
      </w:r>
      <w:r w:rsidRPr="00F92CAA">
        <w:rPr>
          <w:rFonts w:ascii="Times New Roman" w:hAnsi="Times New Roman" w:cs="Times New Roman"/>
          <w:b/>
          <w:bCs/>
          <w:sz w:val="20"/>
          <w:szCs w:val="20"/>
        </w:rPr>
        <w:t>N-stretched POs following different treatments</w:t>
      </w:r>
      <w:r w:rsidRPr="00F92CAA">
        <w:rPr>
          <w:rFonts w:ascii="Times New Roman" w:hAnsi="Times New Roman" w:cs="Times New Roman"/>
          <w:sz w:val="20"/>
          <w:szCs w:val="20"/>
        </w:rPr>
        <w:t xml:space="preserve">. </w:t>
      </w:r>
      <w:proofErr w:type="gramStart"/>
      <w:r w:rsidRPr="00F92CAA">
        <w:rPr>
          <w:rFonts w:ascii="Times New Roman" w:hAnsi="Times New Roman" w:cs="Times New Roman"/>
          <w:b/>
          <w:bCs/>
          <w:sz w:val="20"/>
          <w:szCs w:val="20"/>
        </w:rPr>
        <w:t>a</w:t>
      </w:r>
      <w:r w:rsidRPr="00F92CAA">
        <w:rPr>
          <w:rFonts w:ascii="Times New Roman" w:hAnsi="Times New Roman" w:cs="Times New Roman"/>
          <w:sz w:val="20"/>
          <w:szCs w:val="20"/>
        </w:rPr>
        <w:t>,</w:t>
      </w:r>
      <w:proofErr w:type="gramEnd"/>
      <w:r w:rsidRPr="00F92CAA">
        <w:rPr>
          <w:rFonts w:ascii="Times New Roman" w:hAnsi="Times New Roman" w:cs="Times New Roman"/>
          <w:sz w:val="20"/>
          <w:szCs w:val="20"/>
        </w:rPr>
        <w:t xml:space="preserve"> Freestanding </w:t>
      </w:r>
      <w:r w:rsidRPr="009C5203">
        <w:rPr>
          <w:rFonts w:ascii="Times New Roman" w:hAnsi="Times New Roman" w:cs="Times New Roman"/>
          <w:i/>
          <w:iCs/>
          <w:sz w:val="20"/>
          <w:szCs w:val="20"/>
        </w:rPr>
        <w:t>n</w:t>
      </w:r>
      <w:r w:rsidRPr="00F92CAA">
        <w:rPr>
          <w:rFonts w:ascii="Times New Roman" w:hAnsi="Times New Roman" w:cs="Times New Roman"/>
          <w:sz w:val="20"/>
          <w:szCs w:val="20"/>
        </w:rPr>
        <w:t xml:space="preserve">-stretched PO film. By maintaining the sample in its stretched state for several hours, its relaxation rate upon release was notably slower than if it were released immediately post-stretching. </w:t>
      </w:r>
      <w:r w:rsidRPr="00F92CAA">
        <w:rPr>
          <w:rFonts w:ascii="Times New Roman" w:hAnsi="Times New Roman" w:cs="Times New Roman"/>
          <w:b/>
          <w:bCs/>
          <w:sz w:val="20"/>
          <w:szCs w:val="20"/>
        </w:rPr>
        <w:t>b</w:t>
      </w:r>
      <w:r w:rsidRPr="00F92CAA">
        <w:rPr>
          <w:rFonts w:ascii="Times New Roman" w:hAnsi="Times New Roman" w:cs="Times New Roman"/>
          <w:sz w:val="20"/>
          <w:szCs w:val="20"/>
        </w:rPr>
        <w:t xml:space="preserve">, N-stretched samples fixed by VHB tapes. </w:t>
      </w:r>
      <w:r w:rsidRPr="00F92CAA">
        <w:rPr>
          <w:rFonts w:ascii="Times New Roman" w:hAnsi="Times New Roman" w:cs="Times New Roman"/>
          <w:b/>
          <w:bCs/>
          <w:sz w:val="20"/>
          <w:szCs w:val="20"/>
        </w:rPr>
        <w:t>c</w:t>
      </w:r>
      <w:r w:rsidRPr="00F92CAA">
        <w:rPr>
          <w:rFonts w:ascii="Times New Roman" w:hAnsi="Times New Roman" w:cs="Times New Roman"/>
          <w:sz w:val="20"/>
          <w:szCs w:val="20"/>
        </w:rPr>
        <w:t xml:space="preserve">, Spectra at normal incidence over time for an </w:t>
      </w:r>
      <w:r w:rsidRPr="009C5203">
        <w:rPr>
          <w:rFonts w:ascii="Times New Roman" w:hAnsi="Times New Roman" w:cs="Times New Roman"/>
          <w:i/>
          <w:iCs/>
          <w:sz w:val="20"/>
          <w:szCs w:val="20"/>
        </w:rPr>
        <w:t>n</w:t>
      </w:r>
      <w:r w:rsidRPr="00F92CAA">
        <w:rPr>
          <w:rFonts w:ascii="Times New Roman" w:hAnsi="Times New Roman" w:cs="Times New Roman"/>
          <w:sz w:val="20"/>
          <w:szCs w:val="20"/>
        </w:rPr>
        <w:t>-stretched PO secured by VHB tape. The peak wavelength remains consistent, suggesting negligible structural relaxation. The overall decrease in intensity likely results from the energy shift of the light source over extended periods.</w:t>
      </w:r>
    </w:p>
    <w:p w14:paraId="1E53F3B0" w14:textId="77777777" w:rsidR="00053126" w:rsidRDefault="00053126" w:rsidP="00053126">
      <w:pPr>
        <w:rPr>
          <w:rFonts w:ascii="Times New Roman" w:hAnsi="Times New Roman" w:cs="Times New Roman"/>
          <w:sz w:val="18"/>
          <w:szCs w:val="18"/>
        </w:rPr>
      </w:pPr>
    </w:p>
    <w:p w14:paraId="68A08E27" w14:textId="77777777" w:rsidR="00053126" w:rsidRDefault="00053126" w:rsidP="00053126">
      <w:pPr>
        <w:rPr>
          <w:rFonts w:ascii="Times New Roman" w:hAnsi="Times New Roman" w:cs="Times New Roman"/>
          <w:sz w:val="18"/>
          <w:szCs w:val="18"/>
        </w:rPr>
      </w:pPr>
    </w:p>
    <w:p w14:paraId="595718D1" w14:textId="77777777" w:rsidR="00053126" w:rsidRDefault="00053126" w:rsidP="00053126">
      <w:pPr>
        <w:rPr>
          <w:rFonts w:ascii="Times New Roman" w:hAnsi="Times New Roman" w:cs="Times New Roman"/>
          <w:sz w:val="18"/>
          <w:szCs w:val="18"/>
        </w:rPr>
      </w:pPr>
    </w:p>
    <w:p w14:paraId="66C7F8CC" w14:textId="77777777" w:rsidR="00053126" w:rsidRDefault="00053126" w:rsidP="00053126">
      <w:pPr>
        <w:rPr>
          <w:rFonts w:ascii="Times New Roman" w:hAnsi="Times New Roman" w:cs="Times New Roman"/>
          <w:sz w:val="18"/>
          <w:szCs w:val="18"/>
        </w:rPr>
      </w:pPr>
    </w:p>
    <w:p w14:paraId="4E1197FA" w14:textId="77777777" w:rsidR="00053126" w:rsidRDefault="00053126" w:rsidP="00053126">
      <w:pPr>
        <w:rPr>
          <w:rFonts w:ascii="Times New Roman" w:hAnsi="Times New Roman" w:cs="Times New Roman"/>
          <w:sz w:val="18"/>
          <w:szCs w:val="18"/>
        </w:rPr>
      </w:pPr>
    </w:p>
    <w:p w14:paraId="659D83CE" w14:textId="77777777" w:rsidR="00053126" w:rsidRDefault="00053126" w:rsidP="00053126">
      <w:pPr>
        <w:rPr>
          <w:rFonts w:ascii="Times New Roman" w:hAnsi="Times New Roman" w:cs="Times New Roman"/>
          <w:sz w:val="18"/>
          <w:szCs w:val="18"/>
        </w:rPr>
      </w:pPr>
    </w:p>
    <w:p w14:paraId="4B2DBE4E" w14:textId="77777777" w:rsidR="00053126" w:rsidRDefault="00053126" w:rsidP="00053126">
      <w:pPr>
        <w:rPr>
          <w:rFonts w:ascii="Times New Roman" w:hAnsi="Times New Roman" w:cs="Times New Roman"/>
          <w:sz w:val="18"/>
          <w:szCs w:val="18"/>
        </w:rPr>
      </w:pPr>
    </w:p>
    <w:p w14:paraId="283F0247" w14:textId="77777777" w:rsidR="00053126" w:rsidRDefault="00053126" w:rsidP="00053126">
      <w:pPr>
        <w:rPr>
          <w:rFonts w:ascii="Times New Roman" w:hAnsi="Times New Roman" w:cs="Times New Roman"/>
          <w:sz w:val="18"/>
          <w:szCs w:val="18"/>
        </w:rPr>
      </w:pPr>
    </w:p>
    <w:p w14:paraId="070C431E" w14:textId="77777777" w:rsidR="00053126" w:rsidRDefault="00053126" w:rsidP="00053126">
      <w:pPr>
        <w:rPr>
          <w:rFonts w:ascii="Times New Roman" w:hAnsi="Times New Roman" w:cs="Times New Roman"/>
          <w:sz w:val="18"/>
          <w:szCs w:val="18"/>
        </w:rPr>
      </w:pPr>
    </w:p>
    <w:p w14:paraId="13DA9726" w14:textId="77777777" w:rsidR="00053126" w:rsidRDefault="00053126" w:rsidP="00053126">
      <w:pPr>
        <w:rPr>
          <w:rFonts w:ascii="Times New Roman" w:hAnsi="Times New Roman" w:cs="Times New Roman"/>
          <w:sz w:val="18"/>
          <w:szCs w:val="18"/>
        </w:rPr>
      </w:pPr>
    </w:p>
    <w:p w14:paraId="4F414069" w14:textId="77777777" w:rsidR="00053126" w:rsidRDefault="00053126" w:rsidP="00053126">
      <w:pPr>
        <w:rPr>
          <w:rFonts w:ascii="Times New Roman" w:hAnsi="Times New Roman" w:cs="Times New Roman"/>
          <w:sz w:val="18"/>
          <w:szCs w:val="18"/>
        </w:rPr>
      </w:pPr>
    </w:p>
    <w:p w14:paraId="5A6A27FE" w14:textId="77777777" w:rsidR="00053126" w:rsidRDefault="00053126" w:rsidP="00053126">
      <w:pPr>
        <w:rPr>
          <w:rFonts w:ascii="Times New Roman" w:hAnsi="Times New Roman" w:cs="Times New Roman"/>
          <w:sz w:val="18"/>
          <w:szCs w:val="18"/>
        </w:rPr>
      </w:pPr>
    </w:p>
    <w:p w14:paraId="016CBFD5" w14:textId="77777777" w:rsidR="00053126" w:rsidRDefault="00053126" w:rsidP="00053126">
      <w:pPr>
        <w:rPr>
          <w:rFonts w:ascii="Times New Roman" w:hAnsi="Times New Roman" w:cs="Times New Roman"/>
          <w:sz w:val="18"/>
          <w:szCs w:val="18"/>
        </w:rPr>
      </w:pPr>
    </w:p>
    <w:sectPr w:rsidR="00053126" w:rsidSect="009E1D5A">
      <w:pgSz w:w="11906" w:h="16838"/>
      <w:pgMar w:top="1440" w:right="1080" w:bottom="144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1"/>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36A4"/>
    <w:rsid w:val="00053126"/>
    <w:rsid w:val="000B231E"/>
    <w:rsid w:val="000E5328"/>
    <w:rsid w:val="000E5F1A"/>
    <w:rsid w:val="0013315A"/>
    <w:rsid w:val="001B4D29"/>
    <w:rsid w:val="001C7318"/>
    <w:rsid w:val="001D7073"/>
    <w:rsid w:val="001F0FF8"/>
    <w:rsid w:val="00213067"/>
    <w:rsid w:val="0033738F"/>
    <w:rsid w:val="00375323"/>
    <w:rsid w:val="003C3F63"/>
    <w:rsid w:val="003D2137"/>
    <w:rsid w:val="003D7E86"/>
    <w:rsid w:val="003F7EE4"/>
    <w:rsid w:val="0042648A"/>
    <w:rsid w:val="004736A4"/>
    <w:rsid w:val="00526772"/>
    <w:rsid w:val="005909A3"/>
    <w:rsid w:val="00594EC5"/>
    <w:rsid w:val="005A2C2C"/>
    <w:rsid w:val="00621B1D"/>
    <w:rsid w:val="00626A4A"/>
    <w:rsid w:val="0063630C"/>
    <w:rsid w:val="006A280E"/>
    <w:rsid w:val="006F7CFA"/>
    <w:rsid w:val="00740864"/>
    <w:rsid w:val="00750E44"/>
    <w:rsid w:val="007A38FA"/>
    <w:rsid w:val="00801372"/>
    <w:rsid w:val="00805AAD"/>
    <w:rsid w:val="00827FC9"/>
    <w:rsid w:val="00835C49"/>
    <w:rsid w:val="00923553"/>
    <w:rsid w:val="0097678D"/>
    <w:rsid w:val="009A30EE"/>
    <w:rsid w:val="009A64AB"/>
    <w:rsid w:val="009C5203"/>
    <w:rsid w:val="009D3E83"/>
    <w:rsid w:val="009E1D5A"/>
    <w:rsid w:val="00A2226D"/>
    <w:rsid w:val="00A43DB5"/>
    <w:rsid w:val="00A52F1A"/>
    <w:rsid w:val="00A534E8"/>
    <w:rsid w:val="00A70CC3"/>
    <w:rsid w:val="00AC5342"/>
    <w:rsid w:val="00AE3B45"/>
    <w:rsid w:val="00B1492C"/>
    <w:rsid w:val="00B45C3F"/>
    <w:rsid w:val="00B87A80"/>
    <w:rsid w:val="00B95DBE"/>
    <w:rsid w:val="00C57BD0"/>
    <w:rsid w:val="00C97F08"/>
    <w:rsid w:val="00CB73EC"/>
    <w:rsid w:val="00D02705"/>
    <w:rsid w:val="00D04AFC"/>
    <w:rsid w:val="00D65E86"/>
    <w:rsid w:val="00E07B34"/>
    <w:rsid w:val="00E20666"/>
    <w:rsid w:val="00E665DC"/>
    <w:rsid w:val="00F10C60"/>
    <w:rsid w:val="00F852AC"/>
    <w:rsid w:val="00F92CAA"/>
    <w:rsid w:val="00FB481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6E4BAC8"/>
  <w14:defaultImageDpi w14:val="32767"/>
  <w15:chartTrackingRefBased/>
  <w15:docId w15:val="{D9F5E792-B4F1-4BC6-A1FE-FF8C558D8B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DB5"/>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2128</TotalTime>
  <Pages>9</Pages>
  <Words>758</Words>
  <Characters>4323</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 zhao</dc:creator>
  <cp:keywords/>
  <dc:description/>
  <cp:lastModifiedBy>zhao josh</cp:lastModifiedBy>
  <cp:revision>20</cp:revision>
  <dcterms:created xsi:type="dcterms:W3CDTF">2023-08-25T15:08:00Z</dcterms:created>
  <dcterms:modified xsi:type="dcterms:W3CDTF">2023-10-08T09:33:00Z</dcterms:modified>
</cp:coreProperties>
</file>