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9F00D" w14:textId="77777777" w:rsidR="00E96165" w:rsidRDefault="00000000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bidi="ar"/>
        </w:rPr>
        <w:t>Supplementary Information for:</w:t>
      </w:r>
    </w:p>
    <w:p w14:paraId="0D5B057B" w14:textId="1393297D" w:rsidR="00E96165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/>
          <w:b/>
          <w:bCs/>
          <w:sz w:val="32"/>
          <w:szCs w:val="32"/>
          <w:lang w:bidi="ar"/>
        </w:rPr>
        <w:t>Localization-enhanced second harmonic generation in twisted WS</w:t>
      </w:r>
      <w:r>
        <w:rPr>
          <w:rFonts w:ascii="Times New Roman" w:eastAsia="宋体" w:hAnsi="Times New Roman" w:cs="Times New Roman"/>
          <w:b/>
          <w:bCs/>
          <w:sz w:val="32"/>
          <w:szCs w:val="3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b/>
          <w:bCs/>
          <w:sz w:val="32"/>
          <w:szCs w:val="32"/>
          <w:lang w:bidi="ar"/>
        </w:rPr>
        <w:t xml:space="preserve"> </w:t>
      </w:r>
      <w:r w:rsidR="00C056F3">
        <w:rPr>
          <w:rFonts w:ascii="Times New Roman" w:eastAsia="宋体" w:hAnsi="Times New Roman" w:cs="Times New Roman"/>
          <w:b/>
          <w:bCs/>
          <w:sz w:val="32"/>
          <w:szCs w:val="32"/>
          <w:lang w:bidi="ar"/>
        </w:rPr>
        <w:t>spiral</w:t>
      </w:r>
      <w:r w:rsidR="00C056F3">
        <w:rPr>
          <w:rFonts w:ascii="Times New Roman" w:eastAsia="宋体" w:hAnsi="Times New Roman" w:cs="Times New Roman" w:hint="eastAsia"/>
          <w:b/>
          <w:bCs/>
          <w:sz w:val="32"/>
          <w:szCs w:val="32"/>
          <w:lang w:bidi="ar"/>
        </w:rPr>
        <w:t xml:space="preserve">s </w:t>
      </w:r>
    </w:p>
    <w:p w14:paraId="77EE0297" w14:textId="77777777" w:rsidR="00E96165" w:rsidRDefault="00E96165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65DA8C5" w14:textId="77777777" w:rsidR="00A660BC" w:rsidRDefault="00A660BC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B046DD0" w14:textId="77777777" w:rsidR="00A660BC" w:rsidRDefault="00A660BC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01F8E8D" w14:textId="77777777" w:rsidR="00C35733" w:rsidRDefault="00C35733" w:rsidP="00C35733">
      <w:pPr>
        <w:spacing w:line="360" w:lineRule="auto"/>
        <w:jc w:val="center"/>
        <w:rPr>
          <w:rFonts w:ascii="Arial" w:eastAsia="宋体" w:hAnsi="Arial" w:cs="Arial"/>
          <w:b/>
          <w:color w:val="000000" w:themeColor="text1"/>
          <w:sz w:val="18"/>
          <w:szCs w:val="18"/>
        </w:rPr>
      </w:pPr>
      <w:r>
        <w:rPr>
          <w:noProof/>
        </w:rPr>
        <w:drawing>
          <wp:inline distT="0" distB="0" distL="0" distR="0" wp14:anchorId="42D1BE61" wp14:editId="75E49958">
            <wp:extent cx="5040000" cy="3685644"/>
            <wp:effectExtent l="0" t="0" r="8255" b="0"/>
            <wp:docPr id="15275922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68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C83CD" w14:textId="1676AB2E" w:rsidR="00C35733" w:rsidRPr="00456E6A" w:rsidRDefault="00C35733" w:rsidP="00C35733">
      <w:pPr>
        <w:spacing w:line="360" w:lineRule="auto"/>
        <w:ind w:leftChars="50" w:left="105" w:rightChars="100" w:right="21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56E6A">
        <w:rPr>
          <w:rFonts w:ascii="Times New Roman" w:eastAsia="宋体" w:hAnsi="Times New Roman" w:cs="Times New Roman"/>
          <w:b/>
          <w:sz w:val="22"/>
          <w:szCs w:val="22"/>
          <w:lang w:bidi="ar"/>
        </w:rPr>
        <w:t>Figure S1.</w:t>
      </w:r>
      <w:r w:rsidRPr="00456E6A">
        <w:rPr>
          <w:rFonts w:ascii="Times New Roman" w:eastAsia="宋体" w:hAnsi="Times New Roman" w:cs="Times New Roman"/>
          <w:b/>
          <w:color w:val="000000" w:themeColor="text1"/>
          <w:sz w:val="22"/>
          <w:szCs w:val="22"/>
        </w:rPr>
        <w:t xml:space="preserve"> Formation mechanisms of twisted spiral MX</w:t>
      </w:r>
      <w:r w:rsidRPr="00456E6A"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vertAlign w:val="subscript"/>
        </w:rPr>
        <w:t>2</w:t>
      </w:r>
      <w:r w:rsidRPr="00456E6A">
        <w:rPr>
          <w:rFonts w:ascii="Times New Roman" w:eastAsia="宋体" w:hAnsi="Times New Roman" w:cs="Times New Roman"/>
          <w:b/>
          <w:color w:val="000000" w:themeColor="text1"/>
          <w:sz w:val="22"/>
          <w:szCs w:val="22"/>
        </w:rPr>
        <w:t xml:space="preserve"> on different surfaces. a</w:t>
      </w:r>
      <w:r w:rsidRPr="00456E6A">
        <w:rPr>
          <w:rFonts w:ascii="Times New Roman" w:eastAsia="宋体" w:hAnsi="Times New Roman" w:cs="Times New Roman"/>
          <w:color w:val="000000" w:themeColor="text1"/>
          <w:sz w:val="22"/>
          <w:szCs w:val="22"/>
        </w:rPr>
        <w:t xml:space="preserve"> 2π angular period of lattice and substrate in a Euclidean surface. </w:t>
      </w:r>
      <w:r w:rsidRPr="00456E6A">
        <w:rPr>
          <w:rFonts w:ascii="Times New Roman" w:eastAsia="宋体" w:hAnsi="Times New Roman" w:cs="Times New Roman"/>
          <w:b/>
          <w:color w:val="000000" w:themeColor="text1"/>
          <w:sz w:val="22"/>
          <w:szCs w:val="22"/>
        </w:rPr>
        <w:t>b, c</w:t>
      </w:r>
      <w:r w:rsidRPr="00456E6A">
        <w:rPr>
          <w:rFonts w:ascii="Times New Roman" w:eastAsia="宋体" w:hAnsi="Times New Roman" w:cs="Times New Roman"/>
          <w:color w:val="000000" w:themeColor="text1"/>
          <w:sz w:val="22"/>
          <w:szCs w:val="22"/>
        </w:rPr>
        <w:t xml:space="preserve"> Schematic crystal structure and growth model of </w:t>
      </w:r>
      <w:r w:rsidR="00641871" w:rsidRPr="00456E6A">
        <w:rPr>
          <w:rFonts w:ascii="Times New Roman" w:eastAsia="宋体" w:hAnsi="Times New Roman" w:cs="Times New Roman"/>
          <w:color w:val="000000" w:themeColor="text1"/>
          <w:sz w:val="22"/>
          <w:szCs w:val="22"/>
        </w:rPr>
        <w:t>twisted</w:t>
      </w:r>
      <w:r w:rsidRPr="00456E6A">
        <w:rPr>
          <w:rFonts w:ascii="Times New Roman" w:eastAsia="宋体" w:hAnsi="Times New Roman" w:cs="Times New Roman"/>
          <w:color w:val="000000" w:themeColor="text1"/>
          <w:sz w:val="22"/>
          <w:szCs w:val="22"/>
        </w:rPr>
        <w:t xml:space="preserve"> spiral MX</w:t>
      </w:r>
      <w:r w:rsidRPr="00456E6A">
        <w:rPr>
          <w:rFonts w:ascii="Times New Roman" w:eastAsia="宋体" w:hAnsi="Times New Roman" w:cs="Times New Roman"/>
          <w:color w:val="000000" w:themeColor="text1"/>
          <w:sz w:val="22"/>
          <w:szCs w:val="22"/>
          <w:vertAlign w:val="subscript"/>
        </w:rPr>
        <w:t>2</w:t>
      </w:r>
      <w:r w:rsidRPr="00456E6A">
        <w:rPr>
          <w:rFonts w:ascii="Times New Roman" w:eastAsia="宋体" w:hAnsi="Times New Roman" w:cs="Times New Roman"/>
          <w:color w:val="000000" w:themeColor="text1"/>
          <w:sz w:val="22"/>
          <w:szCs w:val="22"/>
        </w:rPr>
        <w:t xml:space="preserve"> driven by screw dislocation, respectively. </w:t>
      </w:r>
      <w:r w:rsidRPr="00456E6A">
        <w:rPr>
          <w:rFonts w:ascii="Times New Roman" w:eastAsia="宋体" w:hAnsi="Times New Roman" w:cs="Times New Roman"/>
          <w:b/>
          <w:color w:val="000000" w:themeColor="text1"/>
          <w:sz w:val="22"/>
          <w:szCs w:val="22"/>
        </w:rPr>
        <w:t>d, e</w:t>
      </w:r>
      <w:r w:rsidRPr="00456E6A">
        <w:rPr>
          <w:rFonts w:ascii="Times New Roman" w:eastAsia="宋体" w:hAnsi="Times New Roman" w:cs="Times New Roman"/>
          <w:color w:val="000000" w:themeColor="text1"/>
          <w:sz w:val="22"/>
          <w:szCs w:val="22"/>
        </w:rPr>
        <w:t xml:space="preserve"> 2π-α angular period on a non-Euclidean cone surface, the conical surface is firmed due to clipping α degree. </w:t>
      </w:r>
      <w:r w:rsidRPr="00456E6A">
        <w:rPr>
          <w:rFonts w:ascii="Times New Roman" w:eastAsia="宋体" w:hAnsi="Times New Roman" w:cs="Times New Roman"/>
          <w:b/>
          <w:color w:val="000000" w:themeColor="text1"/>
          <w:sz w:val="22"/>
          <w:szCs w:val="22"/>
        </w:rPr>
        <w:t>f</w:t>
      </w:r>
      <w:r w:rsidRPr="00456E6A">
        <w:rPr>
          <w:rFonts w:ascii="Times New Roman" w:eastAsia="宋体" w:hAnsi="Times New Roman" w:cs="Times New Roman"/>
          <w:color w:val="000000" w:themeColor="text1"/>
          <w:sz w:val="22"/>
          <w:szCs w:val="22"/>
        </w:rPr>
        <w:t xml:space="preserve"> Schematic crystal structure of the left-hand supertwisted spiral MX</w:t>
      </w:r>
      <w:r w:rsidRPr="00456E6A">
        <w:rPr>
          <w:rFonts w:ascii="Times New Roman" w:eastAsia="宋体" w:hAnsi="Times New Roman" w:cs="Times New Roman"/>
          <w:color w:val="000000" w:themeColor="text1"/>
          <w:sz w:val="22"/>
          <w:szCs w:val="22"/>
          <w:vertAlign w:val="subscript"/>
        </w:rPr>
        <w:t>2</w:t>
      </w:r>
      <w:r w:rsidRPr="00456E6A">
        <w:rPr>
          <w:rFonts w:ascii="Times New Roman" w:eastAsia="宋体" w:hAnsi="Times New Roman" w:cs="Times New Roman"/>
          <w:color w:val="000000" w:themeColor="text1"/>
          <w:sz w:val="22"/>
          <w:szCs w:val="22"/>
        </w:rPr>
        <w:t>, with the dislocation center at the apex of the cone (</w:t>
      </w:r>
      <w:r w:rsidRPr="00456E6A">
        <w:rPr>
          <w:rFonts w:ascii="Times New Roman" w:eastAsia="宋体" w:hAnsi="Times New Roman" w:cs="Times New Roman"/>
          <w:b/>
          <w:color w:val="000000" w:themeColor="text1"/>
          <w:sz w:val="22"/>
          <w:szCs w:val="22"/>
        </w:rPr>
        <w:t>g</w:t>
      </w:r>
      <w:r w:rsidRPr="00456E6A">
        <w:rPr>
          <w:rFonts w:ascii="Times New Roman" w:eastAsia="宋体" w:hAnsi="Times New Roman" w:cs="Times New Roman"/>
          <w:color w:val="000000" w:themeColor="text1"/>
          <w:sz w:val="22"/>
          <w:szCs w:val="22"/>
        </w:rPr>
        <w:t xml:space="preserve">). </w:t>
      </w:r>
      <w:r w:rsidRPr="00456E6A">
        <w:rPr>
          <w:rFonts w:ascii="Times New Roman" w:eastAsia="宋体" w:hAnsi="Times New Roman" w:cs="Times New Roman"/>
          <w:b/>
          <w:color w:val="000000" w:themeColor="text1"/>
          <w:sz w:val="22"/>
          <w:szCs w:val="22"/>
        </w:rPr>
        <w:t xml:space="preserve">h, </w:t>
      </w:r>
      <w:proofErr w:type="spellStart"/>
      <w:r w:rsidRPr="00456E6A">
        <w:rPr>
          <w:rFonts w:ascii="Times New Roman" w:eastAsia="宋体" w:hAnsi="Times New Roman" w:cs="Times New Roman"/>
          <w:b/>
          <w:color w:val="000000" w:themeColor="text1"/>
          <w:sz w:val="22"/>
          <w:szCs w:val="22"/>
        </w:rPr>
        <w:t>i</w:t>
      </w:r>
      <w:proofErr w:type="spellEnd"/>
      <w:r w:rsidRPr="00456E6A">
        <w:rPr>
          <w:rFonts w:ascii="Times New Roman" w:eastAsia="宋体" w:hAnsi="Times New Roman" w:cs="Times New Roman"/>
          <w:color w:val="000000" w:themeColor="text1"/>
          <w:sz w:val="22"/>
          <w:szCs w:val="22"/>
        </w:rPr>
        <w:t xml:space="preserve"> 2π+α angular period on a non-Euclidean “hyperbolic cone” surface, the surface is firmed due to “borrowing” α degree from the next period. </w:t>
      </w:r>
      <w:r w:rsidRPr="00456E6A">
        <w:rPr>
          <w:rFonts w:ascii="Times New Roman" w:eastAsia="宋体" w:hAnsi="Times New Roman" w:cs="Times New Roman"/>
          <w:b/>
          <w:color w:val="000000" w:themeColor="text1"/>
          <w:sz w:val="22"/>
          <w:szCs w:val="22"/>
        </w:rPr>
        <w:t xml:space="preserve">j </w:t>
      </w:r>
      <w:r w:rsidRPr="00456E6A">
        <w:rPr>
          <w:rFonts w:ascii="Times New Roman" w:eastAsia="宋体" w:hAnsi="Times New Roman" w:cs="Times New Roman"/>
          <w:color w:val="000000" w:themeColor="text1"/>
          <w:sz w:val="22"/>
          <w:szCs w:val="22"/>
        </w:rPr>
        <w:t>Schematic crystal structure of the left-hand supertwisted spiral MX</w:t>
      </w:r>
      <w:r w:rsidRPr="00456E6A">
        <w:rPr>
          <w:rFonts w:ascii="Times New Roman" w:eastAsia="宋体" w:hAnsi="Times New Roman" w:cs="Times New Roman"/>
          <w:color w:val="000000" w:themeColor="text1"/>
          <w:sz w:val="22"/>
          <w:szCs w:val="22"/>
          <w:vertAlign w:val="subscript"/>
        </w:rPr>
        <w:t>2</w:t>
      </w:r>
      <w:r w:rsidRPr="00456E6A">
        <w:rPr>
          <w:rFonts w:ascii="Times New Roman" w:eastAsia="宋体" w:hAnsi="Times New Roman" w:cs="Times New Roman"/>
          <w:color w:val="000000" w:themeColor="text1"/>
          <w:sz w:val="22"/>
          <w:szCs w:val="22"/>
        </w:rPr>
        <w:t>, with the dislocation center at the edge of the cone (</w:t>
      </w:r>
      <w:r w:rsidRPr="00456E6A">
        <w:rPr>
          <w:rFonts w:ascii="Times New Roman" w:eastAsia="宋体" w:hAnsi="Times New Roman" w:cs="Times New Roman"/>
          <w:b/>
          <w:color w:val="000000" w:themeColor="text1"/>
          <w:sz w:val="22"/>
          <w:szCs w:val="22"/>
        </w:rPr>
        <w:t>k</w:t>
      </w:r>
      <w:r w:rsidRPr="00456E6A">
        <w:rPr>
          <w:rFonts w:ascii="Times New Roman" w:eastAsia="宋体" w:hAnsi="Times New Roman" w:cs="Times New Roman"/>
          <w:color w:val="000000" w:themeColor="text1"/>
          <w:sz w:val="22"/>
          <w:szCs w:val="22"/>
        </w:rPr>
        <w:t>)</w:t>
      </w:r>
    </w:p>
    <w:p w14:paraId="00E662EE" w14:textId="4BF75F72" w:rsidR="00E96165" w:rsidRDefault="00A660BC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49B901D" wp14:editId="1675F1E1">
            <wp:extent cx="5040000" cy="3427151"/>
            <wp:effectExtent l="0" t="0" r="0" b="1905"/>
            <wp:docPr id="15201903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2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B9ADA" w14:textId="051C5A3B" w:rsidR="00A660BC" w:rsidRDefault="00A660BC" w:rsidP="00A660BC">
      <w:pPr>
        <w:spacing w:line="360" w:lineRule="auto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Figure S</w:t>
      </w:r>
      <w:r w:rsidR="002E6C79">
        <w:rPr>
          <w:rFonts w:ascii="Times New Roman" w:eastAsia="宋体" w:hAnsi="Times New Roman" w:cs="Times New Roman"/>
          <w:b/>
          <w:sz w:val="22"/>
          <w:szCs w:val="22"/>
          <w:lang w:bidi="ar"/>
        </w:rPr>
        <w:t>2</w:t>
      </w: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 xml:space="preserve">. </w:t>
      </w:r>
      <w:r w:rsidRPr="00A660BC">
        <w:rPr>
          <w:rFonts w:ascii="Times New Roman" w:eastAsia="宋体" w:hAnsi="Times New Roman" w:cs="Times New Roman"/>
          <w:bCs/>
          <w:sz w:val="22"/>
          <w:szCs w:val="22"/>
          <w:lang w:bidi="ar"/>
        </w:rPr>
        <w:t>The schematic of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</w:t>
      </w:r>
      <w:r w:rsidRPr="00A660BC"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a </w:t>
      </w:r>
      <w:proofErr w:type="spellStart"/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>M</w:t>
      </w:r>
      <w:r w:rsidRPr="00A660BC">
        <w:rPr>
          <w:rFonts w:ascii="Times New Roman" w:eastAsia="宋体" w:hAnsi="Times New Roman" w:cs="Times New Roman"/>
          <w:bCs/>
          <w:sz w:val="22"/>
          <w:szCs w:val="22"/>
          <w:lang w:bidi="ar"/>
        </w:rPr>
        <w:t>oire</w:t>
      </w:r>
      <w:proofErr w:type="spellEnd"/>
      <w:r w:rsidRPr="00A660BC">
        <w:rPr>
          <w:rFonts w:ascii="Times New Roman" w:eastAsia="宋体" w:hAnsi="Times New Roman" w:cs="Times New Roman"/>
          <w:bCs/>
          <w:sz w:val="22"/>
          <w:szCs w:val="22"/>
          <w:lang w:bidi="ar"/>
        </w:rPr>
        <w:t>́ superlattice induced by the twisted neighboring two layers in a spiral WS</w:t>
      </w:r>
      <w:r w:rsidRPr="00A660BC">
        <w:rPr>
          <w:rFonts w:ascii="Times New Roman" w:eastAsia="宋体" w:hAnsi="Times New Roman" w:cs="Times New Roman"/>
          <w:bCs/>
          <w:sz w:val="22"/>
          <w:szCs w:val="22"/>
          <w:vertAlign w:val="subscript"/>
          <w:lang w:bidi="ar"/>
        </w:rPr>
        <w:t>2</w:t>
      </w:r>
      <w:r w:rsidRPr="00A660BC"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nanosheet in top view</w:t>
      </w:r>
    </w:p>
    <w:p w14:paraId="268BAE89" w14:textId="77777777" w:rsidR="00A660BC" w:rsidRDefault="00A660BC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EEE0BF6" w14:textId="77777777" w:rsidR="00C31537" w:rsidRDefault="00C31537">
      <w:pPr>
        <w:spacing w:line="360" w:lineRule="auto"/>
        <w:jc w:val="center"/>
        <w:rPr>
          <w:rFonts w:ascii="Times New Roman" w:hAnsi="Times New Roman" w:cs="Times New Roman" w:hint="eastAsia"/>
          <w:b/>
          <w:bCs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06"/>
      </w:tblGrid>
      <w:tr w:rsidR="00E96165" w14:paraId="11FE8D2D" w14:textId="77777777">
        <w:tc>
          <w:tcPr>
            <w:tcW w:w="8522" w:type="dxa"/>
            <w:shd w:val="clear" w:color="auto" w:fill="auto"/>
            <w:vAlign w:val="center"/>
          </w:tcPr>
          <w:p w14:paraId="216DF28B" w14:textId="77777777" w:rsidR="00E96165" w:rsidRDefault="00000000">
            <w:pPr>
              <w:widowControl/>
              <w:autoSpaceDE w:val="0"/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noProof/>
                <w:sz w:val="24"/>
              </w:rPr>
              <w:drawing>
                <wp:inline distT="0" distB="0" distL="114300" distR="114300" wp14:anchorId="6EFB85D2" wp14:editId="4CC6A12B">
                  <wp:extent cx="3960000" cy="3371352"/>
                  <wp:effectExtent l="0" t="0" r="0" b="63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337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7AABAF" w14:textId="444B5917" w:rsidR="00E96165" w:rsidRDefault="00000000">
      <w:pPr>
        <w:widowControl/>
        <w:autoSpaceDE w:val="0"/>
        <w:spacing w:line="36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Figure S</w:t>
      </w:r>
      <w:r w:rsidR="002E6C79">
        <w:rPr>
          <w:rFonts w:ascii="Times New Roman" w:eastAsia="宋体" w:hAnsi="Times New Roman" w:cs="Times New Roman"/>
          <w:b/>
          <w:sz w:val="22"/>
          <w:szCs w:val="22"/>
          <w:lang w:bidi="ar"/>
        </w:rPr>
        <w:t>3</w:t>
      </w: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 xml:space="preserve">. 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Schematic drawing of </w:t>
      </w:r>
      <w:r w:rsidR="00B51FC7"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growth 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>setup for twisted WS</w:t>
      </w:r>
      <w:r>
        <w:rPr>
          <w:rFonts w:ascii="Times New Roman" w:eastAsia="宋体" w:hAnsi="Times New Roman" w:cs="Times New Roman"/>
          <w:bCs/>
          <w:sz w:val="22"/>
          <w:szCs w:val="22"/>
          <w:vertAlign w:val="subscript"/>
          <w:lang w:bidi="ar"/>
        </w:rPr>
        <w:t>2</w:t>
      </w:r>
      <w:r w:rsidR="00B51FC7" w:rsidRPr="00B51FC7"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</w:t>
      </w:r>
      <w:r w:rsidR="00B51FC7">
        <w:rPr>
          <w:rFonts w:ascii="Times New Roman" w:eastAsia="宋体" w:hAnsi="Times New Roman" w:cs="Times New Roman"/>
          <w:bCs/>
          <w:sz w:val="22"/>
          <w:szCs w:val="22"/>
          <w:lang w:bidi="ar"/>
        </w:rPr>
        <w:t>spirals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06"/>
      </w:tblGrid>
      <w:tr w:rsidR="00E96165" w14:paraId="6AF3A19A" w14:textId="77777777">
        <w:trPr>
          <w:trHeight w:val="4139"/>
          <w:jc w:val="center"/>
        </w:trPr>
        <w:tc>
          <w:tcPr>
            <w:tcW w:w="8306" w:type="dxa"/>
            <w:shd w:val="clear" w:color="auto" w:fill="auto"/>
            <w:vAlign w:val="center"/>
          </w:tcPr>
          <w:p w14:paraId="27A4739A" w14:textId="77777777" w:rsidR="00E96165" w:rsidRDefault="00000000">
            <w:pPr>
              <w:widowControl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lastRenderedPageBreak/>
              <w:drawing>
                <wp:inline distT="0" distB="0" distL="0" distR="0" wp14:anchorId="2411551B" wp14:editId="1B390795">
                  <wp:extent cx="5039995" cy="3737610"/>
                  <wp:effectExtent l="0" t="0" r="8255" b="0"/>
                  <wp:docPr id="165567137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671375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373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8B75CD" w14:textId="3CCAD0B9" w:rsidR="00E96165" w:rsidRDefault="00000000">
      <w:pPr>
        <w:widowControl/>
        <w:autoSpaceDE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b/>
          <w:sz w:val="22"/>
          <w:szCs w:val="22"/>
        </w:rPr>
        <w:t>Fig</w:t>
      </w:r>
      <w:r>
        <w:rPr>
          <w:rFonts w:ascii="Times New Roman" w:hAnsi="Times New Roman" w:cs="Times New Roman"/>
          <w:b/>
          <w:sz w:val="22"/>
          <w:szCs w:val="22"/>
        </w:rPr>
        <w:t>ure</w:t>
      </w:r>
      <w:r>
        <w:rPr>
          <w:rFonts w:ascii="Times New Roman" w:hAnsi="Times New Roman" w:cs="Times New Roman" w:hint="eastAsia"/>
          <w:b/>
          <w:sz w:val="22"/>
          <w:szCs w:val="22"/>
        </w:rPr>
        <w:t xml:space="preserve"> S</w:t>
      </w:r>
      <w:r w:rsidR="002E6C79">
        <w:rPr>
          <w:rFonts w:ascii="Times New Roman" w:hAnsi="Times New Roman" w:cs="Times New Roman"/>
          <w:b/>
          <w:sz w:val="22"/>
          <w:szCs w:val="22"/>
        </w:rPr>
        <w:t>4</w:t>
      </w:r>
      <w:r>
        <w:rPr>
          <w:rFonts w:ascii="Times New Roman" w:hAnsi="Times New Roman" w:cs="Times New Roman"/>
          <w:bCs/>
          <w:sz w:val="22"/>
          <w:szCs w:val="22"/>
        </w:rPr>
        <w:t>.</w:t>
      </w:r>
      <w:r>
        <w:rPr>
          <w:rFonts w:ascii="Times New Roman" w:hAnsi="Times New Roman" w:cs="Times New Roman" w:hint="eastAsia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 w:hint="eastAsia"/>
          <w:sz w:val="22"/>
          <w:szCs w:val="22"/>
        </w:rPr>
        <w:t>ptical image</w:t>
      </w:r>
      <w:r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 w:hint="eastAsia"/>
          <w:sz w:val="22"/>
          <w:szCs w:val="22"/>
        </w:rPr>
        <w:t xml:space="preserve"> of </w:t>
      </w:r>
      <w:r>
        <w:rPr>
          <w:rFonts w:ascii="Times New Roman" w:hAnsi="Times New Roman" w:cs="Times New Roman"/>
          <w:sz w:val="22"/>
          <w:szCs w:val="22"/>
        </w:rPr>
        <w:t xml:space="preserve">as-grown </w:t>
      </w:r>
      <w:r>
        <w:rPr>
          <w:rFonts w:ascii="Times New Roman" w:hAnsi="Times New Roman" w:cs="Times New Roman" w:hint="eastAsia"/>
          <w:sz w:val="22"/>
          <w:szCs w:val="22"/>
        </w:rPr>
        <w:t>ribbon structure</w:t>
      </w:r>
      <w:r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 w:hint="eastAsia"/>
          <w:sz w:val="22"/>
          <w:szCs w:val="22"/>
        </w:rPr>
        <w:t>.</w:t>
      </w:r>
    </w:p>
    <w:p w14:paraId="4432FFD5" w14:textId="77777777" w:rsidR="00E96165" w:rsidRDefault="00E96165">
      <w:pPr>
        <w:widowControl/>
        <w:autoSpaceDE w:val="0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5A08F8C7" w14:textId="77777777" w:rsidR="00C31537" w:rsidRDefault="00C31537">
      <w:pPr>
        <w:widowControl/>
        <w:autoSpaceDE w:val="0"/>
        <w:spacing w:line="360" w:lineRule="auto"/>
        <w:rPr>
          <w:rFonts w:ascii="Times New Roman" w:hAnsi="Times New Roman" w:cs="Times New Roman" w:hint="eastAsia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06"/>
      </w:tblGrid>
      <w:tr w:rsidR="00E96165" w14:paraId="317466F1" w14:textId="77777777" w:rsidTr="00A660BC">
        <w:trPr>
          <w:trHeight w:val="4139"/>
          <w:jc w:val="center"/>
        </w:trPr>
        <w:tc>
          <w:tcPr>
            <w:tcW w:w="8306" w:type="dxa"/>
            <w:shd w:val="clear" w:color="auto" w:fill="auto"/>
            <w:vAlign w:val="center"/>
          </w:tcPr>
          <w:p w14:paraId="63B1A784" w14:textId="77777777" w:rsidR="00E96165" w:rsidRDefault="00000000">
            <w:pPr>
              <w:widowControl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noProof/>
                <w:sz w:val="22"/>
                <w:szCs w:val="22"/>
              </w:rPr>
              <w:drawing>
                <wp:inline distT="0" distB="0" distL="114300" distR="114300" wp14:anchorId="777BE450" wp14:editId="729711CB">
                  <wp:extent cx="5040000" cy="2499804"/>
                  <wp:effectExtent l="0" t="0" r="8255" b="0"/>
                  <wp:docPr id="15" name="图片 15" descr="1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123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1760" t="2156" r="6859" b="11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2499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9E0C48" w14:textId="3F181BC5" w:rsidR="00E96165" w:rsidRDefault="00000000">
      <w:pPr>
        <w:widowControl/>
        <w:autoSpaceDE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b/>
          <w:sz w:val="22"/>
          <w:szCs w:val="22"/>
        </w:rPr>
        <w:t>Fig</w:t>
      </w:r>
      <w:r>
        <w:rPr>
          <w:rFonts w:ascii="Times New Roman" w:hAnsi="Times New Roman" w:cs="Times New Roman"/>
          <w:b/>
          <w:sz w:val="22"/>
          <w:szCs w:val="22"/>
        </w:rPr>
        <w:t>ure</w:t>
      </w:r>
      <w:r>
        <w:rPr>
          <w:rFonts w:ascii="Times New Roman" w:hAnsi="Times New Roman" w:cs="Times New Roman" w:hint="eastAsia"/>
          <w:b/>
          <w:sz w:val="22"/>
          <w:szCs w:val="22"/>
        </w:rPr>
        <w:t xml:space="preserve"> S</w:t>
      </w:r>
      <w:r w:rsidR="002E6C79">
        <w:rPr>
          <w:rFonts w:ascii="Times New Roman" w:hAnsi="Times New Roman" w:cs="Times New Roman"/>
          <w:b/>
          <w:sz w:val="22"/>
          <w:szCs w:val="22"/>
        </w:rPr>
        <w:t>5</w:t>
      </w:r>
      <w:r>
        <w:rPr>
          <w:rFonts w:ascii="Times New Roman" w:hAnsi="Times New Roman" w:cs="Times New Roman"/>
          <w:bCs/>
          <w:sz w:val="22"/>
          <w:szCs w:val="22"/>
        </w:rPr>
        <w:t>.</w:t>
      </w:r>
      <w:r>
        <w:rPr>
          <w:rFonts w:ascii="Times New Roman" w:hAnsi="Times New Roman" w:cs="Times New Roman" w:hint="eastAsia"/>
          <w:bCs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</w:rPr>
        <w:t xml:space="preserve">Optical 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(a, d)</w:t>
      </w:r>
      <w:r>
        <w:rPr>
          <w:rFonts w:ascii="Times New Roman" w:hAnsi="Times New Roman" w:cs="Times New Roman" w:hint="eastAsia"/>
          <w:sz w:val="22"/>
          <w:szCs w:val="22"/>
        </w:rPr>
        <w:t xml:space="preserve"> and AFM 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(b, e)</w:t>
      </w:r>
      <w:r>
        <w:rPr>
          <w:rFonts w:ascii="Times New Roman" w:hAnsi="Times New Roman" w:cs="Times New Roman" w:hint="eastAsia"/>
          <w:sz w:val="22"/>
          <w:szCs w:val="22"/>
        </w:rPr>
        <w:t xml:space="preserve"> images of left/right-handed supertwisted spiral WS</w:t>
      </w:r>
      <w:r>
        <w:rPr>
          <w:rFonts w:ascii="Times New Roman" w:hAnsi="Times New Roman" w:cs="Times New Roman" w:hint="eastAsia"/>
          <w:sz w:val="22"/>
          <w:szCs w:val="22"/>
          <w:vertAlign w:val="subscript"/>
        </w:rPr>
        <w:t>2</w:t>
      </w:r>
      <w:r>
        <w:rPr>
          <w:rFonts w:ascii="Times New Roman" w:hAnsi="Times New Roman" w:cs="Times New Roman" w:hint="eastAsia"/>
          <w:sz w:val="22"/>
          <w:szCs w:val="22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(c, f)</w:t>
      </w:r>
      <w:r>
        <w:rPr>
          <w:rFonts w:ascii="Times New Roman" w:hAnsi="Times New Roman" w:cs="Times New Roman" w:hint="eastAsia"/>
          <w:sz w:val="22"/>
          <w:szCs w:val="22"/>
        </w:rPr>
        <w:t xml:space="preserve"> Line profile marked with a black line in (b) and (e) showing that the height of the ribbon was about 0.7 nm and 1.4 nm, respectively. This suggested that supertwisted spiral WS</w:t>
      </w:r>
      <w:r>
        <w:rPr>
          <w:rFonts w:ascii="Times New Roman" w:hAnsi="Times New Roman" w:cs="Times New Roman" w:hint="eastAsia"/>
          <w:sz w:val="22"/>
          <w:szCs w:val="22"/>
          <w:vertAlign w:val="subscript"/>
        </w:rPr>
        <w:t>2</w:t>
      </w:r>
      <w:r>
        <w:rPr>
          <w:rFonts w:ascii="Times New Roman" w:hAnsi="Times New Roman" w:cs="Times New Roman" w:hint="eastAsia"/>
          <w:sz w:val="22"/>
          <w:szCs w:val="22"/>
        </w:rPr>
        <w:t xml:space="preserve"> grows on the</w:t>
      </w:r>
      <w:r w:rsidR="00B32FD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</w:rPr>
        <w:t>ribbon.</w:t>
      </w:r>
    </w:p>
    <w:p w14:paraId="5407F534" w14:textId="77777777" w:rsidR="00A660BC" w:rsidRDefault="00A660BC">
      <w:pPr>
        <w:widowControl/>
        <w:autoSpaceDE w:val="0"/>
        <w:spacing w:line="360" w:lineRule="auto"/>
        <w:rPr>
          <w:rFonts w:ascii="Times New Roman" w:hAnsi="Times New Roman" w:cs="Times New Roman" w:hint="eastAsia"/>
          <w:sz w:val="22"/>
          <w:szCs w:val="22"/>
        </w:rPr>
      </w:pPr>
    </w:p>
    <w:p w14:paraId="1F4A131B" w14:textId="77777777" w:rsidR="00E96165" w:rsidRDefault="00000000">
      <w:pPr>
        <w:widowControl/>
        <w:autoSpaceDE w:val="0"/>
        <w:spacing w:line="360" w:lineRule="auto"/>
        <w:jc w:val="center"/>
        <w:rPr>
          <w:rFonts w:ascii="Times New Roman" w:eastAsia="宋体" w:hAnsi="Times New Roman" w:cs="Times New Roman"/>
          <w:b/>
          <w:sz w:val="22"/>
          <w:szCs w:val="22"/>
          <w:lang w:bidi="ar"/>
        </w:rPr>
      </w:pP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lastRenderedPageBreak/>
        <w:t xml:space="preserve"> </w:t>
      </w:r>
      <w:r>
        <w:rPr>
          <w:noProof/>
        </w:rPr>
        <w:drawing>
          <wp:inline distT="0" distB="0" distL="0" distR="0" wp14:anchorId="0D52C3DE" wp14:editId="7A5147B6">
            <wp:extent cx="5039995" cy="2666365"/>
            <wp:effectExtent l="0" t="0" r="8255" b="635"/>
            <wp:docPr id="15240003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0032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4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66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BAA54" w14:textId="2140F703" w:rsidR="00E96165" w:rsidRDefault="00000000">
      <w:pPr>
        <w:widowControl/>
        <w:autoSpaceDE w:val="0"/>
        <w:spacing w:line="360" w:lineRule="auto"/>
        <w:rPr>
          <w:rFonts w:ascii="Times New Roman" w:eastAsia="宋体" w:hAnsi="Times New Roman" w:cs="Times New Roman"/>
          <w:bCs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Figure S</w:t>
      </w:r>
      <w:r w:rsidR="002E6C79">
        <w:rPr>
          <w:rFonts w:ascii="Times New Roman" w:eastAsia="宋体" w:hAnsi="Times New Roman" w:cs="Times New Roman"/>
          <w:b/>
          <w:sz w:val="22"/>
          <w:szCs w:val="22"/>
          <w:lang w:bidi="ar"/>
        </w:rPr>
        <w:t>6</w:t>
      </w:r>
      <w:r>
        <w:rPr>
          <w:rFonts w:ascii="Times New Roman" w:eastAsia="宋体" w:hAnsi="Times New Roman" w:cs="Times New Roman" w:hint="eastAsia"/>
          <w:b/>
          <w:sz w:val="22"/>
          <w:szCs w:val="22"/>
          <w:lang w:bidi="ar"/>
        </w:rPr>
        <w:t>.</w:t>
      </w: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>Optical and AFM images of other supertwisted WS</w:t>
      </w:r>
      <w:r>
        <w:rPr>
          <w:rFonts w:ascii="Times New Roman" w:eastAsia="宋体" w:hAnsi="Times New Roman" w:cs="Times New Roman"/>
          <w:bCs/>
          <w:sz w:val="22"/>
          <w:szCs w:val="22"/>
          <w:vertAlign w:val="subscript"/>
          <w:lang w:bidi="ar"/>
        </w:rPr>
        <w:t>2</w:t>
      </w:r>
      <w:r w:rsidR="00E4036C" w:rsidRPr="00E4036C"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</w:t>
      </w:r>
      <w:r w:rsidR="00E4036C">
        <w:rPr>
          <w:rFonts w:ascii="Times New Roman" w:eastAsia="宋体" w:hAnsi="Times New Roman" w:cs="Times New Roman"/>
          <w:bCs/>
          <w:sz w:val="22"/>
          <w:szCs w:val="22"/>
          <w:lang w:bidi="ar"/>
        </w:rPr>
        <w:t>spirals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>.</w:t>
      </w:r>
    </w:p>
    <w:p w14:paraId="2884CF48" w14:textId="77777777" w:rsidR="00C31537" w:rsidRDefault="00C31537">
      <w:pPr>
        <w:widowControl/>
        <w:autoSpaceDE w:val="0"/>
        <w:spacing w:line="360" w:lineRule="auto"/>
        <w:rPr>
          <w:rFonts w:ascii="Times New Roman" w:eastAsia="宋体" w:hAnsi="Times New Roman" w:cs="Times New Roman"/>
          <w:bCs/>
          <w:sz w:val="22"/>
          <w:szCs w:val="22"/>
          <w:lang w:bidi="ar"/>
        </w:rPr>
      </w:pPr>
    </w:p>
    <w:p w14:paraId="41995761" w14:textId="77777777" w:rsidR="00C31537" w:rsidRDefault="00C31537">
      <w:pPr>
        <w:widowControl/>
        <w:autoSpaceDE w:val="0"/>
        <w:spacing w:line="360" w:lineRule="auto"/>
        <w:rPr>
          <w:rFonts w:ascii="Times New Roman" w:eastAsia="宋体" w:hAnsi="Times New Roman" w:cs="Times New Roman"/>
          <w:bCs/>
          <w:sz w:val="22"/>
          <w:szCs w:val="22"/>
          <w:lang w:bidi="ar"/>
        </w:rPr>
      </w:pPr>
    </w:p>
    <w:p w14:paraId="254C4BD1" w14:textId="77777777" w:rsidR="00C31537" w:rsidRDefault="00C31537">
      <w:pPr>
        <w:widowControl/>
        <w:autoSpaceDE w:val="0"/>
        <w:spacing w:line="360" w:lineRule="auto"/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</w:pPr>
    </w:p>
    <w:p w14:paraId="38AED15E" w14:textId="0D159A81" w:rsidR="00E96165" w:rsidRDefault="00000000">
      <w:pPr>
        <w:widowControl/>
        <w:autoSpaceDE w:val="0"/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CFC53F9" wp14:editId="272DEE33">
            <wp:extent cx="5039995" cy="3234055"/>
            <wp:effectExtent l="0" t="0" r="8255" b="4445"/>
            <wp:docPr id="6595603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560378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23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466D2" w14:textId="09796514" w:rsidR="00701B49" w:rsidRDefault="00701B49" w:rsidP="00C31537">
      <w:pPr>
        <w:widowControl/>
        <w:autoSpaceDE w:val="0"/>
        <w:spacing w:line="360" w:lineRule="auto"/>
        <w:rPr>
          <w:rFonts w:hint="eastAsia"/>
          <w:noProof/>
        </w:rPr>
      </w:pP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Figure S7.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 xml:space="preserve"> Optical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 xml:space="preserve">images 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and 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>AFM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images of other supertwisted spiral WS</w:t>
      </w:r>
      <w:r>
        <w:rPr>
          <w:rFonts w:ascii="Times New Roman" w:eastAsia="宋体" w:hAnsi="Times New Roman" w:cs="Times New Roman"/>
          <w:bCs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with α=13</w:t>
      </w:r>
      <w:r>
        <w:rPr>
          <w:rFonts w:ascii="Arial" w:hAnsi="Arial" w:cs="Arial"/>
          <w:b/>
          <w:bCs/>
        </w:rPr>
        <w:t>°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(a</w:t>
      </w:r>
      <w:r>
        <w:rPr>
          <w:rFonts w:ascii="Times New Roman" w:eastAsia="宋体" w:hAnsi="Times New Roman" w:cs="Times New Roman" w:hint="eastAsia"/>
          <w:b/>
          <w:sz w:val="22"/>
          <w:szCs w:val="22"/>
          <w:lang w:bidi="ar"/>
        </w:rPr>
        <w:t>, b</w:t>
      </w: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)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>, 16</w:t>
      </w:r>
      <w:r>
        <w:rPr>
          <w:rFonts w:ascii="Arial" w:hAnsi="Arial" w:cs="Arial"/>
          <w:b/>
          <w:bCs/>
        </w:rPr>
        <w:t>°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(</w:t>
      </w:r>
      <w:r>
        <w:rPr>
          <w:rFonts w:ascii="Times New Roman" w:eastAsia="宋体" w:hAnsi="Times New Roman" w:cs="Times New Roman" w:hint="eastAsia"/>
          <w:b/>
          <w:sz w:val="22"/>
          <w:szCs w:val="22"/>
          <w:lang w:bidi="ar"/>
        </w:rPr>
        <w:t>c, d</w:t>
      </w: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)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>, 20</w:t>
      </w:r>
      <w:r>
        <w:rPr>
          <w:rFonts w:ascii="Arial" w:hAnsi="Arial" w:cs="Arial"/>
          <w:b/>
          <w:bCs/>
        </w:rPr>
        <w:t>°</w:t>
      </w: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 xml:space="preserve"> (</w:t>
      </w:r>
      <w:r>
        <w:rPr>
          <w:rFonts w:ascii="Times New Roman" w:eastAsia="宋体" w:hAnsi="Times New Roman" w:cs="Times New Roman" w:hint="eastAsia"/>
          <w:b/>
          <w:sz w:val="22"/>
          <w:szCs w:val="22"/>
          <w:lang w:bidi="ar"/>
        </w:rPr>
        <w:t>e, f</w:t>
      </w: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)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in Figure 3, respectively.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cr/>
      </w:r>
    </w:p>
    <w:p w14:paraId="74D8EC8A" w14:textId="505E3A74" w:rsidR="002E6C79" w:rsidRDefault="002E6C79" w:rsidP="00701B49">
      <w:pPr>
        <w:widowControl/>
        <w:autoSpaceDE w:val="0"/>
        <w:spacing w:line="360" w:lineRule="auto"/>
        <w:jc w:val="center"/>
        <w:rPr>
          <w:rFonts w:ascii="Times New Roman" w:eastAsia="宋体" w:hAnsi="Times New Roman" w:cs="Times New Roman"/>
          <w:b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b/>
          <w:noProof/>
          <w:sz w:val="22"/>
          <w:szCs w:val="22"/>
          <w:lang w:bidi="ar"/>
        </w:rPr>
        <w:lastRenderedPageBreak/>
        <w:drawing>
          <wp:inline distT="0" distB="0" distL="0" distR="0" wp14:anchorId="78752BD1" wp14:editId="4857E3C3">
            <wp:extent cx="4552544" cy="1983274"/>
            <wp:effectExtent l="0" t="0" r="0" b="0"/>
            <wp:docPr id="33752248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93" cy="1988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F75774" w14:textId="2E67120A" w:rsidR="002E6C79" w:rsidRDefault="002E6C79" w:rsidP="002E6C79">
      <w:pPr>
        <w:widowControl/>
        <w:autoSpaceDE w:val="0"/>
        <w:spacing w:line="360" w:lineRule="auto"/>
        <w:rPr>
          <w:rFonts w:ascii="Times New Roman" w:eastAsia="宋体" w:hAnsi="Times New Roman" w:cs="Times New Roman"/>
          <w:b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Figure S8.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>Optical image and SHG intensity. (</w:t>
      </w:r>
      <w:r w:rsidRPr="00A660BC">
        <w:rPr>
          <w:rFonts w:ascii="Times New Roman" w:eastAsia="宋体" w:hAnsi="Times New Roman" w:cs="Times New Roman"/>
          <w:b/>
          <w:sz w:val="22"/>
          <w:szCs w:val="22"/>
          <w:lang w:bidi="ar"/>
        </w:rPr>
        <w:t>a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>) Monolayer WS</w:t>
      </w:r>
      <w:r w:rsidRPr="00A660BC">
        <w:rPr>
          <w:rFonts w:ascii="Times New Roman" w:eastAsia="宋体" w:hAnsi="Times New Roman" w:cs="Times New Roman"/>
          <w:bCs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optical image, the SHG intensity of monolayer tested the same parameters. (</w:t>
      </w: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b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>) the SHG absolute intensity of monolayer WS</w:t>
      </w:r>
      <w:r w:rsidRPr="000C5539">
        <w:rPr>
          <w:rFonts w:ascii="Times New Roman" w:eastAsia="宋体" w:hAnsi="Times New Roman" w:cs="Times New Roman"/>
          <w:bCs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and supertwisted WS</w:t>
      </w:r>
      <w:r w:rsidRPr="000C5539">
        <w:rPr>
          <w:rFonts w:ascii="Times New Roman" w:eastAsia="宋体" w:hAnsi="Times New Roman" w:cs="Times New Roman"/>
          <w:bCs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spirals with 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>twisted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>angle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>at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</w:t>
      </w:r>
      <w:r w:rsidR="00E004FE">
        <w:rPr>
          <w:rFonts w:ascii="Times New Roman" w:eastAsia="宋体" w:hAnsi="Times New Roman" w:cs="Times New Roman"/>
          <w:bCs/>
          <w:sz w:val="22"/>
          <w:szCs w:val="22"/>
          <w:lang w:bidi="ar"/>
        </w:rPr>
        <w:t>≈</w:t>
      </w:r>
      <w:r w:rsidRPr="000C5539">
        <w:rPr>
          <w:rFonts w:ascii="Times New Roman" w:eastAsia="宋体" w:hAnsi="Times New Roman" w:cs="Times New Roman"/>
          <w:bCs/>
          <w:sz w:val="22"/>
          <w:szCs w:val="22"/>
          <w:lang w:bidi="ar"/>
        </w:rPr>
        <w:t>0</w:t>
      </w:r>
      <w:r w:rsidR="00E004FE">
        <w:rPr>
          <w:rFonts w:ascii="Arial" w:hAnsi="Arial" w:cs="Arial"/>
          <w:b/>
          <w:bCs/>
        </w:rPr>
        <w:t>°</w:t>
      </w:r>
      <w:r w:rsidRPr="000C5539">
        <w:rPr>
          <w:rFonts w:ascii="Times New Roman" w:eastAsia="宋体" w:hAnsi="Times New Roman" w:cs="Times New Roman"/>
          <w:bCs/>
          <w:sz w:val="22"/>
          <w:szCs w:val="22"/>
          <w:lang w:bidi="ar"/>
        </w:rPr>
        <w:t>，</w:t>
      </w:r>
      <w:r w:rsidRPr="000C5539">
        <w:rPr>
          <w:rFonts w:ascii="Times New Roman" w:eastAsia="宋体" w:hAnsi="Times New Roman" w:cs="Times New Roman"/>
          <w:bCs/>
          <w:sz w:val="22"/>
          <w:szCs w:val="22"/>
          <w:lang w:bidi="ar"/>
        </w:rPr>
        <w:t>13</w:t>
      </w:r>
      <w:r w:rsidR="00E004FE">
        <w:rPr>
          <w:rFonts w:ascii="Arial" w:hAnsi="Arial" w:cs="Arial"/>
          <w:b/>
          <w:bCs/>
        </w:rPr>
        <w:t>°</w:t>
      </w:r>
      <w:r w:rsidRPr="000C5539">
        <w:rPr>
          <w:rFonts w:ascii="Times New Roman" w:eastAsia="宋体" w:hAnsi="Times New Roman" w:cs="Times New Roman"/>
          <w:bCs/>
          <w:sz w:val="22"/>
          <w:szCs w:val="22"/>
          <w:lang w:bidi="ar"/>
        </w:rPr>
        <w:t>，</w:t>
      </w:r>
      <w:r w:rsidRPr="000C5539">
        <w:rPr>
          <w:rFonts w:ascii="Times New Roman" w:eastAsia="宋体" w:hAnsi="Times New Roman" w:cs="Times New Roman"/>
          <w:bCs/>
          <w:sz w:val="22"/>
          <w:szCs w:val="22"/>
          <w:lang w:bidi="ar"/>
        </w:rPr>
        <w:t>16</w:t>
      </w:r>
      <w:r w:rsidR="00E004FE">
        <w:rPr>
          <w:rFonts w:ascii="Arial" w:hAnsi="Arial" w:cs="Arial"/>
          <w:b/>
          <w:bCs/>
        </w:rPr>
        <w:t>°</w:t>
      </w:r>
      <w:r w:rsidRPr="000C5539">
        <w:rPr>
          <w:rFonts w:ascii="Times New Roman" w:eastAsia="宋体" w:hAnsi="Times New Roman" w:cs="Times New Roman"/>
          <w:bCs/>
          <w:sz w:val="22"/>
          <w:szCs w:val="22"/>
          <w:lang w:bidi="ar"/>
        </w:rPr>
        <w:t xml:space="preserve"> and 20</w:t>
      </w:r>
      <w:r w:rsidR="00E004FE">
        <w:rPr>
          <w:rFonts w:ascii="Arial" w:hAnsi="Arial" w:cs="Arial"/>
          <w:b/>
          <w:bCs/>
        </w:rPr>
        <w:t>°</w:t>
      </w:r>
    </w:p>
    <w:p w14:paraId="25A2DC8A" w14:textId="6BE2D794" w:rsidR="00E96165" w:rsidRPr="002E6C79" w:rsidRDefault="00E96165">
      <w:pPr>
        <w:widowControl/>
        <w:autoSpaceDE w:val="0"/>
        <w:spacing w:line="360" w:lineRule="auto"/>
        <w:rPr>
          <w:rFonts w:ascii="Times New Roman" w:eastAsia="宋体" w:hAnsi="Times New Roman" w:cs="Times New Roman"/>
          <w:bCs/>
          <w:sz w:val="22"/>
          <w:szCs w:val="22"/>
          <w:lang w:bidi="ar"/>
        </w:rPr>
      </w:pPr>
    </w:p>
    <w:p w14:paraId="73F3685B" w14:textId="7C7F0B5D" w:rsidR="00E96165" w:rsidRDefault="00A41145">
      <w:pPr>
        <w:widowControl/>
        <w:autoSpaceDE w:val="0"/>
        <w:spacing w:line="360" w:lineRule="auto"/>
        <w:jc w:val="center"/>
        <w:rPr>
          <w:rFonts w:ascii="Times New Roman" w:eastAsia="宋体" w:hAnsi="Times New Roman" w:cs="Times New Roman"/>
          <w:b/>
          <w:sz w:val="22"/>
          <w:szCs w:val="22"/>
          <w:lang w:bidi="ar"/>
        </w:rPr>
      </w:pPr>
      <w:r>
        <w:rPr>
          <w:noProof/>
        </w:rPr>
        <w:drawing>
          <wp:inline distT="0" distB="0" distL="0" distR="0" wp14:anchorId="76E69EFC" wp14:editId="313B3B1F">
            <wp:extent cx="4054068" cy="3664085"/>
            <wp:effectExtent l="0" t="0" r="0" b="0"/>
            <wp:docPr id="12849704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04" cy="367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75D2C" w14:textId="2E062E18" w:rsidR="00E96165" w:rsidRDefault="00000000">
      <w:pPr>
        <w:widowControl/>
        <w:autoSpaceDE w:val="0"/>
        <w:spacing w:line="360" w:lineRule="auto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Figure S</w:t>
      </w:r>
      <w:r w:rsidR="009264CA">
        <w:rPr>
          <w:rFonts w:ascii="Times New Roman" w:eastAsia="宋体" w:hAnsi="Times New Roman" w:cs="Times New Roman"/>
          <w:b/>
          <w:sz w:val="22"/>
          <w:szCs w:val="22"/>
          <w:lang w:bidi="ar"/>
        </w:rPr>
        <w:t>9</w:t>
      </w: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>Spiral WS</w:t>
      </w:r>
      <w:r>
        <w:rPr>
          <w:rFonts w:ascii="Times New Roman" w:eastAsia="宋体" w:hAnsi="Times New Roman" w:cs="Times New Roman"/>
          <w:bCs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 w:hint="eastAsia"/>
          <w:bCs/>
          <w:sz w:val="22"/>
          <w:szCs w:val="22"/>
          <w:vertAlign w:val="subscript"/>
          <w:lang w:bidi="ar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>of</w:t>
      </w:r>
      <w:r>
        <w:rPr>
          <w:rFonts w:ascii="Times New Roman" w:eastAsia="宋体" w:hAnsi="Times New Roman" w:cs="Times New Roman" w:hint="eastAsia"/>
          <w:bCs/>
          <w:sz w:val="22"/>
          <w:szCs w:val="22"/>
          <w:vertAlign w:val="subscript"/>
          <w:lang w:bidi="ar"/>
        </w:rPr>
        <w:t xml:space="preserve"> </w:t>
      </w:r>
      <w:r>
        <w:rPr>
          <w:rFonts w:ascii="Times New Roman" w:eastAsia="宋体" w:hAnsi="Times New Roman" w:cs="Times New Roman"/>
          <w:bCs/>
          <w:sz w:val="22"/>
          <w:szCs w:val="22"/>
          <w:lang w:bidi="ar"/>
        </w:rPr>
        <w:t>2H phase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>.</w:t>
      </w:r>
      <w:r>
        <w:rPr>
          <w:rFonts w:ascii="Times New Roman" w:eastAsia="宋体" w:hAnsi="Times New Roman" w:cs="Times New Roman" w:hint="eastAsia"/>
          <w:b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(a</w:t>
      </w:r>
      <w:r>
        <w:rPr>
          <w:rFonts w:ascii="Times New Roman" w:eastAsia="宋体" w:hAnsi="Times New Roman" w:cs="Times New Roman" w:hint="eastAsia"/>
          <w:b/>
          <w:sz w:val="22"/>
          <w:szCs w:val="22"/>
          <w:lang w:bidi="ar"/>
        </w:rPr>
        <w:t>, b</w:t>
      </w: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)</w:t>
      </w:r>
      <w:r>
        <w:rPr>
          <w:rFonts w:ascii="Times New Roman" w:eastAsia="宋体" w:hAnsi="Times New Roman" w:cs="Times New Roman"/>
          <w:sz w:val="22"/>
          <w:szCs w:val="22"/>
        </w:rPr>
        <w:t xml:space="preserve"> Optical image and AFM image (</w:t>
      </w:r>
      <w:r>
        <w:rPr>
          <w:rFonts w:ascii="Times New Roman" w:eastAsia="宋体" w:hAnsi="Times New Roman" w:cs="Times New Roman" w:hint="eastAsia"/>
          <w:sz w:val="22"/>
          <w:szCs w:val="22"/>
        </w:rPr>
        <w:t>zoomed-in of the black dashed lines</w:t>
      </w:r>
      <w:r>
        <w:rPr>
          <w:rFonts w:ascii="Times New Roman" w:eastAsia="宋体" w:hAnsi="Times New Roman" w:cs="Times New Roman"/>
          <w:sz w:val="22"/>
          <w:szCs w:val="22"/>
        </w:rPr>
        <w:t>) of the hexagonal double dislocation WS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 w:val="22"/>
          <w:szCs w:val="22"/>
        </w:rPr>
        <w:t xml:space="preserve"> with 2H phase, and its layer-dependent SHG</w:t>
      </w:r>
      <w:r>
        <w:rPr>
          <w:rFonts w:ascii="Times New Roman" w:eastAsia="宋体" w:hAnsi="Times New Roman" w:cs="Times New Roman"/>
          <w:b/>
          <w:bCs/>
          <w:sz w:val="22"/>
          <w:szCs w:val="22"/>
        </w:rPr>
        <w:t xml:space="preserve"> (</w:t>
      </w:r>
      <w:r>
        <w:rPr>
          <w:rFonts w:ascii="Times New Roman" w:eastAsia="宋体" w:hAnsi="Times New Roman" w:cs="Times New Roman" w:hint="eastAsia"/>
          <w:b/>
          <w:bCs/>
          <w:sz w:val="22"/>
          <w:szCs w:val="22"/>
        </w:rPr>
        <w:t>d</w:t>
      </w:r>
      <w:r>
        <w:rPr>
          <w:rFonts w:ascii="Times New Roman" w:eastAsia="宋体" w:hAnsi="Times New Roman" w:cs="Times New Roman"/>
          <w:b/>
          <w:bCs/>
          <w:sz w:val="22"/>
          <w:szCs w:val="22"/>
        </w:rPr>
        <w:t>)</w:t>
      </w:r>
      <w:r>
        <w:rPr>
          <w:rFonts w:ascii="Times New Roman" w:eastAsia="宋体" w:hAnsi="Times New Roman" w:cs="Times New Roman"/>
          <w:sz w:val="22"/>
          <w:szCs w:val="22"/>
        </w:rPr>
        <w:t xml:space="preserve">. The SHG intensity shows a layer-dependent oscillatory relationship, the law of periodic fluctuation, and the SHG of odd layer is stronger, while that of even layer is almost zero. </w:t>
      </w:r>
      <w:r>
        <w:rPr>
          <w:rFonts w:ascii="Times New Roman" w:eastAsia="宋体" w:hAnsi="Times New Roman" w:cs="Times New Roman"/>
          <w:b/>
          <w:bCs/>
          <w:sz w:val="22"/>
          <w:szCs w:val="22"/>
        </w:rPr>
        <w:t>(</w:t>
      </w: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c)</w:t>
      </w:r>
      <w:r>
        <w:rPr>
          <w:rFonts w:ascii="Times New Roman" w:eastAsia="宋体" w:hAnsi="Times New Roman" w:cs="Times New Roman"/>
          <w:sz w:val="22"/>
          <w:szCs w:val="22"/>
        </w:rPr>
        <w:t xml:space="preserve"> The include angle of hexagonal double dislocation WS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 w:val="22"/>
          <w:szCs w:val="22"/>
        </w:rPr>
        <w:t xml:space="preserve"> is 60</w:t>
      </w:r>
      <w:r w:rsidR="00E004FE">
        <w:rPr>
          <w:rFonts w:ascii="Arial" w:hAnsi="Arial" w:cs="Arial"/>
          <w:b/>
          <w:bCs/>
        </w:rPr>
        <w:t>°</w:t>
      </w:r>
      <w:r>
        <w:rPr>
          <w:rFonts w:ascii="Times New Roman" w:eastAsia="宋体" w:hAnsi="Times New Roman" w:cs="Times New Roman" w:hint="eastAsia"/>
          <w:sz w:val="22"/>
          <w:szCs w:val="22"/>
        </w:rPr>
        <w:t>.</w:t>
      </w:r>
      <w:r>
        <w:rPr>
          <w:rFonts w:ascii="Times New Roman" w:eastAsia="宋体" w:hAnsi="Times New Roman" w:cs="Times New Roman"/>
          <w:sz w:val="22"/>
          <w:szCs w:val="22"/>
        </w:rPr>
        <w:cr/>
      </w:r>
    </w:p>
    <w:p w14:paraId="0F9257E9" w14:textId="77777777" w:rsidR="00E96165" w:rsidRDefault="00000000">
      <w:pPr>
        <w:widowControl/>
        <w:tabs>
          <w:tab w:val="left" w:pos="827"/>
        </w:tabs>
        <w:autoSpaceDE w:val="0"/>
        <w:spacing w:line="360" w:lineRule="auto"/>
        <w:jc w:val="center"/>
        <w:rPr>
          <w:rFonts w:ascii="Times New Roman" w:eastAsia="宋体" w:hAnsi="Times New Roman" w:cs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8E27224" wp14:editId="0241A433">
            <wp:extent cx="4052570" cy="1763395"/>
            <wp:effectExtent l="0" t="0" r="5080" b="8255"/>
            <wp:docPr id="72405704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57044" name="图片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5579" cy="1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32FAD" w14:textId="50096136" w:rsidR="00E96165" w:rsidRDefault="00000000">
      <w:pPr>
        <w:widowControl/>
        <w:tabs>
          <w:tab w:val="left" w:pos="827"/>
        </w:tabs>
        <w:autoSpaceDE w:val="0"/>
        <w:spacing w:line="360" w:lineRule="auto"/>
        <w:rPr>
          <w:rFonts w:ascii="宋体" w:eastAsia="宋体" w:hAnsi="宋体" w:cs="宋体"/>
          <w:sz w:val="24"/>
        </w:rPr>
      </w:pP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br w:type="textWrapping" w:clear="all"/>
        <w:t>Figure S</w:t>
      </w:r>
      <w:r w:rsidR="009264CA">
        <w:rPr>
          <w:rFonts w:ascii="Times New Roman" w:eastAsia="宋体" w:hAnsi="Times New Roman" w:cs="Times New Roman"/>
          <w:b/>
          <w:sz w:val="22"/>
          <w:szCs w:val="22"/>
          <w:lang w:bidi="ar"/>
        </w:rPr>
        <w:t>10</w:t>
      </w:r>
      <w:r w:rsidR="00927AD9">
        <w:rPr>
          <w:rFonts w:ascii="Times New Roman" w:eastAsia="宋体" w:hAnsi="Times New Roman" w:cs="Times New Roman"/>
          <w:b/>
          <w:sz w:val="22"/>
          <w:szCs w:val="22"/>
          <w:lang w:bidi="ar"/>
        </w:rPr>
        <w:t>.</w:t>
      </w:r>
      <w:r>
        <w:rPr>
          <w:rFonts w:ascii="Times New Roman" w:eastAsia="宋体" w:hAnsi="Times New Roman" w:cs="Times New Roman"/>
          <w:sz w:val="22"/>
          <w:szCs w:val="22"/>
        </w:rPr>
        <w:t xml:space="preserve"> When WS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2</w:t>
      </w:r>
      <w:r>
        <w:rPr>
          <w:rFonts w:ascii="Times New Roman" w:eastAsia="宋体" w:hAnsi="Times New Roman" w:cs="Times New Roman"/>
          <w:sz w:val="22"/>
          <w:szCs w:val="22"/>
        </w:rPr>
        <w:t xml:space="preserve"> is stacked </w:t>
      </w:r>
      <w:r>
        <w:rPr>
          <w:rFonts w:ascii="Times New Roman" w:eastAsia="宋体" w:hAnsi="Times New Roman" w:cs="Times New Roman"/>
          <w:b/>
          <w:bCs/>
          <w:sz w:val="22"/>
          <w:szCs w:val="22"/>
        </w:rPr>
        <w:t>(a)</w:t>
      </w:r>
      <w:r>
        <w:rPr>
          <w:rFonts w:ascii="Times New Roman" w:eastAsia="宋体" w:hAnsi="Times New Roman" w:cs="Times New Roman"/>
          <w:sz w:val="22"/>
          <w:szCs w:val="22"/>
        </w:rPr>
        <w:t xml:space="preserve"> or grown </w:t>
      </w:r>
      <w:r>
        <w:rPr>
          <w:rFonts w:ascii="Times New Roman" w:eastAsia="宋体" w:hAnsi="Times New Roman" w:cs="Times New Roman"/>
          <w:b/>
          <w:bCs/>
          <w:sz w:val="22"/>
          <w:szCs w:val="22"/>
        </w:rPr>
        <w:t>(b)</w:t>
      </w:r>
      <w:r>
        <w:rPr>
          <w:rFonts w:ascii="Times New Roman" w:eastAsia="宋体" w:hAnsi="Times New Roman" w:cs="Times New Roman"/>
          <w:sz w:val="22"/>
          <w:szCs w:val="22"/>
        </w:rPr>
        <w:t xml:space="preserve"> by screw dislocation to the fifth layer, the included angle between 2</w:t>
      </w:r>
      <w:r>
        <w:rPr>
          <w:rFonts w:ascii="Times New Roman" w:eastAsia="宋体" w:hAnsi="Times New Roman" w:cs="Times New Roman" w:hint="eastAsia"/>
          <w:sz w:val="22"/>
          <w:szCs w:val="22"/>
        </w:rPr>
        <w:t>,</w:t>
      </w:r>
      <w:r>
        <w:rPr>
          <w:rFonts w:ascii="Times New Roman" w:eastAsia="宋体" w:hAnsi="Times New Roman" w:cs="Times New Roman"/>
          <w:sz w:val="22"/>
          <w:szCs w:val="22"/>
        </w:rPr>
        <w:t>5 and 1</w:t>
      </w:r>
      <w:r>
        <w:rPr>
          <w:rFonts w:ascii="Times New Roman" w:eastAsia="宋体" w:hAnsi="Times New Roman" w:cs="Times New Roman" w:hint="eastAsia"/>
          <w:sz w:val="22"/>
          <w:szCs w:val="22"/>
        </w:rPr>
        <w:t>,</w:t>
      </w:r>
      <w:r>
        <w:rPr>
          <w:rFonts w:ascii="Times New Roman" w:eastAsia="宋体" w:hAnsi="Times New Roman" w:cs="Times New Roman"/>
          <w:sz w:val="22"/>
          <w:szCs w:val="22"/>
        </w:rPr>
        <w:t>4</w:t>
      </w:r>
      <w:r>
        <w:rPr>
          <w:rFonts w:ascii="Times New Roman" w:eastAsia="宋体" w:hAnsi="Times New Roman" w:cs="Times New Roman" w:hint="eastAsia"/>
          <w:sz w:val="22"/>
          <w:szCs w:val="22"/>
        </w:rPr>
        <w:t xml:space="preserve"> layer</w:t>
      </w:r>
      <w:r>
        <w:rPr>
          <w:rFonts w:ascii="Times New Roman" w:eastAsia="宋体" w:hAnsi="Times New Roman" w:cs="Times New Roman"/>
          <w:sz w:val="22"/>
          <w:szCs w:val="22"/>
        </w:rPr>
        <w:t xml:space="preserve"> is 60</w:t>
      </w:r>
      <w:r w:rsidR="00E004FE">
        <w:rPr>
          <w:rFonts w:ascii="Arial" w:hAnsi="Arial" w:cs="Arial"/>
          <w:b/>
          <w:bCs/>
        </w:rPr>
        <w:t>°</w:t>
      </w:r>
      <w:r>
        <w:rPr>
          <w:rFonts w:ascii="Times New Roman" w:eastAsia="宋体" w:hAnsi="Times New Roman" w:cs="Times New Roman"/>
          <w:sz w:val="22"/>
          <w:szCs w:val="22"/>
        </w:rPr>
        <w:t xml:space="preserve">, which has inversion symmetry and </w:t>
      </w:r>
      <w:r>
        <w:rPr>
          <w:rFonts w:ascii="Times New Roman" w:eastAsia="宋体" w:hAnsi="Times New Roman" w:cs="Times New Roman" w:hint="eastAsia"/>
          <w:sz w:val="22"/>
          <w:szCs w:val="22"/>
        </w:rPr>
        <w:t>no</w:t>
      </w:r>
      <w:r>
        <w:rPr>
          <w:rFonts w:ascii="Times New Roman" w:eastAsia="宋体" w:hAnsi="Times New Roman" w:cs="Times New Roman"/>
          <w:sz w:val="22"/>
          <w:szCs w:val="22"/>
        </w:rPr>
        <w:t xml:space="preserve"> SHG signal.</w:t>
      </w:r>
      <w:r>
        <w:rPr>
          <w:rFonts w:ascii="Times New Roman" w:eastAsia="宋体" w:hAnsi="Times New Roman" w:cs="Times New Roman"/>
          <w:sz w:val="22"/>
          <w:szCs w:val="22"/>
        </w:rPr>
        <w:cr/>
      </w:r>
    </w:p>
    <w:p w14:paraId="3888FC3B" w14:textId="77777777" w:rsidR="00E96165" w:rsidRDefault="00000000">
      <w:pPr>
        <w:rPr>
          <w:rFonts w:ascii="Times New Roman" w:eastAsia="宋体" w:hAnsi="Times New Roman" w:cs="Times New Roman"/>
          <w:b/>
          <w:sz w:val="22"/>
          <w:szCs w:val="22"/>
          <w:lang w:bidi="ar"/>
        </w:rPr>
      </w:pPr>
      <w:r>
        <w:rPr>
          <w:noProof/>
        </w:rPr>
        <w:lastRenderedPageBreak/>
        <w:drawing>
          <wp:inline distT="0" distB="0" distL="0" distR="0" wp14:anchorId="2B44F931" wp14:editId="10189D48">
            <wp:extent cx="5274310" cy="6674485"/>
            <wp:effectExtent l="0" t="0" r="0" b="0"/>
            <wp:docPr id="165221899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218991" name="图片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7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12AFD" w14:textId="6BDBBA22" w:rsidR="00E96165" w:rsidRDefault="00000000">
      <w:pPr>
        <w:widowControl/>
        <w:tabs>
          <w:tab w:val="left" w:pos="827"/>
        </w:tabs>
        <w:autoSpaceDE w:val="0"/>
        <w:spacing w:line="360" w:lineRule="auto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Figure S</w:t>
      </w:r>
      <w:r w:rsidR="002E4FDA">
        <w:rPr>
          <w:rFonts w:ascii="Times New Roman" w:eastAsia="宋体" w:hAnsi="Times New Roman" w:cs="Times New Roman"/>
          <w:b/>
          <w:sz w:val="22"/>
          <w:szCs w:val="22"/>
          <w:lang w:bidi="ar"/>
        </w:rPr>
        <w:t>1</w:t>
      </w:r>
      <w:r w:rsidR="00C35733">
        <w:rPr>
          <w:rFonts w:ascii="Times New Roman" w:eastAsia="宋体" w:hAnsi="Times New Roman" w:cs="Times New Roman"/>
          <w:b/>
          <w:sz w:val="22"/>
          <w:szCs w:val="22"/>
          <w:lang w:bidi="ar"/>
        </w:rPr>
        <w:t>1</w:t>
      </w:r>
      <w:r>
        <w:rPr>
          <w:rFonts w:ascii="Times New Roman" w:eastAsia="宋体" w:hAnsi="Times New Roman" w:cs="Times New Roman" w:hint="eastAsia"/>
          <w:b/>
          <w:sz w:val="22"/>
          <w:szCs w:val="22"/>
          <w:lang w:bidi="ar"/>
        </w:rPr>
        <w:t xml:space="preserve">. </w:t>
      </w:r>
      <w:r>
        <w:rPr>
          <w:rFonts w:ascii="Times New Roman" w:eastAsia="宋体" w:hAnsi="Times New Roman" w:cs="Times New Roman" w:hint="eastAsia"/>
          <w:b/>
          <w:bCs/>
          <w:sz w:val="22"/>
          <w:szCs w:val="22"/>
        </w:rPr>
        <w:t>(a, b)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 xml:space="preserve"> PL spectra of a supertwisted spiral WS</w:t>
      </w:r>
      <w:r>
        <w:rPr>
          <w:rFonts w:ascii="Times New Roman" w:eastAsia="宋体" w:hAnsi="Times New Roman" w:cs="Times New Roman" w:hint="eastAsia"/>
          <w:bCs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 xml:space="preserve"> with 16</w:t>
      </w:r>
      <w:r w:rsidR="00E004FE">
        <w:rPr>
          <w:rFonts w:ascii="Arial" w:hAnsi="Arial" w:cs="Arial"/>
          <w:b/>
          <w:bCs/>
        </w:rPr>
        <w:t>°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 xml:space="preserve"> from bottom to top. Optical image of sample was shown in the insets in panel (b). Peak position of A first redshift and then blueshift, PL intensity first increased and then decreased. </w:t>
      </w:r>
      <w:r>
        <w:rPr>
          <w:rFonts w:ascii="Times New Roman" w:eastAsia="宋体" w:hAnsi="Times New Roman" w:cs="Times New Roman" w:hint="eastAsia"/>
          <w:b/>
          <w:bCs/>
          <w:sz w:val="22"/>
          <w:szCs w:val="22"/>
        </w:rPr>
        <w:t xml:space="preserve">(c, d) 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 xml:space="preserve">Raman spectra of the sample from bottom to top. </w:t>
      </w:r>
      <w:r>
        <w:rPr>
          <w:rFonts w:ascii="Times New Roman" w:eastAsia="宋体" w:hAnsi="Times New Roman" w:cs="Times New Roman"/>
          <w:sz w:val="22"/>
          <w:szCs w:val="22"/>
        </w:rPr>
        <w:t xml:space="preserve">Peak position of </w:t>
      </w:r>
      <m:oMath>
        <m:sSubSup>
          <m:sSubSupPr>
            <m:ctrlPr>
              <w:rPr>
                <w:rFonts w:ascii="Cambria Math" w:eastAsia="宋体" w:hAnsi="Cambria Math" w:cs="Times New Roman"/>
                <w:sz w:val="22"/>
                <w:szCs w:val="22"/>
              </w:rPr>
            </m:ctrlPr>
          </m:sSubSupPr>
          <m:e>
            <m:r>
              <m:rPr>
                <m:nor/>
              </m:rPr>
              <w:rPr>
                <w:rFonts w:ascii="Cambria Math" w:eastAsia="宋体" w:hAnsi="Cambria Math" w:cs="Times New Roman"/>
                <w:sz w:val="22"/>
                <w:szCs w:val="22"/>
              </w:rPr>
              <m:t>E</m:t>
            </m:r>
          </m:e>
          <m:sub>
            <m:r>
              <m:rPr>
                <m:nor/>
              </m:rPr>
              <w:rPr>
                <w:rFonts w:ascii="Cambria Math" w:eastAsia="宋体" w:hAnsi="Cambria Math" w:cs="Times New Roman"/>
                <w:sz w:val="22"/>
                <w:szCs w:val="22"/>
              </w:rPr>
              <m:t>2g</m:t>
            </m:r>
          </m:sub>
          <m:sup>
            <m:r>
              <m:rPr>
                <m:nor/>
              </m:rPr>
              <w:rPr>
                <w:rFonts w:ascii="Cambria Math" w:eastAsia="宋体" w:hAnsi="Cambria Math" w:cs="Times New Roman"/>
                <w:sz w:val="22"/>
                <w:szCs w:val="22"/>
              </w:rPr>
              <m:t>1</m:t>
            </m:r>
          </m:sup>
        </m:sSubSup>
      </m:oMath>
      <w:r>
        <w:rPr>
          <w:rFonts w:ascii="Times New Roman" w:eastAsia="宋体" w:hAnsi="Times New Roman" w:cs="Times New Roman"/>
          <w:sz w:val="22"/>
          <w:szCs w:val="22"/>
        </w:rPr>
        <w:t xml:space="preserve"> and A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1g</w:t>
      </w:r>
      <w:r>
        <w:rPr>
          <w:rFonts w:ascii="Times New Roman" w:eastAsia="宋体" w:hAnsi="Times New Roman" w:cs="Times New Roman"/>
          <w:sz w:val="22"/>
          <w:szCs w:val="22"/>
        </w:rPr>
        <w:t xml:space="preserve"> all blueshift.</w:t>
      </w:r>
    </w:p>
    <w:p w14:paraId="311B17A9" w14:textId="77777777" w:rsidR="00E96165" w:rsidRDefault="00000000">
      <w:pPr>
        <w:widowControl/>
        <w:tabs>
          <w:tab w:val="left" w:pos="827"/>
        </w:tabs>
        <w:autoSpaceDE w:val="0"/>
        <w:spacing w:line="360" w:lineRule="auto"/>
        <w:rPr>
          <w:rFonts w:ascii="Times New Roman" w:eastAsia="宋体" w:hAnsi="Times New Roman" w:cs="Times New Roman"/>
          <w:bCs/>
          <w:sz w:val="22"/>
          <w:szCs w:val="22"/>
          <w:lang w:bidi="ar"/>
        </w:rPr>
      </w:pP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 xml:space="preserve"> </w:t>
      </w:r>
    </w:p>
    <w:p w14:paraId="776769A9" w14:textId="77777777" w:rsidR="00E96165" w:rsidRDefault="00E96165">
      <w:pPr>
        <w:widowControl/>
        <w:tabs>
          <w:tab w:val="left" w:pos="827"/>
        </w:tabs>
        <w:autoSpaceDE w:val="0"/>
        <w:spacing w:line="360" w:lineRule="auto"/>
        <w:rPr>
          <w:rFonts w:ascii="Times New Roman" w:eastAsia="宋体" w:hAnsi="Times New Roman" w:cs="Times New Roman"/>
          <w:sz w:val="22"/>
          <w:szCs w:val="22"/>
        </w:rPr>
      </w:pPr>
    </w:p>
    <w:p w14:paraId="554D6C3C" w14:textId="77777777" w:rsidR="00E96165" w:rsidRDefault="00E96165"/>
    <w:p w14:paraId="163E0CBF" w14:textId="77777777" w:rsidR="00E96165" w:rsidRDefault="00000000">
      <w:r>
        <w:rPr>
          <w:noProof/>
        </w:rPr>
        <w:lastRenderedPageBreak/>
        <w:drawing>
          <wp:inline distT="0" distB="0" distL="0" distR="0" wp14:anchorId="1B567A6C" wp14:editId="5FA33B9A">
            <wp:extent cx="5274310" cy="6651625"/>
            <wp:effectExtent l="0" t="0" r="0" b="0"/>
            <wp:docPr id="118469213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92134" name="图片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5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BB1C8" w14:textId="59C24B2D" w:rsidR="00E96165" w:rsidRDefault="00000000">
      <w:pPr>
        <w:widowControl/>
        <w:tabs>
          <w:tab w:val="left" w:pos="827"/>
        </w:tabs>
        <w:autoSpaceDE w:val="0"/>
        <w:spacing w:line="360" w:lineRule="auto"/>
        <w:rPr>
          <w:rFonts w:ascii="Times New Roman" w:eastAsia="宋体" w:hAnsi="Times New Roman" w:cs="Times New Roman"/>
          <w:sz w:val="22"/>
          <w:szCs w:val="22"/>
        </w:rPr>
      </w:pPr>
      <w:r>
        <w:rPr>
          <w:rFonts w:ascii="Times New Roman" w:eastAsia="宋体" w:hAnsi="Times New Roman" w:cs="Times New Roman"/>
          <w:b/>
          <w:sz w:val="22"/>
          <w:szCs w:val="22"/>
          <w:lang w:bidi="ar"/>
        </w:rPr>
        <w:t>Figure S</w:t>
      </w:r>
      <w:r w:rsidR="00927AD9">
        <w:rPr>
          <w:rFonts w:ascii="Times New Roman" w:eastAsia="宋体" w:hAnsi="Times New Roman" w:cs="Times New Roman"/>
          <w:b/>
          <w:sz w:val="22"/>
          <w:szCs w:val="22"/>
          <w:lang w:bidi="ar"/>
        </w:rPr>
        <w:t>1</w:t>
      </w:r>
      <w:r w:rsidR="00C35733">
        <w:rPr>
          <w:rFonts w:ascii="Times New Roman" w:eastAsia="宋体" w:hAnsi="Times New Roman" w:cs="Times New Roman"/>
          <w:b/>
          <w:sz w:val="22"/>
          <w:szCs w:val="22"/>
          <w:lang w:bidi="ar"/>
        </w:rPr>
        <w:t>2</w:t>
      </w:r>
      <w:r>
        <w:rPr>
          <w:rFonts w:ascii="Times New Roman" w:eastAsia="宋体" w:hAnsi="Times New Roman" w:cs="Times New Roman" w:hint="eastAsia"/>
          <w:sz w:val="22"/>
          <w:szCs w:val="22"/>
        </w:rPr>
        <w:t xml:space="preserve">. </w:t>
      </w:r>
      <w:r>
        <w:rPr>
          <w:rFonts w:ascii="Times New Roman" w:eastAsia="宋体" w:hAnsi="Times New Roman" w:cs="Times New Roman" w:hint="eastAsia"/>
          <w:b/>
          <w:bCs/>
          <w:sz w:val="22"/>
          <w:szCs w:val="22"/>
        </w:rPr>
        <w:t>(a, b)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 xml:space="preserve"> PL spectra of a supertwisted spiral WS</w:t>
      </w:r>
      <w:r>
        <w:rPr>
          <w:rFonts w:ascii="Times New Roman" w:eastAsia="宋体" w:hAnsi="Times New Roman" w:cs="Times New Roman" w:hint="eastAsia"/>
          <w:bCs/>
          <w:sz w:val="22"/>
          <w:szCs w:val="22"/>
          <w:vertAlign w:val="subscript"/>
          <w:lang w:bidi="ar"/>
        </w:rPr>
        <w:t>2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 xml:space="preserve"> with 19</w:t>
      </w:r>
      <w:r w:rsidR="00E004FE">
        <w:rPr>
          <w:rFonts w:ascii="Arial" w:hAnsi="Arial" w:cs="Arial"/>
          <w:b/>
          <w:bCs/>
        </w:rPr>
        <w:t>°</w:t>
      </w:r>
      <w:r>
        <w:rPr>
          <w:rFonts w:ascii="Arial" w:eastAsia="宋体" w:hAnsi="Arial" w:cs="Arial" w:hint="eastAsia"/>
          <w:bCs/>
          <w:sz w:val="22"/>
          <w:szCs w:val="22"/>
          <w:lang w:bidi="ar"/>
        </w:rPr>
        <w:t xml:space="preserve"> (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>in the insets in panel (b)</w:t>
      </w:r>
      <w:r>
        <w:rPr>
          <w:rFonts w:ascii="Arial" w:eastAsia="宋体" w:hAnsi="Arial" w:cs="Arial" w:hint="eastAsia"/>
          <w:bCs/>
          <w:sz w:val="22"/>
          <w:szCs w:val="22"/>
          <w:lang w:bidi="ar"/>
        </w:rPr>
        <w:t>)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 xml:space="preserve"> from bottom to top. Peak position of A and PL intensity test results were the same as Figure 5 (a, b). </w:t>
      </w:r>
      <w:r>
        <w:rPr>
          <w:rFonts w:ascii="Times New Roman" w:eastAsia="宋体" w:hAnsi="Times New Roman" w:cs="Times New Roman" w:hint="eastAsia"/>
          <w:b/>
          <w:bCs/>
          <w:sz w:val="22"/>
          <w:szCs w:val="22"/>
        </w:rPr>
        <w:t>(c, d)</w:t>
      </w:r>
      <w:r>
        <w:rPr>
          <w:rFonts w:ascii="Times New Roman" w:eastAsia="宋体" w:hAnsi="Times New Roman" w:cs="Times New Roman" w:hint="eastAsia"/>
          <w:sz w:val="22"/>
          <w:szCs w:val="22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>Raman spectra of the sample with 19</w:t>
      </w:r>
      <w:r>
        <w:rPr>
          <w:rFonts w:ascii="Arial" w:eastAsia="宋体" w:hAnsi="Arial" w:cs="Arial"/>
          <w:bCs/>
          <w:sz w:val="22"/>
          <w:szCs w:val="22"/>
          <w:lang w:bidi="ar"/>
        </w:rPr>
        <w:t>°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 xml:space="preserve"> from bottom to top. </w:t>
      </w:r>
      <w:r>
        <w:rPr>
          <w:rFonts w:ascii="Times New Roman" w:eastAsia="宋体" w:hAnsi="Times New Roman" w:cs="Times New Roman"/>
          <w:sz w:val="22"/>
          <w:szCs w:val="22"/>
        </w:rPr>
        <w:t xml:space="preserve">Peak position of </w:t>
      </w:r>
      <m:oMath>
        <m:sSubSup>
          <m:sSubSupPr>
            <m:ctrlPr>
              <w:rPr>
                <w:rFonts w:ascii="Cambria Math" w:eastAsia="宋体" w:hAnsi="Cambria Math" w:cs="Times New Roman"/>
                <w:sz w:val="22"/>
                <w:szCs w:val="22"/>
              </w:rPr>
            </m:ctrlPr>
          </m:sSubSupPr>
          <m:e>
            <m:r>
              <m:rPr>
                <m:nor/>
              </m:rPr>
              <w:rPr>
                <w:rFonts w:ascii="Cambria Math" w:eastAsia="宋体" w:hAnsi="Cambria Math" w:cs="Times New Roman"/>
                <w:sz w:val="22"/>
                <w:szCs w:val="22"/>
              </w:rPr>
              <m:t>E</m:t>
            </m:r>
          </m:e>
          <m:sub>
            <m:r>
              <m:rPr>
                <m:nor/>
              </m:rPr>
              <w:rPr>
                <w:rFonts w:ascii="Cambria Math" w:eastAsia="宋体" w:hAnsi="Cambria Math" w:cs="Times New Roman"/>
                <w:sz w:val="22"/>
                <w:szCs w:val="22"/>
              </w:rPr>
              <m:t>2g</m:t>
            </m:r>
          </m:sub>
          <m:sup>
            <m:r>
              <m:rPr>
                <m:nor/>
              </m:rPr>
              <w:rPr>
                <w:rFonts w:ascii="Cambria Math" w:eastAsia="宋体" w:hAnsi="Cambria Math" w:cs="Times New Roman"/>
                <w:sz w:val="22"/>
                <w:szCs w:val="22"/>
              </w:rPr>
              <m:t>1</m:t>
            </m:r>
          </m:sup>
        </m:sSubSup>
      </m:oMath>
      <w:r>
        <w:rPr>
          <w:rFonts w:eastAsia="宋体" w:hAnsi="Cambria Math" w:cs="Times New Roman" w:hint="eastAsia"/>
          <w:sz w:val="22"/>
          <w:szCs w:val="22"/>
        </w:rPr>
        <w:t xml:space="preserve"> </w:t>
      </w:r>
      <w:r>
        <w:rPr>
          <w:rFonts w:ascii="Times New Roman" w:eastAsia="宋体" w:hAnsi="Times New Roman" w:cs="Times New Roman"/>
          <w:sz w:val="22"/>
          <w:szCs w:val="22"/>
        </w:rPr>
        <w:t>and A</w:t>
      </w:r>
      <w:r>
        <w:rPr>
          <w:rFonts w:ascii="Times New Roman" w:eastAsia="宋体" w:hAnsi="Times New Roman" w:cs="Times New Roman"/>
          <w:sz w:val="22"/>
          <w:szCs w:val="22"/>
          <w:vertAlign w:val="subscript"/>
        </w:rPr>
        <w:t>1g</w:t>
      </w:r>
      <w:r>
        <w:rPr>
          <w:rFonts w:ascii="Times New Roman" w:eastAsia="宋体" w:hAnsi="Times New Roman" w:cs="Times New Roman"/>
          <w:sz w:val="22"/>
          <w:szCs w:val="22"/>
        </w:rPr>
        <w:t xml:space="preserve"> all blueshift</w:t>
      </w:r>
      <w:r>
        <w:rPr>
          <w:rFonts w:ascii="Times New Roman" w:eastAsia="宋体" w:hAnsi="Times New Roman" w:cs="Times New Roman" w:hint="eastAsia"/>
          <w:sz w:val="22"/>
          <w:szCs w:val="22"/>
        </w:rPr>
        <w:t xml:space="preserve">, as with the results of </w:t>
      </w:r>
      <w:r>
        <w:rPr>
          <w:rFonts w:ascii="Times New Roman" w:eastAsia="宋体" w:hAnsi="Times New Roman" w:cs="Times New Roman" w:hint="eastAsia"/>
          <w:bCs/>
          <w:sz w:val="22"/>
          <w:szCs w:val="22"/>
          <w:lang w:bidi="ar"/>
        </w:rPr>
        <w:t>Figure 5 (c, d).</w:t>
      </w:r>
    </w:p>
    <w:p w14:paraId="556040EA" w14:textId="77777777" w:rsidR="00E96165" w:rsidRDefault="00E96165">
      <w:pPr>
        <w:widowControl/>
        <w:tabs>
          <w:tab w:val="left" w:pos="827"/>
        </w:tabs>
        <w:autoSpaceDE w:val="0"/>
        <w:spacing w:line="360" w:lineRule="auto"/>
        <w:rPr>
          <w:rFonts w:ascii="Times New Roman" w:eastAsia="宋体" w:hAnsi="Times New Roman" w:cs="Times New Roman"/>
          <w:sz w:val="22"/>
          <w:szCs w:val="22"/>
        </w:rPr>
      </w:pPr>
    </w:p>
    <w:p w14:paraId="68A72321" w14:textId="77777777" w:rsidR="00E96165" w:rsidRDefault="00E96165">
      <w:pPr>
        <w:rPr>
          <w:rFonts w:ascii="Times New Roman" w:eastAsia="宋体" w:hAnsi="Times New Roman" w:cs="Times New Roman"/>
          <w:sz w:val="22"/>
          <w:szCs w:val="22"/>
        </w:rPr>
      </w:pPr>
    </w:p>
    <w:sectPr w:rsidR="00E961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3B253" w14:textId="77777777" w:rsidR="00556476" w:rsidRDefault="00556476" w:rsidP="004C36F5">
      <w:r>
        <w:separator/>
      </w:r>
    </w:p>
  </w:endnote>
  <w:endnote w:type="continuationSeparator" w:id="0">
    <w:p w14:paraId="1B63CC88" w14:textId="77777777" w:rsidR="00556476" w:rsidRDefault="00556476" w:rsidP="004C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F675B" w14:textId="77777777" w:rsidR="00556476" w:rsidRDefault="00556476" w:rsidP="004C36F5">
      <w:r>
        <w:separator/>
      </w:r>
    </w:p>
  </w:footnote>
  <w:footnote w:type="continuationSeparator" w:id="0">
    <w:p w14:paraId="3ED3E050" w14:textId="77777777" w:rsidR="00556476" w:rsidRDefault="00556476" w:rsidP="004C3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7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1NzM0tTAyNjMxtDRU0lEKTi0uzszPAykwrgUAYFjDjSwAAAA="/>
    <w:docVar w:name="commondata" w:val="eyJoZGlkIjoiNzcwMjczYjhiYzU1ZjFiZGFkZWRlZjY5MDQ0ZDRjM2MifQ=="/>
  </w:docVars>
  <w:rsids>
    <w:rsidRoot w:val="00434374"/>
    <w:rsid w:val="000B08D8"/>
    <w:rsid w:val="000C5539"/>
    <w:rsid w:val="000F12EC"/>
    <w:rsid w:val="00123D9A"/>
    <w:rsid w:val="00146A7E"/>
    <w:rsid w:val="00173B84"/>
    <w:rsid w:val="001F2658"/>
    <w:rsid w:val="002224F7"/>
    <w:rsid w:val="00290D61"/>
    <w:rsid w:val="002E4FDA"/>
    <w:rsid w:val="002E6C79"/>
    <w:rsid w:val="002F23F2"/>
    <w:rsid w:val="0033376A"/>
    <w:rsid w:val="00384269"/>
    <w:rsid w:val="00385448"/>
    <w:rsid w:val="003B2269"/>
    <w:rsid w:val="00416228"/>
    <w:rsid w:val="00434374"/>
    <w:rsid w:val="00456E6A"/>
    <w:rsid w:val="0047736E"/>
    <w:rsid w:val="00481406"/>
    <w:rsid w:val="004C36F5"/>
    <w:rsid w:val="00556476"/>
    <w:rsid w:val="005844E3"/>
    <w:rsid w:val="00641871"/>
    <w:rsid w:val="00701B49"/>
    <w:rsid w:val="00734279"/>
    <w:rsid w:val="007923FF"/>
    <w:rsid w:val="0079336F"/>
    <w:rsid w:val="009264CA"/>
    <w:rsid w:val="00927AD9"/>
    <w:rsid w:val="00997299"/>
    <w:rsid w:val="0099797B"/>
    <w:rsid w:val="00A41145"/>
    <w:rsid w:val="00A617B6"/>
    <w:rsid w:val="00A660BC"/>
    <w:rsid w:val="00B13E85"/>
    <w:rsid w:val="00B20407"/>
    <w:rsid w:val="00B26599"/>
    <w:rsid w:val="00B32FD8"/>
    <w:rsid w:val="00B43609"/>
    <w:rsid w:val="00B51FC7"/>
    <w:rsid w:val="00B953F8"/>
    <w:rsid w:val="00C056F3"/>
    <w:rsid w:val="00C10709"/>
    <w:rsid w:val="00C31537"/>
    <w:rsid w:val="00C35733"/>
    <w:rsid w:val="00C52DB2"/>
    <w:rsid w:val="00CC10C1"/>
    <w:rsid w:val="00CD75EC"/>
    <w:rsid w:val="00D83C38"/>
    <w:rsid w:val="00D87FC7"/>
    <w:rsid w:val="00E004FE"/>
    <w:rsid w:val="00E4036C"/>
    <w:rsid w:val="00E62BDC"/>
    <w:rsid w:val="00E96165"/>
    <w:rsid w:val="00F70104"/>
    <w:rsid w:val="00FB307F"/>
    <w:rsid w:val="00FE373F"/>
    <w:rsid w:val="03DE6306"/>
    <w:rsid w:val="066D2B6F"/>
    <w:rsid w:val="4B770290"/>
    <w:rsid w:val="6529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FB5BB6"/>
  <w15:docId w15:val="{6350CD24-BF22-41D5-810D-486F9BBD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rPr>
      <w:sz w:val="20"/>
      <w:szCs w:val="20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semiHidden/>
    <w:unhideWhenUsed/>
    <w:rPr>
      <w:sz w:val="24"/>
    </w:rPr>
  </w:style>
  <w:style w:type="paragraph" w:styleId="ac">
    <w:name w:val="annotation subject"/>
    <w:basedOn w:val="a3"/>
    <w:next w:val="a3"/>
    <w:link w:val="ad"/>
    <w:semiHidden/>
    <w:unhideWhenUsed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Pr>
      <w:sz w:val="16"/>
      <w:szCs w:val="16"/>
    </w:rPr>
  </w:style>
  <w:style w:type="paragraph" w:customStyle="1" w:styleId="msolistparagraph0">
    <w:name w:val="msolistparagraph"/>
    <w:basedOn w:val="a"/>
    <w:qFormat/>
    <w:pPr>
      <w:ind w:left="720"/>
      <w:contextualSpacing/>
    </w:pPr>
    <w:rPr>
      <w:rFonts w:ascii="Calibri" w:eastAsia="宋体" w:hAnsi="Calibri" w:cs="Times New Roman"/>
      <w:szCs w:val="21"/>
    </w:r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semiHidden/>
    <w:qFormat/>
    <w:rPr>
      <w:rFonts w:asciiTheme="minorHAnsi" w:eastAsiaTheme="minorEastAsia" w:hAnsiTheme="minorHAnsi" w:cstheme="minorBidi"/>
      <w:kern w:val="2"/>
    </w:rPr>
  </w:style>
  <w:style w:type="character" w:customStyle="1" w:styleId="ad">
    <w:name w:val="批注主题 字符"/>
    <w:basedOn w:val="a4"/>
    <w:link w:val="ac"/>
    <w:semiHidden/>
    <w:qFormat/>
    <w:rPr>
      <w:rFonts w:asciiTheme="minorHAnsi" w:eastAsiaTheme="minorEastAsia" w:hAnsiTheme="minorHAnsi" w:cstheme="minorBidi"/>
      <w:b/>
      <w:bCs/>
      <w:kern w:val="2"/>
    </w:rPr>
  </w:style>
  <w:style w:type="paragraph" w:customStyle="1" w:styleId="1">
    <w:name w:val="修订1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xiaopeng fan</cp:lastModifiedBy>
  <cp:revision>7</cp:revision>
  <dcterms:created xsi:type="dcterms:W3CDTF">2023-10-08T06:44:00Z</dcterms:created>
  <dcterms:modified xsi:type="dcterms:W3CDTF">2023-10-14T01:44:00Z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4770D126273A4E3D82B37B05F93AAE68_13</vt:lpwstr>
  </property>
</Properties>
</file>