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CDD1C" w14:textId="2F8D8F1D" w:rsidR="00733996" w:rsidRPr="00FF5966" w:rsidRDefault="00733996" w:rsidP="00733996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FF5966">
        <w:rPr>
          <w:rFonts w:ascii="Times New Roman" w:hAnsi="Times New Roman"/>
          <w:b/>
          <w:sz w:val="24"/>
          <w:szCs w:val="24"/>
        </w:rPr>
        <w:t>Table</w:t>
      </w:r>
      <w:r>
        <w:rPr>
          <w:rFonts w:ascii="Times New Roman" w:hAnsi="Times New Roman"/>
          <w:b/>
          <w:sz w:val="24"/>
          <w:szCs w:val="24"/>
        </w:rPr>
        <w:t xml:space="preserve"> S</w:t>
      </w:r>
      <w:r w:rsidR="0097496B">
        <w:rPr>
          <w:rFonts w:ascii="Times New Roman" w:hAnsi="Times New Roman"/>
          <w:b/>
          <w:sz w:val="24"/>
          <w:szCs w:val="24"/>
        </w:rPr>
        <w:t>1</w:t>
      </w:r>
      <w:r w:rsidRPr="00FF5966">
        <w:rPr>
          <w:rFonts w:ascii="Times New Roman" w:hAnsi="Times New Roman"/>
          <w:b/>
          <w:sz w:val="24"/>
          <w:szCs w:val="24"/>
        </w:rPr>
        <w:t xml:space="preserve">: </w:t>
      </w:r>
      <w:r w:rsidR="00D03983" w:rsidRPr="00D03983">
        <w:rPr>
          <w:rFonts w:ascii="Times New Roman" w:hAnsi="Times New Roman"/>
          <w:bCs/>
          <w:sz w:val="24"/>
          <w:szCs w:val="24"/>
        </w:rPr>
        <w:t xml:space="preserve">Frequency distribution of </w:t>
      </w:r>
      <w:r w:rsidR="00D03983" w:rsidRPr="00625771">
        <w:rPr>
          <w:rFonts w:ascii="Times New Roman" w:hAnsi="Times New Roman"/>
          <w:bCs/>
          <w:i/>
          <w:iCs/>
          <w:sz w:val="24"/>
          <w:szCs w:val="24"/>
        </w:rPr>
        <w:t>ESR1</w:t>
      </w:r>
      <w:r w:rsidR="00D03983" w:rsidRPr="00D03983">
        <w:rPr>
          <w:rFonts w:ascii="Times New Roman" w:hAnsi="Times New Roman"/>
          <w:bCs/>
          <w:sz w:val="24"/>
          <w:szCs w:val="24"/>
        </w:rPr>
        <w:t xml:space="preserve"> rs2234693 and rs9340799 variants and Hardy-Weinberg Equilibrium (HWE)</w:t>
      </w:r>
    </w:p>
    <w:tbl>
      <w:tblPr>
        <w:tblW w:w="10657" w:type="dxa"/>
        <w:jc w:val="center"/>
        <w:tblLook w:val="04A0" w:firstRow="1" w:lastRow="0" w:firstColumn="1" w:lastColumn="0" w:noHBand="0" w:noVBand="1"/>
      </w:tblPr>
      <w:tblGrid>
        <w:gridCol w:w="2858"/>
        <w:gridCol w:w="1746"/>
        <w:gridCol w:w="953"/>
        <w:gridCol w:w="1111"/>
        <w:gridCol w:w="1756"/>
        <w:gridCol w:w="804"/>
        <w:gridCol w:w="1429"/>
      </w:tblGrid>
      <w:tr w:rsidR="00D03983" w:rsidRPr="00002E2E" w14:paraId="742BC14D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B88FC5" w14:textId="450897E3" w:rsidR="00D03983" w:rsidRPr="00002E2E" w:rsidRDefault="00625771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Variants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02A19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002E2E">
              <w:rPr>
                <w:rFonts w:ascii="Times New Roman" w:hAnsi="Times New Roman"/>
                <w:b/>
                <w:bCs/>
              </w:rPr>
              <w:t>Cases 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0BB708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r w:rsidRPr="00002E2E">
              <w:rPr>
                <w:rFonts w:ascii="Times New Roman" w:hAnsi="Times New Roman"/>
                <w:b/>
                <w:bCs/>
                <w:i/>
                <w:iCs/>
              </w:rPr>
              <w:t>χ</w:t>
            </w:r>
            <w:r w:rsidRPr="00625771">
              <w:rPr>
                <w:rFonts w:ascii="Times New Roman" w:hAnsi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797F5B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25771">
              <w:rPr>
                <w:rFonts w:ascii="Times New Roman" w:hAnsi="Times New Roman"/>
                <w:b/>
                <w:bCs/>
                <w:i/>
                <w:iCs/>
              </w:rPr>
              <w:t>p</w:t>
            </w:r>
            <w:r w:rsidRPr="00002E2E">
              <w:rPr>
                <w:rFonts w:ascii="Times New Roman" w:hAnsi="Times New Roman"/>
                <w:b/>
                <w:bCs/>
              </w:rPr>
              <w:t>-value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78A8B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002E2E">
              <w:rPr>
                <w:rFonts w:ascii="Times New Roman" w:hAnsi="Times New Roman"/>
                <w:b/>
                <w:bCs/>
              </w:rPr>
              <w:t>Control (%)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2AD115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</w:rPr>
            </w:pPr>
            <w:r w:rsidRPr="00002E2E">
              <w:rPr>
                <w:rFonts w:ascii="Times New Roman" w:hAnsi="Times New Roman"/>
                <w:b/>
                <w:bCs/>
                <w:i/>
                <w:iCs/>
              </w:rPr>
              <w:t>χ</w:t>
            </w:r>
            <w:r w:rsidRPr="00625771">
              <w:rPr>
                <w:rFonts w:ascii="Times New Roman" w:hAnsi="Times New Roman"/>
                <w:b/>
                <w:bCs/>
                <w:vertAlign w:val="superscript"/>
              </w:rPr>
              <w:t>2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A403A0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25771">
              <w:rPr>
                <w:rFonts w:ascii="Times New Roman" w:hAnsi="Times New Roman"/>
                <w:b/>
                <w:bCs/>
                <w:i/>
                <w:iCs/>
              </w:rPr>
              <w:t>p</w:t>
            </w:r>
            <w:r w:rsidRPr="00002E2E">
              <w:rPr>
                <w:rFonts w:ascii="Times New Roman" w:hAnsi="Times New Roman"/>
                <w:b/>
                <w:bCs/>
              </w:rPr>
              <w:t>-value</w:t>
            </w:r>
          </w:p>
        </w:tc>
      </w:tr>
      <w:tr w:rsidR="00D03983" w:rsidRPr="00002E2E" w14:paraId="3E522A60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A39F4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625771">
              <w:rPr>
                <w:rFonts w:ascii="Times New Roman" w:hAnsi="Times New Roman"/>
                <w:b/>
                <w:bCs/>
                <w:i/>
                <w:iCs/>
              </w:rPr>
              <w:t>ESR1</w:t>
            </w:r>
            <w:r w:rsidRPr="00002E2E">
              <w:rPr>
                <w:rFonts w:ascii="Times New Roman" w:hAnsi="Times New Roman"/>
                <w:b/>
                <w:bCs/>
              </w:rPr>
              <w:t xml:space="preserve"> rs223493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3689A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002E2E">
              <w:rPr>
                <w:rFonts w:ascii="Times New Roman" w:hAnsi="Times New Roman"/>
                <w:b/>
                <w:bCs/>
              </w:rPr>
              <w:t>N = 201 (%)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099A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4C230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A8FC4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 = 198</w:t>
            </w:r>
            <w:r w:rsidRPr="00002E2E">
              <w:rPr>
                <w:rFonts w:ascii="Times New Roman" w:hAnsi="Times New Roman"/>
                <w:b/>
              </w:rPr>
              <w:t xml:space="preserve"> (%)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A345C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78550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03983" w:rsidRPr="00002E2E" w14:paraId="77BCB3B1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7652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TT</w:t>
            </w:r>
          </w:p>
        </w:tc>
        <w:tc>
          <w:tcPr>
            <w:tcW w:w="17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12A2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 (26.87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12FD1CD" w14:textId="57D488BF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0.2</w:t>
            </w:r>
            <w:r w:rsidR="00625771">
              <w:rPr>
                <w:rFonts w:ascii="Times New Roman" w:hAnsi="Times New Roman"/>
              </w:rPr>
              <w:t>9</w:t>
            </w:r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90968B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0.591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09A4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(17.17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8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3ACCCC" w14:textId="2874A9D4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2.97</w:t>
            </w: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CF6E05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0.084</w:t>
            </w:r>
          </w:p>
        </w:tc>
      </w:tr>
      <w:tr w:rsidR="00D03983" w:rsidRPr="00002E2E" w14:paraId="632BB231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9380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TC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5544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104 (51.74)</w:t>
            </w:r>
          </w:p>
        </w:tc>
        <w:tc>
          <w:tcPr>
            <w:tcW w:w="9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F4DB48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8D413C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C59D1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 (55.56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80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DE512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DD62F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03983" w:rsidRPr="00002E2E" w14:paraId="7C226053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5FEEAD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CC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41366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43 (21.39)</w:t>
            </w:r>
          </w:p>
        </w:tc>
        <w:tc>
          <w:tcPr>
            <w:tcW w:w="9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7924DD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88394E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B4B50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 (27.27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80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551E12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6F627E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03983" w:rsidRPr="00002E2E" w14:paraId="4AD48132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4736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T allele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6D496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212 (52.74)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3C88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1688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332E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178 (44.95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220A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</w:tr>
      <w:tr w:rsidR="00D03983" w:rsidRPr="00002E2E" w14:paraId="1A116D5A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D4869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C allele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FB78A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190 (47.26)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B10958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03122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  <w:tc>
          <w:tcPr>
            <w:tcW w:w="25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9E016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218 (55.05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673B3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</w:tr>
      <w:tr w:rsidR="00D03983" w:rsidRPr="00002E2E" w14:paraId="5E18BC82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9CC893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 w:rsidRPr="00625771">
              <w:rPr>
                <w:rFonts w:ascii="Times New Roman" w:hAnsi="Times New Roman"/>
                <w:b/>
                <w:i/>
                <w:iCs/>
              </w:rPr>
              <w:t>ESR1</w:t>
            </w:r>
            <w:r w:rsidRPr="00002E2E">
              <w:rPr>
                <w:rFonts w:ascii="Times New Roman" w:hAnsi="Times New Roman"/>
                <w:b/>
              </w:rPr>
              <w:t xml:space="preserve"> rs9340799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C76FB0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 = 20</w:t>
            </w:r>
            <w:r w:rsidRPr="00002E2E">
              <w:rPr>
                <w:rFonts w:ascii="Times New Roman" w:hAnsi="Times New Roman"/>
                <w:b/>
              </w:rPr>
              <w:t>1 (%)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14AD4C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4907E9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C1648A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 = 198</w:t>
            </w:r>
            <w:r w:rsidRPr="00002E2E">
              <w:rPr>
                <w:rFonts w:ascii="Times New Roman" w:hAnsi="Times New Roman"/>
                <w:b/>
              </w:rPr>
              <w:t xml:space="preserve"> (%)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3AD561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03983" w:rsidRPr="00002E2E" w14:paraId="7B5C4B6B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B1F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AA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D7D9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 (37.31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9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390B83" w14:textId="11C0B1E0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  <w:r w:rsidR="00625771">
              <w:rPr>
                <w:rFonts w:ascii="Times New Roman" w:hAnsi="Times New Roman"/>
              </w:rPr>
              <w:t>7</w:t>
            </w:r>
          </w:p>
        </w:tc>
        <w:tc>
          <w:tcPr>
            <w:tcW w:w="111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7B76C2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0.325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C5F8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 (35.35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80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C29E99" w14:textId="6862B5E2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625771">
              <w:rPr>
                <w:rFonts w:ascii="Times New Roman" w:hAnsi="Times New Roman"/>
              </w:rPr>
              <w:t>40</w:t>
            </w:r>
          </w:p>
        </w:tc>
        <w:tc>
          <w:tcPr>
            <w:tcW w:w="142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74B35D0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0.528</w:t>
            </w:r>
          </w:p>
        </w:tc>
      </w:tr>
      <w:tr w:rsidR="00D03983" w:rsidRPr="00002E2E" w14:paraId="2CADD7D0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6466D" w14:textId="77777777" w:rsidR="00D03983" w:rsidRPr="00002E2E" w:rsidRDefault="00D03983" w:rsidP="003A7AE1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AG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957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 (44.78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9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DBF112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BC0167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994B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</w:t>
            </w:r>
            <w:r w:rsidRPr="00002E2E">
              <w:rPr>
                <w:rFonts w:ascii="Times New Roman" w:hAnsi="Times New Roman"/>
              </w:rPr>
              <w:t xml:space="preserve"> (50.00)</w:t>
            </w:r>
          </w:p>
        </w:tc>
        <w:tc>
          <w:tcPr>
            <w:tcW w:w="80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9BBA06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3C419D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03983" w:rsidRPr="00002E2E" w14:paraId="60346D00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D0DB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GG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5214A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 (17.91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9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1B09F8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1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5A5320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3B8E8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 (14.65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80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4984A9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42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72FBD9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03983" w:rsidRPr="00002E2E" w14:paraId="6F8BC7EE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6898B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A allele</w:t>
            </w:r>
          </w:p>
        </w:tc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76C97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240 (59.70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C78D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5F3D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7A1B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239 (60.35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3A92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03983" w:rsidRPr="00002E2E" w14:paraId="4416D5F0" w14:textId="77777777" w:rsidTr="00D03983">
        <w:trPr>
          <w:trHeight w:val="300"/>
          <w:jc w:val="center"/>
        </w:trPr>
        <w:tc>
          <w:tcPr>
            <w:tcW w:w="2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1EDF2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G allele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239BF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162</w:t>
            </w:r>
            <w:r w:rsidRPr="00002E2E">
              <w:rPr>
                <w:rFonts w:ascii="Times New Roman" w:hAnsi="Times New Roman"/>
              </w:rPr>
              <w:t>(40.</w:t>
            </w:r>
            <w:r>
              <w:rPr>
                <w:rFonts w:ascii="Times New Roman" w:hAnsi="Times New Roman"/>
              </w:rPr>
              <w:t>30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E569D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D9309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  <w:tc>
          <w:tcPr>
            <w:tcW w:w="25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E9D7C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157 (39.65</w:t>
            </w:r>
            <w:r w:rsidRPr="00002E2E">
              <w:rPr>
                <w:rFonts w:ascii="Times New Roman" w:hAnsi="Times New Roman"/>
              </w:rPr>
              <w:t>)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7C5007" w14:textId="77777777" w:rsidR="00D03983" w:rsidRPr="00002E2E" w:rsidRDefault="00D03983" w:rsidP="003A7AE1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002E2E">
              <w:rPr>
                <w:rFonts w:ascii="Times New Roman" w:hAnsi="Times New Roman"/>
              </w:rPr>
              <w:t> </w:t>
            </w:r>
          </w:p>
        </w:tc>
      </w:tr>
    </w:tbl>
    <w:p w14:paraId="4EDCDD65" w14:textId="77777777" w:rsidR="00573DF8" w:rsidRDefault="00573DF8"/>
    <w:p w14:paraId="4EDCDD69" w14:textId="16CEC8FC" w:rsidR="00573DF8" w:rsidRDefault="00573DF8"/>
    <w:sectPr w:rsidR="00573DF8" w:rsidSect="001909E5">
      <w:pgSz w:w="12960" w:h="1296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E2Nrc0sLA0trAwsTBW0lEKTi0uzszPAykwrAUAEt/XdCwAAAA="/>
  </w:docVars>
  <w:rsids>
    <w:rsidRoot w:val="00573DF8"/>
    <w:rsid w:val="00010B8A"/>
    <w:rsid w:val="00054328"/>
    <w:rsid w:val="001909E5"/>
    <w:rsid w:val="00400E3B"/>
    <w:rsid w:val="004A55D3"/>
    <w:rsid w:val="004C5A5F"/>
    <w:rsid w:val="0051043F"/>
    <w:rsid w:val="00573DF8"/>
    <w:rsid w:val="00580F60"/>
    <w:rsid w:val="00625771"/>
    <w:rsid w:val="006D4EEC"/>
    <w:rsid w:val="00733996"/>
    <w:rsid w:val="00752859"/>
    <w:rsid w:val="0097496B"/>
    <w:rsid w:val="009F6AA4"/>
    <w:rsid w:val="00CF203F"/>
    <w:rsid w:val="00D03983"/>
    <w:rsid w:val="00D64711"/>
    <w:rsid w:val="00EE50D1"/>
    <w:rsid w:val="00FF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DCDD0A"/>
  <w15:docId w15:val="{63CA229B-F400-41D8-BE9B-524C4D09C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DF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73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DF8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33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010B8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Dynamic Computer</dc:creator>
  <cp:lastModifiedBy>Mohammad Safiqul Islam</cp:lastModifiedBy>
  <cp:revision>2</cp:revision>
  <dcterms:created xsi:type="dcterms:W3CDTF">2023-03-26T20:58:00Z</dcterms:created>
  <dcterms:modified xsi:type="dcterms:W3CDTF">2023-03-26T20:58:00Z</dcterms:modified>
</cp:coreProperties>
</file>