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</w:pPr>
      <w:r>
        <w:rPr>
          <w:rFonts w:ascii="Times New Roman" w:hAnsi="Times New Roman"/>
          <w:b/>
          <w:bCs/>
          <w:color w:val="auto"/>
          <w:sz w:val="24"/>
          <w:szCs w:val="24"/>
          <w:highlight w:val="none"/>
          <w:lang w:val="en-US"/>
        </w:rPr>
        <w:t xml:space="preserve">Table 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 w:eastAsia="zh-CN"/>
        </w:rPr>
        <w:t>S5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 xml:space="preserve"> </w:t>
      </w:r>
      <w:r>
        <w:rPr>
          <w:rFonts w:ascii="Times New Roman" w:hAnsi="Times New Roman"/>
          <w:color w:val="auto"/>
          <w:sz w:val="24"/>
          <w:szCs w:val="24"/>
          <w:highlight w:val="none"/>
        </w:rPr>
        <w:t>Levels of phytohormones in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 xml:space="preserve">three different stages of </w:t>
      </w:r>
      <w:r>
        <w:rPr>
          <w:rFonts w:ascii="Times New Roman" w:hAnsi="Times New Roman" w:cs="Times New Roman"/>
          <w:color w:val="auto"/>
          <w:sz w:val="24"/>
          <w:szCs w:val="24"/>
          <w:highlight w:val="none"/>
        </w:rPr>
        <w:t>seed germination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>. Values are means ± SE (n =3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 w:eastAsia="zh-CN"/>
        </w:rPr>
        <w:t>, ng.g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vertAlign w:val="superscript"/>
          <w:lang w:val="en-US" w:eastAsia="zh-CN"/>
        </w:rPr>
        <w:t>-1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>).</w:t>
      </w:r>
      <w:bookmarkStart w:id="0" w:name="_GoBack"/>
      <w:bookmarkEnd w:id="0"/>
    </w:p>
    <w:tbl>
      <w:tblPr>
        <w:tblStyle w:val="2"/>
        <w:tblW w:w="88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1230"/>
        <w:gridCol w:w="1958"/>
        <w:gridCol w:w="2045"/>
        <w:gridCol w:w="1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Hormone types</w:t>
            </w:r>
          </w:p>
        </w:tc>
        <w:tc>
          <w:tcPr>
            <w:tcW w:w="1176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970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S1</w:t>
            </w:r>
          </w:p>
        </w:tc>
        <w:tc>
          <w:tcPr>
            <w:tcW w:w="2062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S2</w:t>
            </w:r>
          </w:p>
        </w:tc>
        <w:tc>
          <w:tcPr>
            <w:tcW w:w="1745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S3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ABA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ABA</w:t>
            </w:r>
          </w:p>
        </w:tc>
        <w:tc>
          <w:tcPr>
            <w:tcW w:w="197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42.93±1.19</w:t>
            </w: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2062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0.66±0.08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  <w:tc>
          <w:tcPr>
            <w:tcW w:w="174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0.95±0.05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GAs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GA1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0.</w:t>
            </w: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73</w:t>
            </w:r>
            <w:r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±0.01</w:t>
            </w: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GA3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0.1</w:t>
            </w: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7</w:t>
            </w:r>
            <w:r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±0.03</w:t>
            </w: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67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±0.10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GA4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1.43</w:t>
            </w:r>
            <w:r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±0.007</w:t>
            </w:r>
            <w:r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GA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6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0.21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039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GA7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0</w:t>
            </w:r>
            <w:r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0.0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4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±0.00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8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GA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8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0.65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1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7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0.49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092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1.21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±0.1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3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GA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9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2.01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072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0.04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006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GA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12-ald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0.07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031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0.03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006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0.10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019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GA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15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0.94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025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0.04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002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0.01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001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GA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19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0.62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1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2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0.72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16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0.27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047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GA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20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0.12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01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1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0.14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1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1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GA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24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4.37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82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0.15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035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0.10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00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1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GA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29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0.36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047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0.53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025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GA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34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6.30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52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0.05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004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GA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44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0.01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0002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0.02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005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GA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51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0.60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041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GA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53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2.21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43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0.44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029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0.69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034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IAA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IAA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3.37±0.18</w:t>
            </w: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0.69±0.11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0.44±0.06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IBA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IBA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JAs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JA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1.43±0.07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0.23±0.07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c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0.61±0.10</w:t>
            </w: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MEJA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0.03±0.007</w:t>
            </w: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0.04±0.01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0.02±0.005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SAs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SA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15.41±1.40</w:t>
            </w: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8.52±1.19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7.60±0.65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MESA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0.03±0.009</w:t>
            </w: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0.04±0.009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CKs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CZR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0.16±0.01</w:t>
            </w: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0.36±0.065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0.24±0.05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TZR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0.04±0.006</w:t>
            </w:r>
            <w:r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0.01±0.002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c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0.063±0.007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iP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0.04±0.003</w:t>
            </w: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iPR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0.02±0.005</w:t>
            </w: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0.02±0.005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0.08±0.007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92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GAs/ABA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GAs/ABA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0.47</w:t>
            </w:r>
            <w:r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±0.0</w:t>
            </w: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34</w:t>
            </w: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/>
              </w:rPr>
              <w:t>c</w:t>
            </w: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4.05</w:t>
            </w:r>
            <w:r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16</w:t>
            </w:r>
            <w:r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/>
              </w:rPr>
              <w:t>a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  <w:lang w:val="en-US"/>
              </w:rPr>
              <w:t>3.44</w:t>
            </w:r>
            <w:r>
              <w:rPr>
                <w:rFonts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±0.</w:t>
            </w: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lang w:val="en-US"/>
              </w:rPr>
              <w:t>23</w:t>
            </w:r>
            <w:r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/>
              </w:rPr>
              <w:t>b</w:t>
            </w:r>
          </w:p>
        </w:tc>
      </w:tr>
    </w:tbl>
    <w:p>
      <w:pPr>
        <w:ind w:firstLine="480" w:firstLineChars="200"/>
      </w:pP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>Significant differences between stages are indicated by different letters above the values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 xml:space="preserve"> (P ≤ 0.05). S1, the fresh mature seed; S2, the emergence of radicle; S3, the phase between primary rhizome and cotyledon emergence; ABA, abscisic acid; GA1, gibberellin1; GA3, gibberellin3; GA4, gibberellin4; GA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>6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, gibberellin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 xml:space="preserve"> 6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;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 xml:space="preserve"> 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GA7, gibberellin7; GA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 xml:space="preserve"> 8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, gibberellin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 xml:space="preserve"> 8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; GA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>9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, gibberellin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>9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; GA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>12-ald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, gibberellin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>12-ald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; GA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>15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, gibberellin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>15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;GA1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>9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, gibberellin1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>9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; GA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>20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, gibberellin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>20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; GA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>2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4, gibberellin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>2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4; GA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>29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, gibberellin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>29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;GA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>34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, gibberellin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>34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; GA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>44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, gibberellin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>44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; GA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>51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, gibberellin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>51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; GA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>59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, gibberellin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>59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;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IAA, indole-3-acetic acid; IBA, 3-Indolebutyric acid; JA, jasmonic acid; MeJA, methyle jasmonate; SA, salicylic acid; MeSA, methyle salicylic acid;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/>
        </w:rPr>
        <w:t xml:space="preserve"> </w:t>
      </w:r>
      <w:r>
        <w:rPr>
          <w:rFonts w:ascii="Times New Roman" w:hAnsi="Times New Roman"/>
          <w:color w:val="auto"/>
          <w:sz w:val="24"/>
          <w:szCs w:val="24"/>
          <w:highlight w:val="none"/>
          <w:lang w:val="en-US"/>
        </w:rPr>
        <w:t>CZR, cis-zeatin-riboside; TZR, trans-zeatin-riboside; iP, 6-(gamma,gamma-dimethylallylamino) purine; iPR, 6-(gamma,gamma-dimethylallylamino) purine riboside.</w:t>
      </w:r>
    </w:p>
    <w:sectPr>
      <w:pgSz w:w="11906" w:h="16838"/>
      <w:pgMar w:top="1440" w:right="1293" w:bottom="1440" w:left="12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2YmJlYmI4ZGQzNTRmNWZiM2M4YzIwMzExYjRhZDgifQ=="/>
  </w:docVars>
  <w:rsids>
    <w:rsidRoot w:val="096F6047"/>
    <w:rsid w:val="096F6047"/>
    <w:rsid w:val="444A7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color w:val="00000A"/>
      <w:sz w:val="21"/>
      <w:szCs w:val="22"/>
      <w:lang w:val="en-GB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246</Words>
  <Characters>1750</Characters>
  <Lines>0</Lines>
  <Paragraphs>0</Paragraphs>
  <TotalTime>0</TotalTime>
  <ScaleCrop>false</ScaleCrop>
  <LinksUpToDate>false</LinksUpToDate>
  <CharactersWithSpaces>1866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2023-08-31T07:06:00Z</dcterms:created>
  <dc:creator>Josie</dc:creator>
  <cp:lastModifiedBy>Josie</cp:lastModifiedBy>
  <dcterms:modified xsi:type="dcterms:W3CDTF">2023-08-31T07:13:02Z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2A5AA7D6BB2842558692A9F69047F25D_11</vt:lpwstr>
  </property>
</Properties>
</file>