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0B70" w:rsidRDefault="00990115" w:rsidP="004811C4">
      <w:r>
        <w:t>June</w:t>
      </w:r>
      <w:r w:rsidR="00850B70" w:rsidRPr="00850B70">
        <w:t xml:space="preserve"> </w:t>
      </w:r>
      <w:r>
        <w:t>5</w:t>
      </w:r>
      <w:r w:rsidR="00850B70" w:rsidRPr="00850B70">
        <w:t>, 20</w:t>
      </w:r>
      <w:r>
        <w:t>20</w:t>
      </w:r>
    </w:p>
    <w:p w:rsidR="004811C4" w:rsidRDefault="00E27078" w:rsidP="004811C4">
      <w:r w:rsidRPr="00E27078">
        <w:t>Anne Menard</w:t>
      </w:r>
      <w:r w:rsidR="004811C4">
        <w:t xml:space="preserve">, </w:t>
      </w:r>
      <w:r>
        <w:t>Ms.</w:t>
      </w:r>
    </w:p>
    <w:p w:rsidR="004811C4" w:rsidRDefault="004811C4" w:rsidP="004811C4">
      <w:r>
        <w:t>Editor-in-Chief</w:t>
      </w:r>
    </w:p>
    <w:p w:rsidR="004811C4" w:rsidRDefault="00E27078" w:rsidP="004811C4">
      <w:r>
        <w:t>BMC Medical Education</w:t>
      </w:r>
    </w:p>
    <w:p w:rsidR="004811C4" w:rsidRDefault="004811C4" w:rsidP="004811C4"/>
    <w:p w:rsidR="004811C4" w:rsidRDefault="004811C4" w:rsidP="004811C4">
      <w:r>
        <w:t>Dear Editor:</w:t>
      </w:r>
    </w:p>
    <w:p w:rsidR="004811C4" w:rsidRDefault="004811C4" w:rsidP="004811C4"/>
    <w:p w:rsidR="004811C4" w:rsidRDefault="004811C4" w:rsidP="004811C4">
      <w:r>
        <w:t>Please find enclosed our manuscript entitled “</w:t>
      </w:r>
      <w:r w:rsidR="006A0ADF" w:rsidRPr="006A0ADF">
        <w:t>Identifying and Supporting Students at Risk of Failing the National Medical Licensure Examination in Japan Using a Predictive Pass Rate</w:t>
      </w:r>
      <w:r w:rsidR="0052100C">
        <w:rPr>
          <w:rFonts w:hint="eastAsia"/>
        </w:rPr>
        <w:t>,</w:t>
      </w:r>
      <w:r>
        <w:t xml:space="preserve">” which we request you to consider for publication as an Article in </w:t>
      </w:r>
      <w:r w:rsidR="006A0ADF" w:rsidRPr="006A0ADF">
        <w:t>BMC Medical Education</w:t>
      </w:r>
      <w:r>
        <w:t>.</w:t>
      </w:r>
    </w:p>
    <w:p w:rsidR="004811C4" w:rsidRDefault="004811C4" w:rsidP="004811C4"/>
    <w:p w:rsidR="004811C4" w:rsidRDefault="004811C4" w:rsidP="004811C4">
      <w:r>
        <w:t>It is known that student failure in National Medic</w:t>
      </w:r>
      <w:r w:rsidR="0052100C">
        <w:t>al Licensure Examinations (NMLE</w:t>
      </w:r>
      <w:r>
        <w:t>), such as the USMLE, at the first attempt is associated with major issues. Two studies in the US and Netherlands have attempted to create models to predict failure. However, the results were not confirmed using the predictors in a new sample. Therefore, in the present study, we aimed to develop a model for the reliable prediction of students who might fail in the NMLE in Japan, using the predictive pass rate (PPR), and to apply the approach in a new sample for the selection of students and confirmation of its validity. The study included 637 senior students from 2012 to 2018. Of these students, 531 from 2012 to 2017 were used to develop the selection approach and 106 in 2018 were used to assess the approach. The PPR identified 1</w:t>
      </w:r>
      <w:r w:rsidR="0052100C">
        <w:t>2</w:t>
      </w:r>
      <w:r>
        <w:t xml:space="preserve"> students with a high likelihood of failure in the NMLE. These students received </w:t>
      </w:r>
      <w:r w:rsidR="00912D1D">
        <w:t>support</w:t>
      </w:r>
      <w:r>
        <w:t xml:space="preserve">. </w:t>
      </w:r>
      <w:r w:rsidR="00912D1D">
        <w:t>T</w:t>
      </w:r>
      <w:r>
        <w:t>he actual pass rate increased from 2017 to 2018 (88.2% in 2017 to 95.3% in 2018). Five students failed the actual NMLE, and they were among the 1</w:t>
      </w:r>
      <w:r w:rsidR="00912D1D">
        <w:t>2</w:t>
      </w:r>
      <w:r>
        <w:t xml:space="preserve"> students identified. Our findings suggest that the PPR successfully identified students who might fail and </w:t>
      </w:r>
      <w:r w:rsidR="00036EFC" w:rsidRPr="00036EFC">
        <w:t xml:space="preserve">enable focused support </w:t>
      </w:r>
      <w:r w:rsidR="00036EFC">
        <w:t>and guidance by faculty members</w:t>
      </w:r>
      <w:r>
        <w:t>.</w:t>
      </w:r>
    </w:p>
    <w:p w:rsidR="004811C4" w:rsidRDefault="004811C4" w:rsidP="004811C4"/>
    <w:p w:rsidR="004811C4" w:rsidRDefault="004811C4" w:rsidP="004811C4">
      <w:r>
        <w:t>We believe that the findings of this study are relevant to the scope of your journal and will be of interest to its readership. We have approved the manuscript and agree with submission to</w:t>
      </w:r>
      <w:r w:rsidR="00036EFC">
        <w:t xml:space="preserve"> </w:t>
      </w:r>
      <w:r w:rsidR="00036EFC">
        <w:t>BMC Medical Education</w:t>
      </w:r>
      <w:r>
        <w:t>. There are no conflicts of interest to declare.</w:t>
      </w:r>
    </w:p>
    <w:p w:rsidR="004811C4" w:rsidRDefault="004811C4" w:rsidP="004811C4"/>
    <w:p w:rsidR="004811C4" w:rsidRDefault="004811C4" w:rsidP="004811C4">
      <w:r>
        <w:t>This manuscript has not been published elsewhere and is not under consideration by another journal. The manuscript has been carefully reviewed by an experienced editor whose first language is English and who specializes in editing papers written by scientists whose native language is not English.</w:t>
      </w:r>
    </w:p>
    <w:p w:rsidR="004811C4" w:rsidRDefault="004811C4" w:rsidP="004811C4"/>
    <w:p w:rsidR="004811C4" w:rsidRDefault="004811C4" w:rsidP="004811C4">
      <w:r>
        <w:t>We look forward to hearing from you at your earliest convenience.</w:t>
      </w:r>
    </w:p>
    <w:p w:rsidR="004811C4" w:rsidRDefault="004811C4" w:rsidP="004811C4"/>
    <w:p w:rsidR="004811C4" w:rsidRDefault="004811C4" w:rsidP="004811C4">
      <w:r>
        <w:t>Sincerely,</w:t>
      </w:r>
    </w:p>
    <w:p w:rsidR="004811C4" w:rsidRDefault="004811C4" w:rsidP="004811C4"/>
    <w:p w:rsidR="004811C4" w:rsidRDefault="004811C4" w:rsidP="004811C4">
      <w:r>
        <w:t>Koji Tsunekawa, MD, PhD</w:t>
      </w:r>
    </w:p>
    <w:p w:rsidR="004811C4" w:rsidRDefault="004811C4" w:rsidP="004811C4">
      <w:r>
        <w:t>Department of Institutional Research for Medical Education, Gifu University Graduate School of Medicine,Yanagito 1-1, Gifu City 501-1194, Japan</w:t>
      </w:r>
    </w:p>
    <w:p w:rsidR="004811C4" w:rsidRDefault="004811C4" w:rsidP="004811C4">
      <w:r>
        <w:t>Telephone: +81-58-230-6473</w:t>
      </w:r>
    </w:p>
    <w:p w:rsidR="004811C4" w:rsidRDefault="004811C4" w:rsidP="004811C4">
      <w:r>
        <w:t>Fax:</w:t>
      </w:r>
      <w:r w:rsidR="005443CB">
        <w:t xml:space="preserve"> </w:t>
      </w:r>
      <w:bookmarkStart w:id="0" w:name="_GoBack"/>
      <w:bookmarkEnd w:id="0"/>
      <w:r w:rsidR="005443CB">
        <w:t>+81-58-230-6478</w:t>
      </w:r>
    </w:p>
    <w:p w:rsidR="00156D7E" w:rsidRDefault="004811C4" w:rsidP="004811C4">
      <w:r>
        <w:t>E-mail: kojit@gifu-u.ac.jp</w:t>
      </w:r>
    </w:p>
    <w:sectPr w:rsidR="00156D7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4883" w:rsidRDefault="009E4883" w:rsidP="00850B70">
      <w:r>
        <w:separator/>
      </w:r>
    </w:p>
  </w:endnote>
  <w:endnote w:type="continuationSeparator" w:id="0">
    <w:p w:rsidR="009E4883" w:rsidRDefault="009E4883" w:rsidP="00850B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4883" w:rsidRDefault="009E4883" w:rsidP="00850B70">
      <w:r>
        <w:separator/>
      </w:r>
    </w:p>
  </w:footnote>
  <w:footnote w:type="continuationSeparator" w:id="0">
    <w:p w:rsidR="009E4883" w:rsidRDefault="009E4883" w:rsidP="00850B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11C4"/>
    <w:rsid w:val="00036EFC"/>
    <w:rsid w:val="00156D7E"/>
    <w:rsid w:val="004811C4"/>
    <w:rsid w:val="0052100C"/>
    <w:rsid w:val="005443CB"/>
    <w:rsid w:val="00572024"/>
    <w:rsid w:val="00602112"/>
    <w:rsid w:val="006A0ADF"/>
    <w:rsid w:val="0078554B"/>
    <w:rsid w:val="00850B70"/>
    <w:rsid w:val="00912D1D"/>
    <w:rsid w:val="00990115"/>
    <w:rsid w:val="009E4883"/>
    <w:rsid w:val="00D34BD7"/>
    <w:rsid w:val="00E270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9D08028C-53BF-4BA7-90A9-0F673E694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50B70"/>
    <w:pPr>
      <w:tabs>
        <w:tab w:val="center" w:pos="4252"/>
        <w:tab w:val="right" w:pos="8504"/>
      </w:tabs>
      <w:snapToGrid w:val="0"/>
    </w:pPr>
  </w:style>
  <w:style w:type="character" w:customStyle="1" w:styleId="a4">
    <w:name w:val="ヘッダー (文字)"/>
    <w:basedOn w:val="a0"/>
    <w:link w:val="a3"/>
    <w:uiPriority w:val="99"/>
    <w:rsid w:val="00850B70"/>
  </w:style>
  <w:style w:type="paragraph" w:styleId="a5">
    <w:name w:val="footer"/>
    <w:basedOn w:val="a"/>
    <w:link w:val="a6"/>
    <w:uiPriority w:val="99"/>
    <w:unhideWhenUsed/>
    <w:rsid w:val="00850B70"/>
    <w:pPr>
      <w:tabs>
        <w:tab w:val="center" w:pos="4252"/>
        <w:tab w:val="right" w:pos="8504"/>
      </w:tabs>
      <w:snapToGrid w:val="0"/>
    </w:pPr>
  </w:style>
  <w:style w:type="character" w:customStyle="1" w:styleId="a6">
    <w:name w:val="フッター (文字)"/>
    <w:basedOn w:val="a0"/>
    <w:link w:val="a5"/>
    <w:uiPriority w:val="99"/>
    <w:rsid w:val="00850B70"/>
  </w:style>
  <w:style w:type="paragraph" w:styleId="a7">
    <w:name w:val="Date"/>
    <w:basedOn w:val="a"/>
    <w:next w:val="a"/>
    <w:link w:val="a8"/>
    <w:uiPriority w:val="99"/>
    <w:semiHidden/>
    <w:unhideWhenUsed/>
    <w:rsid w:val="00850B70"/>
  </w:style>
  <w:style w:type="character" w:customStyle="1" w:styleId="a8">
    <w:name w:val="日付 (文字)"/>
    <w:basedOn w:val="a0"/>
    <w:link w:val="a7"/>
    <w:uiPriority w:val="99"/>
    <w:semiHidden/>
    <w:rsid w:val="00850B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367</Words>
  <Characters>2094</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Tsunekawa</dc:creator>
  <cp:keywords/>
  <dc:description/>
  <cp:lastModifiedBy>Tsunekawa</cp:lastModifiedBy>
  <cp:revision>3</cp:revision>
  <dcterms:created xsi:type="dcterms:W3CDTF">2020-06-04T01:10:00Z</dcterms:created>
  <dcterms:modified xsi:type="dcterms:W3CDTF">2020-06-04T01:38:00Z</dcterms:modified>
</cp:coreProperties>
</file>