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1CB17" w14:textId="5A421A88" w:rsidR="006E1361" w:rsidRPr="006E1361" w:rsidRDefault="006E1361" w:rsidP="006E1361">
      <w:pPr>
        <w:spacing w:line="480" w:lineRule="auto"/>
        <w:jc w:val="center"/>
      </w:pPr>
      <w:r>
        <w:t>Supplementary Materials for</w:t>
      </w:r>
    </w:p>
    <w:p w14:paraId="01F94279" w14:textId="77777777" w:rsidR="001B3F94" w:rsidRDefault="001B3F94" w:rsidP="0084701E">
      <w:pPr>
        <w:spacing w:line="480" w:lineRule="auto"/>
        <w:jc w:val="center"/>
        <w:rPr>
          <w:b/>
          <w:bCs/>
        </w:rPr>
      </w:pPr>
    </w:p>
    <w:p w14:paraId="2973CA69" w14:textId="77777777" w:rsidR="00B53BFD" w:rsidRPr="008C396A" w:rsidRDefault="00B53BFD" w:rsidP="00B53BFD">
      <w:pPr>
        <w:ind w:left="360"/>
        <w:jc w:val="center"/>
        <w:rPr>
          <w:b/>
          <w:bCs/>
          <w:color w:val="000000"/>
          <w:szCs w:val="24"/>
        </w:rPr>
      </w:pPr>
      <w:r w:rsidRPr="008C396A">
        <w:rPr>
          <w:b/>
          <w:bCs/>
          <w:color w:val="000000"/>
          <w:szCs w:val="24"/>
        </w:rPr>
        <w:t xml:space="preserve">AI Luddites: </w:t>
      </w:r>
    </w:p>
    <w:p w14:paraId="5A28E793" w14:textId="77777777" w:rsidR="00B53BFD" w:rsidRPr="008C396A" w:rsidRDefault="00B53BFD" w:rsidP="00B53BFD">
      <w:pPr>
        <w:ind w:left="360"/>
        <w:jc w:val="center"/>
        <w:rPr>
          <w:b/>
          <w:bCs/>
          <w:color w:val="000000"/>
          <w:szCs w:val="24"/>
        </w:rPr>
      </w:pPr>
      <w:r w:rsidRPr="008C396A">
        <w:rPr>
          <w:b/>
          <w:bCs/>
          <w:color w:val="000000"/>
          <w:szCs w:val="24"/>
        </w:rPr>
        <w:t>Consumers Penalize Creative Work Output Generated by Artificial Intelligence</w:t>
      </w:r>
    </w:p>
    <w:p w14:paraId="6E48CC8A" w14:textId="77777777" w:rsidR="00B53BFD" w:rsidRPr="008C396A" w:rsidRDefault="00B53BFD" w:rsidP="00B53BFD">
      <w:pPr>
        <w:jc w:val="center"/>
        <w:rPr>
          <w:szCs w:val="24"/>
        </w:rPr>
      </w:pPr>
    </w:p>
    <w:p w14:paraId="62FD9DFD" w14:textId="3D0BF8E5" w:rsidR="009C4B39" w:rsidRDefault="009C4B39" w:rsidP="009C4B39">
      <w:pPr>
        <w:spacing w:line="480" w:lineRule="auto"/>
      </w:pPr>
      <w:r w:rsidRPr="005D6D32">
        <w:t>Jaeyeon (Jae) Chung</w:t>
      </w:r>
    </w:p>
    <w:p w14:paraId="03B189CD" w14:textId="4D7446C5" w:rsidR="009C4B39" w:rsidRPr="00DE1978" w:rsidRDefault="009C4B39" w:rsidP="009C4B39">
      <w:pPr>
        <w:spacing w:line="480" w:lineRule="auto"/>
        <w:rPr>
          <w:i/>
          <w:iCs/>
        </w:rPr>
      </w:pPr>
      <w:r w:rsidRPr="00DE1978">
        <w:rPr>
          <w:i/>
          <w:iCs/>
        </w:rPr>
        <w:t xml:space="preserve">Jones Graduate School of Business, Rice University (Email: </w:t>
      </w:r>
      <w:hyperlink r:id="rId8" w:history="1">
        <w:r w:rsidRPr="00DE1978">
          <w:rPr>
            <w:rStyle w:val="Hyperlink"/>
          </w:rPr>
          <w:t>jc134@rice.edu</w:t>
        </w:r>
      </w:hyperlink>
      <w:r w:rsidRPr="00DE1978">
        <w:rPr>
          <w:i/>
          <w:iCs/>
        </w:rPr>
        <w:t>)</w:t>
      </w:r>
    </w:p>
    <w:p w14:paraId="5ED25628" w14:textId="77777777" w:rsidR="001B3F94" w:rsidRDefault="001B3F94" w:rsidP="0084701E">
      <w:pPr>
        <w:spacing w:line="480" w:lineRule="auto"/>
        <w:jc w:val="center"/>
        <w:rPr>
          <w:b/>
          <w:bCs/>
        </w:rPr>
      </w:pPr>
    </w:p>
    <w:p w14:paraId="58B6227F" w14:textId="77777777" w:rsidR="0084701E" w:rsidRDefault="0084701E" w:rsidP="0084701E">
      <w:pPr>
        <w:rPr>
          <w:szCs w:val="24"/>
        </w:rPr>
      </w:pPr>
    </w:p>
    <w:p w14:paraId="316C67C6" w14:textId="4FB82787" w:rsidR="0084701E" w:rsidRDefault="0084701E" w:rsidP="0084701E">
      <w:pPr>
        <w:rPr>
          <w:szCs w:val="24"/>
        </w:rPr>
      </w:pPr>
      <w:r>
        <w:rPr>
          <w:szCs w:val="24"/>
        </w:rPr>
        <w:t>This PDF file include</w:t>
      </w:r>
      <w:r w:rsidR="006F6A65">
        <w:rPr>
          <w:szCs w:val="24"/>
        </w:rPr>
        <w:t>s</w:t>
      </w:r>
      <w:r>
        <w:rPr>
          <w:szCs w:val="24"/>
        </w:rPr>
        <w:t>:</w:t>
      </w:r>
    </w:p>
    <w:p w14:paraId="74C5524D" w14:textId="77777777" w:rsidR="0084701E" w:rsidRDefault="0084701E" w:rsidP="0084701E">
      <w:pPr>
        <w:rPr>
          <w:szCs w:val="24"/>
        </w:rPr>
      </w:pPr>
    </w:p>
    <w:p w14:paraId="51007D02" w14:textId="77777777" w:rsidR="00B53BFD" w:rsidRPr="00000506" w:rsidRDefault="00B53BFD" w:rsidP="00B53BFD">
      <w:pPr>
        <w:pStyle w:val="ListParagraph"/>
        <w:numPr>
          <w:ilvl w:val="0"/>
          <w:numId w:val="19"/>
        </w:numPr>
        <w:ind w:left="360"/>
      </w:pPr>
      <w:r>
        <w:t>A</w:t>
      </w:r>
      <w:r w:rsidRPr="00000506">
        <w:t>. Experiment 1</w:t>
      </w:r>
    </w:p>
    <w:p w14:paraId="1AC8A645" w14:textId="77777777" w:rsidR="00B53BFD" w:rsidRPr="00E761E0" w:rsidRDefault="00B53BFD" w:rsidP="00B53BFD">
      <w:pPr>
        <w:pStyle w:val="ListParagraph"/>
        <w:numPr>
          <w:ilvl w:val="5"/>
          <w:numId w:val="45"/>
        </w:numPr>
        <w:ind w:left="1080"/>
      </w:pPr>
      <w:r w:rsidRPr="00E761E0">
        <w:t>Survey items</w:t>
      </w:r>
    </w:p>
    <w:p w14:paraId="1E9F782A" w14:textId="77777777" w:rsidR="00B53BFD" w:rsidRPr="00E761E0" w:rsidRDefault="00B53BFD" w:rsidP="00B53BFD">
      <w:pPr>
        <w:pStyle w:val="ListParagraph"/>
        <w:numPr>
          <w:ilvl w:val="5"/>
          <w:numId w:val="45"/>
        </w:numPr>
        <w:ind w:left="1080"/>
      </w:pPr>
      <w:r w:rsidRPr="00E761E0">
        <w:t>Means for the baseline- and post attitude measures</w:t>
      </w:r>
    </w:p>
    <w:p w14:paraId="3CE19707" w14:textId="77777777" w:rsidR="00B53BFD" w:rsidRDefault="00B53BFD" w:rsidP="00B53BFD">
      <w:pPr>
        <w:pStyle w:val="ListParagraph"/>
        <w:numPr>
          <w:ilvl w:val="5"/>
          <w:numId w:val="45"/>
        </w:numPr>
        <w:ind w:left="1080"/>
      </w:pPr>
      <w:r w:rsidRPr="00DF266A">
        <w:t>Exploratory analyses</w:t>
      </w:r>
    </w:p>
    <w:p w14:paraId="356BB625" w14:textId="77777777" w:rsidR="00B53BFD" w:rsidRDefault="00B53BFD" w:rsidP="00B53BFD">
      <w:pPr>
        <w:pStyle w:val="ListParagraph"/>
        <w:numPr>
          <w:ilvl w:val="3"/>
          <w:numId w:val="95"/>
        </w:numPr>
      </w:pPr>
      <w:r>
        <w:t>Awareness of the artist</w:t>
      </w:r>
    </w:p>
    <w:p w14:paraId="003771AD" w14:textId="77777777" w:rsidR="00B53BFD" w:rsidRPr="00DF266A" w:rsidRDefault="00B53BFD" w:rsidP="00B53BFD">
      <w:pPr>
        <w:pStyle w:val="ListParagraph"/>
        <w:numPr>
          <w:ilvl w:val="3"/>
          <w:numId w:val="95"/>
        </w:numPr>
      </w:pPr>
      <w:r>
        <w:t xml:space="preserve">Coke consumption  </w:t>
      </w:r>
    </w:p>
    <w:p w14:paraId="090E8AE6" w14:textId="77777777" w:rsidR="00B53BFD" w:rsidRPr="00DF266A" w:rsidRDefault="00B53BFD" w:rsidP="00B53BFD">
      <w:pPr>
        <w:pStyle w:val="ListParagraph"/>
        <w:ind w:left="0"/>
      </w:pPr>
    </w:p>
    <w:p w14:paraId="0DF34C36" w14:textId="77777777" w:rsidR="00B53BFD" w:rsidRPr="00E761E0" w:rsidRDefault="00B53BFD" w:rsidP="00B53BFD">
      <w:pPr>
        <w:pStyle w:val="ListParagraph"/>
        <w:numPr>
          <w:ilvl w:val="0"/>
          <w:numId w:val="19"/>
        </w:numPr>
        <w:ind w:left="360"/>
      </w:pPr>
      <w:r w:rsidRPr="00E761E0">
        <w:t>B. Experiment 2</w:t>
      </w:r>
    </w:p>
    <w:p w14:paraId="49BF5F00" w14:textId="77777777" w:rsidR="00B53BFD" w:rsidRPr="00E761E0" w:rsidRDefault="00B53BFD" w:rsidP="00B53BFD">
      <w:pPr>
        <w:pStyle w:val="ListParagraph"/>
        <w:numPr>
          <w:ilvl w:val="5"/>
          <w:numId w:val="46"/>
        </w:numPr>
        <w:ind w:left="1080"/>
        <w:contextualSpacing/>
      </w:pPr>
      <w:r w:rsidRPr="00E761E0">
        <w:t>Dove Stimuli pretest</w:t>
      </w:r>
    </w:p>
    <w:p w14:paraId="4DAC635B" w14:textId="77777777" w:rsidR="00B53BFD" w:rsidRPr="00E761E0" w:rsidRDefault="00B53BFD" w:rsidP="00B53BFD">
      <w:pPr>
        <w:pStyle w:val="ListParagraph"/>
        <w:numPr>
          <w:ilvl w:val="5"/>
          <w:numId w:val="46"/>
        </w:numPr>
        <w:ind w:left="1080"/>
        <w:contextualSpacing/>
      </w:pPr>
      <w:r w:rsidRPr="00E761E0">
        <w:t>Survey items</w:t>
      </w:r>
    </w:p>
    <w:p w14:paraId="696C8A86" w14:textId="77777777" w:rsidR="00B53BFD" w:rsidRPr="00E761E0" w:rsidRDefault="00B53BFD" w:rsidP="00B53BFD">
      <w:pPr>
        <w:pStyle w:val="ListParagraph"/>
        <w:numPr>
          <w:ilvl w:val="5"/>
          <w:numId w:val="46"/>
        </w:numPr>
        <w:ind w:left="1080"/>
        <w:contextualSpacing/>
      </w:pPr>
      <w:r w:rsidRPr="00E761E0">
        <w:t>Means for the baseline and post attitude measures</w:t>
      </w:r>
    </w:p>
    <w:p w14:paraId="040B292D" w14:textId="77777777" w:rsidR="00B53BFD" w:rsidRDefault="00B53BFD" w:rsidP="00B53BFD">
      <w:pPr>
        <w:pStyle w:val="ListParagraph"/>
        <w:numPr>
          <w:ilvl w:val="5"/>
          <w:numId w:val="46"/>
        </w:numPr>
        <w:ind w:left="1080"/>
        <w:contextualSpacing/>
      </w:pPr>
      <w:r w:rsidRPr="00E761E0">
        <w:t>Exploratory analyses</w:t>
      </w:r>
    </w:p>
    <w:p w14:paraId="3B374571" w14:textId="77777777" w:rsidR="00B53BFD" w:rsidRDefault="00B53BFD" w:rsidP="00B53BFD">
      <w:pPr>
        <w:pStyle w:val="ListParagraph"/>
        <w:numPr>
          <w:ilvl w:val="6"/>
          <w:numId w:val="50"/>
        </w:numPr>
        <w:ind w:left="1440"/>
        <w:contextualSpacing/>
      </w:pPr>
      <w:r>
        <w:t>Luddism</w:t>
      </w:r>
    </w:p>
    <w:p w14:paraId="526FCC54" w14:textId="77777777" w:rsidR="00B53BFD" w:rsidRDefault="00B53BFD" w:rsidP="00B53BFD">
      <w:pPr>
        <w:pStyle w:val="ListParagraph"/>
        <w:numPr>
          <w:ilvl w:val="6"/>
          <w:numId w:val="50"/>
        </w:numPr>
        <w:ind w:left="1440"/>
        <w:contextualSpacing/>
      </w:pPr>
      <w:r>
        <w:t>State reactance</w:t>
      </w:r>
    </w:p>
    <w:p w14:paraId="25FE88E9" w14:textId="77777777" w:rsidR="00B53BFD" w:rsidRDefault="00B53BFD" w:rsidP="00B53BFD">
      <w:pPr>
        <w:pStyle w:val="ListParagraph"/>
        <w:numPr>
          <w:ilvl w:val="6"/>
          <w:numId w:val="50"/>
        </w:numPr>
        <w:ind w:left="1440"/>
        <w:contextualSpacing/>
      </w:pPr>
      <w:r>
        <w:t>Desire for control</w:t>
      </w:r>
    </w:p>
    <w:p w14:paraId="30D716AE" w14:textId="77777777" w:rsidR="00B53BFD" w:rsidRDefault="00B53BFD" w:rsidP="00B53BFD">
      <w:pPr>
        <w:pStyle w:val="ListParagraph"/>
        <w:numPr>
          <w:ilvl w:val="6"/>
          <w:numId w:val="50"/>
        </w:numPr>
        <w:ind w:left="1440"/>
      </w:pPr>
      <w:r>
        <w:t>Awareness of the artist</w:t>
      </w:r>
    </w:p>
    <w:p w14:paraId="468DE85A" w14:textId="77777777" w:rsidR="00B53BFD" w:rsidRPr="00E761E0" w:rsidRDefault="00B53BFD" w:rsidP="00B53BFD">
      <w:pPr>
        <w:pStyle w:val="ListParagraph"/>
        <w:numPr>
          <w:ilvl w:val="6"/>
          <w:numId w:val="50"/>
        </w:numPr>
        <w:ind w:left="1440"/>
        <w:contextualSpacing/>
      </w:pPr>
      <w:r>
        <w:t>Dove consumption</w:t>
      </w:r>
    </w:p>
    <w:p w14:paraId="4D17A80D" w14:textId="77777777" w:rsidR="00B53BFD" w:rsidRPr="00E761E0" w:rsidRDefault="00B53BFD" w:rsidP="00B53BFD">
      <w:pPr>
        <w:pStyle w:val="ListParagraph"/>
        <w:ind w:left="1080"/>
      </w:pPr>
    </w:p>
    <w:p w14:paraId="1F96CF05" w14:textId="77777777" w:rsidR="00B53BFD" w:rsidRPr="00E761E0" w:rsidRDefault="00B53BFD" w:rsidP="00B53BFD">
      <w:pPr>
        <w:pStyle w:val="ListParagraph"/>
        <w:numPr>
          <w:ilvl w:val="0"/>
          <w:numId w:val="19"/>
        </w:numPr>
        <w:ind w:left="360"/>
      </w:pPr>
      <w:r w:rsidRPr="00E761E0">
        <w:t>C. Experiment 3</w:t>
      </w:r>
    </w:p>
    <w:p w14:paraId="7790B38D" w14:textId="77777777" w:rsidR="00B53BFD" w:rsidRPr="00E761E0" w:rsidRDefault="00B53BFD" w:rsidP="00B53BFD">
      <w:pPr>
        <w:pStyle w:val="ListParagraph"/>
        <w:numPr>
          <w:ilvl w:val="1"/>
          <w:numId w:val="47"/>
        </w:numPr>
        <w:ind w:left="1080"/>
      </w:pPr>
      <w:r w:rsidRPr="00E761E0">
        <w:t>Two trailer scripts</w:t>
      </w:r>
    </w:p>
    <w:p w14:paraId="05452608" w14:textId="77777777" w:rsidR="00B53BFD" w:rsidRPr="00E761E0" w:rsidRDefault="00B53BFD" w:rsidP="00B53BFD">
      <w:pPr>
        <w:pStyle w:val="ListParagraph"/>
        <w:numPr>
          <w:ilvl w:val="1"/>
          <w:numId w:val="47"/>
        </w:numPr>
        <w:ind w:left="1080"/>
      </w:pPr>
      <w:r w:rsidRPr="00E761E0">
        <w:t>Survey items</w:t>
      </w:r>
    </w:p>
    <w:p w14:paraId="48D0B37C" w14:textId="77777777" w:rsidR="00B53BFD" w:rsidRPr="00E761E0" w:rsidRDefault="00B53BFD" w:rsidP="00B53BFD">
      <w:pPr>
        <w:pStyle w:val="ListParagraph"/>
        <w:numPr>
          <w:ilvl w:val="1"/>
          <w:numId w:val="47"/>
        </w:numPr>
        <w:ind w:left="1080"/>
      </w:pPr>
      <w:r w:rsidRPr="00E761E0">
        <w:t>Means for the baseline and post attitude measures</w:t>
      </w:r>
    </w:p>
    <w:p w14:paraId="098266D4" w14:textId="77777777" w:rsidR="00B53BFD" w:rsidRDefault="00B53BFD" w:rsidP="00B53BFD">
      <w:pPr>
        <w:pStyle w:val="ListParagraph"/>
        <w:numPr>
          <w:ilvl w:val="1"/>
          <w:numId w:val="47"/>
        </w:numPr>
        <w:ind w:left="1080"/>
      </w:pPr>
      <w:r w:rsidRPr="00E761E0">
        <w:t>Exploratory analyses</w:t>
      </w:r>
    </w:p>
    <w:p w14:paraId="6AAF9121" w14:textId="77777777" w:rsidR="00B53BFD" w:rsidRDefault="00B53BFD" w:rsidP="00B53BFD">
      <w:pPr>
        <w:pStyle w:val="ListParagraph"/>
        <w:numPr>
          <w:ilvl w:val="2"/>
          <w:numId w:val="47"/>
        </w:numPr>
        <w:ind w:left="1800"/>
      </w:pPr>
      <w:r>
        <w:t>AI intention (benevolent/selfish)</w:t>
      </w:r>
    </w:p>
    <w:p w14:paraId="6C5F8F14" w14:textId="77777777" w:rsidR="00B53BFD" w:rsidRDefault="00B53BFD" w:rsidP="00B53BFD">
      <w:pPr>
        <w:pStyle w:val="ListParagraph"/>
        <w:numPr>
          <w:ilvl w:val="2"/>
          <w:numId w:val="47"/>
        </w:numPr>
        <w:ind w:left="1800"/>
      </w:pPr>
      <w:r>
        <w:t>Perceived agency</w:t>
      </w:r>
    </w:p>
    <w:p w14:paraId="2900E848" w14:textId="77777777" w:rsidR="00B53BFD" w:rsidRDefault="00B53BFD" w:rsidP="00B53BFD">
      <w:pPr>
        <w:pStyle w:val="ListParagraph"/>
        <w:numPr>
          <w:ilvl w:val="2"/>
          <w:numId w:val="47"/>
        </w:numPr>
        <w:ind w:left="1800"/>
      </w:pPr>
      <w:r>
        <w:t>Perception that companies should reveal their usage of AI</w:t>
      </w:r>
    </w:p>
    <w:p w14:paraId="22DBC8EE" w14:textId="77777777" w:rsidR="00B53BFD" w:rsidRDefault="00B53BFD" w:rsidP="00B53BFD">
      <w:pPr>
        <w:pStyle w:val="ListParagraph"/>
        <w:numPr>
          <w:ilvl w:val="2"/>
          <w:numId w:val="47"/>
        </w:numPr>
        <w:ind w:left="1800"/>
      </w:pPr>
      <w:r>
        <w:t>Netflix subscription status</w:t>
      </w:r>
    </w:p>
    <w:p w14:paraId="64B823D5" w14:textId="77777777" w:rsidR="00B53BFD" w:rsidRPr="00E761E0" w:rsidRDefault="00B53BFD" w:rsidP="00B53BFD">
      <w:pPr>
        <w:pStyle w:val="ListParagraph"/>
        <w:numPr>
          <w:ilvl w:val="2"/>
          <w:numId w:val="47"/>
        </w:numPr>
        <w:ind w:left="1800"/>
      </w:pPr>
      <w:r>
        <w:t>Netflix watching tendency</w:t>
      </w:r>
    </w:p>
    <w:p w14:paraId="07438643" w14:textId="77777777" w:rsidR="00B53BFD" w:rsidRPr="00E761E0" w:rsidRDefault="00B53BFD" w:rsidP="00B53BFD">
      <w:pPr>
        <w:pStyle w:val="ListParagraph"/>
        <w:ind w:left="1080"/>
      </w:pPr>
    </w:p>
    <w:p w14:paraId="448270B0" w14:textId="77777777" w:rsidR="00B53BFD" w:rsidRPr="00E761E0" w:rsidRDefault="00B53BFD" w:rsidP="00B53BFD">
      <w:pPr>
        <w:pStyle w:val="ListParagraph"/>
        <w:numPr>
          <w:ilvl w:val="0"/>
          <w:numId w:val="19"/>
        </w:numPr>
        <w:ind w:left="360"/>
      </w:pPr>
      <w:r w:rsidRPr="00E761E0">
        <w:t>D. Experiment 4</w:t>
      </w:r>
    </w:p>
    <w:p w14:paraId="5B29DA31" w14:textId="77777777" w:rsidR="00B53BFD" w:rsidRPr="00E761E0" w:rsidRDefault="00B53BFD" w:rsidP="00B53BFD">
      <w:pPr>
        <w:pStyle w:val="ListParagraph"/>
        <w:numPr>
          <w:ilvl w:val="1"/>
          <w:numId w:val="48"/>
        </w:numPr>
        <w:ind w:left="1080"/>
      </w:pPr>
      <w:r w:rsidRPr="00E761E0">
        <w:lastRenderedPageBreak/>
        <w:t>Survey items</w:t>
      </w:r>
    </w:p>
    <w:p w14:paraId="6FA463DD" w14:textId="77777777" w:rsidR="00B53BFD" w:rsidRPr="00E761E0" w:rsidRDefault="00B53BFD" w:rsidP="00B53BFD">
      <w:pPr>
        <w:pStyle w:val="ListParagraph"/>
        <w:numPr>
          <w:ilvl w:val="1"/>
          <w:numId w:val="48"/>
        </w:numPr>
        <w:ind w:left="1080"/>
      </w:pPr>
      <w:r w:rsidRPr="00E761E0">
        <w:t>Means for the baseline and post attitude measures</w:t>
      </w:r>
    </w:p>
    <w:p w14:paraId="1097FBDD" w14:textId="77777777" w:rsidR="00B53BFD" w:rsidRDefault="00B53BFD" w:rsidP="00B53BFD">
      <w:pPr>
        <w:pStyle w:val="ListParagraph"/>
        <w:numPr>
          <w:ilvl w:val="1"/>
          <w:numId w:val="48"/>
        </w:numPr>
        <w:ind w:left="1080"/>
      </w:pPr>
      <w:r w:rsidRPr="00E761E0">
        <w:t>Exploratory analyses</w:t>
      </w:r>
    </w:p>
    <w:p w14:paraId="31A61A63" w14:textId="77777777" w:rsidR="00B53BFD" w:rsidRDefault="00B53BFD" w:rsidP="00B53BFD">
      <w:pPr>
        <w:pStyle w:val="ListParagraph"/>
        <w:numPr>
          <w:ilvl w:val="2"/>
          <w:numId w:val="48"/>
        </w:numPr>
        <w:ind w:left="1800"/>
      </w:pPr>
      <w:r>
        <w:t>Uniqueness neglect</w:t>
      </w:r>
    </w:p>
    <w:p w14:paraId="4C4F1E48" w14:textId="77777777" w:rsidR="00B53BFD" w:rsidRDefault="00B53BFD" w:rsidP="00B53BFD">
      <w:pPr>
        <w:pStyle w:val="ListParagraph"/>
        <w:numPr>
          <w:ilvl w:val="2"/>
          <w:numId w:val="48"/>
        </w:numPr>
        <w:ind w:left="1800"/>
      </w:pPr>
      <w:r>
        <w:t>Anthropomorphism</w:t>
      </w:r>
    </w:p>
    <w:p w14:paraId="12499397" w14:textId="77777777" w:rsidR="00B53BFD" w:rsidRDefault="00B53BFD" w:rsidP="00B53BFD">
      <w:pPr>
        <w:pStyle w:val="ListParagraph"/>
        <w:numPr>
          <w:ilvl w:val="2"/>
          <w:numId w:val="48"/>
        </w:numPr>
        <w:ind w:left="1800"/>
      </w:pPr>
      <w:r>
        <w:t>Perception that companies should reveal their usage of AI</w:t>
      </w:r>
    </w:p>
    <w:p w14:paraId="2BAFBCC2" w14:textId="77777777" w:rsidR="00B53BFD" w:rsidRDefault="00B53BFD" w:rsidP="00B53BFD">
      <w:pPr>
        <w:pStyle w:val="ListParagraph"/>
        <w:numPr>
          <w:ilvl w:val="2"/>
          <w:numId w:val="48"/>
        </w:numPr>
        <w:ind w:left="1800"/>
      </w:pPr>
      <w:r>
        <w:t>Netflix subscription status</w:t>
      </w:r>
    </w:p>
    <w:p w14:paraId="0FE91B19" w14:textId="77777777" w:rsidR="00B53BFD" w:rsidRPr="00E761E0" w:rsidRDefault="00B53BFD" w:rsidP="00B53BFD">
      <w:pPr>
        <w:pStyle w:val="ListParagraph"/>
        <w:numPr>
          <w:ilvl w:val="2"/>
          <w:numId w:val="48"/>
        </w:numPr>
        <w:ind w:left="1800"/>
      </w:pPr>
      <w:r>
        <w:t>Netflix watching tendency</w:t>
      </w:r>
    </w:p>
    <w:p w14:paraId="7CC13F88" w14:textId="77777777" w:rsidR="00B53BFD" w:rsidRPr="00E761E0" w:rsidRDefault="00B53BFD" w:rsidP="00B53BFD">
      <w:pPr>
        <w:pStyle w:val="ListParagraph"/>
        <w:ind w:left="1800"/>
      </w:pPr>
    </w:p>
    <w:p w14:paraId="1CAF401E" w14:textId="77777777" w:rsidR="00B53BFD" w:rsidRPr="00853B0D" w:rsidRDefault="00B53BFD" w:rsidP="00B53BFD"/>
    <w:p w14:paraId="0A3B6E2F" w14:textId="77777777" w:rsidR="00B53BFD" w:rsidRPr="00E761E0" w:rsidRDefault="00B53BFD" w:rsidP="00B53BFD">
      <w:pPr>
        <w:pStyle w:val="ListParagraph"/>
        <w:numPr>
          <w:ilvl w:val="0"/>
          <w:numId w:val="19"/>
        </w:numPr>
        <w:ind w:left="360"/>
      </w:pPr>
      <w:r w:rsidRPr="00E761E0">
        <w:t>E. Experiment 5</w:t>
      </w:r>
    </w:p>
    <w:p w14:paraId="24FEA5CB" w14:textId="77777777" w:rsidR="00B53BFD" w:rsidRPr="00E761E0" w:rsidRDefault="00B53BFD" w:rsidP="00B53BFD">
      <w:pPr>
        <w:pStyle w:val="ListParagraph"/>
        <w:numPr>
          <w:ilvl w:val="1"/>
          <w:numId w:val="49"/>
        </w:numPr>
        <w:ind w:left="1080"/>
      </w:pPr>
      <w:r w:rsidRPr="00E761E0">
        <w:t>Starbucks Stimuli pretest</w:t>
      </w:r>
    </w:p>
    <w:p w14:paraId="582B105F" w14:textId="77777777" w:rsidR="00B53BFD" w:rsidRPr="00E761E0" w:rsidRDefault="00B53BFD" w:rsidP="00B53BFD">
      <w:pPr>
        <w:pStyle w:val="ListParagraph"/>
        <w:numPr>
          <w:ilvl w:val="1"/>
          <w:numId w:val="49"/>
        </w:numPr>
        <w:ind w:left="1080"/>
      </w:pPr>
      <w:r w:rsidRPr="00E761E0">
        <w:t>Survey items</w:t>
      </w:r>
    </w:p>
    <w:p w14:paraId="071FEC20" w14:textId="77777777" w:rsidR="00B53BFD" w:rsidRPr="00E761E0" w:rsidRDefault="00B53BFD" w:rsidP="00B53BFD">
      <w:pPr>
        <w:pStyle w:val="ListParagraph"/>
        <w:numPr>
          <w:ilvl w:val="1"/>
          <w:numId w:val="49"/>
        </w:numPr>
        <w:ind w:left="1080"/>
      </w:pPr>
      <w:r w:rsidRPr="00E761E0">
        <w:t>Means for the baseline and post attitude measures</w:t>
      </w:r>
      <w:r>
        <w:t xml:space="preserve"> </w:t>
      </w:r>
    </w:p>
    <w:p w14:paraId="6EB23268" w14:textId="77777777" w:rsidR="00B53BFD" w:rsidRDefault="00B53BFD" w:rsidP="00B53BFD">
      <w:pPr>
        <w:pStyle w:val="ListParagraph"/>
        <w:numPr>
          <w:ilvl w:val="1"/>
          <w:numId w:val="49"/>
        </w:numPr>
        <w:ind w:left="1080"/>
      </w:pPr>
      <w:r w:rsidRPr="00E761E0">
        <w:t>Exploratory analyses</w:t>
      </w:r>
    </w:p>
    <w:p w14:paraId="4544B51E" w14:textId="77777777" w:rsidR="00B53BFD" w:rsidRDefault="00B53BFD" w:rsidP="00B53BFD">
      <w:pPr>
        <w:pStyle w:val="ListParagraph"/>
        <w:numPr>
          <w:ilvl w:val="2"/>
          <w:numId w:val="49"/>
        </w:numPr>
        <w:ind w:left="1800"/>
      </w:pPr>
      <w:r>
        <w:t>Societal conservatism</w:t>
      </w:r>
    </w:p>
    <w:p w14:paraId="77E52AF8" w14:textId="77777777" w:rsidR="00B53BFD" w:rsidRDefault="00B53BFD" w:rsidP="00B53BFD">
      <w:pPr>
        <w:pStyle w:val="ListParagraph"/>
        <w:numPr>
          <w:ilvl w:val="2"/>
          <w:numId w:val="49"/>
        </w:numPr>
        <w:ind w:left="1800"/>
      </w:pPr>
      <w:r>
        <w:t>Uniqueness neglect</w:t>
      </w:r>
    </w:p>
    <w:p w14:paraId="2DAE5B97" w14:textId="77777777" w:rsidR="00B53BFD" w:rsidRDefault="00B53BFD" w:rsidP="00B53BFD">
      <w:pPr>
        <w:pStyle w:val="ListParagraph"/>
        <w:numPr>
          <w:ilvl w:val="2"/>
          <w:numId w:val="49"/>
        </w:numPr>
        <w:ind w:left="1800"/>
      </w:pPr>
      <w:r>
        <w:t xml:space="preserve">AI humanness </w:t>
      </w:r>
    </w:p>
    <w:p w14:paraId="14FC6E20" w14:textId="77777777" w:rsidR="00B53BFD" w:rsidRDefault="00B53BFD" w:rsidP="00B53BFD">
      <w:pPr>
        <w:pStyle w:val="ListParagraph"/>
        <w:numPr>
          <w:ilvl w:val="2"/>
          <w:numId w:val="49"/>
        </w:numPr>
        <w:ind w:left="1800"/>
      </w:pPr>
      <w:r>
        <w:t>Perception that companies should reveal their usage of AI</w:t>
      </w:r>
    </w:p>
    <w:p w14:paraId="331972EE" w14:textId="77777777" w:rsidR="00B53BFD" w:rsidRDefault="00B53BFD" w:rsidP="00B53BFD">
      <w:pPr>
        <w:pStyle w:val="ListParagraph"/>
        <w:numPr>
          <w:ilvl w:val="2"/>
          <w:numId w:val="49"/>
        </w:numPr>
        <w:ind w:left="1800"/>
      </w:pPr>
      <w:r>
        <w:t>Starbucks brand awareness</w:t>
      </w:r>
    </w:p>
    <w:p w14:paraId="725ADBDD" w14:textId="77777777" w:rsidR="00B53BFD" w:rsidRPr="00E761E0" w:rsidRDefault="00B53BFD" w:rsidP="00B53BFD">
      <w:pPr>
        <w:pStyle w:val="ListParagraph"/>
        <w:numPr>
          <w:ilvl w:val="2"/>
          <w:numId w:val="49"/>
        </w:numPr>
        <w:ind w:left="1800"/>
      </w:pPr>
      <w:r>
        <w:t>Starbucks drinks consumption tendency</w:t>
      </w:r>
    </w:p>
    <w:p w14:paraId="22B1B176" w14:textId="77777777" w:rsidR="00B53BFD" w:rsidRDefault="00B53BFD" w:rsidP="00B53BFD">
      <w:pPr>
        <w:rPr>
          <w:szCs w:val="24"/>
        </w:rPr>
      </w:pPr>
    </w:p>
    <w:p w14:paraId="15F1BF3B" w14:textId="77777777" w:rsidR="00B53BFD" w:rsidRDefault="00B53BFD" w:rsidP="00B53BFD">
      <w:pPr>
        <w:rPr>
          <w:szCs w:val="24"/>
        </w:rPr>
      </w:pPr>
    </w:p>
    <w:p w14:paraId="78C20BE6" w14:textId="4ACE3CF8" w:rsidR="001B3F94" w:rsidRDefault="001B3F94" w:rsidP="00B53BFD">
      <w:pPr>
        <w:rPr>
          <w:b/>
          <w:bCs/>
          <w:szCs w:val="24"/>
        </w:rPr>
      </w:pPr>
    </w:p>
    <w:p w14:paraId="2CCD0110" w14:textId="77777777" w:rsidR="001B3F94" w:rsidRDefault="001B3F94" w:rsidP="00B53BFD">
      <w:pPr>
        <w:rPr>
          <w:b/>
          <w:bCs/>
          <w:szCs w:val="24"/>
        </w:rPr>
      </w:pPr>
    </w:p>
    <w:p w14:paraId="322A7565" w14:textId="77777777" w:rsidR="001B3F94" w:rsidRDefault="001B3F94" w:rsidP="00B53BFD">
      <w:pPr>
        <w:rPr>
          <w:b/>
          <w:bCs/>
          <w:szCs w:val="24"/>
        </w:rPr>
      </w:pPr>
    </w:p>
    <w:p w14:paraId="1FFDB804" w14:textId="77777777" w:rsidR="001B3F94" w:rsidRDefault="001B3F94" w:rsidP="00B53BFD">
      <w:pPr>
        <w:rPr>
          <w:b/>
          <w:bCs/>
          <w:szCs w:val="24"/>
        </w:rPr>
      </w:pPr>
    </w:p>
    <w:p w14:paraId="4EBC9FF3" w14:textId="77777777" w:rsidR="001B3F94" w:rsidRPr="004E3479" w:rsidRDefault="001B3F94" w:rsidP="00B53BFD">
      <w:pPr>
        <w:pStyle w:val="SMcaption"/>
        <w:jc w:val="center"/>
        <w:rPr>
          <w:b/>
          <w:bCs/>
          <w:szCs w:val="24"/>
        </w:rPr>
      </w:pPr>
    </w:p>
    <w:p w14:paraId="39B69B93" w14:textId="77777777" w:rsidR="00955168" w:rsidRDefault="00955168" w:rsidP="00B53BFD">
      <w:pPr>
        <w:rPr>
          <w:b/>
          <w:bCs/>
        </w:rPr>
        <w:sectPr w:rsidR="00955168" w:rsidSect="008321B7">
          <w:headerReference w:type="default" r:id="rId9"/>
          <w:footerReference w:type="default" r:id="rId10"/>
          <w:pgSz w:w="12240" w:h="15840"/>
          <w:pgMar w:top="1440" w:right="1440" w:bottom="1440" w:left="1440" w:header="720" w:footer="720" w:gutter="0"/>
          <w:pgNumType w:start="1"/>
          <w:cols w:space="720"/>
          <w:docGrid w:linePitch="360"/>
        </w:sectPr>
      </w:pPr>
    </w:p>
    <w:p w14:paraId="0B381780" w14:textId="2E2B510E" w:rsidR="00B53BFD" w:rsidRDefault="00B53BFD" w:rsidP="00B53BFD">
      <w:pPr>
        <w:pStyle w:val="SMHeading"/>
      </w:pPr>
      <w:r>
        <w:lastRenderedPageBreak/>
        <w:t>A</w:t>
      </w:r>
      <w:r w:rsidRPr="008C396A">
        <w:t xml:space="preserve">.1. Experiment 1: </w:t>
      </w:r>
    </w:p>
    <w:p w14:paraId="01EA39C2" w14:textId="77777777" w:rsidR="00B53BFD" w:rsidRPr="008C396A" w:rsidRDefault="00B53BFD" w:rsidP="00B53BFD">
      <w:pPr>
        <w:pStyle w:val="SMHeading"/>
      </w:pPr>
    </w:p>
    <w:p w14:paraId="11B67A0E" w14:textId="48DBC460" w:rsidR="00B53BFD" w:rsidRPr="008C396A" w:rsidRDefault="00B53BFD" w:rsidP="00B53BFD">
      <w:pPr>
        <w:rPr>
          <w:b/>
          <w:bCs/>
          <w:szCs w:val="24"/>
          <w:u w:val="single"/>
        </w:rPr>
      </w:pPr>
      <w:r>
        <w:rPr>
          <w:b/>
          <w:bCs/>
          <w:szCs w:val="24"/>
          <w:u w:val="single"/>
        </w:rPr>
        <w:t>A</w:t>
      </w:r>
      <w:r w:rsidRPr="008C396A">
        <w:rPr>
          <w:b/>
          <w:bCs/>
          <w:szCs w:val="24"/>
          <w:u w:val="single"/>
        </w:rPr>
        <w:t>.1</w:t>
      </w:r>
      <w:r>
        <w:rPr>
          <w:b/>
          <w:bCs/>
          <w:szCs w:val="24"/>
          <w:u w:val="single"/>
        </w:rPr>
        <w:t>.</w:t>
      </w:r>
      <w:r w:rsidRPr="008C396A">
        <w:rPr>
          <w:b/>
          <w:bCs/>
          <w:szCs w:val="24"/>
          <w:u w:val="single"/>
        </w:rPr>
        <w:t xml:space="preserve"> Experiment 1- Survey items</w:t>
      </w:r>
    </w:p>
    <w:p w14:paraId="207535DE" w14:textId="77777777" w:rsidR="00B53BFD" w:rsidRPr="008C396A" w:rsidRDefault="00B53BFD" w:rsidP="00B53BFD">
      <w:pPr>
        <w:rPr>
          <w:szCs w:val="24"/>
        </w:rPr>
      </w:pPr>
    </w:p>
    <w:p w14:paraId="4BA05AC4" w14:textId="77777777" w:rsidR="00B53BFD" w:rsidRPr="008C396A" w:rsidRDefault="00B53BFD" w:rsidP="00B53BFD">
      <w:pPr>
        <w:rPr>
          <w:b/>
          <w:bCs/>
          <w:szCs w:val="24"/>
        </w:rPr>
      </w:pPr>
      <w:r w:rsidRPr="008C396A">
        <w:rPr>
          <w:szCs w:val="24"/>
        </w:rPr>
        <w:t xml:space="preserve">[Baseline/ Post attitude measures for poster A and poster B] </w:t>
      </w:r>
    </w:p>
    <w:p w14:paraId="61C6F83A" w14:textId="77777777" w:rsidR="00B53BFD" w:rsidRPr="008C396A" w:rsidRDefault="00B53BFD" w:rsidP="00B53BFD">
      <w:pPr>
        <w:rPr>
          <w:szCs w:val="24"/>
        </w:rPr>
      </w:pPr>
    </w:p>
    <w:p w14:paraId="292DBFE9" w14:textId="77777777" w:rsidR="00B53BFD" w:rsidRPr="008C396A" w:rsidRDefault="00B53BFD" w:rsidP="00B53BFD">
      <w:pPr>
        <w:rPr>
          <w:szCs w:val="24"/>
        </w:rPr>
      </w:pPr>
      <w:r w:rsidRPr="008C396A">
        <w:rPr>
          <w:szCs w:val="24"/>
        </w:rPr>
        <w:t>(α = .97~ .98)</w:t>
      </w:r>
    </w:p>
    <w:p w14:paraId="5B280444" w14:textId="77777777" w:rsidR="00B53BFD" w:rsidRPr="008C396A" w:rsidRDefault="00B53BFD" w:rsidP="00B53BFD">
      <w:pPr>
        <w:rPr>
          <w:szCs w:val="24"/>
        </w:rPr>
      </w:pPr>
    </w:p>
    <w:p w14:paraId="29388E81" w14:textId="40F014E4" w:rsidR="00B53BFD" w:rsidRPr="008C396A" w:rsidRDefault="00B53BFD" w:rsidP="00B53BFD">
      <w:pPr>
        <w:ind w:left="360"/>
        <w:rPr>
          <w:szCs w:val="24"/>
        </w:rPr>
      </w:pPr>
      <w:r w:rsidRPr="008C396A">
        <w:rPr>
          <w:szCs w:val="24"/>
        </w:rPr>
        <w:t xml:space="preserve">Poster A (7-point Likert scale; </w:t>
      </w:r>
      <w:r w:rsidRPr="008C396A">
        <w:rPr>
          <w:szCs w:val="24"/>
        </w:rPr>
        <w:fldChar w:fldCharType="begin"/>
      </w:r>
      <w:r w:rsidR="00E73597">
        <w:rPr>
          <w:szCs w:val="24"/>
        </w:rPr>
        <w:instrText xml:space="preserve"> ADDIN ZOTERO_ITEM CSL_CITATION {"citationID":"G0xDnKkD","properties":{"formattedCitation":"\\super 1\\nosupersub{}","plainCitation":"1","noteIndex":0},"citationItems":[{"id":5557,"uris":["http://zotero.org/users/2271239/items/LZDBB684"],"itemData":{"id":5557,"type":"article-journal","abstract":"This research examines the effect of target marketing on members of the advertiser's intended audience as well as members not in the target market: the nontarget market. The results of 3 experiments show that unfavorable nontarget market effects are stronger for members of nondistinctive groups (e.g., Caucasian individuals, heterosexual individuals) and favorable target market effects are stronger for members of distinctive groups (e.g., African American individuals, homosexual individuals). The results of Experiment 2 demonstrate that the psychological processes by which target and nontarget market effects occur differ by viewer group: Felt similarity with sources in an advertisement drives target market effects for distinctive viewers, whereas felt targetedness drives target market effects for nondistinctive viewers. Finally, Experiment 3 shows that these consumer feelings of similarity or targetedness are associated with underlying processes of identification and internalization. Theoretical implications regarding the impact of distinctiveness theory in consumer persuasion effects and potential social effects of target marketing are discussed.","container-title":"Journal of Consumer Psychology","DOI":"10.1207/S15327663JCP0903_1","ISSN":"1057-7408","issue":"3","journalAbbreviation":"Journal of Consumer Psychology","language":"en","page":"127-140","source":"ScienceDirect","title":"Nontarget Markets and Viewer Distinctiveness: The Impact of Target Marketing on Advertising Attitudes","title-short":"Nontarget Markets and Viewer Distinctiveness","volume":"9","author":[{"family":"Aaker","given":"Jennifer L."},{"family":"Brumbaugh","given":"Anne M."},{"family":"Grier","given":"Sonya A."}],"issued":{"date-parts":[["2000",1,1]]}}}],"schema":"https://github.com/citation-style-language/schema/raw/master/csl-citation.json"} </w:instrText>
      </w:r>
      <w:r w:rsidRPr="008C396A">
        <w:rPr>
          <w:szCs w:val="24"/>
        </w:rPr>
        <w:fldChar w:fldCharType="separate"/>
      </w:r>
      <w:r w:rsidR="00E73597" w:rsidRPr="00E73597">
        <w:rPr>
          <w:vertAlign w:val="superscript"/>
        </w:rPr>
        <w:t>1</w:t>
      </w:r>
      <w:r w:rsidRPr="008C396A">
        <w:rPr>
          <w:szCs w:val="24"/>
        </w:rPr>
        <w:fldChar w:fldCharType="end"/>
      </w:r>
      <w:r w:rsidRPr="008C396A">
        <w:rPr>
          <w:szCs w:val="24"/>
        </w:rPr>
        <w:t>)</w:t>
      </w:r>
    </w:p>
    <w:p w14:paraId="79BFB09E" w14:textId="77777777" w:rsidR="00B53BFD" w:rsidRPr="008C396A" w:rsidRDefault="00B53BFD" w:rsidP="00B53BFD">
      <w:pPr>
        <w:ind w:left="360"/>
        <w:rPr>
          <w:szCs w:val="24"/>
        </w:rPr>
      </w:pPr>
    </w:p>
    <w:p w14:paraId="49E7A1B9" w14:textId="77777777" w:rsidR="00B53BFD" w:rsidRPr="008C396A" w:rsidRDefault="00B53BFD" w:rsidP="00B53BFD">
      <w:pPr>
        <w:pStyle w:val="ListParagraph"/>
        <w:numPr>
          <w:ilvl w:val="0"/>
          <w:numId w:val="63"/>
        </w:numPr>
        <w:ind w:left="1080"/>
        <w:contextualSpacing/>
      </w:pPr>
      <w:r w:rsidRPr="008C396A">
        <w:t>Very bad/ Very good</w:t>
      </w:r>
    </w:p>
    <w:p w14:paraId="56340781" w14:textId="77777777" w:rsidR="00B53BFD" w:rsidRPr="008C396A" w:rsidRDefault="00B53BFD" w:rsidP="00B53BFD">
      <w:pPr>
        <w:pStyle w:val="ListParagraph"/>
        <w:numPr>
          <w:ilvl w:val="0"/>
          <w:numId w:val="63"/>
        </w:numPr>
        <w:ind w:left="1080"/>
        <w:contextualSpacing/>
      </w:pPr>
      <w:r w:rsidRPr="008C396A">
        <w:t>Very unfavorable/ Very favorable</w:t>
      </w:r>
    </w:p>
    <w:p w14:paraId="2510BCC7"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0E26DAC3" w14:textId="77777777" w:rsidR="00B53BFD" w:rsidRPr="008C396A" w:rsidRDefault="00B53BFD" w:rsidP="00B53BFD">
      <w:pPr>
        <w:ind w:left="360"/>
        <w:rPr>
          <w:szCs w:val="24"/>
        </w:rPr>
      </w:pPr>
    </w:p>
    <w:p w14:paraId="03A334B9" w14:textId="77777777" w:rsidR="00B53BFD" w:rsidRPr="008C396A" w:rsidRDefault="00B53BFD" w:rsidP="00B53BFD">
      <w:pPr>
        <w:ind w:left="360"/>
        <w:rPr>
          <w:szCs w:val="24"/>
        </w:rPr>
      </w:pPr>
    </w:p>
    <w:p w14:paraId="272A546E" w14:textId="77777777" w:rsidR="00B53BFD" w:rsidRPr="008C396A" w:rsidRDefault="00B53BFD" w:rsidP="00B53BFD">
      <w:pPr>
        <w:ind w:left="360"/>
        <w:rPr>
          <w:szCs w:val="24"/>
        </w:rPr>
      </w:pPr>
      <w:r w:rsidRPr="008C396A">
        <w:rPr>
          <w:szCs w:val="24"/>
        </w:rPr>
        <w:t>Poster B (7-point Likert scale)</w:t>
      </w:r>
    </w:p>
    <w:p w14:paraId="1DF5D4C8" w14:textId="77777777" w:rsidR="00B53BFD" w:rsidRPr="008C396A" w:rsidRDefault="00B53BFD" w:rsidP="00B53BFD">
      <w:pPr>
        <w:ind w:left="360"/>
        <w:rPr>
          <w:szCs w:val="24"/>
        </w:rPr>
      </w:pPr>
    </w:p>
    <w:p w14:paraId="7AF0C7CE" w14:textId="77777777" w:rsidR="00B53BFD" w:rsidRPr="008C396A" w:rsidRDefault="00B53BFD" w:rsidP="00B53BFD">
      <w:pPr>
        <w:pStyle w:val="ListParagraph"/>
        <w:numPr>
          <w:ilvl w:val="0"/>
          <w:numId w:val="63"/>
        </w:numPr>
        <w:ind w:left="1080"/>
        <w:contextualSpacing/>
      </w:pPr>
      <w:r w:rsidRPr="008C396A">
        <w:t>Very bad/ Very good</w:t>
      </w:r>
    </w:p>
    <w:p w14:paraId="022E3129" w14:textId="77777777" w:rsidR="00B53BFD" w:rsidRPr="008C396A" w:rsidRDefault="00B53BFD" w:rsidP="00B53BFD">
      <w:pPr>
        <w:pStyle w:val="ListParagraph"/>
        <w:numPr>
          <w:ilvl w:val="0"/>
          <w:numId w:val="63"/>
        </w:numPr>
        <w:ind w:left="1080"/>
        <w:contextualSpacing/>
      </w:pPr>
      <w:r w:rsidRPr="008C396A">
        <w:t>Very unfavorable/ Very favorable</w:t>
      </w:r>
    </w:p>
    <w:p w14:paraId="4120A705"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1CB43C58" w14:textId="77777777" w:rsidR="00B53BFD" w:rsidRPr="008C396A" w:rsidRDefault="00B53BFD" w:rsidP="00B53BFD">
      <w:pPr>
        <w:rPr>
          <w:szCs w:val="24"/>
        </w:rPr>
      </w:pPr>
    </w:p>
    <w:p w14:paraId="497BB810" w14:textId="77777777" w:rsidR="00B53BFD" w:rsidRPr="008C396A" w:rsidRDefault="00B53BFD" w:rsidP="00B53BFD">
      <w:pPr>
        <w:rPr>
          <w:szCs w:val="24"/>
        </w:rPr>
      </w:pPr>
    </w:p>
    <w:p w14:paraId="2A510B37" w14:textId="77777777" w:rsidR="00B53BFD" w:rsidRPr="008C396A" w:rsidRDefault="00B53BFD" w:rsidP="00B53BFD">
      <w:pPr>
        <w:rPr>
          <w:szCs w:val="24"/>
        </w:rPr>
      </w:pPr>
      <w:r w:rsidRPr="008C396A">
        <w:rPr>
          <w:szCs w:val="24"/>
        </w:rPr>
        <w:t>[Exploratory measures]</w:t>
      </w:r>
    </w:p>
    <w:p w14:paraId="022808D0" w14:textId="77777777" w:rsidR="00B53BFD" w:rsidRPr="008C396A" w:rsidRDefault="00B53BFD" w:rsidP="00B53BFD">
      <w:pPr>
        <w:rPr>
          <w:szCs w:val="24"/>
        </w:rPr>
      </w:pPr>
    </w:p>
    <w:p w14:paraId="54E6C025" w14:textId="77777777" w:rsidR="00B53BFD" w:rsidRPr="008C396A" w:rsidRDefault="00B53BFD" w:rsidP="00B53BFD">
      <w:pPr>
        <w:rPr>
          <w:szCs w:val="24"/>
        </w:rPr>
      </w:pPr>
      <w:r w:rsidRPr="008C396A">
        <w:rPr>
          <w:color w:val="F79646" w:themeColor="accent6"/>
          <w:szCs w:val="24"/>
        </w:rPr>
        <w:t xml:space="preserve">&lt;text&gt; </w:t>
      </w:r>
      <w:r w:rsidRPr="008C396A">
        <w:rPr>
          <w:szCs w:val="24"/>
        </w:rPr>
        <w:t>Please tell us why you rated the two posters likewise (open-ended text)</w:t>
      </w:r>
    </w:p>
    <w:p w14:paraId="33662835" w14:textId="77777777" w:rsidR="00B53BFD" w:rsidRPr="008C396A" w:rsidRDefault="00B53BFD" w:rsidP="00B53BFD">
      <w:pPr>
        <w:rPr>
          <w:szCs w:val="24"/>
        </w:rPr>
      </w:pPr>
    </w:p>
    <w:p w14:paraId="71213EC9" w14:textId="77777777" w:rsidR="00B53BFD" w:rsidRPr="008C396A" w:rsidRDefault="00B53BFD" w:rsidP="00B53BFD">
      <w:pPr>
        <w:rPr>
          <w:color w:val="4F81BD" w:themeColor="accent1"/>
          <w:szCs w:val="24"/>
        </w:rPr>
      </w:pPr>
      <w:r w:rsidRPr="008C396A">
        <w:rPr>
          <w:color w:val="4F81BD" w:themeColor="accent1"/>
          <w:szCs w:val="24"/>
        </w:rPr>
        <w:t>[page break]</w:t>
      </w:r>
    </w:p>
    <w:p w14:paraId="23729471" w14:textId="77777777" w:rsidR="00B53BFD" w:rsidRPr="008C396A" w:rsidRDefault="00B53BFD" w:rsidP="00B53BFD">
      <w:pPr>
        <w:rPr>
          <w:color w:val="4F81BD" w:themeColor="accent1"/>
          <w:szCs w:val="24"/>
        </w:rPr>
      </w:pPr>
    </w:p>
    <w:p w14:paraId="7DB56A6B" w14:textId="77777777" w:rsidR="00B53BFD" w:rsidRPr="008C396A" w:rsidRDefault="00B53BFD" w:rsidP="00B53BFD">
      <w:pPr>
        <w:rPr>
          <w:szCs w:val="24"/>
        </w:rPr>
      </w:pPr>
      <w:r w:rsidRPr="008C396A">
        <w:rPr>
          <w:color w:val="F79646" w:themeColor="accent6"/>
          <w:szCs w:val="24"/>
        </w:rPr>
        <w:t xml:space="preserve">&lt;impact&gt; </w:t>
      </w:r>
      <w:r w:rsidRPr="008C396A">
        <w:rPr>
          <w:szCs w:val="24"/>
        </w:rPr>
        <w:t>Earlier you were informed that poster A is created by [generative AI/ in-house content creators], whereas poster B is created by [in-house content creators/generative AI].</w:t>
      </w:r>
    </w:p>
    <w:p w14:paraId="33C093FE" w14:textId="77777777" w:rsidR="00B53BFD" w:rsidRPr="008C396A" w:rsidRDefault="00B53BFD" w:rsidP="00B53BFD">
      <w:pPr>
        <w:rPr>
          <w:szCs w:val="24"/>
        </w:rPr>
      </w:pPr>
    </w:p>
    <w:p w14:paraId="7DFA3A2E" w14:textId="77777777" w:rsidR="00B53BFD" w:rsidRPr="008C396A" w:rsidRDefault="00B53BFD" w:rsidP="00B53BFD">
      <w:pPr>
        <w:rPr>
          <w:szCs w:val="24"/>
        </w:rPr>
      </w:pPr>
      <w:r w:rsidRPr="008C396A">
        <w:rPr>
          <w:szCs w:val="24"/>
        </w:rPr>
        <w:t>Please respond to the following questions. (7-point Likert scale; α = .96)</w:t>
      </w:r>
    </w:p>
    <w:p w14:paraId="0396FEC9" w14:textId="77777777" w:rsidR="00B53BFD" w:rsidRPr="008C396A" w:rsidRDefault="00B53BFD" w:rsidP="00B53BFD">
      <w:pPr>
        <w:rPr>
          <w:szCs w:val="24"/>
        </w:rPr>
      </w:pPr>
    </w:p>
    <w:p w14:paraId="52B9131A" w14:textId="77777777" w:rsidR="00B53BFD" w:rsidRPr="008C396A" w:rsidRDefault="00B53BFD" w:rsidP="00B53BFD">
      <w:pPr>
        <w:pStyle w:val="ListParagraph"/>
        <w:numPr>
          <w:ilvl w:val="0"/>
          <w:numId w:val="64"/>
        </w:numPr>
        <w:contextualSpacing/>
      </w:pPr>
      <w:r w:rsidRPr="008C396A">
        <w:t>This additional information changed how I evaluated the two posters.</w:t>
      </w:r>
    </w:p>
    <w:p w14:paraId="211E9B1F" w14:textId="77777777" w:rsidR="00B53BFD" w:rsidRPr="008C396A" w:rsidRDefault="00B53BFD" w:rsidP="00B53BFD">
      <w:pPr>
        <w:pStyle w:val="ListParagraph"/>
        <w:numPr>
          <w:ilvl w:val="0"/>
          <w:numId w:val="64"/>
        </w:numPr>
        <w:contextualSpacing/>
      </w:pPr>
      <w:r w:rsidRPr="008C396A">
        <w:t>This additional information was important for me when evaluating the two posters.</w:t>
      </w:r>
    </w:p>
    <w:p w14:paraId="2E31C376" w14:textId="77777777" w:rsidR="00B53BFD" w:rsidRPr="008C396A" w:rsidRDefault="00B53BFD" w:rsidP="00B53BFD">
      <w:pPr>
        <w:pStyle w:val="ListParagraph"/>
        <w:numPr>
          <w:ilvl w:val="0"/>
          <w:numId w:val="64"/>
        </w:numPr>
        <w:contextualSpacing/>
      </w:pPr>
      <w:r w:rsidRPr="008C396A">
        <w:t>This additional information was critical in the reassessment of the two posters.</w:t>
      </w:r>
    </w:p>
    <w:p w14:paraId="46245F7B" w14:textId="77777777" w:rsidR="00B53BFD" w:rsidRPr="008C396A" w:rsidRDefault="00B53BFD" w:rsidP="00B53BFD">
      <w:pPr>
        <w:rPr>
          <w:szCs w:val="24"/>
        </w:rPr>
      </w:pPr>
    </w:p>
    <w:p w14:paraId="7C6FD4CF" w14:textId="77777777" w:rsidR="00B53BFD" w:rsidRPr="008C396A" w:rsidRDefault="00B53BFD" w:rsidP="00B53BFD">
      <w:pPr>
        <w:rPr>
          <w:color w:val="4F81BD" w:themeColor="accent1"/>
          <w:szCs w:val="24"/>
        </w:rPr>
      </w:pPr>
      <w:r w:rsidRPr="008C396A">
        <w:rPr>
          <w:color w:val="4F81BD" w:themeColor="accent1"/>
          <w:szCs w:val="24"/>
        </w:rPr>
        <w:t>[page break]</w:t>
      </w:r>
    </w:p>
    <w:p w14:paraId="69441550" w14:textId="77777777" w:rsidR="00B53BFD" w:rsidRPr="008C396A" w:rsidRDefault="00B53BFD" w:rsidP="00B53BFD">
      <w:pPr>
        <w:rPr>
          <w:color w:val="4F81BD" w:themeColor="accent1"/>
          <w:szCs w:val="24"/>
        </w:rPr>
      </w:pPr>
    </w:p>
    <w:p w14:paraId="73F29186" w14:textId="77777777" w:rsidR="00B53BFD" w:rsidRPr="008C396A" w:rsidRDefault="00B53BFD" w:rsidP="00B53BFD">
      <w:pPr>
        <w:rPr>
          <w:szCs w:val="24"/>
        </w:rPr>
      </w:pPr>
      <w:r w:rsidRPr="008C396A">
        <w:rPr>
          <w:color w:val="F79646" w:themeColor="accent6"/>
          <w:szCs w:val="24"/>
        </w:rPr>
        <w:t xml:space="preserve">&lt;heard&gt; </w:t>
      </w:r>
      <w:r w:rsidRPr="008C396A">
        <w:rPr>
          <w:szCs w:val="24"/>
        </w:rPr>
        <w:t>Have you heard of the artist’s name, “Andy Warhol” in the past?</w:t>
      </w:r>
    </w:p>
    <w:p w14:paraId="3BC5BE5C" w14:textId="77777777" w:rsidR="00B53BFD" w:rsidRPr="008C396A" w:rsidRDefault="00B53BFD" w:rsidP="00B53BFD">
      <w:pPr>
        <w:pStyle w:val="ListParagraph"/>
        <w:numPr>
          <w:ilvl w:val="0"/>
          <w:numId w:val="65"/>
        </w:numPr>
        <w:contextualSpacing/>
      </w:pPr>
      <w:r w:rsidRPr="008C396A">
        <w:t>Yes</w:t>
      </w:r>
    </w:p>
    <w:p w14:paraId="2C24B2DA" w14:textId="77777777" w:rsidR="00B53BFD" w:rsidRPr="008C396A" w:rsidRDefault="00B53BFD" w:rsidP="00B53BFD">
      <w:pPr>
        <w:pStyle w:val="ListParagraph"/>
        <w:numPr>
          <w:ilvl w:val="0"/>
          <w:numId w:val="65"/>
        </w:numPr>
        <w:contextualSpacing/>
      </w:pPr>
      <w:r w:rsidRPr="008C396A">
        <w:t>No</w:t>
      </w:r>
    </w:p>
    <w:p w14:paraId="16EE3076" w14:textId="77777777" w:rsidR="00B53BFD" w:rsidRPr="008C396A" w:rsidRDefault="00B53BFD" w:rsidP="00B53BFD">
      <w:pPr>
        <w:rPr>
          <w:szCs w:val="24"/>
        </w:rPr>
      </w:pPr>
    </w:p>
    <w:p w14:paraId="4AC5DB7C" w14:textId="77777777" w:rsidR="00B53BFD" w:rsidRPr="008C396A" w:rsidRDefault="00B53BFD" w:rsidP="00B53BFD">
      <w:pPr>
        <w:rPr>
          <w:szCs w:val="24"/>
        </w:rPr>
      </w:pPr>
      <w:r w:rsidRPr="008C396A">
        <w:rPr>
          <w:color w:val="F79646" w:themeColor="accent6"/>
          <w:szCs w:val="24"/>
        </w:rPr>
        <w:t xml:space="preserve">&lt;coke&gt; </w:t>
      </w:r>
      <w:r w:rsidRPr="008C396A">
        <w:rPr>
          <w:szCs w:val="24"/>
        </w:rPr>
        <w:t>Do you drink Coca-Cola? (1: not at all, 4: sometimes, 7: all the time)</w:t>
      </w:r>
    </w:p>
    <w:p w14:paraId="2381FBDD" w14:textId="77777777" w:rsidR="00B53BFD" w:rsidRPr="008C396A" w:rsidRDefault="00B53BFD" w:rsidP="00B53BFD">
      <w:pPr>
        <w:rPr>
          <w:szCs w:val="24"/>
        </w:rPr>
      </w:pPr>
    </w:p>
    <w:p w14:paraId="4CA822A1" w14:textId="77777777" w:rsidR="00B53BFD" w:rsidRPr="008C396A" w:rsidRDefault="00B53BFD" w:rsidP="00B53BFD">
      <w:pPr>
        <w:rPr>
          <w:color w:val="000000" w:themeColor="text1"/>
          <w:szCs w:val="24"/>
        </w:rPr>
      </w:pPr>
      <w:r w:rsidRPr="008C396A">
        <w:rPr>
          <w:color w:val="F79646" w:themeColor="accent6"/>
          <w:szCs w:val="24"/>
        </w:rPr>
        <w:lastRenderedPageBreak/>
        <w:t xml:space="preserve">&lt;tool&gt; </w:t>
      </w:r>
      <w:r w:rsidRPr="008C396A">
        <w:rPr>
          <w:color w:val="000000" w:themeColor="text1"/>
          <w:szCs w:val="24"/>
        </w:rPr>
        <w:t xml:space="preserve"> Have you ever used the following tools? (yes/no)</w:t>
      </w:r>
    </w:p>
    <w:p w14:paraId="6945500E" w14:textId="77777777" w:rsidR="00B53BFD" w:rsidRPr="008C396A" w:rsidRDefault="00B53BFD" w:rsidP="00B53BFD">
      <w:pPr>
        <w:rPr>
          <w:color w:val="000000" w:themeColor="text1"/>
          <w:szCs w:val="24"/>
        </w:rPr>
      </w:pPr>
    </w:p>
    <w:p w14:paraId="231D1390" w14:textId="77777777" w:rsidR="00B53BFD" w:rsidRPr="008C396A" w:rsidRDefault="00B53BFD" w:rsidP="00B53BFD">
      <w:pPr>
        <w:pStyle w:val="ListParagraph"/>
        <w:numPr>
          <w:ilvl w:val="0"/>
          <w:numId w:val="74"/>
        </w:numPr>
        <w:contextualSpacing/>
        <w:rPr>
          <w:color w:val="000000" w:themeColor="text1"/>
        </w:rPr>
      </w:pPr>
      <w:r w:rsidRPr="008C396A">
        <w:rPr>
          <w:color w:val="000000" w:themeColor="text1"/>
        </w:rPr>
        <w:t>ChatGPT</w:t>
      </w:r>
    </w:p>
    <w:p w14:paraId="2D843310"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Bard</w:t>
      </w:r>
    </w:p>
    <w:p w14:paraId="43A7A5AF"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Google Chrome</w:t>
      </w:r>
    </w:p>
    <w:p w14:paraId="118BFF3F"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Microsoft Edge</w:t>
      </w:r>
    </w:p>
    <w:p w14:paraId="42CBD11A" w14:textId="77777777" w:rsidR="00B53BFD" w:rsidRPr="008C396A" w:rsidRDefault="00B53BFD" w:rsidP="00B53BFD">
      <w:pPr>
        <w:pStyle w:val="ListParagraph"/>
        <w:rPr>
          <w:color w:val="000000" w:themeColor="text1"/>
        </w:rPr>
      </w:pPr>
    </w:p>
    <w:p w14:paraId="2021BBA6" w14:textId="77777777" w:rsidR="00B53BFD" w:rsidRPr="008C396A" w:rsidRDefault="00B53BFD" w:rsidP="00B53BFD">
      <w:pPr>
        <w:rPr>
          <w:szCs w:val="24"/>
        </w:rPr>
      </w:pPr>
      <w:r w:rsidRPr="008C396A">
        <w:rPr>
          <w:color w:val="F79646" w:themeColor="accent6"/>
          <w:szCs w:val="24"/>
        </w:rPr>
        <w:t xml:space="preserve">&lt;demo&gt; </w:t>
      </w:r>
      <w:r w:rsidRPr="008C396A">
        <w:rPr>
          <w:szCs w:val="24"/>
        </w:rPr>
        <w:t>Age/Gender</w:t>
      </w:r>
    </w:p>
    <w:p w14:paraId="492883AE" w14:textId="77777777" w:rsidR="00B53BFD" w:rsidRPr="008C396A" w:rsidRDefault="00B53BFD" w:rsidP="00B53BFD">
      <w:pPr>
        <w:rPr>
          <w:szCs w:val="24"/>
        </w:rPr>
      </w:pPr>
    </w:p>
    <w:p w14:paraId="325082C7" w14:textId="77777777" w:rsidR="00B53BFD" w:rsidRPr="008C396A" w:rsidRDefault="00B53BFD" w:rsidP="00B53BFD">
      <w:pPr>
        <w:rPr>
          <w:szCs w:val="24"/>
        </w:rPr>
      </w:pPr>
    </w:p>
    <w:p w14:paraId="55B5DA98" w14:textId="77777777" w:rsidR="00B53BFD" w:rsidRPr="008C396A" w:rsidRDefault="00B53BFD" w:rsidP="00B53BFD">
      <w:pPr>
        <w:rPr>
          <w:szCs w:val="24"/>
        </w:rPr>
      </w:pPr>
    </w:p>
    <w:p w14:paraId="3C8FCBF1" w14:textId="77777777" w:rsidR="00B53BFD" w:rsidRPr="008C396A" w:rsidRDefault="00B53BFD" w:rsidP="00B53BFD">
      <w:pPr>
        <w:rPr>
          <w:szCs w:val="24"/>
        </w:rPr>
      </w:pPr>
    </w:p>
    <w:p w14:paraId="738FA467" w14:textId="77777777" w:rsidR="00B53BFD" w:rsidRPr="008C396A" w:rsidRDefault="00B53BFD" w:rsidP="00B53BFD">
      <w:pPr>
        <w:rPr>
          <w:szCs w:val="24"/>
        </w:rPr>
      </w:pPr>
    </w:p>
    <w:p w14:paraId="68A30B09" w14:textId="77777777" w:rsidR="00B53BFD" w:rsidRPr="008C396A" w:rsidRDefault="00B53BFD" w:rsidP="00B53BFD">
      <w:pPr>
        <w:rPr>
          <w:szCs w:val="24"/>
        </w:rPr>
      </w:pPr>
    </w:p>
    <w:p w14:paraId="51EB4FA1" w14:textId="77777777" w:rsidR="00B53BFD" w:rsidRPr="008C396A" w:rsidRDefault="00B53BFD" w:rsidP="00B53BFD">
      <w:pPr>
        <w:rPr>
          <w:szCs w:val="24"/>
        </w:rPr>
      </w:pPr>
    </w:p>
    <w:p w14:paraId="4B5ABAE4" w14:textId="77777777" w:rsidR="00B53BFD" w:rsidRPr="008C396A" w:rsidRDefault="00B53BFD" w:rsidP="00B53BFD">
      <w:pPr>
        <w:rPr>
          <w:szCs w:val="24"/>
        </w:rPr>
      </w:pPr>
    </w:p>
    <w:p w14:paraId="72C089C7" w14:textId="77777777" w:rsidR="00B53BFD" w:rsidRPr="008C396A" w:rsidRDefault="00B53BFD" w:rsidP="00B53BFD">
      <w:pPr>
        <w:rPr>
          <w:szCs w:val="24"/>
        </w:rPr>
      </w:pPr>
    </w:p>
    <w:p w14:paraId="5F728609" w14:textId="77777777" w:rsidR="00B53BFD" w:rsidRPr="008C396A" w:rsidRDefault="00B53BFD" w:rsidP="00B53BFD">
      <w:pPr>
        <w:rPr>
          <w:szCs w:val="24"/>
        </w:rPr>
      </w:pPr>
    </w:p>
    <w:p w14:paraId="478CF2F1" w14:textId="77777777" w:rsidR="00B53BFD" w:rsidRPr="008C396A" w:rsidRDefault="00B53BFD" w:rsidP="00B53BFD">
      <w:pPr>
        <w:rPr>
          <w:szCs w:val="24"/>
        </w:rPr>
      </w:pPr>
    </w:p>
    <w:p w14:paraId="0550E211" w14:textId="77777777" w:rsidR="00B53BFD" w:rsidRPr="008C396A" w:rsidRDefault="00B53BFD" w:rsidP="00B53BFD">
      <w:pPr>
        <w:rPr>
          <w:szCs w:val="24"/>
        </w:rPr>
      </w:pPr>
    </w:p>
    <w:p w14:paraId="0AFD69D7" w14:textId="77777777" w:rsidR="00B53BFD" w:rsidRPr="008C396A" w:rsidRDefault="00B53BFD" w:rsidP="00B53BFD">
      <w:pPr>
        <w:rPr>
          <w:szCs w:val="24"/>
        </w:rPr>
      </w:pPr>
    </w:p>
    <w:p w14:paraId="36D21168" w14:textId="77777777" w:rsidR="00B53BFD" w:rsidRPr="008C396A" w:rsidRDefault="00B53BFD" w:rsidP="00B53BFD">
      <w:pPr>
        <w:rPr>
          <w:szCs w:val="24"/>
        </w:rPr>
      </w:pPr>
    </w:p>
    <w:p w14:paraId="33F29461" w14:textId="77777777" w:rsidR="00B53BFD" w:rsidRPr="008C396A" w:rsidRDefault="00B53BFD" w:rsidP="00B53BFD">
      <w:pPr>
        <w:rPr>
          <w:szCs w:val="24"/>
        </w:rPr>
      </w:pPr>
    </w:p>
    <w:p w14:paraId="7C331FA8" w14:textId="77777777" w:rsidR="00B53BFD" w:rsidRPr="008C396A" w:rsidRDefault="00B53BFD" w:rsidP="00B53BFD">
      <w:pPr>
        <w:rPr>
          <w:szCs w:val="24"/>
        </w:rPr>
      </w:pPr>
    </w:p>
    <w:p w14:paraId="505268BD" w14:textId="77777777" w:rsidR="00B53BFD" w:rsidRPr="008C396A" w:rsidRDefault="00B53BFD" w:rsidP="00B53BFD">
      <w:pPr>
        <w:rPr>
          <w:szCs w:val="24"/>
        </w:rPr>
      </w:pPr>
    </w:p>
    <w:p w14:paraId="04890C7B" w14:textId="77777777" w:rsidR="00B53BFD" w:rsidRPr="008C396A" w:rsidRDefault="00B53BFD" w:rsidP="00B53BFD">
      <w:pPr>
        <w:rPr>
          <w:szCs w:val="24"/>
        </w:rPr>
      </w:pPr>
    </w:p>
    <w:p w14:paraId="18B07ACA" w14:textId="77777777" w:rsidR="00B53BFD" w:rsidRPr="008C396A" w:rsidRDefault="00B53BFD" w:rsidP="00B53BFD">
      <w:pPr>
        <w:rPr>
          <w:szCs w:val="24"/>
        </w:rPr>
      </w:pPr>
    </w:p>
    <w:p w14:paraId="45636263" w14:textId="77777777" w:rsidR="00B53BFD" w:rsidRPr="008C396A" w:rsidRDefault="00B53BFD" w:rsidP="00B53BFD">
      <w:pPr>
        <w:rPr>
          <w:szCs w:val="24"/>
        </w:rPr>
      </w:pPr>
    </w:p>
    <w:p w14:paraId="10C242FD" w14:textId="77777777" w:rsidR="00B53BFD" w:rsidRPr="008C396A" w:rsidRDefault="00B53BFD" w:rsidP="00B53BFD">
      <w:pPr>
        <w:rPr>
          <w:szCs w:val="24"/>
        </w:rPr>
      </w:pPr>
    </w:p>
    <w:p w14:paraId="0790A148" w14:textId="77777777" w:rsidR="00B53BFD" w:rsidRPr="008C396A" w:rsidRDefault="00B53BFD" w:rsidP="00B53BFD">
      <w:pPr>
        <w:rPr>
          <w:szCs w:val="24"/>
        </w:rPr>
      </w:pPr>
    </w:p>
    <w:p w14:paraId="5287F191" w14:textId="77777777" w:rsidR="00B53BFD" w:rsidRPr="008C396A" w:rsidRDefault="00B53BFD" w:rsidP="00B53BFD">
      <w:pPr>
        <w:rPr>
          <w:szCs w:val="24"/>
        </w:rPr>
      </w:pPr>
    </w:p>
    <w:p w14:paraId="444B1A2C" w14:textId="77777777" w:rsidR="00B53BFD" w:rsidRPr="008C396A" w:rsidRDefault="00B53BFD" w:rsidP="00B53BFD">
      <w:pPr>
        <w:rPr>
          <w:szCs w:val="24"/>
        </w:rPr>
      </w:pPr>
    </w:p>
    <w:p w14:paraId="1037E34D" w14:textId="77777777" w:rsidR="00B53BFD" w:rsidRPr="008C396A" w:rsidRDefault="00B53BFD" w:rsidP="00B53BFD">
      <w:pPr>
        <w:rPr>
          <w:szCs w:val="24"/>
        </w:rPr>
      </w:pPr>
    </w:p>
    <w:p w14:paraId="4B17C83B" w14:textId="77777777" w:rsidR="00B53BFD" w:rsidRPr="008C396A" w:rsidRDefault="00B53BFD" w:rsidP="00B53BFD">
      <w:pPr>
        <w:rPr>
          <w:szCs w:val="24"/>
        </w:rPr>
      </w:pPr>
    </w:p>
    <w:p w14:paraId="6A694F4E" w14:textId="77777777" w:rsidR="00B53BFD" w:rsidRPr="008C396A" w:rsidRDefault="00B53BFD" w:rsidP="00B53BFD">
      <w:pPr>
        <w:rPr>
          <w:szCs w:val="24"/>
        </w:rPr>
      </w:pPr>
    </w:p>
    <w:p w14:paraId="6514554D" w14:textId="77777777" w:rsidR="00B53BFD" w:rsidRDefault="00B53BFD" w:rsidP="00B53BFD">
      <w:pPr>
        <w:rPr>
          <w:szCs w:val="24"/>
        </w:rPr>
      </w:pPr>
    </w:p>
    <w:p w14:paraId="58194F60" w14:textId="77777777" w:rsidR="00B53BFD" w:rsidRDefault="00B53BFD" w:rsidP="00B53BFD">
      <w:pPr>
        <w:rPr>
          <w:szCs w:val="24"/>
        </w:rPr>
      </w:pPr>
    </w:p>
    <w:p w14:paraId="5E06FEFF" w14:textId="77777777" w:rsidR="00B53BFD" w:rsidRDefault="00B53BFD" w:rsidP="00B53BFD">
      <w:pPr>
        <w:rPr>
          <w:szCs w:val="24"/>
        </w:rPr>
      </w:pPr>
    </w:p>
    <w:p w14:paraId="4D7176C5" w14:textId="77777777" w:rsidR="00B53BFD" w:rsidRDefault="00B53BFD" w:rsidP="00B53BFD">
      <w:pPr>
        <w:rPr>
          <w:szCs w:val="24"/>
        </w:rPr>
      </w:pPr>
    </w:p>
    <w:p w14:paraId="5B82BDFA" w14:textId="77777777" w:rsidR="00B53BFD" w:rsidRDefault="00B53BFD" w:rsidP="00B53BFD">
      <w:pPr>
        <w:rPr>
          <w:szCs w:val="24"/>
        </w:rPr>
      </w:pPr>
    </w:p>
    <w:p w14:paraId="6542D2F7" w14:textId="77777777" w:rsidR="00B53BFD" w:rsidRDefault="00B53BFD" w:rsidP="00B53BFD">
      <w:pPr>
        <w:rPr>
          <w:szCs w:val="24"/>
        </w:rPr>
      </w:pPr>
    </w:p>
    <w:p w14:paraId="57331C53" w14:textId="77777777" w:rsidR="00B53BFD" w:rsidRDefault="00B53BFD" w:rsidP="00B53BFD">
      <w:pPr>
        <w:rPr>
          <w:szCs w:val="24"/>
        </w:rPr>
      </w:pPr>
    </w:p>
    <w:p w14:paraId="14E64041" w14:textId="77777777" w:rsidR="00B53BFD" w:rsidRDefault="00B53BFD" w:rsidP="00B53BFD">
      <w:pPr>
        <w:rPr>
          <w:szCs w:val="24"/>
        </w:rPr>
      </w:pPr>
    </w:p>
    <w:p w14:paraId="603BCB89" w14:textId="77777777" w:rsidR="00B53BFD" w:rsidRDefault="00B53BFD" w:rsidP="00B53BFD">
      <w:pPr>
        <w:rPr>
          <w:szCs w:val="24"/>
        </w:rPr>
      </w:pPr>
    </w:p>
    <w:p w14:paraId="70FC435F" w14:textId="77777777" w:rsidR="00B53BFD" w:rsidRDefault="00B53BFD" w:rsidP="00B53BFD">
      <w:pPr>
        <w:rPr>
          <w:szCs w:val="24"/>
        </w:rPr>
      </w:pPr>
    </w:p>
    <w:p w14:paraId="18B19657" w14:textId="77777777" w:rsidR="00B53BFD" w:rsidRDefault="00B53BFD" w:rsidP="00B53BFD">
      <w:pPr>
        <w:rPr>
          <w:szCs w:val="24"/>
        </w:rPr>
      </w:pPr>
    </w:p>
    <w:p w14:paraId="6FE140A0" w14:textId="77777777" w:rsidR="00B53BFD" w:rsidRPr="008C396A" w:rsidRDefault="00B53BFD" w:rsidP="00B53BFD">
      <w:pPr>
        <w:rPr>
          <w:szCs w:val="24"/>
        </w:rPr>
      </w:pPr>
    </w:p>
    <w:p w14:paraId="2F791CBB" w14:textId="36A722C6" w:rsidR="00B53BFD" w:rsidRPr="008C396A" w:rsidRDefault="00B53BFD" w:rsidP="00B53BFD">
      <w:pPr>
        <w:rPr>
          <w:b/>
          <w:bCs/>
          <w:szCs w:val="24"/>
          <w:u w:val="single"/>
        </w:rPr>
      </w:pPr>
      <w:r>
        <w:rPr>
          <w:b/>
          <w:bCs/>
          <w:szCs w:val="24"/>
          <w:u w:val="single"/>
        </w:rPr>
        <w:lastRenderedPageBreak/>
        <w:t>A</w:t>
      </w:r>
      <w:r w:rsidRPr="008C396A">
        <w:rPr>
          <w:b/>
          <w:bCs/>
          <w:szCs w:val="24"/>
          <w:u w:val="single"/>
        </w:rPr>
        <w:t>.</w:t>
      </w:r>
      <w:r>
        <w:rPr>
          <w:b/>
          <w:bCs/>
          <w:szCs w:val="24"/>
          <w:u w:val="single"/>
        </w:rPr>
        <w:t>2</w:t>
      </w:r>
      <w:r w:rsidRPr="008C396A">
        <w:rPr>
          <w:b/>
          <w:bCs/>
          <w:szCs w:val="24"/>
          <w:u w:val="single"/>
        </w:rPr>
        <w:t>. Experiment 1 -Means for the baseline- and post attitude measures</w:t>
      </w:r>
    </w:p>
    <w:p w14:paraId="54500D45" w14:textId="77777777" w:rsidR="00B53BFD" w:rsidRPr="008C396A" w:rsidRDefault="00B53BFD" w:rsidP="00B53BFD">
      <w:pPr>
        <w:rPr>
          <w:szCs w:val="24"/>
        </w:rPr>
      </w:pPr>
    </w:p>
    <w:p w14:paraId="1E19FA04" w14:textId="77777777" w:rsidR="00B53BFD" w:rsidRPr="008C396A" w:rsidRDefault="00B53BFD" w:rsidP="00B53BFD">
      <w:pPr>
        <w:rPr>
          <w:szCs w:val="24"/>
        </w:rPr>
      </w:pPr>
    </w:p>
    <w:p w14:paraId="65993F25" w14:textId="77777777" w:rsidR="00B53BFD" w:rsidRPr="008C396A" w:rsidRDefault="00B53BFD" w:rsidP="00B53BFD">
      <w:pPr>
        <w:rPr>
          <w:szCs w:val="24"/>
        </w:rPr>
      </w:pPr>
    </w:p>
    <w:tbl>
      <w:tblPr>
        <w:tblW w:w="9200" w:type="dxa"/>
        <w:tblLook w:val="04A0" w:firstRow="1" w:lastRow="0" w:firstColumn="1" w:lastColumn="0" w:noHBand="0" w:noVBand="1"/>
      </w:tblPr>
      <w:tblGrid>
        <w:gridCol w:w="1580"/>
        <w:gridCol w:w="1480"/>
        <w:gridCol w:w="1960"/>
        <w:gridCol w:w="1060"/>
        <w:gridCol w:w="1060"/>
        <w:gridCol w:w="1020"/>
        <w:gridCol w:w="1040"/>
      </w:tblGrid>
      <w:tr w:rsidR="00B53BFD" w:rsidRPr="00ED116C" w14:paraId="043AE51F" w14:textId="77777777" w:rsidTr="006E1A96">
        <w:trPr>
          <w:trHeight w:val="380"/>
        </w:trPr>
        <w:tc>
          <w:tcPr>
            <w:tcW w:w="1580" w:type="dxa"/>
            <w:tcBorders>
              <w:top w:val="single" w:sz="8" w:space="0" w:color="auto"/>
              <w:left w:val="nil"/>
              <w:bottom w:val="single" w:sz="8" w:space="0" w:color="auto"/>
              <w:right w:val="nil"/>
            </w:tcBorders>
            <w:shd w:val="clear" w:color="auto" w:fill="auto"/>
            <w:noWrap/>
            <w:vAlign w:val="center"/>
            <w:hideMark/>
          </w:tcPr>
          <w:p w14:paraId="43186A86" w14:textId="77777777" w:rsidR="00B53BFD" w:rsidRPr="00ED116C" w:rsidRDefault="00B53BFD" w:rsidP="006E1A96">
            <w:pPr>
              <w:rPr>
                <w:b/>
                <w:bCs/>
                <w:color w:val="000000"/>
                <w:sz w:val="22"/>
                <w:szCs w:val="22"/>
              </w:rPr>
            </w:pPr>
            <w:r w:rsidRPr="00ED116C">
              <w:rPr>
                <w:b/>
                <w:bCs/>
                <w:color w:val="000000"/>
                <w:sz w:val="22"/>
                <w:szCs w:val="22"/>
              </w:rPr>
              <w:t> </w:t>
            </w:r>
          </w:p>
        </w:tc>
        <w:tc>
          <w:tcPr>
            <w:tcW w:w="1480" w:type="dxa"/>
            <w:tcBorders>
              <w:top w:val="single" w:sz="8" w:space="0" w:color="auto"/>
              <w:left w:val="nil"/>
              <w:bottom w:val="single" w:sz="8" w:space="0" w:color="auto"/>
              <w:right w:val="nil"/>
            </w:tcBorders>
            <w:shd w:val="clear" w:color="auto" w:fill="auto"/>
            <w:noWrap/>
            <w:vAlign w:val="center"/>
            <w:hideMark/>
          </w:tcPr>
          <w:p w14:paraId="1ABB68BB" w14:textId="77777777" w:rsidR="00B53BFD" w:rsidRPr="00ED116C" w:rsidRDefault="00B53BFD" w:rsidP="006E1A96">
            <w:pPr>
              <w:rPr>
                <w:b/>
                <w:bCs/>
                <w:color w:val="000000"/>
                <w:sz w:val="22"/>
                <w:szCs w:val="22"/>
              </w:rPr>
            </w:pPr>
            <w:r w:rsidRPr="00ED116C">
              <w:rPr>
                <w:b/>
                <w:bCs/>
                <w:color w:val="000000"/>
                <w:sz w:val="22"/>
                <w:szCs w:val="22"/>
              </w:rPr>
              <w:t> </w:t>
            </w:r>
          </w:p>
        </w:tc>
        <w:tc>
          <w:tcPr>
            <w:tcW w:w="1960" w:type="dxa"/>
            <w:tcBorders>
              <w:top w:val="single" w:sz="8" w:space="0" w:color="auto"/>
              <w:left w:val="nil"/>
              <w:bottom w:val="single" w:sz="8" w:space="0" w:color="auto"/>
              <w:right w:val="nil"/>
            </w:tcBorders>
            <w:shd w:val="clear" w:color="auto" w:fill="auto"/>
            <w:noWrap/>
            <w:vAlign w:val="center"/>
            <w:hideMark/>
          </w:tcPr>
          <w:p w14:paraId="22AD7D71" w14:textId="77777777" w:rsidR="00B53BFD" w:rsidRPr="00ED116C" w:rsidRDefault="00B53BFD" w:rsidP="006E1A96">
            <w:pPr>
              <w:rPr>
                <w:b/>
                <w:bCs/>
                <w:color w:val="000000"/>
                <w:sz w:val="22"/>
                <w:szCs w:val="22"/>
              </w:rPr>
            </w:pPr>
            <w:r w:rsidRPr="00ED116C">
              <w:rPr>
                <w:b/>
                <w:bCs/>
                <w:color w:val="000000"/>
                <w:sz w:val="22"/>
                <w:szCs w:val="22"/>
              </w:rPr>
              <w:t> </w:t>
            </w:r>
          </w:p>
        </w:tc>
        <w:tc>
          <w:tcPr>
            <w:tcW w:w="1060" w:type="dxa"/>
            <w:tcBorders>
              <w:top w:val="single" w:sz="8" w:space="0" w:color="auto"/>
              <w:left w:val="nil"/>
              <w:bottom w:val="single" w:sz="8" w:space="0" w:color="auto"/>
              <w:right w:val="nil"/>
            </w:tcBorders>
            <w:shd w:val="clear" w:color="auto" w:fill="auto"/>
            <w:noWrap/>
            <w:vAlign w:val="center"/>
            <w:hideMark/>
          </w:tcPr>
          <w:p w14:paraId="74B211AB" w14:textId="77777777" w:rsidR="00B53BFD" w:rsidRPr="00ED116C" w:rsidRDefault="00B53BFD" w:rsidP="006E1A96">
            <w:pPr>
              <w:jc w:val="right"/>
              <w:rPr>
                <w:b/>
                <w:bCs/>
                <w:color w:val="000000"/>
                <w:sz w:val="22"/>
                <w:szCs w:val="22"/>
              </w:rPr>
            </w:pPr>
            <w:r w:rsidRPr="00ED116C">
              <w:rPr>
                <w:b/>
                <w:bCs/>
                <w:color w:val="000000"/>
                <w:sz w:val="22"/>
                <w:szCs w:val="22"/>
              </w:rPr>
              <w:t>Mean</w:t>
            </w:r>
          </w:p>
        </w:tc>
        <w:tc>
          <w:tcPr>
            <w:tcW w:w="1060" w:type="dxa"/>
            <w:tcBorders>
              <w:top w:val="single" w:sz="8" w:space="0" w:color="auto"/>
              <w:left w:val="nil"/>
              <w:bottom w:val="single" w:sz="8" w:space="0" w:color="auto"/>
              <w:right w:val="nil"/>
            </w:tcBorders>
            <w:shd w:val="clear" w:color="auto" w:fill="auto"/>
            <w:noWrap/>
            <w:vAlign w:val="center"/>
            <w:hideMark/>
          </w:tcPr>
          <w:p w14:paraId="6E5CC11C" w14:textId="77777777" w:rsidR="00B53BFD" w:rsidRPr="00ED116C" w:rsidRDefault="00B53BFD" w:rsidP="006E1A96">
            <w:pPr>
              <w:jc w:val="right"/>
              <w:rPr>
                <w:b/>
                <w:bCs/>
                <w:color w:val="000000"/>
                <w:sz w:val="22"/>
                <w:szCs w:val="22"/>
              </w:rPr>
            </w:pPr>
            <w:r w:rsidRPr="00ED116C">
              <w:rPr>
                <w:b/>
                <w:bCs/>
                <w:color w:val="000000"/>
                <w:sz w:val="22"/>
                <w:szCs w:val="22"/>
              </w:rPr>
              <w:t>STDEV</w:t>
            </w:r>
          </w:p>
        </w:tc>
        <w:tc>
          <w:tcPr>
            <w:tcW w:w="1020" w:type="dxa"/>
            <w:tcBorders>
              <w:top w:val="single" w:sz="8" w:space="0" w:color="auto"/>
              <w:left w:val="nil"/>
              <w:bottom w:val="single" w:sz="8" w:space="0" w:color="auto"/>
              <w:right w:val="nil"/>
            </w:tcBorders>
            <w:shd w:val="clear" w:color="auto" w:fill="auto"/>
            <w:noWrap/>
            <w:vAlign w:val="center"/>
            <w:hideMark/>
          </w:tcPr>
          <w:p w14:paraId="77692FE7" w14:textId="77777777" w:rsidR="00B53BFD" w:rsidRPr="00ED116C" w:rsidRDefault="00B53BFD" w:rsidP="006E1A96">
            <w:pPr>
              <w:jc w:val="right"/>
              <w:rPr>
                <w:b/>
                <w:bCs/>
                <w:color w:val="000000"/>
                <w:sz w:val="22"/>
                <w:szCs w:val="22"/>
              </w:rPr>
            </w:pPr>
            <w:r w:rsidRPr="00ED116C">
              <w:rPr>
                <w:b/>
                <w:bCs/>
                <w:color w:val="000000"/>
                <w:sz w:val="22"/>
                <w:szCs w:val="22"/>
              </w:rPr>
              <w:t>N</w:t>
            </w:r>
          </w:p>
        </w:tc>
        <w:tc>
          <w:tcPr>
            <w:tcW w:w="1040" w:type="dxa"/>
            <w:tcBorders>
              <w:top w:val="single" w:sz="8" w:space="0" w:color="auto"/>
              <w:left w:val="nil"/>
              <w:bottom w:val="single" w:sz="8" w:space="0" w:color="auto"/>
              <w:right w:val="nil"/>
            </w:tcBorders>
            <w:shd w:val="clear" w:color="auto" w:fill="auto"/>
            <w:noWrap/>
            <w:vAlign w:val="center"/>
            <w:hideMark/>
          </w:tcPr>
          <w:p w14:paraId="195F9DF1" w14:textId="77777777" w:rsidR="00B53BFD" w:rsidRPr="00ED116C" w:rsidRDefault="00B53BFD" w:rsidP="006E1A96">
            <w:pPr>
              <w:jc w:val="right"/>
              <w:rPr>
                <w:b/>
                <w:bCs/>
                <w:color w:val="000000"/>
                <w:sz w:val="22"/>
                <w:szCs w:val="22"/>
              </w:rPr>
            </w:pPr>
            <w:r>
              <w:rPr>
                <w:b/>
                <w:bCs/>
                <w:color w:val="000000"/>
                <w:sz w:val="22"/>
                <w:szCs w:val="22"/>
              </w:rPr>
              <w:t>p</w:t>
            </w:r>
            <w:r w:rsidRPr="00ED116C">
              <w:rPr>
                <w:b/>
                <w:bCs/>
                <w:color w:val="000000"/>
                <w:sz w:val="22"/>
                <w:szCs w:val="22"/>
              </w:rPr>
              <w:t>-</w:t>
            </w:r>
            <w:r>
              <w:rPr>
                <w:b/>
                <w:bCs/>
                <w:color w:val="000000"/>
                <w:sz w:val="22"/>
                <w:szCs w:val="22"/>
              </w:rPr>
              <w:t>v</w:t>
            </w:r>
            <w:r w:rsidRPr="00ED116C">
              <w:rPr>
                <w:b/>
                <w:bCs/>
                <w:color w:val="000000"/>
                <w:sz w:val="22"/>
                <w:szCs w:val="22"/>
              </w:rPr>
              <w:t>alue</w:t>
            </w:r>
          </w:p>
        </w:tc>
      </w:tr>
      <w:tr w:rsidR="00B53BFD" w:rsidRPr="00ED116C" w14:paraId="7A27A4E7" w14:textId="77777777" w:rsidTr="006E1A96">
        <w:trPr>
          <w:trHeight w:val="360"/>
        </w:trPr>
        <w:tc>
          <w:tcPr>
            <w:tcW w:w="1580" w:type="dxa"/>
            <w:vMerge w:val="restart"/>
            <w:tcBorders>
              <w:top w:val="nil"/>
              <w:left w:val="nil"/>
              <w:bottom w:val="single" w:sz="4" w:space="0" w:color="000000"/>
              <w:right w:val="nil"/>
            </w:tcBorders>
            <w:shd w:val="clear" w:color="auto" w:fill="auto"/>
            <w:noWrap/>
            <w:vAlign w:val="center"/>
            <w:hideMark/>
          </w:tcPr>
          <w:p w14:paraId="62747D13" w14:textId="77777777" w:rsidR="00B53BFD" w:rsidRPr="00ED116C" w:rsidRDefault="00B53BFD" w:rsidP="006E1A96">
            <w:pPr>
              <w:rPr>
                <w:color w:val="000000"/>
                <w:sz w:val="22"/>
                <w:szCs w:val="22"/>
              </w:rPr>
            </w:pPr>
            <w:r w:rsidRPr="00ED116C">
              <w:rPr>
                <w:color w:val="000000"/>
                <w:sz w:val="22"/>
                <w:szCs w:val="22"/>
              </w:rPr>
              <w:t>Baseline: A</w:t>
            </w:r>
          </w:p>
        </w:tc>
        <w:tc>
          <w:tcPr>
            <w:tcW w:w="1480" w:type="dxa"/>
            <w:tcBorders>
              <w:top w:val="nil"/>
              <w:left w:val="nil"/>
              <w:bottom w:val="single" w:sz="4" w:space="0" w:color="auto"/>
              <w:right w:val="nil"/>
            </w:tcBorders>
            <w:shd w:val="clear" w:color="auto" w:fill="auto"/>
            <w:noWrap/>
            <w:vAlign w:val="center"/>
            <w:hideMark/>
          </w:tcPr>
          <w:p w14:paraId="29EF1F31"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558C53BF"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0375A207" w14:textId="77777777" w:rsidR="00B53BFD" w:rsidRPr="00ED116C" w:rsidRDefault="00B53BFD" w:rsidP="006E1A96">
            <w:pPr>
              <w:jc w:val="right"/>
              <w:rPr>
                <w:color w:val="000000"/>
                <w:sz w:val="22"/>
                <w:szCs w:val="22"/>
              </w:rPr>
            </w:pPr>
            <w:r w:rsidRPr="00ED116C">
              <w:rPr>
                <w:color w:val="000000"/>
                <w:sz w:val="22"/>
                <w:szCs w:val="22"/>
              </w:rPr>
              <w:t>4.61</w:t>
            </w:r>
          </w:p>
        </w:tc>
        <w:tc>
          <w:tcPr>
            <w:tcW w:w="1060" w:type="dxa"/>
            <w:tcBorders>
              <w:top w:val="nil"/>
              <w:left w:val="nil"/>
              <w:bottom w:val="single" w:sz="4" w:space="0" w:color="auto"/>
              <w:right w:val="nil"/>
            </w:tcBorders>
            <w:shd w:val="clear" w:color="auto" w:fill="auto"/>
            <w:noWrap/>
            <w:vAlign w:val="center"/>
            <w:hideMark/>
          </w:tcPr>
          <w:p w14:paraId="52D59FA3" w14:textId="77777777" w:rsidR="00B53BFD" w:rsidRPr="00ED116C" w:rsidRDefault="00B53BFD" w:rsidP="006E1A96">
            <w:pPr>
              <w:jc w:val="right"/>
              <w:rPr>
                <w:color w:val="000000"/>
                <w:sz w:val="22"/>
                <w:szCs w:val="22"/>
              </w:rPr>
            </w:pPr>
            <w:r w:rsidRPr="00ED116C">
              <w:rPr>
                <w:color w:val="000000"/>
                <w:sz w:val="22"/>
                <w:szCs w:val="22"/>
              </w:rPr>
              <w:t>1.61</w:t>
            </w:r>
          </w:p>
        </w:tc>
        <w:tc>
          <w:tcPr>
            <w:tcW w:w="1020" w:type="dxa"/>
            <w:tcBorders>
              <w:top w:val="nil"/>
              <w:left w:val="nil"/>
              <w:bottom w:val="single" w:sz="4" w:space="0" w:color="auto"/>
              <w:right w:val="nil"/>
            </w:tcBorders>
            <w:shd w:val="clear" w:color="auto" w:fill="auto"/>
            <w:noWrap/>
            <w:vAlign w:val="center"/>
            <w:hideMark/>
          </w:tcPr>
          <w:p w14:paraId="685A19C9"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nil"/>
              <w:left w:val="nil"/>
              <w:bottom w:val="single" w:sz="4" w:space="0" w:color="000000"/>
              <w:right w:val="nil"/>
            </w:tcBorders>
            <w:shd w:val="clear" w:color="auto" w:fill="auto"/>
            <w:noWrap/>
            <w:vAlign w:val="center"/>
            <w:hideMark/>
          </w:tcPr>
          <w:p w14:paraId="639C3199" w14:textId="77777777" w:rsidR="00B53BFD" w:rsidRPr="00ED116C" w:rsidRDefault="00B53BFD" w:rsidP="006E1A96">
            <w:pPr>
              <w:jc w:val="right"/>
              <w:rPr>
                <w:color w:val="010205"/>
                <w:sz w:val="22"/>
                <w:szCs w:val="22"/>
              </w:rPr>
            </w:pPr>
            <w:r w:rsidRPr="00ED116C">
              <w:rPr>
                <w:color w:val="010205"/>
                <w:sz w:val="22"/>
                <w:szCs w:val="22"/>
              </w:rPr>
              <w:t>0.491</w:t>
            </w:r>
          </w:p>
        </w:tc>
      </w:tr>
      <w:tr w:rsidR="00B53BFD" w:rsidRPr="00ED116C" w14:paraId="438BB7DE" w14:textId="77777777" w:rsidTr="006E1A96">
        <w:trPr>
          <w:trHeight w:val="360"/>
        </w:trPr>
        <w:tc>
          <w:tcPr>
            <w:tcW w:w="1580" w:type="dxa"/>
            <w:vMerge/>
            <w:tcBorders>
              <w:top w:val="nil"/>
              <w:left w:val="nil"/>
              <w:bottom w:val="single" w:sz="4" w:space="0" w:color="000000"/>
              <w:right w:val="nil"/>
            </w:tcBorders>
            <w:vAlign w:val="center"/>
            <w:hideMark/>
          </w:tcPr>
          <w:p w14:paraId="5DEE2874"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1492D19F"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5F806E51"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single" w:sz="4" w:space="0" w:color="auto"/>
              <w:right w:val="nil"/>
            </w:tcBorders>
            <w:shd w:val="clear" w:color="auto" w:fill="auto"/>
            <w:noWrap/>
            <w:vAlign w:val="center"/>
            <w:hideMark/>
          </w:tcPr>
          <w:p w14:paraId="5D15040C" w14:textId="77777777" w:rsidR="00B53BFD" w:rsidRPr="00ED116C" w:rsidRDefault="00B53BFD" w:rsidP="006E1A96">
            <w:pPr>
              <w:jc w:val="right"/>
              <w:rPr>
                <w:color w:val="000000"/>
                <w:sz w:val="22"/>
                <w:szCs w:val="22"/>
              </w:rPr>
            </w:pPr>
            <w:r w:rsidRPr="00ED116C">
              <w:rPr>
                <w:color w:val="000000"/>
                <w:sz w:val="22"/>
                <w:szCs w:val="22"/>
              </w:rPr>
              <w:t>4.45</w:t>
            </w:r>
          </w:p>
        </w:tc>
        <w:tc>
          <w:tcPr>
            <w:tcW w:w="1060" w:type="dxa"/>
            <w:tcBorders>
              <w:top w:val="nil"/>
              <w:left w:val="nil"/>
              <w:bottom w:val="single" w:sz="4" w:space="0" w:color="auto"/>
              <w:right w:val="nil"/>
            </w:tcBorders>
            <w:shd w:val="clear" w:color="auto" w:fill="auto"/>
            <w:noWrap/>
            <w:vAlign w:val="center"/>
            <w:hideMark/>
          </w:tcPr>
          <w:p w14:paraId="0A492C69" w14:textId="77777777" w:rsidR="00B53BFD" w:rsidRPr="00ED116C" w:rsidRDefault="00B53BFD" w:rsidP="006E1A96">
            <w:pPr>
              <w:jc w:val="right"/>
              <w:rPr>
                <w:color w:val="000000"/>
                <w:sz w:val="22"/>
                <w:szCs w:val="22"/>
              </w:rPr>
            </w:pPr>
            <w:r w:rsidRPr="00ED116C">
              <w:rPr>
                <w:color w:val="000000"/>
                <w:sz w:val="22"/>
                <w:szCs w:val="22"/>
              </w:rPr>
              <w:t>1.65</w:t>
            </w:r>
          </w:p>
        </w:tc>
        <w:tc>
          <w:tcPr>
            <w:tcW w:w="1020" w:type="dxa"/>
            <w:tcBorders>
              <w:top w:val="nil"/>
              <w:left w:val="nil"/>
              <w:bottom w:val="single" w:sz="4" w:space="0" w:color="auto"/>
              <w:right w:val="nil"/>
            </w:tcBorders>
            <w:shd w:val="clear" w:color="auto" w:fill="auto"/>
            <w:noWrap/>
            <w:vAlign w:val="center"/>
            <w:hideMark/>
          </w:tcPr>
          <w:p w14:paraId="343968C6"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nil"/>
              <w:left w:val="nil"/>
              <w:bottom w:val="single" w:sz="4" w:space="0" w:color="000000"/>
              <w:right w:val="nil"/>
            </w:tcBorders>
            <w:vAlign w:val="center"/>
            <w:hideMark/>
          </w:tcPr>
          <w:p w14:paraId="1975495A" w14:textId="77777777" w:rsidR="00B53BFD" w:rsidRPr="00ED116C" w:rsidRDefault="00B53BFD" w:rsidP="006E1A96">
            <w:pPr>
              <w:rPr>
                <w:color w:val="010205"/>
                <w:sz w:val="22"/>
                <w:szCs w:val="22"/>
              </w:rPr>
            </w:pPr>
          </w:p>
        </w:tc>
      </w:tr>
      <w:tr w:rsidR="00B53BFD" w:rsidRPr="00ED116C" w14:paraId="072405B1" w14:textId="77777777" w:rsidTr="006E1A96">
        <w:trPr>
          <w:trHeight w:val="360"/>
        </w:trPr>
        <w:tc>
          <w:tcPr>
            <w:tcW w:w="1580" w:type="dxa"/>
            <w:vMerge w:val="restart"/>
            <w:tcBorders>
              <w:top w:val="nil"/>
              <w:left w:val="nil"/>
              <w:bottom w:val="single" w:sz="8" w:space="0" w:color="000000"/>
              <w:right w:val="nil"/>
            </w:tcBorders>
            <w:shd w:val="clear" w:color="auto" w:fill="auto"/>
            <w:noWrap/>
            <w:vAlign w:val="center"/>
            <w:hideMark/>
          </w:tcPr>
          <w:p w14:paraId="6219A600" w14:textId="77777777" w:rsidR="00B53BFD" w:rsidRPr="00ED116C" w:rsidRDefault="00B53BFD" w:rsidP="006E1A96">
            <w:pPr>
              <w:rPr>
                <w:color w:val="000000"/>
                <w:sz w:val="22"/>
                <w:szCs w:val="22"/>
              </w:rPr>
            </w:pPr>
            <w:r w:rsidRPr="00ED116C">
              <w:rPr>
                <w:color w:val="000000"/>
                <w:sz w:val="22"/>
                <w:szCs w:val="22"/>
              </w:rPr>
              <w:t>Baseline: B</w:t>
            </w:r>
          </w:p>
        </w:tc>
        <w:tc>
          <w:tcPr>
            <w:tcW w:w="1480" w:type="dxa"/>
            <w:tcBorders>
              <w:top w:val="nil"/>
              <w:left w:val="nil"/>
              <w:bottom w:val="single" w:sz="4" w:space="0" w:color="auto"/>
              <w:right w:val="nil"/>
            </w:tcBorders>
            <w:shd w:val="clear" w:color="auto" w:fill="auto"/>
            <w:noWrap/>
            <w:vAlign w:val="center"/>
            <w:hideMark/>
          </w:tcPr>
          <w:p w14:paraId="0D022C7D"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27716CC3"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456634E7" w14:textId="77777777" w:rsidR="00B53BFD" w:rsidRPr="00ED116C" w:rsidRDefault="00B53BFD" w:rsidP="006E1A96">
            <w:pPr>
              <w:jc w:val="right"/>
              <w:rPr>
                <w:color w:val="000000"/>
                <w:sz w:val="22"/>
                <w:szCs w:val="22"/>
              </w:rPr>
            </w:pPr>
            <w:r w:rsidRPr="00ED116C">
              <w:rPr>
                <w:color w:val="000000"/>
                <w:sz w:val="22"/>
                <w:szCs w:val="22"/>
              </w:rPr>
              <w:t>4.72</w:t>
            </w:r>
          </w:p>
        </w:tc>
        <w:tc>
          <w:tcPr>
            <w:tcW w:w="1060" w:type="dxa"/>
            <w:tcBorders>
              <w:top w:val="nil"/>
              <w:left w:val="nil"/>
              <w:bottom w:val="single" w:sz="4" w:space="0" w:color="auto"/>
              <w:right w:val="nil"/>
            </w:tcBorders>
            <w:shd w:val="clear" w:color="auto" w:fill="auto"/>
            <w:noWrap/>
            <w:vAlign w:val="center"/>
            <w:hideMark/>
          </w:tcPr>
          <w:p w14:paraId="7D08675E" w14:textId="77777777" w:rsidR="00B53BFD" w:rsidRPr="00ED116C" w:rsidRDefault="00B53BFD" w:rsidP="006E1A96">
            <w:pPr>
              <w:jc w:val="right"/>
              <w:rPr>
                <w:color w:val="000000"/>
                <w:sz w:val="22"/>
                <w:szCs w:val="22"/>
              </w:rPr>
            </w:pPr>
            <w:r w:rsidRPr="00ED116C">
              <w:rPr>
                <w:color w:val="000000"/>
                <w:sz w:val="22"/>
                <w:szCs w:val="22"/>
              </w:rPr>
              <w:t>1.80</w:t>
            </w:r>
          </w:p>
        </w:tc>
        <w:tc>
          <w:tcPr>
            <w:tcW w:w="1020" w:type="dxa"/>
            <w:tcBorders>
              <w:top w:val="nil"/>
              <w:left w:val="nil"/>
              <w:bottom w:val="single" w:sz="4" w:space="0" w:color="auto"/>
              <w:right w:val="nil"/>
            </w:tcBorders>
            <w:shd w:val="clear" w:color="auto" w:fill="auto"/>
            <w:noWrap/>
            <w:vAlign w:val="center"/>
            <w:hideMark/>
          </w:tcPr>
          <w:p w14:paraId="46727F1A"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nil"/>
              <w:left w:val="nil"/>
              <w:bottom w:val="nil"/>
              <w:right w:val="nil"/>
            </w:tcBorders>
            <w:shd w:val="clear" w:color="auto" w:fill="auto"/>
            <w:noWrap/>
            <w:vAlign w:val="center"/>
            <w:hideMark/>
          </w:tcPr>
          <w:p w14:paraId="3182EF53" w14:textId="77777777" w:rsidR="00B53BFD" w:rsidRPr="00ED116C" w:rsidRDefault="00B53BFD" w:rsidP="006E1A96">
            <w:pPr>
              <w:jc w:val="right"/>
              <w:rPr>
                <w:color w:val="010205"/>
                <w:sz w:val="22"/>
                <w:szCs w:val="22"/>
              </w:rPr>
            </w:pPr>
            <w:r w:rsidRPr="00ED116C">
              <w:rPr>
                <w:color w:val="010205"/>
                <w:sz w:val="22"/>
                <w:szCs w:val="22"/>
              </w:rPr>
              <w:t>0.259</w:t>
            </w:r>
          </w:p>
        </w:tc>
      </w:tr>
      <w:tr w:rsidR="00B53BFD" w:rsidRPr="00ED116C" w14:paraId="21AA250B" w14:textId="77777777" w:rsidTr="006E1A96">
        <w:trPr>
          <w:trHeight w:val="360"/>
        </w:trPr>
        <w:tc>
          <w:tcPr>
            <w:tcW w:w="1580" w:type="dxa"/>
            <w:vMerge/>
            <w:tcBorders>
              <w:top w:val="nil"/>
              <w:left w:val="nil"/>
              <w:bottom w:val="single" w:sz="8" w:space="0" w:color="000000"/>
              <w:right w:val="nil"/>
            </w:tcBorders>
            <w:vAlign w:val="center"/>
            <w:hideMark/>
          </w:tcPr>
          <w:p w14:paraId="0BFB162B" w14:textId="77777777" w:rsidR="00B53BFD" w:rsidRPr="00ED116C" w:rsidRDefault="00B53BFD" w:rsidP="006E1A96">
            <w:pPr>
              <w:rPr>
                <w:color w:val="000000"/>
                <w:sz w:val="22"/>
                <w:szCs w:val="22"/>
              </w:rPr>
            </w:pPr>
          </w:p>
        </w:tc>
        <w:tc>
          <w:tcPr>
            <w:tcW w:w="1480" w:type="dxa"/>
            <w:tcBorders>
              <w:top w:val="nil"/>
              <w:left w:val="nil"/>
              <w:bottom w:val="nil"/>
              <w:right w:val="nil"/>
            </w:tcBorders>
            <w:shd w:val="clear" w:color="auto" w:fill="auto"/>
            <w:noWrap/>
            <w:vAlign w:val="center"/>
            <w:hideMark/>
          </w:tcPr>
          <w:p w14:paraId="3A8E324F"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nil"/>
              <w:right w:val="nil"/>
            </w:tcBorders>
            <w:shd w:val="clear" w:color="auto" w:fill="auto"/>
            <w:noWrap/>
            <w:vAlign w:val="center"/>
            <w:hideMark/>
          </w:tcPr>
          <w:p w14:paraId="7C2CCD7F"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nil"/>
              <w:right w:val="nil"/>
            </w:tcBorders>
            <w:shd w:val="clear" w:color="auto" w:fill="auto"/>
            <w:noWrap/>
            <w:vAlign w:val="center"/>
            <w:hideMark/>
          </w:tcPr>
          <w:p w14:paraId="5DD4884E" w14:textId="77777777" w:rsidR="00B53BFD" w:rsidRPr="00ED116C" w:rsidRDefault="00B53BFD" w:rsidP="006E1A96">
            <w:pPr>
              <w:jc w:val="right"/>
              <w:rPr>
                <w:color w:val="000000"/>
                <w:sz w:val="22"/>
                <w:szCs w:val="22"/>
              </w:rPr>
            </w:pPr>
            <w:r w:rsidRPr="00ED116C">
              <w:rPr>
                <w:color w:val="000000"/>
                <w:sz w:val="22"/>
                <w:szCs w:val="22"/>
              </w:rPr>
              <w:t>5.01</w:t>
            </w:r>
          </w:p>
        </w:tc>
        <w:tc>
          <w:tcPr>
            <w:tcW w:w="1060" w:type="dxa"/>
            <w:tcBorders>
              <w:top w:val="nil"/>
              <w:left w:val="nil"/>
              <w:bottom w:val="nil"/>
              <w:right w:val="nil"/>
            </w:tcBorders>
            <w:shd w:val="clear" w:color="auto" w:fill="auto"/>
            <w:noWrap/>
            <w:vAlign w:val="center"/>
            <w:hideMark/>
          </w:tcPr>
          <w:p w14:paraId="3D7E0C40" w14:textId="77777777" w:rsidR="00B53BFD" w:rsidRPr="00ED116C" w:rsidRDefault="00B53BFD" w:rsidP="006E1A96">
            <w:pPr>
              <w:jc w:val="right"/>
              <w:rPr>
                <w:color w:val="000000"/>
                <w:sz w:val="22"/>
                <w:szCs w:val="22"/>
              </w:rPr>
            </w:pPr>
            <w:r w:rsidRPr="00ED116C">
              <w:rPr>
                <w:color w:val="000000"/>
                <w:sz w:val="22"/>
                <w:szCs w:val="22"/>
              </w:rPr>
              <w:t>1.81</w:t>
            </w:r>
          </w:p>
        </w:tc>
        <w:tc>
          <w:tcPr>
            <w:tcW w:w="1020" w:type="dxa"/>
            <w:tcBorders>
              <w:top w:val="nil"/>
              <w:left w:val="nil"/>
              <w:bottom w:val="nil"/>
              <w:right w:val="nil"/>
            </w:tcBorders>
            <w:shd w:val="clear" w:color="auto" w:fill="auto"/>
            <w:noWrap/>
            <w:vAlign w:val="center"/>
            <w:hideMark/>
          </w:tcPr>
          <w:p w14:paraId="27A8CD04"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nil"/>
              <w:left w:val="nil"/>
              <w:bottom w:val="nil"/>
              <w:right w:val="nil"/>
            </w:tcBorders>
            <w:vAlign w:val="center"/>
            <w:hideMark/>
          </w:tcPr>
          <w:p w14:paraId="11CDDD29" w14:textId="77777777" w:rsidR="00B53BFD" w:rsidRPr="00ED116C" w:rsidRDefault="00B53BFD" w:rsidP="006E1A96">
            <w:pPr>
              <w:rPr>
                <w:color w:val="010205"/>
                <w:sz w:val="22"/>
                <w:szCs w:val="22"/>
              </w:rPr>
            </w:pPr>
          </w:p>
        </w:tc>
      </w:tr>
      <w:tr w:rsidR="00B53BFD" w:rsidRPr="00ED116C" w14:paraId="6B00E543" w14:textId="77777777" w:rsidTr="006E1A96">
        <w:trPr>
          <w:trHeight w:val="360"/>
        </w:trPr>
        <w:tc>
          <w:tcPr>
            <w:tcW w:w="1580" w:type="dxa"/>
            <w:vMerge w:val="restart"/>
            <w:tcBorders>
              <w:top w:val="nil"/>
              <w:left w:val="nil"/>
              <w:bottom w:val="single" w:sz="4" w:space="0" w:color="000000"/>
              <w:right w:val="nil"/>
            </w:tcBorders>
            <w:shd w:val="clear" w:color="auto" w:fill="auto"/>
            <w:noWrap/>
            <w:vAlign w:val="center"/>
            <w:hideMark/>
          </w:tcPr>
          <w:p w14:paraId="175BE4D9" w14:textId="77777777" w:rsidR="00B53BFD" w:rsidRPr="00ED116C" w:rsidRDefault="00B53BFD" w:rsidP="006E1A96">
            <w:pPr>
              <w:rPr>
                <w:color w:val="000000"/>
                <w:sz w:val="22"/>
                <w:szCs w:val="22"/>
              </w:rPr>
            </w:pPr>
            <w:r w:rsidRPr="00ED116C">
              <w:rPr>
                <w:color w:val="000000"/>
                <w:sz w:val="22"/>
                <w:szCs w:val="22"/>
              </w:rPr>
              <w:t>Post: A</w:t>
            </w:r>
          </w:p>
        </w:tc>
        <w:tc>
          <w:tcPr>
            <w:tcW w:w="1480" w:type="dxa"/>
            <w:tcBorders>
              <w:top w:val="single" w:sz="8" w:space="0" w:color="auto"/>
              <w:left w:val="nil"/>
              <w:bottom w:val="single" w:sz="4" w:space="0" w:color="auto"/>
              <w:right w:val="nil"/>
            </w:tcBorders>
            <w:shd w:val="clear" w:color="auto" w:fill="auto"/>
            <w:noWrap/>
            <w:vAlign w:val="center"/>
            <w:hideMark/>
          </w:tcPr>
          <w:p w14:paraId="3B67281B"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7F7A7463"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17CFFF57" w14:textId="77777777" w:rsidR="00B53BFD" w:rsidRPr="00ED116C" w:rsidRDefault="00B53BFD" w:rsidP="006E1A96">
            <w:pPr>
              <w:jc w:val="right"/>
              <w:rPr>
                <w:color w:val="000000"/>
                <w:sz w:val="22"/>
                <w:szCs w:val="22"/>
              </w:rPr>
            </w:pPr>
            <w:r w:rsidRPr="00ED116C">
              <w:rPr>
                <w:color w:val="000000"/>
                <w:sz w:val="22"/>
                <w:szCs w:val="22"/>
              </w:rPr>
              <w:t>4.43</w:t>
            </w:r>
          </w:p>
        </w:tc>
        <w:tc>
          <w:tcPr>
            <w:tcW w:w="1060" w:type="dxa"/>
            <w:tcBorders>
              <w:top w:val="single" w:sz="8" w:space="0" w:color="auto"/>
              <w:left w:val="nil"/>
              <w:bottom w:val="single" w:sz="4" w:space="0" w:color="auto"/>
              <w:right w:val="nil"/>
            </w:tcBorders>
            <w:shd w:val="clear" w:color="auto" w:fill="auto"/>
            <w:noWrap/>
            <w:vAlign w:val="center"/>
            <w:hideMark/>
          </w:tcPr>
          <w:p w14:paraId="21836C5F" w14:textId="77777777" w:rsidR="00B53BFD" w:rsidRPr="00ED116C" w:rsidRDefault="00B53BFD" w:rsidP="006E1A96">
            <w:pPr>
              <w:jc w:val="right"/>
              <w:rPr>
                <w:color w:val="000000"/>
                <w:sz w:val="22"/>
                <w:szCs w:val="22"/>
              </w:rPr>
            </w:pPr>
            <w:r w:rsidRPr="00ED116C">
              <w:rPr>
                <w:color w:val="000000"/>
                <w:sz w:val="22"/>
                <w:szCs w:val="22"/>
              </w:rPr>
              <w:t>1.65</w:t>
            </w:r>
          </w:p>
        </w:tc>
        <w:tc>
          <w:tcPr>
            <w:tcW w:w="1020" w:type="dxa"/>
            <w:tcBorders>
              <w:top w:val="single" w:sz="8" w:space="0" w:color="auto"/>
              <w:left w:val="nil"/>
              <w:bottom w:val="single" w:sz="4" w:space="0" w:color="auto"/>
              <w:right w:val="nil"/>
            </w:tcBorders>
            <w:shd w:val="clear" w:color="auto" w:fill="auto"/>
            <w:noWrap/>
            <w:vAlign w:val="center"/>
            <w:hideMark/>
          </w:tcPr>
          <w:p w14:paraId="49E14217"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single" w:sz="8" w:space="0" w:color="auto"/>
              <w:left w:val="nil"/>
              <w:bottom w:val="single" w:sz="4" w:space="0" w:color="000000"/>
              <w:right w:val="nil"/>
            </w:tcBorders>
            <w:shd w:val="clear" w:color="auto" w:fill="auto"/>
            <w:noWrap/>
            <w:vAlign w:val="center"/>
            <w:hideMark/>
          </w:tcPr>
          <w:p w14:paraId="61B1546E" w14:textId="77777777" w:rsidR="00B53BFD" w:rsidRPr="00ED116C" w:rsidRDefault="00B53BFD" w:rsidP="006E1A96">
            <w:pPr>
              <w:jc w:val="right"/>
              <w:rPr>
                <w:color w:val="010205"/>
                <w:sz w:val="22"/>
                <w:szCs w:val="22"/>
              </w:rPr>
            </w:pPr>
            <w:r w:rsidRPr="00ED116C">
              <w:rPr>
                <w:color w:val="010205"/>
                <w:sz w:val="22"/>
                <w:szCs w:val="22"/>
              </w:rPr>
              <w:t>0.200</w:t>
            </w:r>
          </w:p>
        </w:tc>
      </w:tr>
      <w:tr w:rsidR="00B53BFD" w:rsidRPr="00ED116C" w14:paraId="073AAD72" w14:textId="77777777" w:rsidTr="006E1A96">
        <w:trPr>
          <w:trHeight w:val="360"/>
        </w:trPr>
        <w:tc>
          <w:tcPr>
            <w:tcW w:w="1580" w:type="dxa"/>
            <w:vMerge/>
            <w:tcBorders>
              <w:top w:val="nil"/>
              <w:left w:val="nil"/>
              <w:bottom w:val="single" w:sz="4" w:space="0" w:color="000000"/>
              <w:right w:val="nil"/>
            </w:tcBorders>
            <w:vAlign w:val="center"/>
            <w:hideMark/>
          </w:tcPr>
          <w:p w14:paraId="1C682B5C"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6354312D"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2FEF7380"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single" w:sz="4" w:space="0" w:color="auto"/>
              <w:right w:val="nil"/>
            </w:tcBorders>
            <w:shd w:val="clear" w:color="auto" w:fill="auto"/>
            <w:noWrap/>
            <w:vAlign w:val="center"/>
            <w:hideMark/>
          </w:tcPr>
          <w:p w14:paraId="102EBB69" w14:textId="77777777" w:rsidR="00B53BFD" w:rsidRPr="00ED116C" w:rsidRDefault="00B53BFD" w:rsidP="006E1A96">
            <w:pPr>
              <w:jc w:val="right"/>
              <w:rPr>
                <w:color w:val="000000"/>
                <w:sz w:val="22"/>
                <w:szCs w:val="22"/>
              </w:rPr>
            </w:pPr>
            <w:r w:rsidRPr="00ED116C">
              <w:rPr>
                <w:color w:val="000000"/>
                <w:sz w:val="22"/>
                <w:szCs w:val="22"/>
              </w:rPr>
              <w:t>4.73</w:t>
            </w:r>
          </w:p>
        </w:tc>
        <w:tc>
          <w:tcPr>
            <w:tcW w:w="1060" w:type="dxa"/>
            <w:tcBorders>
              <w:top w:val="nil"/>
              <w:left w:val="nil"/>
              <w:bottom w:val="single" w:sz="4" w:space="0" w:color="auto"/>
              <w:right w:val="nil"/>
            </w:tcBorders>
            <w:shd w:val="clear" w:color="auto" w:fill="auto"/>
            <w:noWrap/>
            <w:vAlign w:val="center"/>
            <w:hideMark/>
          </w:tcPr>
          <w:p w14:paraId="6BD870AD" w14:textId="77777777" w:rsidR="00B53BFD" w:rsidRPr="00ED116C" w:rsidRDefault="00B53BFD" w:rsidP="006E1A96">
            <w:pPr>
              <w:jc w:val="right"/>
              <w:rPr>
                <w:color w:val="000000"/>
                <w:sz w:val="22"/>
                <w:szCs w:val="22"/>
              </w:rPr>
            </w:pPr>
            <w:r w:rsidRPr="00ED116C">
              <w:rPr>
                <w:color w:val="000000"/>
                <w:sz w:val="22"/>
                <w:szCs w:val="22"/>
              </w:rPr>
              <w:t>1.69</w:t>
            </w:r>
          </w:p>
        </w:tc>
        <w:tc>
          <w:tcPr>
            <w:tcW w:w="1020" w:type="dxa"/>
            <w:tcBorders>
              <w:top w:val="nil"/>
              <w:left w:val="nil"/>
              <w:bottom w:val="single" w:sz="4" w:space="0" w:color="auto"/>
              <w:right w:val="nil"/>
            </w:tcBorders>
            <w:shd w:val="clear" w:color="auto" w:fill="auto"/>
            <w:noWrap/>
            <w:vAlign w:val="center"/>
            <w:hideMark/>
          </w:tcPr>
          <w:p w14:paraId="69678C44"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single" w:sz="8" w:space="0" w:color="auto"/>
              <w:left w:val="nil"/>
              <w:bottom w:val="single" w:sz="4" w:space="0" w:color="000000"/>
              <w:right w:val="nil"/>
            </w:tcBorders>
            <w:vAlign w:val="center"/>
            <w:hideMark/>
          </w:tcPr>
          <w:p w14:paraId="447CEA70" w14:textId="77777777" w:rsidR="00B53BFD" w:rsidRPr="00ED116C" w:rsidRDefault="00B53BFD" w:rsidP="006E1A96">
            <w:pPr>
              <w:rPr>
                <w:color w:val="010205"/>
                <w:sz w:val="22"/>
                <w:szCs w:val="22"/>
              </w:rPr>
            </w:pPr>
          </w:p>
        </w:tc>
      </w:tr>
      <w:tr w:rsidR="00B53BFD" w:rsidRPr="00ED116C" w14:paraId="5A7CCEA3" w14:textId="77777777" w:rsidTr="006E1A96">
        <w:trPr>
          <w:trHeight w:val="360"/>
        </w:trPr>
        <w:tc>
          <w:tcPr>
            <w:tcW w:w="1580" w:type="dxa"/>
            <w:vMerge w:val="restart"/>
            <w:tcBorders>
              <w:top w:val="nil"/>
              <w:left w:val="nil"/>
              <w:bottom w:val="single" w:sz="8" w:space="0" w:color="000000"/>
              <w:right w:val="nil"/>
            </w:tcBorders>
            <w:shd w:val="clear" w:color="auto" w:fill="auto"/>
            <w:noWrap/>
            <w:vAlign w:val="center"/>
            <w:hideMark/>
          </w:tcPr>
          <w:p w14:paraId="711CB153" w14:textId="77777777" w:rsidR="00B53BFD" w:rsidRPr="00ED116C" w:rsidRDefault="00B53BFD" w:rsidP="006E1A96">
            <w:pPr>
              <w:rPr>
                <w:color w:val="000000"/>
                <w:sz w:val="22"/>
                <w:szCs w:val="22"/>
              </w:rPr>
            </w:pPr>
            <w:r w:rsidRPr="00ED116C">
              <w:rPr>
                <w:color w:val="000000"/>
                <w:sz w:val="22"/>
                <w:szCs w:val="22"/>
              </w:rPr>
              <w:t>Post: B</w:t>
            </w:r>
          </w:p>
        </w:tc>
        <w:tc>
          <w:tcPr>
            <w:tcW w:w="1480" w:type="dxa"/>
            <w:tcBorders>
              <w:top w:val="nil"/>
              <w:left w:val="nil"/>
              <w:bottom w:val="single" w:sz="4" w:space="0" w:color="auto"/>
              <w:right w:val="nil"/>
            </w:tcBorders>
            <w:shd w:val="clear" w:color="auto" w:fill="auto"/>
            <w:noWrap/>
            <w:vAlign w:val="center"/>
            <w:hideMark/>
          </w:tcPr>
          <w:p w14:paraId="74CB9EDB"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429A325E"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308B0EE6" w14:textId="77777777" w:rsidR="00B53BFD" w:rsidRPr="00ED116C" w:rsidRDefault="00B53BFD" w:rsidP="006E1A96">
            <w:pPr>
              <w:jc w:val="right"/>
              <w:rPr>
                <w:color w:val="000000"/>
                <w:sz w:val="22"/>
                <w:szCs w:val="22"/>
              </w:rPr>
            </w:pPr>
            <w:r w:rsidRPr="00ED116C">
              <w:rPr>
                <w:color w:val="000000"/>
                <w:sz w:val="22"/>
                <w:szCs w:val="22"/>
              </w:rPr>
              <w:t>4.81</w:t>
            </w:r>
          </w:p>
        </w:tc>
        <w:tc>
          <w:tcPr>
            <w:tcW w:w="1060" w:type="dxa"/>
            <w:tcBorders>
              <w:top w:val="nil"/>
              <w:left w:val="nil"/>
              <w:bottom w:val="single" w:sz="4" w:space="0" w:color="auto"/>
              <w:right w:val="nil"/>
            </w:tcBorders>
            <w:shd w:val="clear" w:color="auto" w:fill="auto"/>
            <w:noWrap/>
            <w:vAlign w:val="center"/>
            <w:hideMark/>
          </w:tcPr>
          <w:p w14:paraId="61C763B8" w14:textId="77777777" w:rsidR="00B53BFD" w:rsidRPr="00ED116C" w:rsidRDefault="00B53BFD" w:rsidP="006E1A96">
            <w:pPr>
              <w:jc w:val="right"/>
              <w:rPr>
                <w:color w:val="000000"/>
                <w:sz w:val="22"/>
                <w:szCs w:val="22"/>
              </w:rPr>
            </w:pPr>
            <w:r w:rsidRPr="00ED116C">
              <w:rPr>
                <w:color w:val="000000"/>
                <w:sz w:val="22"/>
                <w:szCs w:val="22"/>
              </w:rPr>
              <w:t>1.80</w:t>
            </w:r>
          </w:p>
        </w:tc>
        <w:tc>
          <w:tcPr>
            <w:tcW w:w="1020" w:type="dxa"/>
            <w:tcBorders>
              <w:top w:val="nil"/>
              <w:left w:val="nil"/>
              <w:bottom w:val="single" w:sz="4" w:space="0" w:color="auto"/>
              <w:right w:val="nil"/>
            </w:tcBorders>
            <w:shd w:val="clear" w:color="auto" w:fill="auto"/>
            <w:noWrap/>
            <w:vAlign w:val="center"/>
            <w:hideMark/>
          </w:tcPr>
          <w:p w14:paraId="394985B3"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nil"/>
              <w:left w:val="nil"/>
              <w:bottom w:val="single" w:sz="8" w:space="0" w:color="000000"/>
              <w:right w:val="nil"/>
            </w:tcBorders>
            <w:shd w:val="clear" w:color="auto" w:fill="auto"/>
            <w:noWrap/>
            <w:vAlign w:val="center"/>
            <w:hideMark/>
          </w:tcPr>
          <w:p w14:paraId="549B0788" w14:textId="77777777" w:rsidR="00B53BFD" w:rsidRPr="00ED116C" w:rsidRDefault="00B53BFD" w:rsidP="006E1A96">
            <w:pPr>
              <w:jc w:val="right"/>
              <w:rPr>
                <w:color w:val="010205"/>
                <w:sz w:val="22"/>
                <w:szCs w:val="22"/>
              </w:rPr>
            </w:pPr>
            <w:r w:rsidRPr="00ED116C">
              <w:rPr>
                <w:color w:val="010205"/>
                <w:sz w:val="22"/>
                <w:szCs w:val="22"/>
              </w:rPr>
              <w:t>0.295</w:t>
            </w:r>
          </w:p>
        </w:tc>
      </w:tr>
      <w:tr w:rsidR="00B53BFD" w:rsidRPr="00ED116C" w14:paraId="4974DADC" w14:textId="77777777" w:rsidTr="006E1A96">
        <w:trPr>
          <w:trHeight w:val="360"/>
        </w:trPr>
        <w:tc>
          <w:tcPr>
            <w:tcW w:w="1580" w:type="dxa"/>
            <w:vMerge/>
            <w:tcBorders>
              <w:top w:val="nil"/>
              <w:left w:val="nil"/>
              <w:bottom w:val="single" w:sz="8" w:space="0" w:color="000000"/>
              <w:right w:val="nil"/>
            </w:tcBorders>
            <w:vAlign w:val="center"/>
            <w:hideMark/>
          </w:tcPr>
          <w:p w14:paraId="01102214" w14:textId="77777777" w:rsidR="00B53BFD" w:rsidRPr="00ED116C" w:rsidRDefault="00B53BFD" w:rsidP="006E1A96">
            <w:pPr>
              <w:rPr>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62F80B17"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60CE698A"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single" w:sz="8" w:space="0" w:color="auto"/>
              <w:right w:val="nil"/>
            </w:tcBorders>
            <w:shd w:val="clear" w:color="auto" w:fill="auto"/>
            <w:noWrap/>
            <w:vAlign w:val="center"/>
            <w:hideMark/>
          </w:tcPr>
          <w:p w14:paraId="69B3C5EC" w14:textId="77777777" w:rsidR="00B53BFD" w:rsidRPr="00ED116C" w:rsidRDefault="00B53BFD" w:rsidP="006E1A96">
            <w:pPr>
              <w:jc w:val="right"/>
              <w:rPr>
                <w:color w:val="000000"/>
                <w:sz w:val="22"/>
                <w:szCs w:val="22"/>
              </w:rPr>
            </w:pPr>
            <w:r w:rsidRPr="00ED116C">
              <w:rPr>
                <w:color w:val="000000"/>
                <w:sz w:val="22"/>
                <w:szCs w:val="22"/>
              </w:rPr>
              <w:t>4.53</w:t>
            </w:r>
          </w:p>
        </w:tc>
        <w:tc>
          <w:tcPr>
            <w:tcW w:w="1060" w:type="dxa"/>
            <w:tcBorders>
              <w:top w:val="nil"/>
              <w:left w:val="nil"/>
              <w:bottom w:val="single" w:sz="8" w:space="0" w:color="auto"/>
              <w:right w:val="nil"/>
            </w:tcBorders>
            <w:shd w:val="clear" w:color="auto" w:fill="auto"/>
            <w:noWrap/>
            <w:vAlign w:val="center"/>
            <w:hideMark/>
          </w:tcPr>
          <w:p w14:paraId="30BCD311" w14:textId="77777777" w:rsidR="00B53BFD" w:rsidRPr="00ED116C" w:rsidRDefault="00B53BFD" w:rsidP="006E1A96">
            <w:pPr>
              <w:jc w:val="right"/>
              <w:rPr>
                <w:color w:val="000000"/>
                <w:sz w:val="22"/>
                <w:szCs w:val="22"/>
              </w:rPr>
            </w:pPr>
            <w:r w:rsidRPr="00ED116C">
              <w:rPr>
                <w:color w:val="000000"/>
                <w:sz w:val="22"/>
                <w:szCs w:val="22"/>
              </w:rPr>
              <w:t>1.92</w:t>
            </w:r>
          </w:p>
        </w:tc>
        <w:tc>
          <w:tcPr>
            <w:tcW w:w="1020" w:type="dxa"/>
            <w:tcBorders>
              <w:top w:val="nil"/>
              <w:left w:val="nil"/>
              <w:bottom w:val="single" w:sz="8" w:space="0" w:color="auto"/>
              <w:right w:val="nil"/>
            </w:tcBorders>
            <w:shd w:val="clear" w:color="auto" w:fill="auto"/>
            <w:noWrap/>
            <w:vAlign w:val="center"/>
            <w:hideMark/>
          </w:tcPr>
          <w:p w14:paraId="56F9EEF8"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nil"/>
              <w:left w:val="nil"/>
              <w:bottom w:val="single" w:sz="8" w:space="0" w:color="000000"/>
              <w:right w:val="nil"/>
            </w:tcBorders>
            <w:vAlign w:val="center"/>
            <w:hideMark/>
          </w:tcPr>
          <w:p w14:paraId="4D5177FC" w14:textId="77777777" w:rsidR="00B53BFD" w:rsidRPr="00ED116C" w:rsidRDefault="00B53BFD" w:rsidP="006E1A96">
            <w:pPr>
              <w:rPr>
                <w:color w:val="010205"/>
                <w:sz w:val="22"/>
                <w:szCs w:val="22"/>
              </w:rPr>
            </w:pPr>
          </w:p>
        </w:tc>
      </w:tr>
      <w:tr w:rsidR="00B53BFD" w:rsidRPr="00ED116C" w14:paraId="00C56BE9" w14:textId="77777777" w:rsidTr="006E1A96">
        <w:trPr>
          <w:trHeight w:val="360"/>
        </w:trPr>
        <w:tc>
          <w:tcPr>
            <w:tcW w:w="1580" w:type="dxa"/>
            <w:vMerge w:val="restart"/>
            <w:tcBorders>
              <w:top w:val="nil"/>
              <w:left w:val="nil"/>
              <w:bottom w:val="single" w:sz="8" w:space="0" w:color="000000"/>
              <w:right w:val="nil"/>
            </w:tcBorders>
            <w:shd w:val="clear" w:color="auto" w:fill="auto"/>
            <w:noWrap/>
            <w:vAlign w:val="center"/>
            <w:hideMark/>
          </w:tcPr>
          <w:p w14:paraId="22FCFB5F" w14:textId="77777777" w:rsidR="00B53BFD" w:rsidRPr="00ED116C" w:rsidRDefault="00B53BFD" w:rsidP="006E1A96">
            <w:pPr>
              <w:rPr>
                <w:b/>
                <w:bCs/>
                <w:color w:val="000000"/>
                <w:sz w:val="22"/>
                <w:szCs w:val="22"/>
              </w:rPr>
            </w:pPr>
            <w:r w:rsidRPr="00ED116C">
              <w:rPr>
                <w:b/>
                <w:bCs/>
                <w:color w:val="000000"/>
                <w:sz w:val="22"/>
                <w:szCs w:val="22"/>
              </w:rPr>
              <w:t>Difference: A</w:t>
            </w:r>
          </w:p>
        </w:tc>
        <w:tc>
          <w:tcPr>
            <w:tcW w:w="1480" w:type="dxa"/>
            <w:tcBorders>
              <w:top w:val="nil"/>
              <w:left w:val="nil"/>
              <w:bottom w:val="single" w:sz="4" w:space="0" w:color="auto"/>
              <w:right w:val="nil"/>
            </w:tcBorders>
            <w:shd w:val="clear" w:color="auto" w:fill="auto"/>
            <w:noWrap/>
            <w:vAlign w:val="center"/>
            <w:hideMark/>
          </w:tcPr>
          <w:p w14:paraId="5E442FFF"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78F22439"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7C648FB2" w14:textId="77777777" w:rsidR="00B53BFD" w:rsidRPr="00ED116C" w:rsidRDefault="00B53BFD" w:rsidP="006E1A96">
            <w:pPr>
              <w:jc w:val="right"/>
              <w:rPr>
                <w:b/>
                <w:bCs/>
                <w:color w:val="000000"/>
                <w:sz w:val="22"/>
                <w:szCs w:val="22"/>
              </w:rPr>
            </w:pPr>
            <w:r w:rsidRPr="00ED116C">
              <w:rPr>
                <w:b/>
                <w:bCs/>
                <w:color w:val="000000"/>
                <w:sz w:val="22"/>
                <w:szCs w:val="22"/>
              </w:rPr>
              <w:t>-0.18</w:t>
            </w:r>
          </w:p>
        </w:tc>
        <w:tc>
          <w:tcPr>
            <w:tcW w:w="1060" w:type="dxa"/>
            <w:tcBorders>
              <w:top w:val="nil"/>
              <w:left w:val="nil"/>
              <w:bottom w:val="single" w:sz="4" w:space="0" w:color="auto"/>
              <w:right w:val="nil"/>
            </w:tcBorders>
            <w:shd w:val="clear" w:color="auto" w:fill="auto"/>
            <w:noWrap/>
            <w:vAlign w:val="center"/>
            <w:hideMark/>
          </w:tcPr>
          <w:p w14:paraId="38E99C92" w14:textId="77777777" w:rsidR="00B53BFD" w:rsidRPr="00ED116C" w:rsidRDefault="00B53BFD" w:rsidP="006E1A96">
            <w:pPr>
              <w:jc w:val="right"/>
              <w:rPr>
                <w:b/>
                <w:bCs/>
                <w:color w:val="000000"/>
                <w:sz w:val="22"/>
                <w:szCs w:val="22"/>
              </w:rPr>
            </w:pPr>
            <w:r w:rsidRPr="00ED116C">
              <w:rPr>
                <w:b/>
                <w:bCs/>
                <w:color w:val="000000"/>
                <w:sz w:val="22"/>
                <w:szCs w:val="22"/>
              </w:rPr>
              <w:t>0.81</w:t>
            </w:r>
          </w:p>
        </w:tc>
        <w:tc>
          <w:tcPr>
            <w:tcW w:w="1020" w:type="dxa"/>
            <w:tcBorders>
              <w:top w:val="nil"/>
              <w:left w:val="nil"/>
              <w:bottom w:val="single" w:sz="4" w:space="0" w:color="auto"/>
              <w:right w:val="nil"/>
            </w:tcBorders>
            <w:shd w:val="clear" w:color="auto" w:fill="auto"/>
            <w:noWrap/>
            <w:vAlign w:val="center"/>
            <w:hideMark/>
          </w:tcPr>
          <w:p w14:paraId="75285F15" w14:textId="77777777" w:rsidR="00B53BFD" w:rsidRPr="00ED116C" w:rsidRDefault="00B53BFD" w:rsidP="006E1A96">
            <w:pPr>
              <w:jc w:val="right"/>
              <w:rPr>
                <w:b/>
                <w:bCs/>
                <w:color w:val="000000"/>
                <w:sz w:val="22"/>
                <w:szCs w:val="22"/>
              </w:rPr>
            </w:pPr>
            <w:r w:rsidRPr="00ED116C">
              <w:rPr>
                <w:b/>
                <w:bCs/>
                <w:color w:val="000000"/>
                <w:sz w:val="22"/>
                <w:szCs w:val="22"/>
              </w:rPr>
              <w:t>98</w:t>
            </w:r>
          </w:p>
        </w:tc>
        <w:tc>
          <w:tcPr>
            <w:tcW w:w="1040" w:type="dxa"/>
            <w:vMerge w:val="restart"/>
            <w:tcBorders>
              <w:top w:val="nil"/>
              <w:left w:val="nil"/>
              <w:bottom w:val="single" w:sz="8" w:space="0" w:color="000000"/>
              <w:right w:val="nil"/>
            </w:tcBorders>
            <w:shd w:val="clear" w:color="auto" w:fill="auto"/>
            <w:noWrap/>
            <w:vAlign w:val="center"/>
            <w:hideMark/>
          </w:tcPr>
          <w:p w14:paraId="28D4A4DD" w14:textId="77777777" w:rsidR="00B53BFD" w:rsidRPr="00ED116C" w:rsidRDefault="00B53BFD" w:rsidP="006E1A96">
            <w:pPr>
              <w:jc w:val="right"/>
              <w:rPr>
                <w:b/>
                <w:bCs/>
                <w:color w:val="010205"/>
                <w:sz w:val="22"/>
                <w:szCs w:val="22"/>
              </w:rPr>
            </w:pPr>
            <w:r w:rsidRPr="00ED116C">
              <w:rPr>
                <w:b/>
                <w:bCs/>
                <w:color w:val="010205"/>
                <w:sz w:val="22"/>
                <w:szCs w:val="22"/>
              </w:rPr>
              <w:t>&lt;.001</w:t>
            </w:r>
          </w:p>
        </w:tc>
      </w:tr>
      <w:tr w:rsidR="00B53BFD" w:rsidRPr="00ED116C" w14:paraId="303A714F" w14:textId="77777777" w:rsidTr="006E1A96">
        <w:trPr>
          <w:trHeight w:val="360"/>
        </w:trPr>
        <w:tc>
          <w:tcPr>
            <w:tcW w:w="1580" w:type="dxa"/>
            <w:vMerge/>
            <w:tcBorders>
              <w:top w:val="nil"/>
              <w:left w:val="nil"/>
              <w:bottom w:val="single" w:sz="8" w:space="0" w:color="000000"/>
              <w:right w:val="nil"/>
            </w:tcBorders>
            <w:vAlign w:val="center"/>
            <w:hideMark/>
          </w:tcPr>
          <w:p w14:paraId="30C970E9" w14:textId="77777777" w:rsidR="00B53BFD" w:rsidRPr="00ED116C" w:rsidRDefault="00B53BFD" w:rsidP="006E1A96">
            <w:pPr>
              <w:rPr>
                <w:b/>
                <w:bCs/>
                <w:color w:val="000000"/>
                <w:sz w:val="22"/>
                <w:szCs w:val="22"/>
              </w:rPr>
            </w:pPr>
          </w:p>
        </w:tc>
        <w:tc>
          <w:tcPr>
            <w:tcW w:w="1480" w:type="dxa"/>
            <w:tcBorders>
              <w:top w:val="nil"/>
              <w:left w:val="nil"/>
              <w:bottom w:val="nil"/>
              <w:right w:val="nil"/>
            </w:tcBorders>
            <w:shd w:val="clear" w:color="auto" w:fill="auto"/>
            <w:noWrap/>
            <w:vAlign w:val="center"/>
            <w:hideMark/>
          </w:tcPr>
          <w:p w14:paraId="3AFD5504"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23B34C8A" w14:textId="77777777" w:rsidR="00B53BFD" w:rsidRPr="00ED116C" w:rsidRDefault="00B53BFD" w:rsidP="006E1A96">
            <w:pPr>
              <w:rPr>
                <w:b/>
                <w:bCs/>
                <w:color w:val="000000"/>
                <w:sz w:val="22"/>
                <w:szCs w:val="22"/>
              </w:rPr>
            </w:pPr>
            <w:r w:rsidRPr="00ED116C">
              <w:rPr>
                <w:b/>
                <w:bCs/>
                <w:color w:val="000000"/>
                <w:sz w:val="22"/>
                <w:szCs w:val="22"/>
              </w:rPr>
              <w:t>A: Human, B: AI</w:t>
            </w:r>
          </w:p>
        </w:tc>
        <w:tc>
          <w:tcPr>
            <w:tcW w:w="1060" w:type="dxa"/>
            <w:tcBorders>
              <w:top w:val="nil"/>
              <w:left w:val="nil"/>
              <w:bottom w:val="nil"/>
              <w:right w:val="nil"/>
            </w:tcBorders>
            <w:shd w:val="clear" w:color="auto" w:fill="auto"/>
            <w:noWrap/>
            <w:vAlign w:val="center"/>
            <w:hideMark/>
          </w:tcPr>
          <w:p w14:paraId="308C1058" w14:textId="77777777" w:rsidR="00B53BFD" w:rsidRPr="00ED116C" w:rsidRDefault="00B53BFD" w:rsidP="006E1A96">
            <w:pPr>
              <w:jc w:val="right"/>
              <w:rPr>
                <w:b/>
                <w:bCs/>
                <w:color w:val="000000"/>
                <w:sz w:val="22"/>
                <w:szCs w:val="22"/>
              </w:rPr>
            </w:pPr>
            <w:r w:rsidRPr="00ED116C">
              <w:rPr>
                <w:b/>
                <w:bCs/>
                <w:color w:val="000000"/>
                <w:sz w:val="22"/>
                <w:szCs w:val="22"/>
              </w:rPr>
              <w:t>0.28</w:t>
            </w:r>
          </w:p>
        </w:tc>
        <w:tc>
          <w:tcPr>
            <w:tcW w:w="1060" w:type="dxa"/>
            <w:tcBorders>
              <w:top w:val="nil"/>
              <w:left w:val="nil"/>
              <w:bottom w:val="nil"/>
              <w:right w:val="nil"/>
            </w:tcBorders>
            <w:shd w:val="clear" w:color="auto" w:fill="auto"/>
            <w:noWrap/>
            <w:vAlign w:val="center"/>
            <w:hideMark/>
          </w:tcPr>
          <w:p w14:paraId="085BBB04" w14:textId="77777777" w:rsidR="00B53BFD" w:rsidRPr="00ED116C" w:rsidRDefault="00B53BFD" w:rsidP="006E1A96">
            <w:pPr>
              <w:jc w:val="right"/>
              <w:rPr>
                <w:b/>
                <w:bCs/>
                <w:color w:val="000000"/>
                <w:sz w:val="22"/>
                <w:szCs w:val="22"/>
              </w:rPr>
            </w:pPr>
            <w:r w:rsidRPr="00ED116C">
              <w:rPr>
                <w:b/>
                <w:bCs/>
                <w:color w:val="000000"/>
                <w:sz w:val="22"/>
                <w:szCs w:val="22"/>
              </w:rPr>
              <w:t>0.81</w:t>
            </w:r>
          </w:p>
        </w:tc>
        <w:tc>
          <w:tcPr>
            <w:tcW w:w="1020" w:type="dxa"/>
            <w:tcBorders>
              <w:top w:val="nil"/>
              <w:left w:val="nil"/>
              <w:bottom w:val="nil"/>
              <w:right w:val="nil"/>
            </w:tcBorders>
            <w:shd w:val="clear" w:color="auto" w:fill="auto"/>
            <w:noWrap/>
            <w:vAlign w:val="center"/>
            <w:hideMark/>
          </w:tcPr>
          <w:p w14:paraId="42224106" w14:textId="77777777" w:rsidR="00B53BFD" w:rsidRPr="00ED116C" w:rsidRDefault="00B53BFD" w:rsidP="006E1A96">
            <w:pPr>
              <w:jc w:val="right"/>
              <w:rPr>
                <w:b/>
                <w:bCs/>
                <w:color w:val="000000"/>
                <w:sz w:val="22"/>
                <w:szCs w:val="22"/>
              </w:rPr>
            </w:pPr>
            <w:r w:rsidRPr="00ED116C">
              <w:rPr>
                <w:b/>
                <w:bCs/>
                <w:color w:val="000000"/>
                <w:sz w:val="22"/>
                <w:szCs w:val="22"/>
              </w:rPr>
              <w:t>102</w:t>
            </w:r>
          </w:p>
        </w:tc>
        <w:tc>
          <w:tcPr>
            <w:tcW w:w="1040" w:type="dxa"/>
            <w:vMerge/>
            <w:tcBorders>
              <w:top w:val="nil"/>
              <w:left w:val="nil"/>
              <w:bottom w:val="single" w:sz="8" w:space="0" w:color="000000"/>
              <w:right w:val="nil"/>
            </w:tcBorders>
            <w:vAlign w:val="center"/>
            <w:hideMark/>
          </w:tcPr>
          <w:p w14:paraId="37256257" w14:textId="77777777" w:rsidR="00B53BFD" w:rsidRPr="00ED116C" w:rsidRDefault="00B53BFD" w:rsidP="006E1A96">
            <w:pPr>
              <w:rPr>
                <w:b/>
                <w:bCs/>
                <w:color w:val="010205"/>
                <w:sz w:val="22"/>
                <w:szCs w:val="22"/>
              </w:rPr>
            </w:pPr>
          </w:p>
        </w:tc>
      </w:tr>
      <w:tr w:rsidR="00B53BFD" w:rsidRPr="00ED116C" w14:paraId="1C846DE0" w14:textId="77777777" w:rsidTr="006E1A96">
        <w:trPr>
          <w:trHeight w:val="360"/>
        </w:trPr>
        <w:tc>
          <w:tcPr>
            <w:tcW w:w="1580" w:type="dxa"/>
            <w:vMerge w:val="restart"/>
            <w:tcBorders>
              <w:top w:val="nil"/>
              <w:left w:val="nil"/>
              <w:bottom w:val="single" w:sz="8" w:space="0" w:color="000000"/>
              <w:right w:val="nil"/>
            </w:tcBorders>
            <w:shd w:val="clear" w:color="auto" w:fill="auto"/>
            <w:noWrap/>
            <w:vAlign w:val="center"/>
            <w:hideMark/>
          </w:tcPr>
          <w:p w14:paraId="4D19A509" w14:textId="77777777" w:rsidR="00B53BFD" w:rsidRPr="00ED116C" w:rsidRDefault="00B53BFD" w:rsidP="006E1A96">
            <w:pPr>
              <w:rPr>
                <w:b/>
                <w:bCs/>
                <w:color w:val="000000"/>
                <w:sz w:val="22"/>
                <w:szCs w:val="22"/>
              </w:rPr>
            </w:pPr>
            <w:r w:rsidRPr="00ED116C">
              <w:rPr>
                <w:b/>
                <w:bCs/>
                <w:color w:val="000000"/>
                <w:sz w:val="22"/>
                <w:szCs w:val="22"/>
              </w:rPr>
              <w:t>Difference: B</w:t>
            </w:r>
          </w:p>
        </w:tc>
        <w:tc>
          <w:tcPr>
            <w:tcW w:w="1480" w:type="dxa"/>
            <w:tcBorders>
              <w:top w:val="single" w:sz="8" w:space="0" w:color="auto"/>
              <w:left w:val="nil"/>
              <w:bottom w:val="single" w:sz="4" w:space="0" w:color="auto"/>
              <w:right w:val="nil"/>
            </w:tcBorders>
            <w:shd w:val="clear" w:color="auto" w:fill="auto"/>
            <w:noWrap/>
            <w:vAlign w:val="center"/>
            <w:hideMark/>
          </w:tcPr>
          <w:p w14:paraId="6BDD3318"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1FFDFDFB"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6E054CFD" w14:textId="77777777" w:rsidR="00B53BFD" w:rsidRPr="00ED116C" w:rsidRDefault="00B53BFD" w:rsidP="006E1A96">
            <w:pPr>
              <w:jc w:val="right"/>
              <w:rPr>
                <w:b/>
                <w:bCs/>
                <w:color w:val="000000"/>
                <w:sz w:val="22"/>
                <w:szCs w:val="22"/>
              </w:rPr>
            </w:pPr>
            <w:r w:rsidRPr="00ED116C">
              <w:rPr>
                <w:b/>
                <w:bCs/>
                <w:color w:val="000000"/>
                <w:sz w:val="22"/>
                <w:szCs w:val="22"/>
              </w:rPr>
              <w:t>0.08</w:t>
            </w:r>
          </w:p>
        </w:tc>
        <w:tc>
          <w:tcPr>
            <w:tcW w:w="1060" w:type="dxa"/>
            <w:tcBorders>
              <w:top w:val="single" w:sz="8" w:space="0" w:color="auto"/>
              <w:left w:val="nil"/>
              <w:bottom w:val="single" w:sz="4" w:space="0" w:color="auto"/>
              <w:right w:val="nil"/>
            </w:tcBorders>
            <w:shd w:val="clear" w:color="auto" w:fill="auto"/>
            <w:noWrap/>
            <w:vAlign w:val="center"/>
            <w:hideMark/>
          </w:tcPr>
          <w:p w14:paraId="5C6778B3" w14:textId="77777777" w:rsidR="00B53BFD" w:rsidRPr="00ED116C" w:rsidRDefault="00B53BFD" w:rsidP="006E1A96">
            <w:pPr>
              <w:jc w:val="right"/>
              <w:rPr>
                <w:b/>
                <w:bCs/>
                <w:color w:val="000000"/>
                <w:sz w:val="22"/>
                <w:szCs w:val="22"/>
              </w:rPr>
            </w:pPr>
            <w:r w:rsidRPr="00ED116C">
              <w:rPr>
                <w:b/>
                <w:bCs/>
                <w:color w:val="000000"/>
                <w:sz w:val="22"/>
                <w:szCs w:val="22"/>
              </w:rPr>
              <w:t>0.56</w:t>
            </w:r>
          </w:p>
        </w:tc>
        <w:tc>
          <w:tcPr>
            <w:tcW w:w="1020" w:type="dxa"/>
            <w:tcBorders>
              <w:top w:val="single" w:sz="8" w:space="0" w:color="auto"/>
              <w:left w:val="nil"/>
              <w:bottom w:val="single" w:sz="4" w:space="0" w:color="auto"/>
              <w:right w:val="nil"/>
            </w:tcBorders>
            <w:shd w:val="clear" w:color="auto" w:fill="auto"/>
            <w:noWrap/>
            <w:vAlign w:val="center"/>
            <w:hideMark/>
          </w:tcPr>
          <w:p w14:paraId="088E4F5C" w14:textId="77777777" w:rsidR="00B53BFD" w:rsidRPr="00ED116C" w:rsidRDefault="00B53BFD" w:rsidP="006E1A96">
            <w:pPr>
              <w:jc w:val="right"/>
              <w:rPr>
                <w:b/>
                <w:bCs/>
                <w:color w:val="000000"/>
                <w:sz w:val="22"/>
                <w:szCs w:val="22"/>
              </w:rPr>
            </w:pPr>
            <w:r w:rsidRPr="00ED116C">
              <w:rPr>
                <w:b/>
                <w:bCs/>
                <w:color w:val="000000"/>
                <w:sz w:val="22"/>
                <w:szCs w:val="22"/>
              </w:rPr>
              <w:t>98</w:t>
            </w:r>
          </w:p>
        </w:tc>
        <w:tc>
          <w:tcPr>
            <w:tcW w:w="1040" w:type="dxa"/>
            <w:vMerge w:val="restart"/>
            <w:tcBorders>
              <w:top w:val="nil"/>
              <w:left w:val="nil"/>
              <w:bottom w:val="single" w:sz="8" w:space="0" w:color="000000"/>
              <w:right w:val="nil"/>
            </w:tcBorders>
            <w:shd w:val="clear" w:color="auto" w:fill="auto"/>
            <w:noWrap/>
            <w:vAlign w:val="center"/>
            <w:hideMark/>
          </w:tcPr>
          <w:p w14:paraId="56873837" w14:textId="77777777" w:rsidR="00B53BFD" w:rsidRPr="00ED116C" w:rsidRDefault="00B53BFD" w:rsidP="006E1A96">
            <w:pPr>
              <w:jc w:val="right"/>
              <w:rPr>
                <w:b/>
                <w:bCs/>
                <w:color w:val="010205"/>
                <w:sz w:val="22"/>
                <w:szCs w:val="22"/>
              </w:rPr>
            </w:pPr>
            <w:r w:rsidRPr="00ED116C">
              <w:rPr>
                <w:b/>
                <w:bCs/>
                <w:color w:val="010205"/>
                <w:sz w:val="22"/>
                <w:szCs w:val="22"/>
              </w:rPr>
              <w:t>&lt;.001</w:t>
            </w:r>
          </w:p>
        </w:tc>
      </w:tr>
      <w:tr w:rsidR="00B53BFD" w:rsidRPr="00ED116C" w14:paraId="7043D0B2" w14:textId="77777777" w:rsidTr="006E1A96">
        <w:trPr>
          <w:trHeight w:val="360"/>
        </w:trPr>
        <w:tc>
          <w:tcPr>
            <w:tcW w:w="1580" w:type="dxa"/>
            <w:vMerge/>
            <w:tcBorders>
              <w:top w:val="nil"/>
              <w:left w:val="nil"/>
              <w:bottom w:val="single" w:sz="8" w:space="0" w:color="000000"/>
              <w:right w:val="nil"/>
            </w:tcBorders>
            <w:vAlign w:val="center"/>
            <w:hideMark/>
          </w:tcPr>
          <w:p w14:paraId="1F77E053" w14:textId="77777777" w:rsidR="00B53BFD" w:rsidRPr="00ED116C" w:rsidRDefault="00B53BFD" w:rsidP="006E1A96">
            <w:pPr>
              <w:rPr>
                <w:b/>
                <w:bCs/>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54E5A199"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0875556F" w14:textId="77777777" w:rsidR="00B53BFD" w:rsidRPr="00ED116C" w:rsidRDefault="00B53BFD" w:rsidP="006E1A96">
            <w:pPr>
              <w:rPr>
                <w:b/>
                <w:bCs/>
                <w:color w:val="000000"/>
                <w:sz w:val="22"/>
                <w:szCs w:val="22"/>
              </w:rPr>
            </w:pPr>
            <w:r w:rsidRPr="00ED116C">
              <w:rPr>
                <w:b/>
                <w:bCs/>
                <w:color w:val="000000"/>
                <w:sz w:val="22"/>
                <w:szCs w:val="22"/>
              </w:rPr>
              <w:t>A: Human, B: AI</w:t>
            </w:r>
          </w:p>
        </w:tc>
        <w:tc>
          <w:tcPr>
            <w:tcW w:w="1060" w:type="dxa"/>
            <w:tcBorders>
              <w:top w:val="nil"/>
              <w:left w:val="nil"/>
              <w:bottom w:val="single" w:sz="8" w:space="0" w:color="auto"/>
              <w:right w:val="nil"/>
            </w:tcBorders>
            <w:shd w:val="clear" w:color="auto" w:fill="auto"/>
            <w:noWrap/>
            <w:vAlign w:val="center"/>
            <w:hideMark/>
          </w:tcPr>
          <w:p w14:paraId="185B378D" w14:textId="77777777" w:rsidR="00B53BFD" w:rsidRPr="00ED116C" w:rsidRDefault="00B53BFD" w:rsidP="006E1A96">
            <w:pPr>
              <w:jc w:val="right"/>
              <w:rPr>
                <w:b/>
                <w:bCs/>
                <w:color w:val="000000"/>
                <w:sz w:val="22"/>
                <w:szCs w:val="22"/>
              </w:rPr>
            </w:pPr>
            <w:r w:rsidRPr="00ED116C">
              <w:rPr>
                <w:b/>
                <w:bCs/>
                <w:color w:val="000000"/>
                <w:sz w:val="22"/>
                <w:szCs w:val="22"/>
              </w:rPr>
              <w:t>-0.48</w:t>
            </w:r>
          </w:p>
        </w:tc>
        <w:tc>
          <w:tcPr>
            <w:tcW w:w="1060" w:type="dxa"/>
            <w:tcBorders>
              <w:top w:val="nil"/>
              <w:left w:val="nil"/>
              <w:bottom w:val="single" w:sz="8" w:space="0" w:color="auto"/>
              <w:right w:val="nil"/>
            </w:tcBorders>
            <w:shd w:val="clear" w:color="auto" w:fill="auto"/>
            <w:noWrap/>
            <w:vAlign w:val="center"/>
            <w:hideMark/>
          </w:tcPr>
          <w:p w14:paraId="7E6EE6D9" w14:textId="77777777" w:rsidR="00B53BFD" w:rsidRPr="00ED116C" w:rsidRDefault="00B53BFD" w:rsidP="006E1A96">
            <w:pPr>
              <w:jc w:val="right"/>
              <w:rPr>
                <w:b/>
                <w:bCs/>
                <w:color w:val="000000"/>
                <w:sz w:val="22"/>
                <w:szCs w:val="22"/>
              </w:rPr>
            </w:pPr>
            <w:r w:rsidRPr="00ED116C">
              <w:rPr>
                <w:b/>
                <w:bCs/>
                <w:color w:val="000000"/>
                <w:sz w:val="22"/>
                <w:szCs w:val="22"/>
              </w:rPr>
              <w:t>1.15</w:t>
            </w:r>
          </w:p>
        </w:tc>
        <w:tc>
          <w:tcPr>
            <w:tcW w:w="1020" w:type="dxa"/>
            <w:tcBorders>
              <w:top w:val="nil"/>
              <w:left w:val="nil"/>
              <w:bottom w:val="single" w:sz="8" w:space="0" w:color="auto"/>
              <w:right w:val="nil"/>
            </w:tcBorders>
            <w:shd w:val="clear" w:color="auto" w:fill="auto"/>
            <w:noWrap/>
            <w:vAlign w:val="center"/>
            <w:hideMark/>
          </w:tcPr>
          <w:p w14:paraId="7F9B0FBC" w14:textId="77777777" w:rsidR="00B53BFD" w:rsidRPr="00ED116C" w:rsidRDefault="00B53BFD" w:rsidP="006E1A96">
            <w:pPr>
              <w:jc w:val="right"/>
              <w:rPr>
                <w:b/>
                <w:bCs/>
                <w:color w:val="000000"/>
                <w:sz w:val="22"/>
                <w:szCs w:val="22"/>
              </w:rPr>
            </w:pPr>
            <w:r w:rsidRPr="00ED116C">
              <w:rPr>
                <w:b/>
                <w:bCs/>
                <w:color w:val="000000"/>
                <w:sz w:val="22"/>
                <w:szCs w:val="22"/>
              </w:rPr>
              <w:t>102</w:t>
            </w:r>
          </w:p>
        </w:tc>
        <w:tc>
          <w:tcPr>
            <w:tcW w:w="1040" w:type="dxa"/>
            <w:vMerge/>
            <w:tcBorders>
              <w:top w:val="nil"/>
              <w:left w:val="nil"/>
              <w:bottom w:val="single" w:sz="8" w:space="0" w:color="000000"/>
              <w:right w:val="nil"/>
            </w:tcBorders>
            <w:vAlign w:val="center"/>
            <w:hideMark/>
          </w:tcPr>
          <w:p w14:paraId="7AB797B4" w14:textId="77777777" w:rsidR="00B53BFD" w:rsidRPr="00ED116C" w:rsidRDefault="00B53BFD" w:rsidP="006E1A96">
            <w:pPr>
              <w:rPr>
                <w:b/>
                <w:bCs/>
                <w:color w:val="010205"/>
                <w:sz w:val="22"/>
                <w:szCs w:val="22"/>
              </w:rPr>
            </w:pPr>
          </w:p>
        </w:tc>
      </w:tr>
    </w:tbl>
    <w:p w14:paraId="74AA23B0" w14:textId="77777777" w:rsidR="00B53BFD" w:rsidRPr="008C396A" w:rsidRDefault="00B53BFD" w:rsidP="00B53BFD">
      <w:pPr>
        <w:rPr>
          <w:szCs w:val="24"/>
        </w:rPr>
      </w:pPr>
    </w:p>
    <w:p w14:paraId="3E280DD9" w14:textId="77777777" w:rsidR="00B53BFD" w:rsidRPr="008C396A" w:rsidRDefault="00B53BFD" w:rsidP="00B53BFD">
      <w:pPr>
        <w:rPr>
          <w:szCs w:val="24"/>
        </w:rPr>
      </w:pPr>
      <w:r w:rsidRPr="008C396A">
        <w:rPr>
          <w:szCs w:val="24"/>
        </w:rPr>
        <w:t>Note.— The “Difference” score indicates the key DV, computed by subtracting the baseline score from the post attitude score. For example, “-0.18” in the Difference score for Poster A in Condition 1 is computed by subtracting the two numbers: 4.43 - 4.61. The more negative the “difference” score is, the greater the penalty participants imposed on the creative output.</w:t>
      </w:r>
    </w:p>
    <w:p w14:paraId="21A821DD" w14:textId="77777777" w:rsidR="00B53BFD" w:rsidRPr="008C396A" w:rsidRDefault="00B53BFD" w:rsidP="00B53BFD">
      <w:pPr>
        <w:rPr>
          <w:szCs w:val="24"/>
        </w:rPr>
      </w:pPr>
    </w:p>
    <w:p w14:paraId="4A27E191" w14:textId="77777777" w:rsidR="00B53BFD" w:rsidRPr="008C396A" w:rsidRDefault="00B53BFD" w:rsidP="00B53BFD">
      <w:pPr>
        <w:rPr>
          <w:szCs w:val="24"/>
        </w:rPr>
      </w:pPr>
    </w:p>
    <w:p w14:paraId="7705600C" w14:textId="77777777" w:rsidR="00B53BFD" w:rsidRPr="008C396A" w:rsidRDefault="00B53BFD" w:rsidP="00B53BFD">
      <w:pPr>
        <w:rPr>
          <w:szCs w:val="24"/>
        </w:rPr>
      </w:pPr>
    </w:p>
    <w:p w14:paraId="2442AD8A" w14:textId="77777777" w:rsidR="00B53BFD" w:rsidRPr="008C396A" w:rsidRDefault="00B53BFD" w:rsidP="00B53BFD">
      <w:pPr>
        <w:rPr>
          <w:szCs w:val="24"/>
        </w:rPr>
      </w:pPr>
    </w:p>
    <w:p w14:paraId="2D08404E" w14:textId="77777777" w:rsidR="00B53BFD" w:rsidRPr="008C396A" w:rsidRDefault="00B53BFD" w:rsidP="00B53BFD">
      <w:pPr>
        <w:rPr>
          <w:szCs w:val="24"/>
        </w:rPr>
      </w:pPr>
    </w:p>
    <w:p w14:paraId="3097BA84" w14:textId="77777777" w:rsidR="00B53BFD" w:rsidRPr="008C396A" w:rsidRDefault="00B53BFD" w:rsidP="00B53BFD">
      <w:pPr>
        <w:rPr>
          <w:szCs w:val="24"/>
        </w:rPr>
      </w:pPr>
    </w:p>
    <w:p w14:paraId="47DB2D0C" w14:textId="77777777" w:rsidR="00B53BFD" w:rsidRPr="008C396A" w:rsidRDefault="00B53BFD" w:rsidP="00B53BFD">
      <w:pPr>
        <w:rPr>
          <w:szCs w:val="24"/>
        </w:rPr>
      </w:pPr>
    </w:p>
    <w:p w14:paraId="3E5C100F" w14:textId="77777777" w:rsidR="00B53BFD" w:rsidRPr="008C396A" w:rsidRDefault="00B53BFD" w:rsidP="00B53BFD">
      <w:pPr>
        <w:rPr>
          <w:szCs w:val="24"/>
        </w:rPr>
      </w:pPr>
    </w:p>
    <w:p w14:paraId="6CE0DC19" w14:textId="77777777" w:rsidR="00B53BFD" w:rsidRPr="008C396A" w:rsidRDefault="00B53BFD" w:rsidP="00B53BFD">
      <w:pPr>
        <w:rPr>
          <w:szCs w:val="24"/>
        </w:rPr>
      </w:pPr>
    </w:p>
    <w:p w14:paraId="0968A452" w14:textId="77777777" w:rsidR="00B53BFD" w:rsidRPr="008C396A" w:rsidRDefault="00B53BFD" w:rsidP="00B53BFD">
      <w:pPr>
        <w:rPr>
          <w:szCs w:val="24"/>
        </w:rPr>
      </w:pPr>
    </w:p>
    <w:p w14:paraId="0E748D39" w14:textId="77777777" w:rsidR="00B53BFD" w:rsidRPr="008C396A" w:rsidRDefault="00B53BFD" w:rsidP="00B53BFD">
      <w:pPr>
        <w:rPr>
          <w:szCs w:val="24"/>
        </w:rPr>
      </w:pPr>
    </w:p>
    <w:p w14:paraId="285A765C" w14:textId="77777777" w:rsidR="00B53BFD" w:rsidRPr="008C396A" w:rsidRDefault="00B53BFD" w:rsidP="00B53BFD">
      <w:pPr>
        <w:rPr>
          <w:szCs w:val="24"/>
        </w:rPr>
      </w:pPr>
    </w:p>
    <w:p w14:paraId="317B792B" w14:textId="77777777" w:rsidR="00B53BFD" w:rsidRPr="008C396A" w:rsidRDefault="00B53BFD" w:rsidP="00B53BFD">
      <w:pPr>
        <w:rPr>
          <w:szCs w:val="24"/>
        </w:rPr>
      </w:pPr>
    </w:p>
    <w:p w14:paraId="68E446FA" w14:textId="77777777" w:rsidR="00B53BFD" w:rsidRPr="008C396A" w:rsidRDefault="00B53BFD" w:rsidP="00B53BFD">
      <w:pPr>
        <w:rPr>
          <w:szCs w:val="24"/>
        </w:rPr>
      </w:pPr>
    </w:p>
    <w:p w14:paraId="1883D54A" w14:textId="77777777" w:rsidR="00B53BFD" w:rsidRDefault="00B53BFD" w:rsidP="00B53BFD">
      <w:pPr>
        <w:rPr>
          <w:szCs w:val="24"/>
        </w:rPr>
      </w:pPr>
    </w:p>
    <w:p w14:paraId="149A4403" w14:textId="77777777" w:rsidR="00B53BFD" w:rsidRDefault="00B53BFD" w:rsidP="00B53BFD">
      <w:pPr>
        <w:rPr>
          <w:szCs w:val="24"/>
        </w:rPr>
      </w:pPr>
    </w:p>
    <w:p w14:paraId="7D2FEF8B" w14:textId="77777777" w:rsidR="00B53BFD" w:rsidRDefault="00B53BFD" w:rsidP="00B53BFD">
      <w:pPr>
        <w:rPr>
          <w:szCs w:val="24"/>
        </w:rPr>
      </w:pPr>
    </w:p>
    <w:p w14:paraId="33059A23" w14:textId="77777777" w:rsidR="00B53BFD" w:rsidRDefault="00B53BFD" w:rsidP="00B53BFD">
      <w:pPr>
        <w:rPr>
          <w:szCs w:val="24"/>
        </w:rPr>
      </w:pPr>
    </w:p>
    <w:p w14:paraId="271057FE" w14:textId="77777777" w:rsidR="00B53BFD" w:rsidRDefault="00B53BFD" w:rsidP="00B53BFD">
      <w:pPr>
        <w:rPr>
          <w:szCs w:val="24"/>
        </w:rPr>
      </w:pPr>
    </w:p>
    <w:p w14:paraId="78F7071B" w14:textId="77777777" w:rsidR="00B53BFD" w:rsidRPr="008C396A" w:rsidRDefault="00B53BFD" w:rsidP="00B53BFD">
      <w:pPr>
        <w:rPr>
          <w:szCs w:val="24"/>
        </w:rPr>
      </w:pPr>
    </w:p>
    <w:p w14:paraId="37D88135" w14:textId="77777777" w:rsidR="00B53BFD" w:rsidRPr="008C396A" w:rsidRDefault="00B53BFD" w:rsidP="00B53BFD">
      <w:pPr>
        <w:rPr>
          <w:szCs w:val="24"/>
        </w:rPr>
      </w:pPr>
    </w:p>
    <w:p w14:paraId="07E1A566" w14:textId="77777777" w:rsidR="00B53BFD" w:rsidRPr="008C396A" w:rsidRDefault="00B53BFD" w:rsidP="00B53BFD">
      <w:pPr>
        <w:rPr>
          <w:szCs w:val="24"/>
        </w:rPr>
      </w:pPr>
    </w:p>
    <w:p w14:paraId="7692F70B" w14:textId="38D836C3" w:rsidR="00B53BFD" w:rsidRPr="008C396A" w:rsidRDefault="00B53BFD" w:rsidP="00B53BFD">
      <w:pPr>
        <w:rPr>
          <w:b/>
          <w:bCs/>
          <w:szCs w:val="24"/>
          <w:u w:val="single"/>
        </w:rPr>
      </w:pPr>
      <w:r>
        <w:rPr>
          <w:b/>
          <w:bCs/>
          <w:szCs w:val="24"/>
          <w:u w:val="single"/>
        </w:rPr>
        <w:t>A</w:t>
      </w:r>
      <w:r w:rsidRPr="008C396A">
        <w:rPr>
          <w:b/>
          <w:bCs/>
          <w:szCs w:val="24"/>
          <w:u w:val="single"/>
        </w:rPr>
        <w:t>.</w:t>
      </w:r>
      <w:r>
        <w:rPr>
          <w:b/>
          <w:bCs/>
          <w:szCs w:val="24"/>
          <w:u w:val="single"/>
        </w:rPr>
        <w:t>3</w:t>
      </w:r>
      <w:r w:rsidRPr="008C396A">
        <w:rPr>
          <w:b/>
          <w:bCs/>
          <w:szCs w:val="24"/>
          <w:u w:val="single"/>
        </w:rPr>
        <w:t>. Experiment 1 - Exploratory analyses</w:t>
      </w:r>
    </w:p>
    <w:p w14:paraId="7F1C5BA6" w14:textId="77777777" w:rsidR="00B53BFD" w:rsidRPr="008C396A" w:rsidRDefault="00B53BFD" w:rsidP="00B53BFD">
      <w:pPr>
        <w:rPr>
          <w:b/>
          <w:bCs/>
          <w:szCs w:val="24"/>
          <w:u w:val="single"/>
        </w:rPr>
      </w:pPr>
    </w:p>
    <w:p w14:paraId="7DF4FCD7" w14:textId="77777777" w:rsidR="00B53BFD" w:rsidRPr="008C396A" w:rsidRDefault="00B53BFD" w:rsidP="00B53BFD">
      <w:pPr>
        <w:ind w:firstLine="720"/>
        <w:rPr>
          <w:szCs w:val="24"/>
        </w:rPr>
      </w:pPr>
      <w:r w:rsidRPr="008C396A">
        <w:rPr>
          <w:szCs w:val="24"/>
        </w:rPr>
        <w:t>Follow-up analyses controlling for participants’ awareness of Andy Warhol (90.50% were aware of the artist), and their consumption of Coca-Cola products (M = 4.14 out of 7) did not change our findings for both poster A (</w:t>
      </w:r>
      <w:r w:rsidRPr="008C396A">
        <w:rPr>
          <w:i/>
          <w:iCs/>
          <w:szCs w:val="24"/>
        </w:rPr>
        <w:t>p</w:t>
      </w:r>
      <w:r w:rsidRPr="008C396A">
        <w:rPr>
          <w:szCs w:val="24"/>
        </w:rPr>
        <w:t xml:space="preserve"> &lt;.001), and for poster B (</w:t>
      </w:r>
      <w:r w:rsidRPr="008C396A">
        <w:rPr>
          <w:i/>
          <w:iCs/>
          <w:szCs w:val="24"/>
        </w:rPr>
        <w:t>p</w:t>
      </w:r>
      <w:r w:rsidRPr="008C396A">
        <w:rPr>
          <w:szCs w:val="24"/>
        </w:rPr>
        <w:t xml:space="preserve"> &lt; .001).</w:t>
      </w:r>
    </w:p>
    <w:p w14:paraId="3A94C8F4" w14:textId="77777777" w:rsidR="00B53BFD" w:rsidRPr="008C396A" w:rsidRDefault="00B53BFD" w:rsidP="00B53BFD">
      <w:pPr>
        <w:rPr>
          <w:b/>
          <w:bCs/>
          <w:szCs w:val="24"/>
          <w:u w:val="single"/>
        </w:rPr>
      </w:pPr>
    </w:p>
    <w:p w14:paraId="78EE146D" w14:textId="77777777" w:rsidR="00B53BFD" w:rsidRPr="008C396A" w:rsidRDefault="00B53BFD" w:rsidP="00B53BFD">
      <w:pPr>
        <w:rPr>
          <w:b/>
          <w:bCs/>
          <w:szCs w:val="24"/>
          <w:u w:val="single"/>
        </w:rPr>
      </w:pPr>
    </w:p>
    <w:p w14:paraId="609286FE" w14:textId="77777777" w:rsidR="00B53BFD" w:rsidRPr="008C396A" w:rsidRDefault="00B53BFD" w:rsidP="00B53BFD">
      <w:pPr>
        <w:rPr>
          <w:b/>
          <w:bCs/>
          <w:szCs w:val="24"/>
          <w:u w:val="single"/>
        </w:rPr>
      </w:pPr>
    </w:p>
    <w:p w14:paraId="70519F9A" w14:textId="77777777" w:rsidR="00B53BFD" w:rsidRPr="008C396A" w:rsidRDefault="00B53BFD" w:rsidP="00B53BFD">
      <w:pPr>
        <w:rPr>
          <w:b/>
          <w:bCs/>
          <w:szCs w:val="24"/>
          <w:u w:val="single"/>
        </w:rPr>
      </w:pPr>
    </w:p>
    <w:p w14:paraId="0664D547" w14:textId="77777777" w:rsidR="00B53BFD" w:rsidRPr="008C396A" w:rsidRDefault="00B53BFD" w:rsidP="00B53BFD">
      <w:pPr>
        <w:rPr>
          <w:b/>
          <w:bCs/>
          <w:szCs w:val="24"/>
          <w:u w:val="single"/>
        </w:rPr>
      </w:pPr>
    </w:p>
    <w:p w14:paraId="6556C1B5" w14:textId="77777777" w:rsidR="00B53BFD" w:rsidRPr="008C396A" w:rsidRDefault="00B53BFD" w:rsidP="00B53BFD">
      <w:pPr>
        <w:rPr>
          <w:b/>
          <w:bCs/>
          <w:szCs w:val="24"/>
          <w:u w:val="single"/>
        </w:rPr>
      </w:pPr>
    </w:p>
    <w:p w14:paraId="4C523071" w14:textId="77777777" w:rsidR="00B53BFD" w:rsidRPr="008C396A" w:rsidRDefault="00B53BFD" w:rsidP="00B53BFD">
      <w:pPr>
        <w:rPr>
          <w:b/>
          <w:bCs/>
          <w:szCs w:val="24"/>
          <w:u w:val="single"/>
        </w:rPr>
      </w:pPr>
    </w:p>
    <w:p w14:paraId="08194A47" w14:textId="77777777" w:rsidR="00B53BFD" w:rsidRPr="008C396A" w:rsidRDefault="00B53BFD" w:rsidP="00B53BFD">
      <w:pPr>
        <w:rPr>
          <w:b/>
          <w:bCs/>
          <w:szCs w:val="24"/>
          <w:u w:val="single"/>
        </w:rPr>
      </w:pPr>
    </w:p>
    <w:p w14:paraId="4D43367F" w14:textId="77777777" w:rsidR="00B53BFD" w:rsidRPr="008C396A" w:rsidRDefault="00B53BFD" w:rsidP="00B53BFD">
      <w:pPr>
        <w:rPr>
          <w:b/>
          <w:bCs/>
          <w:szCs w:val="24"/>
          <w:u w:val="single"/>
        </w:rPr>
      </w:pPr>
    </w:p>
    <w:p w14:paraId="268E8286" w14:textId="77777777" w:rsidR="00B53BFD" w:rsidRPr="008C396A" w:rsidRDefault="00B53BFD" w:rsidP="00B53BFD">
      <w:pPr>
        <w:rPr>
          <w:b/>
          <w:bCs/>
          <w:szCs w:val="24"/>
          <w:u w:val="single"/>
        </w:rPr>
      </w:pPr>
    </w:p>
    <w:p w14:paraId="44322718" w14:textId="77777777" w:rsidR="00B53BFD" w:rsidRPr="008C396A" w:rsidRDefault="00B53BFD" w:rsidP="00B53BFD">
      <w:pPr>
        <w:rPr>
          <w:b/>
          <w:bCs/>
          <w:szCs w:val="24"/>
          <w:u w:val="single"/>
        </w:rPr>
      </w:pPr>
    </w:p>
    <w:p w14:paraId="5312AA72" w14:textId="77777777" w:rsidR="00B53BFD" w:rsidRPr="008C396A" w:rsidRDefault="00B53BFD" w:rsidP="00B53BFD">
      <w:pPr>
        <w:rPr>
          <w:b/>
          <w:bCs/>
          <w:szCs w:val="24"/>
          <w:u w:val="single"/>
        </w:rPr>
      </w:pPr>
    </w:p>
    <w:p w14:paraId="0E21B261" w14:textId="77777777" w:rsidR="00B53BFD" w:rsidRPr="008C396A" w:rsidRDefault="00B53BFD" w:rsidP="00B53BFD">
      <w:pPr>
        <w:rPr>
          <w:b/>
          <w:bCs/>
          <w:szCs w:val="24"/>
          <w:u w:val="single"/>
        </w:rPr>
      </w:pPr>
    </w:p>
    <w:p w14:paraId="3DC4FA58" w14:textId="77777777" w:rsidR="00B53BFD" w:rsidRPr="008C396A" w:rsidRDefault="00B53BFD" w:rsidP="00B53BFD">
      <w:pPr>
        <w:rPr>
          <w:b/>
          <w:bCs/>
          <w:szCs w:val="24"/>
          <w:u w:val="single"/>
        </w:rPr>
      </w:pPr>
    </w:p>
    <w:p w14:paraId="48C4EA45" w14:textId="77777777" w:rsidR="00B53BFD" w:rsidRPr="008C396A" w:rsidRDefault="00B53BFD" w:rsidP="00B53BFD">
      <w:pPr>
        <w:rPr>
          <w:b/>
          <w:bCs/>
          <w:szCs w:val="24"/>
          <w:u w:val="single"/>
        </w:rPr>
      </w:pPr>
    </w:p>
    <w:p w14:paraId="455C2CE9" w14:textId="77777777" w:rsidR="00B53BFD" w:rsidRDefault="00B53BFD" w:rsidP="00B53BFD">
      <w:pPr>
        <w:rPr>
          <w:b/>
          <w:bCs/>
          <w:szCs w:val="24"/>
          <w:u w:val="single"/>
        </w:rPr>
      </w:pPr>
    </w:p>
    <w:p w14:paraId="7C33CA4C" w14:textId="77777777" w:rsidR="00B53BFD" w:rsidRDefault="00B53BFD" w:rsidP="00B53BFD">
      <w:pPr>
        <w:rPr>
          <w:b/>
          <w:bCs/>
          <w:szCs w:val="24"/>
          <w:u w:val="single"/>
        </w:rPr>
      </w:pPr>
    </w:p>
    <w:p w14:paraId="69E4B5C6" w14:textId="77777777" w:rsidR="00B53BFD" w:rsidRDefault="00B53BFD" w:rsidP="00B53BFD">
      <w:pPr>
        <w:rPr>
          <w:b/>
          <w:bCs/>
          <w:szCs w:val="24"/>
          <w:u w:val="single"/>
        </w:rPr>
      </w:pPr>
    </w:p>
    <w:p w14:paraId="061E69FD" w14:textId="77777777" w:rsidR="00B53BFD" w:rsidRDefault="00B53BFD" w:rsidP="00B53BFD">
      <w:pPr>
        <w:rPr>
          <w:b/>
          <w:bCs/>
          <w:szCs w:val="24"/>
          <w:u w:val="single"/>
        </w:rPr>
      </w:pPr>
    </w:p>
    <w:p w14:paraId="57D4C874" w14:textId="77777777" w:rsidR="00B53BFD" w:rsidRDefault="00B53BFD" w:rsidP="00B53BFD">
      <w:pPr>
        <w:rPr>
          <w:b/>
          <w:bCs/>
          <w:szCs w:val="24"/>
          <w:u w:val="single"/>
        </w:rPr>
      </w:pPr>
    </w:p>
    <w:p w14:paraId="191AF72A" w14:textId="77777777" w:rsidR="00B53BFD" w:rsidRDefault="00B53BFD" w:rsidP="00B53BFD">
      <w:pPr>
        <w:rPr>
          <w:b/>
          <w:bCs/>
          <w:szCs w:val="24"/>
          <w:u w:val="single"/>
        </w:rPr>
      </w:pPr>
    </w:p>
    <w:p w14:paraId="3A88C4C0" w14:textId="77777777" w:rsidR="00B53BFD" w:rsidRDefault="00B53BFD" w:rsidP="00B53BFD">
      <w:pPr>
        <w:rPr>
          <w:b/>
          <w:bCs/>
          <w:szCs w:val="24"/>
          <w:u w:val="single"/>
        </w:rPr>
      </w:pPr>
    </w:p>
    <w:p w14:paraId="2BF0BFF6" w14:textId="77777777" w:rsidR="00B53BFD" w:rsidRDefault="00B53BFD" w:rsidP="00B53BFD">
      <w:pPr>
        <w:rPr>
          <w:b/>
          <w:bCs/>
          <w:szCs w:val="24"/>
          <w:u w:val="single"/>
        </w:rPr>
      </w:pPr>
    </w:p>
    <w:p w14:paraId="4E00FB69" w14:textId="77777777" w:rsidR="00B53BFD" w:rsidRDefault="00B53BFD" w:rsidP="00B53BFD">
      <w:pPr>
        <w:rPr>
          <w:b/>
          <w:bCs/>
          <w:szCs w:val="24"/>
          <w:u w:val="single"/>
        </w:rPr>
      </w:pPr>
    </w:p>
    <w:p w14:paraId="16B9CA15" w14:textId="77777777" w:rsidR="00B53BFD" w:rsidRDefault="00B53BFD" w:rsidP="00B53BFD">
      <w:pPr>
        <w:rPr>
          <w:b/>
          <w:bCs/>
          <w:szCs w:val="24"/>
          <w:u w:val="single"/>
        </w:rPr>
      </w:pPr>
    </w:p>
    <w:p w14:paraId="708A406C" w14:textId="77777777" w:rsidR="00B53BFD" w:rsidRDefault="00B53BFD" w:rsidP="00B53BFD">
      <w:pPr>
        <w:rPr>
          <w:b/>
          <w:bCs/>
          <w:szCs w:val="24"/>
          <w:u w:val="single"/>
        </w:rPr>
      </w:pPr>
    </w:p>
    <w:p w14:paraId="02D6634D" w14:textId="77777777" w:rsidR="00B53BFD" w:rsidRDefault="00B53BFD" w:rsidP="00B53BFD">
      <w:pPr>
        <w:rPr>
          <w:b/>
          <w:bCs/>
          <w:szCs w:val="24"/>
          <w:u w:val="single"/>
        </w:rPr>
      </w:pPr>
    </w:p>
    <w:p w14:paraId="75AC4262" w14:textId="77777777" w:rsidR="00B53BFD" w:rsidRDefault="00B53BFD" w:rsidP="00B53BFD">
      <w:pPr>
        <w:rPr>
          <w:b/>
          <w:bCs/>
          <w:szCs w:val="24"/>
          <w:u w:val="single"/>
        </w:rPr>
      </w:pPr>
    </w:p>
    <w:p w14:paraId="6C7B9965" w14:textId="77777777" w:rsidR="00B53BFD" w:rsidRDefault="00B53BFD" w:rsidP="00B53BFD">
      <w:pPr>
        <w:rPr>
          <w:b/>
          <w:bCs/>
          <w:szCs w:val="24"/>
          <w:u w:val="single"/>
        </w:rPr>
      </w:pPr>
    </w:p>
    <w:p w14:paraId="5CB8A8C2" w14:textId="77777777" w:rsidR="00B53BFD" w:rsidRDefault="00B53BFD" w:rsidP="00B53BFD">
      <w:pPr>
        <w:rPr>
          <w:b/>
          <w:bCs/>
          <w:szCs w:val="24"/>
          <w:u w:val="single"/>
        </w:rPr>
      </w:pPr>
    </w:p>
    <w:p w14:paraId="332EF810" w14:textId="77777777" w:rsidR="00B53BFD" w:rsidRDefault="00B53BFD" w:rsidP="00B53BFD">
      <w:pPr>
        <w:rPr>
          <w:b/>
          <w:bCs/>
          <w:szCs w:val="24"/>
          <w:u w:val="single"/>
        </w:rPr>
      </w:pPr>
    </w:p>
    <w:p w14:paraId="2BEF52A2" w14:textId="77777777" w:rsidR="00B53BFD" w:rsidRDefault="00B53BFD" w:rsidP="00B53BFD">
      <w:pPr>
        <w:rPr>
          <w:b/>
          <w:bCs/>
          <w:szCs w:val="24"/>
          <w:u w:val="single"/>
        </w:rPr>
      </w:pPr>
    </w:p>
    <w:p w14:paraId="1741DC02" w14:textId="77777777" w:rsidR="00B53BFD" w:rsidRDefault="00B53BFD" w:rsidP="00B53BFD">
      <w:pPr>
        <w:rPr>
          <w:b/>
          <w:bCs/>
          <w:szCs w:val="24"/>
          <w:u w:val="single"/>
        </w:rPr>
      </w:pPr>
    </w:p>
    <w:p w14:paraId="54A1F352" w14:textId="77777777" w:rsidR="00B53BFD" w:rsidRDefault="00B53BFD" w:rsidP="00B53BFD">
      <w:pPr>
        <w:rPr>
          <w:b/>
          <w:bCs/>
          <w:szCs w:val="24"/>
          <w:u w:val="single"/>
        </w:rPr>
      </w:pPr>
    </w:p>
    <w:p w14:paraId="64006C46" w14:textId="77777777" w:rsidR="00B53BFD" w:rsidRDefault="00B53BFD" w:rsidP="00B53BFD">
      <w:pPr>
        <w:rPr>
          <w:b/>
          <w:bCs/>
          <w:szCs w:val="24"/>
          <w:u w:val="single"/>
        </w:rPr>
      </w:pPr>
    </w:p>
    <w:p w14:paraId="7F46B150" w14:textId="77777777" w:rsidR="00B53BFD" w:rsidRDefault="00B53BFD" w:rsidP="00B53BFD">
      <w:pPr>
        <w:rPr>
          <w:b/>
          <w:bCs/>
          <w:szCs w:val="24"/>
          <w:u w:val="single"/>
        </w:rPr>
      </w:pPr>
    </w:p>
    <w:p w14:paraId="560D3BE1" w14:textId="77777777" w:rsidR="00B53BFD" w:rsidRDefault="00B53BFD" w:rsidP="00B53BFD">
      <w:pPr>
        <w:rPr>
          <w:b/>
          <w:bCs/>
          <w:szCs w:val="24"/>
          <w:u w:val="single"/>
        </w:rPr>
      </w:pPr>
    </w:p>
    <w:p w14:paraId="54BEFD48" w14:textId="77777777" w:rsidR="00B53BFD" w:rsidRDefault="00B53BFD" w:rsidP="00B53BFD">
      <w:pPr>
        <w:rPr>
          <w:b/>
          <w:bCs/>
          <w:szCs w:val="24"/>
          <w:u w:val="single"/>
        </w:rPr>
      </w:pPr>
    </w:p>
    <w:p w14:paraId="3E078521" w14:textId="77777777" w:rsidR="00B53BFD" w:rsidRPr="008C396A" w:rsidRDefault="00B53BFD" w:rsidP="00B53BFD">
      <w:pPr>
        <w:rPr>
          <w:b/>
          <w:bCs/>
          <w:szCs w:val="24"/>
          <w:u w:val="single"/>
        </w:rPr>
      </w:pPr>
    </w:p>
    <w:p w14:paraId="418B11E3" w14:textId="77777777" w:rsidR="00B53BFD" w:rsidRPr="008C396A" w:rsidRDefault="00B53BFD" w:rsidP="00B53BFD">
      <w:pPr>
        <w:rPr>
          <w:b/>
          <w:bCs/>
          <w:szCs w:val="24"/>
          <w:u w:val="single"/>
        </w:rPr>
      </w:pPr>
    </w:p>
    <w:p w14:paraId="0F3A1593" w14:textId="77777777" w:rsidR="00B53BFD" w:rsidRPr="008C396A" w:rsidRDefault="00B53BFD" w:rsidP="00B53BFD">
      <w:pPr>
        <w:rPr>
          <w:b/>
          <w:bCs/>
          <w:szCs w:val="24"/>
          <w:u w:val="single"/>
        </w:rPr>
      </w:pPr>
    </w:p>
    <w:p w14:paraId="425A4F4A" w14:textId="1479F4D2" w:rsidR="00B53BFD" w:rsidRPr="008C396A" w:rsidRDefault="00B53BFD" w:rsidP="00B53BFD">
      <w:pPr>
        <w:pStyle w:val="SMHeading"/>
      </w:pPr>
      <w:r>
        <w:lastRenderedPageBreak/>
        <w:t>B</w:t>
      </w:r>
      <w:r w:rsidRPr="008C396A">
        <w:t>. Experiment 2</w:t>
      </w:r>
    </w:p>
    <w:p w14:paraId="1DA0AE24" w14:textId="77777777" w:rsidR="00B53BFD" w:rsidRPr="008C396A" w:rsidRDefault="00B53BFD" w:rsidP="00B53BFD">
      <w:pPr>
        <w:pStyle w:val="SMHeading"/>
      </w:pPr>
    </w:p>
    <w:p w14:paraId="38454FE7" w14:textId="42750247" w:rsidR="00B53BFD" w:rsidRPr="008C396A" w:rsidRDefault="00B53BFD" w:rsidP="00B53BFD">
      <w:pPr>
        <w:pStyle w:val="SMSubheading"/>
        <w:rPr>
          <w:b/>
          <w:bCs/>
          <w:u w:val="single"/>
        </w:rPr>
      </w:pPr>
      <w:r w:rsidRPr="008C396A">
        <w:rPr>
          <w:b/>
          <w:bCs/>
          <w:u w:val="single"/>
        </w:rPr>
        <w:t>B.</w:t>
      </w:r>
      <w:r>
        <w:rPr>
          <w:b/>
          <w:bCs/>
          <w:u w:val="single"/>
        </w:rPr>
        <w:t>1</w:t>
      </w:r>
      <w:r w:rsidRPr="008C396A">
        <w:rPr>
          <w:b/>
          <w:bCs/>
          <w:u w:val="single"/>
        </w:rPr>
        <w:t>. Experiment 2</w:t>
      </w:r>
      <w:r>
        <w:rPr>
          <w:b/>
          <w:bCs/>
          <w:u w:val="single"/>
        </w:rPr>
        <w:t xml:space="preserve"> </w:t>
      </w:r>
      <w:r w:rsidRPr="008C396A">
        <w:rPr>
          <w:b/>
          <w:bCs/>
          <w:u w:val="single"/>
        </w:rPr>
        <w:t>- Dove stimuli pretest</w:t>
      </w:r>
    </w:p>
    <w:p w14:paraId="56172CEE" w14:textId="77777777" w:rsidR="00B53BFD" w:rsidRPr="008C396A" w:rsidRDefault="00B53BFD" w:rsidP="00B53BFD">
      <w:pPr>
        <w:rPr>
          <w:b/>
          <w:bCs/>
          <w:szCs w:val="24"/>
          <w:u w:val="single"/>
        </w:rPr>
      </w:pPr>
    </w:p>
    <w:p w14:paraId="52238266" w14:textId="77777777" w:rsidR="00B53BFD" w:rsidRPr="008C396A" w:rsidRDefault="00B53BFD" w:rsidP="00B53BFD">
      <w:pPr>
        <w:ind w:firstLine="720"/>
        <w:rPr>
          <w:szCs w:val="24"/>
        </w:rPr>
      </w:pPr>
      <w:r w:rsidRPr="008C396A">
        <w:rPr>
          <w:szCs w:val="24"/>
        </w:rPr>
        <w:t xml:space="preserve">To select the stimuli for experiment 2, the author created a total of nine images that resembled one of the three artworks of Vincent Van Gogh—The Starry Night, Sunflowers, and Irises. All these nine images were created by combining the Dove logo with the original paintings, using Microsoft Edge Image generation software. </w:t>
      </w:r>
    </w:p>
    <w:p w14:paraId="374E5806" w14:textId="77777777" w:rsidR="00B53BFD" w:rsidRPr="008C396A" w:rsidRDefault="00B53BFD" w:rsidP="00B53BFD">
      <w:pPr>
        <w:rPr>
          <w:szCs w:val="24"/>
        </w:rPr>
      </w:pPr>
    </w:p>
    <w:p w14:paraId="5393B745" w14:textId="77777777" w:rsidR="00B53BFD" w:rsidRPr="008C396A" w:rsidRDefault="00B53BFD" w:rsidP="00B53BFD">
      <w:pPr>
        <w:rPr>
          <w:szCs w:val="24"/>
        </w:rPr>
      </w:pPr>
    </w:p>
    <w:p w14:paraId="64EAAAC8" w14:textId="77777777" w:rsidR="00B53BFD" w:rsidRPr="008C396A" w:rsidRDefault="00B53BFD" w:rsidP="00B53BFD">
      <w:pPr>
        <w:rPr>
          <w:szCs w:val="24"/>
        </w:rPr>
      </w:pPr>
      <w:r w:rsidRPr="008C396A">
        <w:rPr>
          <w:noProof/>
          <w:szCs w:val="24"/>
        </w:rPr>
        <w:drawing>
          <wp:inline distT="0" distB="0" distL="0" distR="0" wp14:anchorId="50AA4DAE" wp14:editId="3072F197">
            <wp:extent cx="5943600" cy="4411980"/>
            <wp:effectExtent l="0" t="0" r="0" b="0"/>
            <wp:docPr id="1544544734" name="Picture 1" descr="A collage of images of bi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44734" name="Picture 1" descr="A collage of images of birds&#10;&#10;Description automatically generated"/>
                    <pic:cNvPicPr/>
                  </pic:nvPicPr>
                  <pic:blipFill>
                    <a:blip r:embed="rId11"/>
                    <a:stretch>
                      <a:fillRect/>
                    </a:stretch>
                  </pic:blipFill>
                  <pic:spPr>
                    <a:xfrm>
                      <a:off x="0" y="0"/>
                      <a:ext cx="5943600" cy="4411980"/>
                    </a:xfrm>
                    <a:prstGeom prst="rect">
                      <a:avLst/>
                    </a:prstGeom>
                  </pic:spPr>
                </pic:pic>
              </a:graphicData>
            </a:graphic>
          </wp:inline>
        </w:drawing>
      </w:r>
    </w:p>
    <w:p w14:paraId="19A696E5" w14:textId="77777777" w:rsidR="00B53BFD" w:rsidRPr="008C396A" w:rsidRDefault="00B53BFD" w:rsidP="00B53BFD">
      <w:pPr>
        <w:rPr>
          <w:szCs w:val="24"/>
        </w:rPr>
      </w:pPr>
    </w:p>
    <w:p w14:paraId="26F799AC" w14:textId="77777777" w:rsidR="00B53BFD" w:rsidRPr="008C396A" w:rsidRDefault="00B53BFD" w:rsidP="00B53BFD">
      <w:pPr>
        <w:ind w:firstLine="720"/>
        <w:rPr>
          <w:szCs w:val="24"/>
        </w:rPr>
      </w:pPr>
      <w:r w:rsidRPr="008C396A">
        <w:rPr>
          <w:szCs w:val="24"/>
        </w:rPr>
        <w:t>Participants (N = 54, M</w:t>
      </w:r>
      <w:r w:rsidRPr="008C396A">
        <w:rPr>
          <w:szCs w:val="24"/>
          <w:vertAlign w:val="subscript"/>
        </w:rPr>
        <w:t>age</w:t>
      </w:r>
      <w:r w:rsidRPr="008C396A">
        <w:rPr>
          <w:szCs w:val="24"/>
        </w:rPr>
        <w:t xml:space="preserve"> = 43.48, Female = 51.85%) evaluated all nine images that were presented to them in a random order. For each artwork, they reported how much they like the image (“I like this image.”), how much it fits well with the brand (“This image fits well with the Dove brand.”), and how much this image resembled Van Gogh’s artwork (“This image resembled Van Gogh’s painting style.”). All the items were in a 7-point Likert scale (1: not at all, 7: very much). </w:t>
      </w:r>
    </w:p>
    <w:p w14:paraId="03CF2418" w14:textId="77777777" w:rsidR="00B53BFD" w:rsidRPr="008C396A" w:rsidRDefault="00B53BFD" w:rsidP="00B53BFD">
      <w:pPr>
        <w:rPr>
          <w:szCs w:val="24"/>
        </w:rPr>
      </w:pPr>
    </w:p>
    <w:p w14:paraId="3CA86092" w14:textId="77777777" w:rsidR="00B53BFD" w:rsidRPr="008C396A" w:rsidRDefault="00B53BFD" w:rsidP="00B53BFD">
      <w:pPr>
        <w:ind w:firstLine="720"/>
        <w:rPr>
          <w:szCs w:val="24"/>
        </w:rPr>
      </w:pPr>
      <w:r w:rsidRPr="008C396A">
        <w:rPr>
          <w:szCs w:val="24"/>
        </w:rPr>
        <w:t xml:space="preserve">The means and the standard deviation are reported below. For the main experiment, image 4 and image 7 were selected based on the within-subject ANOVA analyses confirming </w:t>
      </w:r>
      <w:r w:rsidRPr="008C396A">
        <w:rPr>
          <w:szCs w:val="24"/>
        </w:rPr>
        <w:lastRenderedPageBreak/>
        <w:t>that these two imaged do not differ in how much they are liked (</w:t>
      </w:r>
      <w:r w:rsidRPr="008C396A">
        <w:rPr>
          <w:i/>
          <w:iCs/>
          <w:szCs w:val="24"/>
        </w:rPr>
        <w:t>p</w:t>
      </w:r>
      <w:r w:rsidRPr="008C396A">
        <w:rPr>
          <w:szCs w:val="24"/>
        </w:rPr>
        <w:t xml:space="preserve"> = .196), their fit with the brand image (</w:t>
      </w:r>
      <w:r w:rsidRPr="008C396A">
        <w:rPr>
          <w:i/>
          <w:iCs/>
          <w:szCs w:val="24"/>
        </w:rPr>
        <w:t>p</w:t>
      </w:r>
      <w:r w:rsidRPr="008C396A">
        <w:rPr>
          <w:szCs w:val="24"/>
        </w:rPr>
        <w:t xml:space="preserve"> = .806), and the resemblance of Van Gogh’s work (</w:t>
      </w:r>
      <w:r w:rsidRPr="008C396A">
        <w:rPr>
          <w:i/>
          <w:iCs/>
          <w:szCs w:val="24"/>
        </w:rPr>
        <w:t>p</w:t>
      </w:r>
      <w:r w:rsidRPr="008C396A">
        <w:rPr>
          <w:szCs w:val="24"/>
        </w:rPr>
        <w:t xml:space="preserve"> = .305).</w:t>
      </w:r>
    </w:p>
    <w:p w14:paraId="228D8F31" w14:textId="77777777" w:rsidR="00B53BFD" w:rsidRPr="008C396A" w:rsidRDefault="00B53BFD" w:rsidP="00B53BFD">
      <w:pPr>
        <w:ind w:firstLine="720"/>
        <w:rPr>
          <w:szCs w:val="24"/>
        </w:rPr>
      </w:pPr>
    </w:p>
    <w:p w14:paraId="2BBB0F96" w14:textId="77777777" w:rsidR="00B53BFD" w:rsidRPr="008C396A" w:rsidRDefault="00B53BFD" w:rsidP="00B53BFD">
      <w:pPr>
        <w:ind w:firstLine="720"/>
        <w:rPr>
          <w:szCs w:val="24"/>
        </w:rPr>
      </w:pPr>
    </w:p>
    <w:p w14:paraId="4251BD97" w14:textId="77777777" w:rsidR="00B53BFD" w:rsidRPr="008C396A" w:rsidRDefault="00B53BFD" w:rsidP="00B53BFD">
      <w:pPr>
        <w:ind w:firstLine="720"/>
        <w:rPr>
          <w:szCs w:val="24"/>
        </w:rPr>
      </w:pPr>
    </w:p>
    <w:tbl>
      <w:tblPr>
        <w:tblW w:w="7040" w:type="dxa"/>
        <w:jc w:val="center"/>
        <w:tblLook w:val="04A0" w:firstRow="1" w:lastRow="0" w:firstColumn="1" w:lastColumn="0" w:noHBand="0" w:noVBand="1"/>
      </w:tblPr>
      <w:tblGrid>
        <w:gridCol w:w="3140"/>
        <w:gridCol w:w="1300"/>
        <w:gridCol w:w="1300"/>
        <w:gridCol w:w="1300"/>
      </w:tblGrid>
      <w:tr w:rsidR="00B53BFD" w:rsidRPr="00ED116C" w14:paraId="1E4BF0DC" w14:textId="77777777" w:rsidTr="006E1A96">
        <w:trPr>
          <w:trHeight w:val="320"/>
          <w:jc w:val="center"/>
        </w:trPr>
        <w:tc>
          <w:tcPr>
            <w:tcW w:w="3140" w:type="dxa"/>
            <w:tcBorders>
              <w:top w:val="single" w:sz="4" w:space="0" w:color="auto"/>
              <w:left w:val="nil"/>
              <w:bottom w:val="single" w:sz="4" w:space="0" w:color="auto"/>
              <w:right w:val="nil"/>
            </w:tcBorders>
            <w:shd w:val="clear" w:color="auto" w:fill="auto"/>
            <w:noWrap/>
            <w:vAlign w:val="bottom"/>
            <w:hideMark/>
          </w:tcPr>
          <w:p w14:paraId="54E32A5D"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single" w:sz="4" w:space="0" w:color="auto"/>
              <w:left w:val="nil"/>
              <w:bottom w:val="single" w:sz="4" w:space="0" w:color="auto"/>
              <w:right w:val="nil"/>
            </w:tcBorders>
            <w:shd w:val="clear" w:color="auto" w:fill="auto"/>
            <w:noWrap/>
            <w:vAlign w:val="center"/>
            <w:hideMark/>
          </w:tcPr>
          <w:p w14:paraId="29DD09D4" w14:textId="77777777" w:rsidR="00B53BFD" w:rsidRPr="00ED116C" w:rsidRDefault="00B53BFD" w:rsidP="006E1A96">
            <w:pPr>
              <w:jc w:val="center"/>
              <w:rPr>
                <w:b/>
                <w:bCs/>
                <w:color w:val="000000"/>
                <w:sz w:val="22"/>
                <w:szCs w:val="22"/>
              </w:rPr>
            </w:pPr>
            <w:r w:rsidRPr="00ED116C">
              <w:rPr>
                <w:b/>
                <w:bCs/>
                <w:color w:val="000000"/>
                <w:sz w:val="22"/>
                <w:szCs w:val="22"/>
              </w:rPr>
              <w:t>Image 1</w:t>
            </w:r>
          </w:p>
        </w:tc>
        <w:tc>
          <w:tcPr>
            <w:tcW w:w="1300" w:type="dxa"/>
            <w:tcBorders>
              <w:top w:val="single" w:sz="4" w:space="0" w:color="auto"/>
              <w:left w:val="nil"/>
              <w:bottom w:val="single" w:sz="4" w:space="0" w:color="auto"/>
              <w:right w:val="nil"/>
            </w:tcBorders>
            <w:shd w:val="clear" w:color="auto" w:fill="auto"/>
            <w:noWrap/>
            <w:vAlign w:val="center"/>
            <w:hideMark/>
          </w:tcPr>
          <w:p w14:paraId="1FCECDE7" w14:textId="77777777" w:rsidR="00B53BFD" w:rsidRPr="00ED116C" w:rsidRDefault="00B53BFD" w:rsidP="006E1A96">
            <w:pPr>
              <w:jc w:val="center"/>
              <w:rPr>
                <w:b/>
                <w:bCs/>
                <w:color w:val="000000"/>
                <w:sz w:val="22"/>
                <w:szCs w:val="22"/>
              </w:rPr>
            </w:pPr>
            <w:r w:rsidRPr="00ED116C">
              <w:rPr>
                <w:b/>
                <w:bCs/>
                <w:color w:val="000000"/>
                <w:sz w:val="22"/>
                <w:szCs w:val="22"/>
              </w:rPr>
              <w:t>Image 2</w:t>
            </w:r>
          </w:p>
        </w:tc>
        <w:tc>
          <w:tcPr>
            <w:tcW w:w="1300" w:type="dxa"/>
            <w:tcBorders>
              <w:top w:val="single" w:sz="4" w:space="0" w:color="auto"/>
              <w:left w:val="nil"/>
              <w:bottom w:val="single" w:sz="4" w:space="0" w:color="auto"/>
              <w:right w:val="nil"/>
            </w:tcBorders>
            <w:shd w:val="clear" w:color="auto" w:fill="auto"/>
            <w:noWrap/>
            <w:vAlign w:val="center"/>
            <w:hideMark/>
          </w:tcPr>
          <w:p w14:paraId="5BBDE01F" w14:textId="77777777" w:rsidR="00B53BFD" w:rsidRPr="00ED116C" w:rsidRDefault="00B53BFD" w:rsidP="006E1A96">
            <w:pPr>
              <w:jc w:val="center"/>
              <w:rPr>
                <w:b/>
                <w:bCs/>
                <w:color w:val="000000"/>
                <w:sz w:val="22"/>
                <w:szCs w:val="22"/>
              </w:rPr>
            </w:pPr>
            <w:r w:rsidRPr="00ED116C">
              <w:rPr>
                <w:b/>
                <w:bCs/>
                <w:color w:val="000000"/>
                <w:sz w:val="22"/>
                <w:szCs w:val="22"/>
              </w:rPr>
              <w:t>Image 3</w:t>
            </w:r>
          </w:p>
        </w:tc>
      </w:tr>
      <w:tr w:rsidR="00B53BFD" w:rsidRPr="00ED116C" w14:paraId="65C888E6"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6263FB77" w14:textId="77777777" w:rsidR="00B53BFD" w:rsidRPr="00ED116C" w:rsidRDefault="00B53BFD" w:rsidP="006E1A96">
            <w:pPr>
              <w:rPr>
                <w:b/>
                <w:bCs/>
                <w:color w:val="000000"/>
                <w:sz w:val="22"/>
                <w:szCs w:val="22"/>
              </w:rPr>
            </w:pPr>
            <w:r w:rsidRPr="00ED116C">
              <w:rPr>
                <w:b/>
                <w:bCs/>
                <w:color w:val="000000"/>
                <w:sz w:val="22"/>
                <w:szCs w:val="22"/>
              </w:rPr>
              <w:t>Like this image</w:t>
            </w:r>
          </w:p>
        </w:tc>
        <w:tc>
          <w:tcPr>
            <w:tcW w:w="1300" w:type="dxa"/>
            <w:tcBorders>
              <w:top w:val="nil"/>
              <w:left w:val="nil"/>
              <w:bottom w:val="single" w:sz="4" w:space="0" w:color="auto"/>
              <w:right w:val="nil"/>
            </w:tcBorders>
            <w:shd w:val="clear" w:color="auto" w:fill="auto"/>
            <w:noWrap/>
            <w:vAlign w:val="center"/>
            <w:hideMark/>
          </w:tcPr>
          <w:p w14:paraId="30B2F260" w14:textId="77777777" w:rsidR="00B53BFD" w:rsidRPr="00ED116C" w:rsidRDefault="00B53BFD" w:rsidP="006E1A96">
            <w:pPr>
              <w:jc w:val="center"/>
              <w:rPr>
                <w:color w:val="000000"/>
                <w:sz w:val="22"/>
                <w:szCs w:val="22"/>
              </w:rPr>
            </w:pPr>
            <w:r w:rsidRPr="00ED116C">
              <w:rPr>
                <w:color w:val="000000"/>
                <w:sz w:val="22"/>
                <w:szCs w:val="22"/>
              </w:rPr>
              <w:t>4.98 (1.52)</w:t>
            </w:r>
          </w:p>
        </w:tc>
        <w:tc>
          <w:tcPr>
            <w:tcW w:w="1300" w:type="dxa"/>
            <w:tcBorders>
              <w:top w:val="nil"/>
              <w:left w:val="nil"/>
              <w:bottom w:val="single" w:sz="4" w:space="0" w:color="auto"/>
              <w:right w:val="nil"/>
            </w:tcBorders>
            <w:shd w:val="clear" w:color="auto" w:fill="auto"/>
            <w:noWrap/>
            <w:vAlign w:val="center"/>
            <w:hideMark/>
          </w:tcPr>
          <w:p w14:paraId="5C09272A" w14:textId="77777777" w:rsidR="00B53BFD" w:rsidRPr="00ED116C" w:rsidRDefault="00B53BFD" w:rsidP="006E1A96">
            <w:pPr>
              <w:jc w:val="center"/>
              <w:rPr>
                <w:color w:val="000000"/>
                <w:sz w:val="22"/>
                <w:szCs w:val="22"/>
              </w:rPr>
            </w:pPr>
            <w:r w:rsidRPr="00ED116C">
              <w:rPr>
                <w:color w:val="000000"/>
                <w:sz w:val="22"/>
                <w:szCs w:val="22"/>
              </w:rPr>
              <w:t>5.17 (1.31)</w:t>
            </w:r>
          </w:p>
        </w:tc>
        <w:tc>
          <w:tcPr>
            <w:tcW w:w="1300" w:type="dxa"/>
            <w:tcBorders>
              <w:top w:val="nil"/>
              <w:left w:val="nil"/>
              <w:bottom w:val="single" w:sz="4" w:space="0" w:color="auto"/>
              <w:right w:val="nil"/>
            </w:tcBorders>
            <w:shd w:val="clear" w:color="auto" w:fill="auto"/>
            <w:noWrap/>
            <w:vAlign w:val="center"/>
            <w:hideMark/>
          </w:tcPr>
          <w:p w14:paraId="66304B60" w14:textId="77777777" w:rsidR="00B53BFD" w:rsidRPr="00ED116C" w:rsidRDefault="00B53BFD" w:rsidP="006E1A96">
            <w:pPr>
              <w:jc w:val="center"/>
              <w:rPr>
                <w:color w:val="000000"/>
                <w:sz w:val="22"/>
                <w:szCs w:val="22"/>
              </w:rPr>
            </w:pPr>
            <w:r w:rsidRPr="00ED116C">
              <w:rPr>
                <w:color w:val="000000"/>
                <w:sz w:val="22"/>
                <w:szCs w:val="22"/>
              </w:rPr>
              <w:t>3.72 (1.76)</w:t>
            </w:r>
          </w:p>
        </w:tc>
      </w:tr>
      <w:tr w:rsidR="00B53BFD" w:rsidRPr="00ED116C" w14:paraId="2680E0F5"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5938D664" w14:textId="77777777" w:rsidR="00B53BFD" w:rsidRPr="00ED116C" w:rsidRDefault="00B53BFD" w:rsidP="006E1A96">
            <w:pPr>
              <w:rPr>
                <w:b/>
                <w:bCs/>
                <w:color w:val="000000"/>
                <w:sz w:val="22"/>
                <w:szCs w:val="22"/>
              </w:rPr>
            </w:pPr>
            <w:r w:rsidRPr="00ED116C">
              <w:rPr>
                <w:b/>
                <w:bCs/>
                <w:color w:val="000000"/>
                <w:sz w:val="22"/>
                <w:szCs w:val="22"/>
              </w:rPr>
              <w:t>Represents Dove</w:t>
            </w:r>
          </w:p>
        </w:tc>
        <w:tc>
          <w:tcPr>
            <w:tcW w:w="1300" w:type="dxa"/>
            <w:tcBorders>
              <w:top w:val="nil"/>
              <w:left w:val="nil"/>
              <w:bottom w:val="single" w:sz="4" w:space="0" w:color="auto"/>
              <w:right w:val="nil"/>
            </w:tcBorders>
            <w:shd w:val="clear" w:color="auto" w:fill="auto"/>
            <w:noWrap/>
            <w:vAlign w:val="center"/>
            <w:hideMark/>
          </w:tcPr>
          <w:p w14:paraId="74859750" w14:textId="77777777" w:rsidR="00B53BFD" w:rsidRPr="00ED116C" w:rsidRDefault="00B53BFD" w:rsidP="006E1A96">
            <w:pPr>
              <w:jc w:val="center"/>
              <w:rPr>
                <w:color w:val="000000"/>
                <w:sz w:val="22"/>
                <w:szCs w:val="22"/>
              </w:rPr>
            </w:pPr>
            <w:r w:rsidRPr="00ED116C">
              <w:rPr>
                <w:color w:val="000000"/>
                <w:sz w:val="22"/>
                <w:szCs w:val="22"/>
              </w:rPr>
              <w:t>5.15 (1.38)</w:t>
            </w:r>
          </w:p>
        </w:tc>
        <w:tc>
          <w:tcPr>
            <w:tcW w:w="1300" w:type="dxa"/>
            <w:tcBorders>
              <w:top w:val="nil"/>
              <w:left w:val="nil"/>
              <w:bottom w:val="single" w:sz="4" w:space="0" w:color="auto"/>
              <w:right w:val="nil"/>
            </w:tcBorders>
            <w:shd w:val="clear" w:color="auto" w:fill="auto"/>
            <w:noWrap/>
            <w:vAlign w:val="center"/>
            <w:hideMark/>
          </w:tcPr>
          <w:p w14:paraId="440AC1DC" w14:textId="77777777" w:rsidR="00B53BFD" w:rsidRPr="00ED116C" w:rsidRDefault="00B53BFD" w:rsidP="006E1A96">
            <w:pPr>
              <w:jc w:val="center"/>
              <w:rPr>
                <w:color w:val="000000"/>
                <w:sz w:val="22"/>
                <w:szCs w:val="22"/>
              </w:rPr>
            </w:pPr>
            <w:r w:rsidRPr="00ED116C">
              <w:rPr>
                <w:color w:val="000000"/>
                <w:sz w:val="22"/>
                <w:szCs w:val="22"/>
              </w:rPr>
              <w:t>5.07 (1.46)</w:t>
            </w:r>
          </w:p>
        </w:tc>
        <w:tc>
          <w:tcPr>
            <w:tcW w:w="1300" w:type="dxa"/>
            <w:tcBorders>
              <w:top w:val="nil"/>
              <w:left w:val="nil"/>
              <w:bottom w:val="single" w:sz="4" w:space="0" w:color="auto"/>
              <w:right w:val="nil"/>
            </w:tcBorders>
            <w:shd w:val="clear" w:color="auto" w:fill="auto"/>
            <w:noWrap/>
            <w:vAlign w:val="center"/>
            <w:hideMark/>
          </w:tcPr>
          <w:p w14:paraId="6BBC010B" w14:textId="77777777" w:rsidR="00B53BFD" w:rsidRPr="00ED116C" w:rsidRDefault="00B53BFD" w:rsidP="006E1A96">
            <w:pPr>
              <w:jc w:val="center"/>
              <w:rPr>
                <w:color w:val="000000"/>
                <w:sz w:val="22"/>
                <w:szCs w:val="22"/>
              </w:rPr>
            </w:pPr>
            <w:r w:rsidRPr="00ED116C">
              <w:rPr>
                <w:color w:val="000000"/>
                <w:sz w:val="22"/>
                <w:szCs w:val="22"/>
              </w:rPr>
              <w:t>3.81 (1.8)</w:t>
            </w:r>
          </w:p>
        </w:tc>
      </w:tr>
      <w:tr w:rsidR="00B53BFD" w:rsidRPr="00ED116C" w14:paraId="2241EEFA"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3942E84D" w14:textId="77777777" w:rsidR="00B53BFD" w:rsidRPr="00ED116C" w:rsidRDefault="00B53BFD" w:rsidP="006E1A96">
            <w:pPr>
              <w:rPr>
                <w:b/>
                <w:bCs/>
                <w:color w:val="000000"/>
                <w:sz w:val="22"/>
                <w:szCs w:val="22"/>
              </w:rPr>
            </w:pPr>
            <w:r w:rsidRPr="00ED116C">
              <w:rPr>
                <w:b/>
                <w:bCs/>
                <w:color w:val="000000"/>
                <w:sz w:val="22"/>
                <w:szCs w:val="22"/>
              </w:rPr>
              <w:t>Represents Van Gogh's work</w:t>
            </w:r>
          </w:p>
        </w:tc>
        <w:tc>
          <w:tcPr>
            <w:tcW w:w="1300" w:type="dxa"/>
            <w:tcBorders>
              <w:top w:val="nil"/>
              <w:left w:val="nil"/>
              <w:bottom w:val="single" w:sz="4" w:space="0" w:color="auto"/>
              <w:right w:val="nil"/>
            </w:tcBorders>
            <w:shd w:val="clear" w:color="auto" w:fill="auto"/>
            <w:noWrap/>
            <w:vAlign w:val="center"/>
            <w:hideMark/>
          </w:tcPr>
          <w:p w14:paraId="56D6AEE2" w14:textId="77777777" w:rsidR="00B53BFD" w:rsidRPr="00ED116C" w:rsidRDefault="00B53BFD" w:rsidP="006E1A96">
            <w:pPr>
              <w:jc w:val="center"/>
              <w:rPr>
                <w:color w:val="000000"/>
                <w:sz w:val="22"/>
                <w:szCs w:val="22"/>
              </w:rPr>
            </w:pPr>
            <w:r w:rsidRPr="00ED116C">
              <w:rPr>
                <w:color w:val="000000"/>
                <w:sz w:val="22"/>
                <w:szCs w:val="22"/>
              </w:rPr>
              <w:t>3.74 (1.71)</w:t>
            </w:r>
          </w:p>
        </w:tc>
        <w:tc>
          <w:tcPr>
            <w:tcW w:w="1300" w:type="dxa"/>
            <w:tcBorders>
              <w:top w:val="nil"/>
              <w:left w:val="nil"/>
              <w:bottom w:val="single" w:sz="4" w:space="0" w:color="auto"/>
              <w:right w:val="nil"/>
            </w:tcBorders>
            <w:shd w:val="clear" w:color="auto" w:fill="auto"/>
            <w:noWrap/>
            <w:vAlign w:val="center"/>
            <w:hideMark/>
          </w:tcPr>
          <w:p w14:paraId="04FFF6F0" w14:textId="77777777" w:rsidR="00B53BFD" w:rsidRPr="00ED116C" w:rsidRDefault="00B53BFD" w:rsidP="006E1A96">
            <w:pPr>
              <w:jc w:val="center"/>
              <w:rPr>
                <w:color w:val="000000"/>
                <w:sz w:val="22"/>
                <w:szCs w:val="22"/>
              </w:rPr>
            </w:pPr>
            <w:r w:rsidRPr="00ED116C">
              <w:rPr>
                <w:color w:val="000000"/>
                <w:sz w:val="22"/>
                <w:szCs w:val="22"/>
              </w:rPr>
              <w:t>5.2 (1.31)</w:t>
            </w:r>
          </w:p>
        </w:tc>
        <w:tc>
          <w:tcPr>
            <w:tcW w:w="1300" w:type="dxa"/>
            <w:tcBorders>
              <w:top w:val="nil"/>
              <w:left w:val="nil"/>
              <w:bottom w:val="single" w:sz="4" w:space="0" w:color="auto"/>
              <w:right w:val="nil"/>
            </w:tcBorders>
            <w:shd w:val="clear" w:color="auto" w:fill="auto"/>
            <w:noWrap/>
            <w:vAlign w:val="center"/>
            <w:hideMark/>
          </w:tcPr>
          <w:p w14:paraId="6AB0F8B4" w14:textId="77777777" w:rsidR="00B53BFD" w:rsidRPr="00ED116C" w:rsidRDefault="00B53BFD" w:rsidP="006E1A96">
            <w:pPr>
              <w:jc w:val="center"/>
              <w:rPr>
                <w:color w:val="000000"/>
                <w:sz w:val="22"/>
                <w:szCs w:val="22"/>
              </w:rPr>
            </w:pPr>
            <w:r w:rsidRPr="00ED116C">
              <w:rPr>
                <w:color w:val="000000"/>
                <w:sz w:val="22"/>
                <w:szCs w:val="22"/>
              </w:rPr>
              <w:t>4.13 (1.76)</w:t>
            </w:r>
          </w:p>
        </w:tc>
      </w:tr>
      <w:tr w:rsidR="00B53BFD" w:rsidRPr="00ED116C" w14:paraId="7E351FF2"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5679C1A3"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18067BBC"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4BC595E4"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76142750" w14:textId="77777777" w:rsidR="00B53BFD" w:rsidRPr="00ED116C" w:rsidRDefault="00B53BFD" w:rsidP="006E1A96">
            <w:pPr>
              <w:jc w:val="center"/>
              <w:rPr>
                <w:color w:val="000000"/>
                <w:sz w:val="22"/>
                <w:szCs w:val="22"/>
              </w:rPr>
            </w:pPr>
            <w:r w:rsidRPr="00ED116C">
              <w:rPr>
                <w:color w:val="000000"/>
                <w:sz w:val="22"/>
                <w:szCs w:val="22"/>
              </w:rPr>
              <w:t> </w:t>
            </w:r>
          </w:p>
        </w:tc>
      </w:tr>
      <w:tr w:rsidR="00B53BFD" w:rsidRPr="00ED116C" w14:paraId="7F51798B"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571778BB"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3A7F747A" w14:textId="77777777" w:rsidR="00B53BFD" w:rsidRPr="00ED116C" w:rsidRDefault="00B53BFD" w:rsidP="006E1A96">
            <w:pPr>
              <w:jc w:val="center"/>
              <w:rPr>
                <w:b/>
                <w:bCs/>
                <w:color w:val="000000"/>
                <w:sz w:val="22"/>
                <w:szCs w:val="22"/>
              </w:rPr>
            </w:pPr>
            <w:r w:rsidRPr="00ED116C">
              <w:rPr>
                <w:b/>
                <w:bCs/>
                <w:color w:val="000000"/>
                <w:sz w:val="22"/>
                <w:szCs w:val="22"/>
              </w:rPr>
              <w:t>Image 4</w:t>
            </w:r>
          </w:p>
        </w:tc>
        <w:tc>
          <w:tcPr>
            <w:tcW w:w="1300" w:type="dxa"/>
            <w:tcBorders>
              <w:top w:val="nil"/>
              <w:left w:val="nil"/>
              <w:bottom w:val="single" w:sz="4" w:space="0" w:color="auto"/>
              <w:right w:val="nil"/>
            </w:tcBorders>
            <w:shd w:val="clear" w:color="auto" w:fill="auto"/>
            <w:noWrap/>
            <w:vAlign w:val="center"/>
            <w:hideMark/>
          </w:tcPr>
          <w:p w14:paraId="46A43E4B" w14:textId="77777777" w:rsidR="00B53BFD" w:rsidRPr="00ED116C" w:rsidRDefault="00B53BFD" w:rsidP="006E1A96">
            <w:pPr>
              <w:jc w:val="center"/>
              <w:rPr>
                <w:b/>
                <w:bCs/>
                <w:color w:val="000000"/>
                <w:sz w:val="22"/>
                <w:szCs w:val="22"/>
              </w:rPr>
            </w:pPr>
            <w:r w:rsidRPr="00ED116C">
              <w:rPr>
                <w:b/>
                <w:bCs/>
                <w:color w:val="000000"/>
                <w:sz w:val="22"/>
                <w:szCs w:val="22"/>
              </w:rPr>
              <w:t>Image 5</w:t>
            </w:r>
          </w:p>
        </w:tc>
        <w:tc>
          <w:tcPr>
            <w:tcW w:w="1300" w:type="dxa"/>
            <w:tcBorders>
              <w:top w:val="nil"/>
              <w:left w:val="nil"/>
              <w:bottom w:val="single" w:sz="4" w:space="0" w:color="auto"/>
              <w:right w:val="nil"/>
            </w:tcBorders>
            <w:shd w:val="clear" w:color="auto" w:fill="auto"/>
            <w:noWrap/>
            <w:vAlign w:val="center"/>
            <w:hideMark/>
          </w:tcPr>
          <w:p w14:paraId="25F69226" w14:textId="77777777" w:rsidR="00B53BFD" w:rsidRPr="00ED116C" w:rsidRDefault="00B53BFD" w:rsidP="006E1A96">
            <w:pPr>
              <w:jc w:val="center"/>
              <w:rPr>
                <w:b/>
                <w:bCs/>
                <w:color w:val="000000"/>
                <w:sz w:val="22"/>
                <w:szCs w:val="22"/>
              </w:rPr>
            </w:pPr>
            <w:r w:rsidRPr="00ED116C">
              <w:rPr>
                <w:b/>
                <w:bCs/>
                <w:color w:val="000000"/>
                <w:sz w:val="22"/>
                <w:szCs w:val="22"/>
              </w:rPr>
              <w:t>Image 6</w:t>
            </w:r>
          </w:p>
        </w:tc>
      </w:tr>
      <w:tr w:rsidR="00B53BFD" w:rsidRPr="00ED116C" w14:paraId="24B562F0"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73B0BD1C" w14:textId="77777777" w:rsidR="00B53BFD" w:rsidRPr="00ED116C" w:rsidRDefault="00B53BFD" w:rsidP="006E1A96">
            <w:pPr>
              <w:rPr>
                <w:b/>
                <w:bCs/>
                <w:color w:val="000000"/>
                <w:sz w:val="22"/>
                <w:szCs w:val="22"/>
              </w:rPr>
            </w:pPr>
            <w:r w:rsidRPr="00ED116C">
              <w:rPr>
                <w:b/>
                <w:bCs/>
                <w:color w:val="000000"/>
                <w:sz w:val="22"/>
                <w:szCs w:val="22"/>
              </w:rPr>
              <w:t>Like this image</w:t>
            </w:r>
          </w:p>
        </w:tc>
        <w:tc>
          <w:tcPr>
            <w:tcW w:w="1300" w:type="dxa"/>
            <w:tcBorders>
              <w:top w:val="nil"/>
              <w:left w:val="nil"/>
              <w:bottom w:val="single" w:sz="4" w:space="0" w:color="auto"/>
              <w:right w:val="nil"/>
            </w:tcBorders>
            <w:shd w:val="clear" w:color="auto" w:fill="auto"/>
            <w:noWrap/>
            <w:vAlign w:val="center"/>
            <w:hideMark/>
          </w:tcPr>
          <w:p w14:paraId="5E53BF80" w14:textId="77777777" w:rsidR="00B53BFD" w:rsidRPr="00ED116C" w:rsidRDefault="00B53BFD" w:rsidP="006E1A96">
            <w:pPr>
              <w:jc w:val="center"/>
              <w:rPr>
                <w:color w:val="000000"/>
                <w:sz w:val="22"/>
                <w:szCs w:val="22"/>
              </w:rPr>
            </w:pPr>
            <w:r w:rsidRPr="00ED116C">
              <w:rPr>
                <w:color w:val="000000"/>
                <w:sz w:val="22"/>
                <w:szCs w:val="22"/>
              </w:rPr>
              <w:t>4.02 (1.74)</w:t>
            </w:r>
          </w:p>
        </w:tc>
        <w:tc>
          <w:tcPr>
            <w:tcW w:w="1300" w:type="dxa"/>
            <w:tcBorders>
              <w:top w:val="nil"/>
              <w:left w:val="nil"/>
              <w:bottom w:val="single" w:sz="4" w:space="0" w:color="auto"/>
              <w:right w:val="nil"/>
            </w:tcBorders>
            <w:shd w:val="clear" w:color="auto" w:fill="auto"/>
            <w:noWrap/>
            <w:vAlign w:val="center"/>
            <w:hideMark/>
          </w:tcPr>
          <w:p w14:paraId="4DE673BB" w14:textId="77777777" w:rsidR="00B53BFD" w:rsidRPr="00ED116C" w:rsidRDefault="00B53BFD" w:rsidP="006E1A96">
            <w:pPr>
              <w:jc w:val="center"/>
              <w:rPr>
                <w:color w:val="000000"/>
                <w:sz w:val="22"/>
                <w:szCs w:val="22"/>
              </w:rPr>
            </w:pPr>
            <w:r w:rsidRPr="00ED116C">
              <w:rPr>
                <w:color w:val="000000"/>
                <w:sz w:val="22"/>
                <w:szCs w:val="22"/>
              </w:rPr>
              <w:t>4.06 (1.66)</w:t>
            </w:r>
          </w:p>
        </w:tc>
        <w:tc>
          <w:tcPr>
            <w:tcW w:w="1300" w:type="dxa"/>
            <w:tcBorders>
              <w:top w:val="nil"/>
              <w:left w:val="nil"/>
              <w:bottom w:val="single" w:sz="4" w:space="0" w:color="auto"/>
              <w:right w:val="nil"/>
            </w:tcBorders>
            <w:shd w:val="clear" w:color="auto" w:fill="auto"/>
            <w:noWrap/>
            <w:vAlign w:val="center"/>
            <w:hideMark/>
          </w:tcPr>
          <w:p w14:paraId="1CF2ABCC" w14:textId="77777777" w:rsidR="00B53BFD" w:rsidRPr="00ED116C" w:rsidRDefault="00B53BFD" w:rsidP="006E1A96">
            <w:pPr>
              <w:jc w:val="center"/>
              <w:rPr>
                <w:color w:val="000000"/>
                <w:sz w:val="22"/>
                <w:szCs w:val="22"/>
              </w:rPr>
            </w:pPr>
            <w:r w:rsidRPr="00ED116C">
              <w:rPr>
                <w:color w:val="000000"/>
                <w:sz w:val="22"/>
                <w:szCs w:val="22"/>
              </w:rPr>
              <w:t>4.15 (1.56)</w:t>
            </w:r>
          </w:p>
        </w:tc>
      </w:tr>
      <w:tr w:rsidR="00B53BFD" w:rsidRPr="00ED116C" w14:paraId="4A527C01"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5DA16302" w14:textId="77777777" w:rsidR="00B53BFD" w:rsidRPr="00ED116C" w:rsidRDefault="00B53BFD" w:rsidP="006E1A96">
            <w:pPr>
              <w:rPr>
                <w:b/>
                <w:bCs/>
                <w:color w:val="000000"/>
                <w:sz w:val="22"/>
                <w:szCs w:val="22"/>
              </w:rPr>
            </w:pPr>
            <w:r w:rsidRPr="00ED116C">
              <w:rPr>
                <w:b/>
                <w:bCs/>
                <w:color w:val="000000"/>
                <w:sz w:val="22"/>
                <w:szCs w:val="22"/>
              </w:rPr>
              <w:t>Represents Dove</w:t>
            </w:r>
          </w:p>
        </w:tc>
        <w:tc>
          <w:tcPr>
            <w:tcW w:w="1300" w:type="dxa"/>
            <w:tcBorders>
              <w:top w:val="nil"/>
              <w:left w:val="nil"/>
              <w:bottom w:val="single" w:sz="4" w:space="0" w:color="auto"/>
              <w:right w:val="nil"/>
            </w:tcBorders>
            <w:shd w:val="clear" w:color="auto" w:fill="auto"/>
            <w:noWrap/>
            <w:vAlign w:val="center"/>
            <w:hideMark/>
          </w:tcPr>
          <w:p w14:paraId="13602B0E" w14:textId="77777777" w:rsidR="00B53BFD" w:rsidRPr="00ED116C" w:rsidRDefault="00B53BFD" w:rsidP="006E1A96">
            <w:pPr>
              <w:jc w:val="center"/>
              <w:rPr>
                <w:color w:val="000000"/>
                <w:sz w:val="22"/>
                <w:szCs w:val="22"/>
              </w:rPr>
            </w:pPr>
            <w:r w:rsidRPr="00ED116C">
              <w:rPr>
                <w:color w:val="000000"/>
                <w:sz w:val="22"/>
                <w:szCs w:val="22"/>
              </w:rPr>
              <w:t>4.19 (1.84)</w:t>
            </w:r>
          </w:p>
        </w:tc>
        <w:tc>
          <w:tcPr>
            <w:tcW w:w="1300" w:type="dxa"/>
            <w:tcBorders>
              <w:top w:val="nil"/>
              <w:left w:val="nil"/>
              <w:bottom w:val="single" w:sz="4" w:space="0" w:color="auto"/>
              <w:right w:val="nil"/>
            </w:tcBorders>
            <w:shd w:val="clear" w:color="auto" w:fill="auto"/>
            <w:noWrap/>
            <w:vAlign w:val="center"/>
            <w:hideMark/>
          </w:tcPr>
          <w:p w14:paraId="6B607E11" w14:textId="77777777" w:rsidR="00B53BFD" w:rsidRPr="00ED116C" w:rsidRDefault="00B53BFD" w:rsidP="006E1A96">
            <w:pPr>
              <w:jc w:val="center"/>
              <w:rPr>
                <w:color w:val="000000"/>
                <w:sz w:val="22"/>
                <w:szCs w:val="22"/>
              </w:rPr>
            </w:pPr>
            <w:r w:rsidRPr="00ED116C">
              <w:rPr>
                <w:color w:val="000000"/>
                <w:sz w:val="22"/>
                <w:szCs w:val="22"/>
              </w:rPr>
              <w:t>4.3 (1.74)</w:t>
            </w:r>
          </w:p>
        </w:tc>
        <w:tc>
          <w:tcPr>
            <w:tcW w:w="1300" w:type="dxa"/>
            <w:tcBorders>
              <w:top w:val="nil"/>
              <w:left w:val="nil"/>
              <w:bottom w:val="single" w:sz="4" w:space="0" w:color="auto"/>
              <w:right w:val="nil"/>
            </w:tcBorders>
            <w:shd w:val="clear" w:color="auto" w:fill="auto"/>
            <w:noWrap/>
            <w:vAlign w:val="center"/>
            <w:hideMark/>
          </w:tcPr>
          <w:p w14:paraId="6FD1450A" w14:textId="77777777" w:rsidR="00B53BFD" w:rsidRPr="00ED116C" w:rsidRDefault="00B53BFD" w:rsidP="006E1A96">
            <w:pPr>
              <w:jc w:val="center"/>
              <w:rPr>
                <w:color w:val="000000"/>
                <w:sz w:val="22"/>
                <w:szCs w:val="22"/>
              </w:rPr>
            </w:pPr>
            <w:r w:rsidRPr="00ED116C">
              <w:rPr>
                <w:color w:val="000000"/>
                <w:sz w:val="22"/>
                <w:szCs w:val="22"/>
              </w:rPr>
              <w:t>4.15 (1.87)</w:t>
            </w:r>
          </w:p>
        </w:tc>
      </w:tr>
      <w:tr w:rsidR="00B53BFD" w:rsidRPr="00ED116C" w14:paraId="7D31627F"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596C1771" w14:textId="77777777" w:rsidR="00B53BFD" w:rsidRPr="00ED116C" w:rsidRDefault="00B53BFD" w:rsidP="006E1A96">
            <w:pPr>
              <w:rPr>
                <w:b/>
                <w:bCs/>
                <w:color w:val="000000"/>
                <w:sz w:val="22"/>
                <w:szCs w:val="22"/>
              </w:rPr>
            </w:pPr>
            <w:r w:rsidRPr="00ED116C">
              <w:rPr>
                <w:b/>
                <w:bCs/>
                <w:color w:val="000000"/>
                <w:sz w:val="22"/>
                <w:szCs w:val="22"/>
              </w:rPr>
              <w:t>Represents Van Gogh's work</w:t>
            </w:r>
          </w:p>
        </w:tc>
        <w:tc>
          <w:tcPr>
            <w:tcW w:w="1300" w:type="dxa"/>
            <w:tcBorders>
              <w:top w:val="nil"/>
              <w:left w:val="nil"/>
              <w:bottom w:val="single" w:sz="4" w:space="0" w:color="auto"/>
              <w:right w:val="nil"/>
            </w:tcBorders>
            <w:shd w:val="clear" w:color="auto" w:fill="auto"/>
            <w:noWrap/>
            <w:vAlign w:val="center"/>
            <w:hideMark/>
          </w:tcPr>
          <w:p w14:paraId="22CC252A" w14:textId="77777777" w:rsidR="00B53BFD" w:rsidRPr="00ED116C" w:rsidRDefault="00B53BFD" w:rsidP="006E1A96">
            <w:pPr>
              <w:jc w:val="center"/>
              <w:rPr>
                <w:color w:val="000000"/>
                <w:sz w:val="22"/>
                <w:szCs w:val="22"/>
              </w:rPr>
            </w:pPr>
            <w:r w:rsidRPr="00ED116C">
              <w:rPr>
                <w:color w:val="000000"/>
                <w:sz w:val="22"/>
                <w:szCs w:val="22"/>
              </w:rPr>
              <w:t>4.19 (1.6)</w:t>
            </w:r>
          </w:p>
        </w:tc>
        <w:tc>
          <w:tcPr>
            <w:tcW w:w="1300" w:type="dxa"/>
            <w:tcBorders>
              <w:top w:val="nil"/>
              <w:left w:val="nil"/>
              <w:bottom w:val="single" w:sz="4" w:space="0" w:color="auto"/>
              <w:right w:val="nil"/>
            </w:tcBorders>
            <w:shd w:val="clear" w:color="auto" w:fill="auto"/>
            <w:noWrap/>
            <w:vAlign w:val="center"/>
            <w:hideMark/>
          </w:tcPr>
          <w:p w14:paraId="0CBA914E" w14:textId="77777777" w:rsidR="00B53BFD" w:rsidRPr="00ED116C" w:rsidRDefault="00B53BFD" w:rsidP="006E1A96">
            <w:pPr>
              <w:jc w:val="center"/>
              <w:rPr>
                <w:color w:val="000000"/>
                <w:sz w:val="22"/>
                <w:szCs w:val="22"/>
              </w:rPr>
            </w:pPr>
            <w:r w:rsidRPr="00ED116C">
              <w:rPr>
                <w:color w:val="000000"/>
                <w:sz w:val="22"/>
                <w:szCs w:val="22"/>
              </w:rPr>
              <w:t>4.31 (1.61)</w:t>
            </w:r>
          </w:p>
        </w:tc>
        <w:tc>
          <w:tcPr>
            <w:tcW w:w="1300" w:type="dxa"/>
            <w:tcBorders>
              <w:top w:val="nil"/>
              <w:left w:val="nil"/>
              <w:bottom w:val="single" w:sz="4" w:space="0" w:color="auto"/>
              <w:right w:val="nil"/>
            </w:tcBorders>
            <w:shd w:val="clear" w:color="auto" w:fill="auto"/>
            <w:noWrap/>
            <w:vAlign w:val="center"/>
            <w:hideMark/>
          </w:tcPr>
          <w:p w14:paraId="6C651707" w14:textId="77777777" w:rsidR="00B53BFD" w:rsidRPr="00ED116C" w:rsidRDefault="00B53BFD" w:rsidP="006E1A96">
            <w:pPr>
              <w:jc w:val="center"/>
              <w:rPr>
                <w:color w:val="000000"/>
                <w:sz w:val="22"/>
                <w:szCs w:val="22"/>
              </w:rPr>
            </w:pPr>
            <w:r w:rsidRPr="00ED116C">
              <w:rPr>
                <w:color w:val="000000"/>
                <w:sz w:val="22"/>
                <w:szCs w:val="22"/>
              </w:rPr>
              <w:t>4.76 (1.67)</w:t>
            </w:r>
          </w:p>
        </w:tc>
      </w:tr>
      <w:tr w:rsidR="00B53BFD" w:rsidRPr="00ED116C" w14:paraId="4D1220F3"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6A9CA52F"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1679F071"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5F09D5E6"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175FB0E6" w14:textId="77777777" w:rsidR="00B53BFD" w:rsidRPr="00ED116C" w:rsidRDefault="00B53BFD" w:rsidP="006E1A96">
            <w:pPr>
              <w:jc w:val="center"/>
              <w:rPr>
                <w:color w:val="000000"/>
                <w:sz w:val="22"/>
                <w:szCs w:val="22"/>
              </w:rPr>
            </w:pPr>
            <w:r w:rsidRPr="00ED116C">
              <w:rPr>
                <w:color w:val="000000"/>
                <w:sz w:val="22"/>
                <w:szCs w:val="22"/>
              </w:rPr>
              <w:t> </w:t>
            </w:r>
          </w:p>
        </w:tc>
      </w:tr>
      <w:tr w:rsidR="00B53BFD" w:rsidRPr="00ED116C" w14:paraId="41F78105"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4B86E95C"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11B35B85" w14:textId="77777777" w:rsidR="00B53BFD" w:rsidRPr="00ED116C" w:rsidRDefault="00B53BFD" w:rsidP="006E1A96">
            <w:pPr>
              <w:jc w:val="center"/>
              <w:rPr>
                <w:b/>
                <w:bCs/>
                <w:color w:val="000000"/>
                <w:sz w:val="22"/>
                <w:szCs w:val="22"/>
              </w:rPr>
            </w:pPr>
            <w:r w:rsidRPr="00ED116C">
              <w:rPr>
                <w:b/>
                <w:bCs/>
                <w:color w:val="000000"/>
                <w:sz w:val="22"/>
                <w:szCs w:val="22"/>
              </w:rPr>
              <w:t>Image 7</w:t>
            </w:r>
          </w:p>
        </w:tc>
        <w:tc>
          <w:tcPr>
            <w:tcW w:w="1300" w:type="dxa"/>
            <w:tcBorders>
              <w:top w:val="nil"/>
              <w:left w:val="nil"/>
              <w:bottom w:val="single" w:sz="4" w:space="0" w:color="auto"/>
              <w:right w:val="nil"/>
            </w:tcBorders>
            <w:shd w:val="clear" w:color="auto" w:fill="auto"/>
            <w:noWrap/>
            <w:vAlign w:val="center"/>
            <w:hideMark/>
          </w:tcPr>
          <w:p w14:paraId="28CAC2C7" w14:textId="77777777" w:rsidR="00B53BFD" w:rsidRPr="00ED116C" w:rsidRDefault="00B53BFD" w:rsidP="006E1A96">
            <w:pPr>
              <w:jc w:val="center"/>
              <w:rPr>
                <w:b/>
                <w:bCs/>
                <w:color w:val="000000"/>
                <w:sz w:val="22"/>
                <w:szCs w:val="22"/>
              </w:rPr>
            </w:pPr>
            <w:r w:rsidRPr="00ED116C">
              <w:rPr>
                <w:b/>
                <w:bCs/>
                <w:color w:val="000000"/>
                <w:sz w:val="22"/>
                <w:szCs w:val="22"/>
              </w:rPr>
              <w:t>Image 8</w:t>
            </w:r>
          </w:p>
        </w:tc>
        <w:tc>
          <w:tcPr>
            <w:tcW w:w="1300" w:type="dxa"/>
            <w:tcBorders>
              <w:top w:val="nil"/>
              <w:left w:val="nil"/>
              <w:bottom w:val="single" w:sz="4" w:space="0" w:color="auto"/>
              <w:right w:val="nil"/>
            </w:tcBorders>
            <w:shd w:val="clear" w:color="auto" w:fill="auto"/>
            <w:noWrap/>
            <w:vAlign w:val="center"/>
            <w:hideMark/>
          </w:tcPr>
          <w:p w14:paraId="059F0E62" w14:textId="77777777" w:rsidR="00B53BFD" w:rsidRPr="00ED116C" w:rsidRDefault="00B53BFD" w:rsidP="006E1A96">
            <w:pPr>
              <w:jc w:val="center"/>
              <w:rPr>
                <w:b/>
                <w:bCs/>
                <w:color w:val="000000"/>
                <w:sz w:val="22"/>
                <w:szCs w:val="22"/>
              </w:rPr>
            </w:pPr>
            <w:r w:rsidRPr="00ED116C">
              <w:rPr>
                <w:b/>
                <w:bCs/>
                <w:color w:val="000000"/>
                <w:sz w:val="22"/>
                <w:szCs w:val="22"/>
              </w:rPr>
              <w:t>Image 9</w:t>
            </w:r>
          </w:p>
        </w:tc>
      </w:tr>
      <w:tr w:rsidR="00B53BFD" w:rsidRPr="00ED116C" w14:paraId="0651709B"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4F1D783A" w14:textId="77777777" w:rsidR="00B53BFD" w:rsidRPr="00ED116C" w:rsidRDefault="00B53BFD" w:rsidP="006E1A96">
            <w:pPr>
              <w:rPr>
                <w:b/>
                <w:bCs/>
                <w:color w:val="000000"/>
                <w:sz w:val="22"/>
                <w:szCs w:val="22"/>
              </w:rPr>
            </w:pPr>
            <w:r w:rsidRPr="00ED116C">
              <w:rPr>
                <w:b/>
                <w:bCs/>
                <w:color w:val="000000"/>
                <w:sz w:val="22"/>
                <w:szCs w:val="22"/>
              </w:rPr>
              <w:t>Like this image</w:t>
            </w:r>
          </w:p>
        </w:tc>
        <w:tc>
          <w:tcPr>
            <w:tcW w:w="1300" w:type="dxa"/>
            <w:tcBorders>
              <w:top w:val="nil"/>
              <w:left w:val="nil"/>
              <w:bottom w:val="single" w:sz="4" w:space="0" w:color="auto"/>
              <w:right w:val="nil"/>
            </w:tcBorders>
            <w:shd w:val="clear" w:color="auto" w:fill="auto"/>
            <w:noWrap/>
            <w:vAlign w:val="center"/>
            <w:hideMark/>
          </w:tcPr>
          <w:p w14:paraId="389A39FD" w14:textId="77777777" w:rsidR="00B53BFD" w:rsidRPr="00ED116C" w:rsidRDefault="00B53BFD" w:rsidP="006E1A96">
            <w:pPr>
              <w:jc w:val="center"/>
              <w:rPr>
                <w:color w:val="000000"/>
                <w:sz w:val="22"/>
                <w:szCs w:val="22"/>
              </w:rPr>
            </w:pPr>
            <w:r w:rsidRPr="00ED116C">
              <w:rPr>
                <w:color w:val="000000"/>
                <w:sz w:val="22"/>
                <w:szCs w:val="22"/>
              </w:rPr>
              <w:t>4.3 (1.63)</w:t>
            </w:r>
          </w:p>
        </w:tc>
        <w:tc>
          <w:tcPr>
            <w:tcW w:w="1300" w:type="dxa"/>
            <w:tcBorders>
              <w:top w:val="nil"/>
              <w:left w:val="nil"/>
              <w:bottom w:val="single" w:sz="4" w:space="0" w:color="auto"/>
              <w:right w:val="nil"/>
            </w:tcBorders>
            <w:shd w:val="clear" w:color="auto" w:fill="auto"/>
            <w:noWrap/>
            <w:vAlign w:val="center"/>
            <w:hideMark/>
          </w:tcPr>
          <w:p w14:paraId="0FAF6E7D" w14:textId="77777777" w:rsidR="00B53BFD" w:rsidRPr="00ED116C" w:rsidRDefault="00B53BFD" w:rsidP="006E1A96">
            <w:pPr>
              <w:jc w:val="center"/>
              <w:rPr>
                <w:color w:val="000000"/>
                <w:sz w:val="22"/>
                <w:szCs w:val="22"/>
              </w:rPr>
            </w:pPr>
            <w:r w:rsidRPr="00ED116C">
              <w:rPr>
                <w:color w:val="000000"/>
                <w:sz w:val="22"/>
                <w:szCs w:val="22"/>
              </w:rPr>
              <w:t>4.22 (1.88)</w:t>
            </w:r>
          </w:p>
        </w:tc>
        <w:tc>
          <w:tcPr>
            <w:tcW w:w="1300" w:type="dxa"/>
            <w:tcBorders>
              <w:top w:val="nil"/>
              <w:left w:val="nil"/>
              <w:bottom w:val="single" w:sz="4" w:space="0" w:color="auto"/>
              <w:right w:val="nil"/>
            </w:tcBorders>
            <w:shd w:val="clear" w:color="auto" w:fill="auto"/>
            <w:noWrap/>
            <w:vAlign w:val="center"/>
            <w:hideMark/>
          </w:tcPr>
          <w:p w14:paraId="582E6123" w14:textId="77777777" w:rsidR="00B53BFD" w:rsidRPr="00ED116C" w:rsidRDefault="00B53BFD" w:rsidP="006E1A96">
            <w:pPr>
              <w:jc w:val="center"/>
              <w:rPr>
                <w:color w:val="000000"/>
                <w:sz w:val="22"/>
                <w:szCs w:val="22"/>
              </w:rPr>
            </w:pPr>
            <w:r w:rsidRPr="00ED116C">
              <w:rPr>
                <w:color w:val="000000"/>
                <w:sz w:val="22"/>
                <w:szCs w:val="22"/>
              </w:rPr>
              <w:t>4.19 (1.61)</w:t>
            </w:r>
          </w:p>
        </w:tc>
      </w:tr>
      <w:tr w:rsidR="00B53BFD" w:rsidRPr="00ED116C" w14:paraId="3E37AA90"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7D59AB91" w14:textId="77777777" w:rsidR="00B53BFD" w:rsidRPr="00ED116C" w:rsidRDefault="00B53BFD" w:rsidP="006E1A96">
            <w:pPr>
              <w:rPr>
                <w:b/>
                <w:bCs/>
                <w:color w:val="000000"/>
                <w:sz w:val="22"/>
                <w:szCs w:val="22"/>
              </w:rPr>
            </w:pPr>
            <w:r w:rsidRPr="00ED116C">
              <w:rPr>
                <w:b/>
                <w:bCs/>
                <w:color w:val="000000"/>
                <w:sz w:val="22"/>
                <w:szCs w:val="22"/>
              </w:rPr>
              <w:t>Represents Dove</w:t>
            </w:r>
          </w:p>
        </w:tc>
        <w:tc>
          <w:tcPr>
            <w:tcW w:w="1300" w:type="dxa"/>
            <w:tcBorders>
              <w:top w:val="nil"/>
              <w:left w:val="nil"/>
              <w:bottom w:val="single" w:sz="4" w:space="0" w:color="auto"/>
              <w:right w:val="nil"/>
            </w:tcBorders>
            <w:shd w:val="clear" w:color="auto" w:fill="auto"/>
            <w:noWrap/>
            <w:vAlign w:val="center"/>
            <w:hideMark/>
          </w:tcPr>
          <w:p w14:paraId="7417E1E4" w14:textId="77777777" w:rsidR="00B53BFD" w:rsidRPr="00ED116C" w:rsidRDefault="00B53BFD" w:rsidP="006E1A96">
            <w:pPr>
              <w:jc w:val="center"/>
              <w:rPr>
                <w:color w:val="000000"/>
                <w:sz w:val="22"/>
                <w:szCs w:val="22"/>
              </w:rPr>
            </w:pPr>
            <w:r w:rsidRPr="00ED116C">
              <w:rPr>
                <w:color w:val="000000"/>
                <w:sz w:val="22"/>
                <w:szCs w:val="22"/>
              </w:rPr>
              <w:t>4.24 (1.88)</w:t>
            </w:r>
          </w:p>
        </w:tc>
        <w:tc>
          <w:tcPr>
            <w:tcW w:w="1300" w:type="dxa"/>
            <w:tcBorders>
              <w:top w:val="nil"/>
              <w:left w:val="nil"/>
              <w:bottom w:val="single" w:sz="4" w:space="0" w:color="auto"/>
              <w:right w:val="nil"/>
            </w:tcBorders>
            <w:shd w:val="clear" w:color="auto" w:fill="auto"/>
            <w:noWrap/>
            <w:vAlign w:val="center"/>
            <w:hideMark/>
          </w:tcPr>
          <w:p w14:paraId="5341F092" w14:textId="77777777" w:rsidR="00B53BFD" w:rsidRPr="00ED116C" w:rsidRDefault="00B53BFD" w:rsidP="006E1A96">
            <w:pPr>
              <w:jc w:val="center"/>
              <w:rPr>
                <w:color w:val="000000"/>
                <w:sz w:val="22"/>
                <w:szCs w:val="22"/>
              </w:rPr>
            </w:pPr>
            <w:r w:rsidRPr="00ED116C">
              <w:rPr>
                <w:color w:val="000000"/>
                <w:sz w:val="22"/>
                <w:szCs w:val="22"/>
              </w:rPr>
              <w:t>3.54 (1.85)</w:t>
            </w:r>
          </w:p>
        </w:tc>
        <w:tc>
          <w:tcPr>
            <w:tcW w:w="1300" w:type="dxa"/>
            <w:tcBorders>
              <w:top w:val="nil"/>
              <w:left w:val="nil"/>
              <w:bottom w:val="single" w:sz="4" w:space="0" w:color="auto"/>
              <w:right w:val="nil"/>
            </w:tcBorders>
            <w:shd w:val="clear" w:color="auto" w:fill="auto"/>
            <w:noWrap/>
            <w:vAlign w:val="center"/>
            <w:hideMark/>
          </w:tcPr>
          <w:p w14:paraId="23B6FDE9" w14:textId="77777777" w:rsidR="00B53BFD" w:rsidRPr="00ED116C" w:rsidRDefault="00B53BFD" w:rsidP="006E1A96">
            <w:pPr>
              <w:jc w:val="center"/>
              <w:rPr>
                <w:color w:val="000000"/>
                <w:sz w:val="22"/>
                <w:szCs w:val="22"/>
              </w:rPr>
            </w:pPr>
            <w:r w:rsidRPr="00ED116C">
              <w:rPr>
                <w:color w:val="000000"/>
                <w:sz w:val="22"/>
                <w:szCs w:val="22"/>
              </w:rPr>
              <w:t>4.35 (1.75)</w:t>
            </w:r>
          </w:p>
        </w:tc>
      </w:tr>
      <w:tr w:rsidR="00B53BFD" w:rsidRPr="00ED116C" w14:paraId="39026F73" w14:textId="77777777" w:rsidTr="006E1A96">
        <w:trPr>
          <w:trHeight w:val="320"/>
          <w:jc w:val="center"/>
        </w:trPr>
        <w:tc>
          <w:tcPr>
            <w:tcW w:w="3140" w:type="dxa"/>
            <w:tcBorders>
              <w:top w:val="nil"/>
              <w:left w:val="nil"/>
              <w:bottom w:val="single" w:sz="4" w:space="0" w:color="auto"/>
              <w:right w:val="nil"/>
            </w:tcBorders>
            <w:shd w:val="clear" w:color="auto" w:fill="auto"/>
            <w:noWrap/>
            <w:vAlign w:val="bottom"/>
            <w:hideMark/>
          </w:tcPr>
          <w:p w14:paraId="789724C2" w14:textId="77777777" w:rsidR="00B53BFD" w:rsidRPr="00ED116C" w:rsidRDefault="00B53BFD" w:rsidP="006E1A96">
            <w:pPr>
              <w:rPr>
                <w:b/>
                <w:bCs/>
                <w:color w:val="000000"/>
                <w:sz w:val="22"/>
                <w:szCs w:val="22"/>
              </w:rPr>
            </w:pPr>
            <w:r w:rsidRPr="00ED116C">
              <w:rPr>
                <w:b/>
                <w:bCs/>
                <w:color w:val="000000"/>
                <w:sz w:val="22"/>
                <w:szCs w:val="22"/>
              </w:rPr>
              <w:t>Represents Van Gogh's work</w:t>
            </w:r>
          </w:p>
        </w:tc>
        <w:tc>
          <w:tcPr>
            <w:tcW w:w="1300" w:type="dxa"/>
            <w:tcBorders>
              <w:top w:val="nil"/>
              <w:left w:val="nil"/>
              <w:bottom w:val="single" w:sz="4" w:space="0" w:color="auto"/>
              <w:right w:val="nil"/>
            </w:tcBorders>
            <w:shd w:val="clear" w:color="auto" w:fill="auto"/>
            <w:noWrap/>
            <w:vAlign w:val="center"/>
            <w:hideMark/>
          </w:tcPr>
          <w:p w14:paraId="596A2D7F" w14:textId="77777777" w:rsidR="00B53BFD" w:rsidRPr="00ED116C" w:rsidRDefault="00B53BFD" w:rsidP="006E1A96">
            <w:pPr>
              <w:jc w:val="center"/>
              <w:rPr>
                <w:color w:val="000000"/>
                <w:sz w:val="22"/>
                <w:szCs w:val="22"/>
              </w:rPr>
            </w:pPr>
            <w:r w:rsidRPr="00ED116C">
              <w:rPr>
                <w:color w:val="000000"/>
                <w:sz w:val="22"/>
                <w:szCs w:val="22"/>
              </w:rPr>
              <w:t>3.98 (1.61)</w:t>
            </w:r>
          </w:p>
        </w:tc>
        <w:tc>
          <w:tcPr>
            <w:tcW w:w="1300" w:type="dxa"/>
            <w:tcBorders>
              <w:top w:val="nil"/>
              <w:left w:val="nil"/>
              <w:bottom w:val="single" w:sz="4" w:space="0" w:color="auto"/>
              <w:right w:val="nil"/>
            </w:tcBorders>
            <w:shd w:val="clear" w:color="auto" w:fill="auto"/>
            <w:noWrap/>
            <w:vAlign w:val="center"/>
            <w:hideMark/>
          </w:tcPr>
          <w:p w14:paraId="5960471D" w14:textId="77777777" w:rsidR="00B53BFD" w:rsidRPr="00ED116C" w:rsidRDefault="00B53BFD" w:rsidP="006E1A96">
            <w:pPr>
              <w:jc w:val="center"/>
              <w:rPr>
                <w:color w:val="000000"/>
                <w:sz w:val="22"/>
                <w:szCs w:val="22"/>
              </w:rPr>
            </w:pPr>
            <w:r w:rsidRPr="00ED116C">
              <w:rPr>
                <w:color w:val="000000"/>
                <w:sz w:val="22"/>
                <w:szCs w:val="22"/>
              </w:rPr>
              <w:t>3.46 (1.82)</w:t>
            </w:r>
          </w:p>
        </w:tc>
        <w:tc>
          <w:tcPr>
            <w:tcW w:w="1300" w:type="dxa"/>
            <w:tcBorders>
              <w:top w:val="nil"/>
              <w:left w:val="nil"/>
              <w:bottom w:val="single" w:sz="4" w:space="0" w:color="auto"/>
              <w:right w:val="nil"/>
            </w:tcBorders>
            <w:shd w:val="clear" w:color="auto" w:fill="auto"/>
            <w:noWrap/>
            <w:vAlign w:val="center"/>
            <w:hideMark/>
          </w:tcPr>
          <w:p w14:paraId="5D95058A" w14:textId="77777777" w:rsidR="00B53BFD" w:rsidRPr="00ED116C" w:rsidRDefault="00B53BFD" w:rsidP="006E1A96">
            <w:pPr>
              <w:jc w:val="center"/>
              <w:rPr>
                <w:color w:val="000000"/>
                <w:sz w:val="22"/>
                <w:szCs w:val="22"/>
              </w:rPr>
            </w:pPr>
            <w:r w:rsidRPr="00ED116C">
              <w:rPr>
                <w:color w:val="000000"/>
                <w:sz w:val="22"/>
                <w:szCs w:val="22"/>
              </w:rPr>
              <w:t>3.57 (1.78)</w:t>
            </w:r>
          </w:p>
        </w:tc>
      </w:tr>
      <w:tr w:rsidR="00B53BFD" w:rsidRPr="00ED116C" w14:paraId="67F39774" w14:textId="77777777" w:rsidTr="006E1A96">
        <w:trPr>
          <w:trHeight w:val="320"/>
          <w:jc w:val="center"/>
        </w:trPr>
        <w:tc>
          <w:tcPr>
            <w:tcW w:w="3140" w:type="dxa"/>
            <w:tcBorders>
              <w:top w:val="nil"/>
              <w:left w:val="nil"/>
              <w:bottom w:val="nil"/>
              <w:right w:val="nil"/>
            </w:tcBorders>
            <w:shd w:val="clear" w:color="auto" w:fill="auto"/>
            <w:noWrap/>
            <w:vAlign w:val="bottom"/>
            <w:hideMark/>
          </w:tcPr>
          <w:p w14:paraId="2D7A7355" w14:textId="77777777" w:rsidR="00B53BFD" w:rsidRPr="00ED116C" w:rsidRDefault="00B53BFD" w:rsidP="006E1A96">
            <w:pPr>
              <w:jc w:val="center"/>
              <w:rPr>
                <w:color w:val="000000"/>
                <w:sz w:val="22"/>
                <w:szCs w:val="22"/>
              </w:rPr>
            </w:pPr>
          </w:p>
        </w:tc>
        <w:tc>
          <w:tcPr>
            <w:tcW w:w="1300" w:type="dxa"/>
            <w:tcBorders>
              <w:top w:val="nil"/>
              <w:left w:val="nil"/>
              <w:bottom w:val="nil"/>
              <w:right w:val="nil"/>
            </w:tcBorders>
            <w:shd w:val="clear" w:color="auto" w:fill="auto"/>
            <w:noWrap/>
            <w:vAlign w:val="center"/>
            <w:hideMark/>
          </w:tcPr>
          <w:p w14:paraId="4DA75493" w14:textId="77777777" w:rsidR="00B53BFD" w:rsidRPr="00ED116C" w:rsidRDefault="00B53BFD" w:rsidP="006E1A96">
            <w:pPr>
              <w:rPr>
                <w:sz w:val="22"/>
                <w:szCs w:val="22"/>
              </w:rPr>
            </w:pPr>
          </w:p>
        </w:tc>
        <w:tc>
          <w:tcPr>
            <w:tcW w:w="1300" w:type="dxa"/>
            <w:tcBorders>
              <w:top w:val="nil"/>
              <w:left w:val="nil"/>
              <w:bottom w:val="nil"/>
              <w:right w:val="nil"/>
            </w:tcBorders>
            <w:shd w:val="clear" w:color="auto" w:fill="auto"/>
            <w:noWrap/>
            <w:vAlign w:val="center"/>
            <w:hideMark/>
          </w:tcPr>
          <w:p w14:paraId="27647D4C" w14:textId="77777777" w:rsidR="00B53BFD" w:rsidRPr="00ED116C" w:rsidRDefault="00B53BFD" w:rsidP="006E1A96">
            <w:pPr>
              <w:jc w:val="center"/>
              <w:rPr>
                <w:sz w:val="22"/>
                <w:szCs w:val="22"/>
              </w:rPr>
            </w:pPr>
          </w:p>
        </w:tc>
        <w:tc>
          <w:tcPr>
            <w:tcW w:w="1300" w:type="dxa"/>
            <w:tcBorders>
              <w:top w:val="nil"/>
              <w:left w:val="nil"/>
              <w:bottom w:val="nil"/>
              <w:right w:val="nil"/>
            </w:tcBorders>
            <w:shd w:val="clear" w:color="auto" w:fill="auto"/>
            <w:noWrap/>
            <w:vAlign w:val="center"/>
            <w:hideMark/>
          </w:tcPr>
          <w:p w14:paraId="552783AE" w14:textId="77777777" w:rsidR="00B53BFD" w:rsidRPr="00ED116C" w:rsidRDefault="00B53BFD" w:rsidP="006E1A96">
            <w:pPr>
              <w:jc w:val="center"/>
              <w:rPr>
                <w:sz w:val="22"/>
                <w:szCs w:val="22"/>
              </w:rPr>
            </w:pPr>
          </w:p>
        </w:tc>
      </w:tr>
    </w:tbl>
    <w:p w14:paraId="070636E7" w14:textId="77777777" w:rsidR="00B53BFD" w:rsidRPr="008C396A" w:rsidRDefault="00B53BFD" w:rsidP="00B53BFD">
      <w:pPr>
        <w:rPr>
          <w:szCs w:val="24"/>
        </w:rPr>
      </w:pPr>
    </w:p>
    <w:p w14:paraId="1474F5C4" w14:textId="77777777" w:rsidR="00B53BFD" w:rsidRPr="008C396A" w:rsidRDefault="00B53BFD" w:rsidP="00B53BFD">
      <w:pPr>
        <w:rPr>
          <w:szCs w:val="24"/>
        </w:rPr>
      </w:pPr>
    </w:p>
    <w:p w14:paraId="66051C5E" w14:textId="77777777" w:rsidR="00B53BFD" w:rsidRPr="008C396A" w:rsidRDefault="00B53BFD" w:rsidP="00B53BFD">
      <w:pPr>
        <w:rPr>
          <w:szCs w:val="24"/>
        </w:rPr>
      </w:pPr>
    </w:p>
    <w:p w14:paraId="6D1E3CE1" w14:textId="77777777" w:rsidR="00B53BFD" w:rsidRPr="008C396A" w:rsidRDefault="00B53BFD" w:rsidP="00B53BFD">
      <w:pPr>
        <w:rPr>
          <w:szCs w:val="24"/>
        </w:rPr>
      </w:pPr>
    </w:p>
    <w:p w14:paraId="3C1271CF" w14:textId="77777777" w:rsidR="00B53BFD" w:rsidRPr="008C396A" w:rsidRDefault="00B53BFD" w:rsidP="00B53BFD">
      <w:pPr>
        <w:rPr>
          <w:szCs w:val="24"/>
        </w:rPr>
      </w:pPr>
    </w:p>
    <w:p w14:paraId="2AA4E599" w14:textId="77777777" w:rsidR="00B53BFD" w:rsidRPr="008C396A" w:rsidRDefault="00B53BFD" w:rsidP="00B53BFD">
      <w:pPr>
        <w:rPr>
          <w:szCs w:val="24"/>
        </w:rPr>
      </w:pPr>
    </w:p>
    <w:p w14:paraId="1308D86E" w14:textId="77777777" w:rsidR="00B53BFD" w:rsidRPr="008C396A" w:rsidRDefault="00B53BFD" w:rsidP="00B53BFD">
      <w:pPr>
        <w:rPr>
          <w:szCs w:val="24"/>
        </w:rPr>
      </w:pPr>
    </w:p>
    <w:p w14:paraId="5563B021" w14:textId="77777777" w:rsidR="00B53BFD" w:rsidRPr="008C396A" w:rsidRDefault="00B53BFD" w:rsidP="00B53BFD">
      <w:pPr>
        <w:rPr>
          <w:szCs w:val="24"/>
        </w:rPr>
      </w:pPr>
    </w:p>
    <w:p w14:paraId="6C68B65B" w14:textId="77777777" w:rsidR="00B53BFD" w:rsidRPr="008C396A" w:rsidRDefault="00B53BFD" w:rsidP="00B53BFD">
      <w:pPr>
        <w:rPr>
          <w:szCs w:val="24"/>
        </w:rPr>
      </w:pPr>
    </w:p>
    <w:p w14:paraId="0828AF22" w14:textId="77777777" w:rsidR="00B53BFD" w:rsidRPr="008C396A" w:rsidRDefault="00B53BFD" w:rsidP="00B53BFD">
      <w:pPr>
        <w:rPr>
          <w:szCs w:val="24"/>
        </w:rPr>
      </w:pPr>
    </w:p>
    <w:p w14:paraId="1BD35863" w14:textId="77777777" w:rsidR="00B53BFD" w:rsidRPr="008C396A" w:rsidRDefault="00B53BFD" w:rsidP="00B53BFD">
      <w:pPr>
        <w:rPr>
          <w:szCs w:val="24"/>
        </w:rPr>
      </w:pPr>
    </w:p>
    <w:p w14:paraId="15F287D0" w14:textId="77777777" w:rsidR="00B53BFD" w:rsidRPr="008C396A" w:rsidRDefault="00B53BFD" w:rsidP="00B53BFD">
      <w:pPr>
        <w:rPr>
          <w:szCs w:val="24"/>
        </w:rPr>
      </w:pPr>
    </w:p>
    <w:p w14:paraId="1450F2BC" w14:textId="77777777" w:rsidR="00B53BFD" w:rsidRPr="008C396A" w:rsidRDefault="00B53BFD" w:rsidP="00B53BFD">
      <w:pPr>
        <w:rPr>
          <w:szCs w:val="24"/>
        </w:rPr>
      </w:pPr>
    </w:p>
    <w:p w14:paraId="007CC44F" w14:textId="77777777" w:rsidR="00B53BFD" w:rsidRPr="008C396A" w:rsidRDefault="00B53BFD" w:rsidP="00B53BFD">
      <w:pPr>
        <w:rPr>
          <w:szCs w:val="24"/>
        </w:rPr>
      </w:pPr>
    </w:p>
    <w:p w14:paraId="4D83AC0B" w14:textId="77777777" w:rsidR="00B53BFD" w:rsidRPr="008C396A" w:rsidRDefault="00B53BFD" w:rsidP="00B53BFD">
      <w:pPr>
        <w:rPr>
          <w:szCs w:val="24"/>
        </w:rPr>
      </w:pPr>
    </w:p>
    <w:p w14:paraId="4F6BF551" w14:textId="77777777" w:rsidR="00B53BFD" w:rsidRPr="008C396A" w:rsidRDefault="00B53BFD" w:rsidP="00B53BFD">
      <w:pPr>
        <w:rPr>
          <w:szCs w:val="24"/>
        </w:rPr>
      </w:pPr>
    </w:p>
    <w:p w14:paraId="7BAF0920" w14:textId="77777777" w:rsidR="00B53BFD" w:rsidRPr="008C396A" w:rsidRDefault="00B53BFD" w:rsidP="00B53BFD">
      <w:pPr>
        <w:rPr>
          <w:szCs w:val="24"/>
        </w:rPr>
      </w:pPr>
    </w:p>
    <w:p w14:paraId="04FE15A0" w14:textId="77777777" w:rsidR="00B53BFD" w:rsidRPr="008C396A" w:rsidRDefault="00B53BFD" w:rsidP="00B53BFD">
      <w:pPr>
        <w:rPr>
          <w:szCs w:val="24"/>
        </w:rPr>
      </w:pPr>
    </w:p>
    <w:p w14:paraId="22905E7D" w14:textId="77777777" w:rsidR="00B53BFD" w:rsidRDefault="00B53BFD" w:rsidP="00B53BFD">
      <w:pPr>
        <w:rPr>
          <w:szCs w:val="24"/>
        </w:rPr>
      </w:pPr>
    </w:p>
    <w:p w14:paraId="1785A034" w14:textId="77777777" w:rsidR="00B53BFD" w:rsidRDefault="00B53BFD" w:rsidP="00B53BFD">
      <w:pPr>
        <w:rPr>
          <w:szCs w:val="24"/>
        </w:rPr>
      </w:pPr>
    </w:p>
    <w:p w14:paraId="7C5FA69B" w14:textId="77777777" w:rsidR="00B53BFD" w:rsidRDefault="00B53BFD" w:rsidP="00B53BFD">
      <w:pPr>
        <w:rPr>
          <w:szCs w:val="24"/>
        </w:rPr>
      </w:pPr>
    </w:p>
    <w:p w14:paraId="7C877F97" w14:textId="77777777" w:rsidR="00B53BFD" w:rsidRPr="008C396A" w:rsidRDefault="00B53BFD" w:rsidP="00B53BFD">
      <w:pPr>
        <w:rPr>
          <w:szCs w:val="24"/>
        </w:rPr>
      </w:pPr>
    </w:p>
    <w:p w14:paraId="7536CAA6" w14:textId="77777777" w:rsidR="00B53BFD" w:rsidRPr="008C396A" w:rsidRDefault="00B53BFD" w:rsidP="00B53BFD">
      <w:pPr>
        <w:rPr>
          <w:szCs w:val="24"/>
        </w:rPr>
      </w:pPr>
    </w:p>
    <w:p w14:paraId="520939D1" w14:textId="77777777" w:rsidR="00B53BFD" w:rsidRPr="008C396A" w:rsidRDefault="00B53BFD" w:rsidP="00B53BFD">
      <w:pPr>
        <w:rPr>
          <w:szCs w:val="24"/>
        </w:rPr>
      </w:pPr>
    </w:p>
    <w:p w14:paraId="46FBD5FA" w14:textId="77777777" w:rsidR="00B53BFD" w:rsidRPr="008C396A" w:rsidRDefault="00B53BFD" w:rsidP="00B53BFD">
      <w:pPr>
        <w:rPr>
          <w:szCs w:val="24"/>
        </w:rPr>
      </w:pPr>
    </w:p>
    <w:p w14:paraId="464CA37F" w14:textId="0BDA973A" w:rsidR="00B53BFD" w:rsidRPr="008C396A" w:rsidRDefault="00B53BFD" w:rsidP="00B53BFD">
      <w:pPr>
        <w:rPr>
          <w:szCs w:val="24"/>
        </w:rPr>
      </w:pPr>
      <w:r w:rsidRPr="008C396A">
        <w:rPr>
          <w:b/>
          <w:bCs/>
          <w:szCs w:val="24"/>
          <w:u w:val="single"/>
        </w:rPr>
        <w:lastRenderedPageBreak/>
        <w:t>B.2. Experiment 2 -  Survey items</w:t>
      </w:r>
    </w:p>
    <w:p w14:paraId="05292A83" w14:textId="77777777" w:rsidR="00B53BFD" w:rsidRPr="008C396A" w:rsidRDefault="00B53BFD" w:rsidP="00B53BFD">
      <w:pPr>
        <w:rPr>
          <w:b/>
          <w:bCs/>
          <w:szCs w:val="24"/>
        </w:rPr>
      </w:pPr>
    </w:p>
    <w:p w14:paraId="1750A23C" w14:textId="77777777" w:rsidR="00B53BFD" w:rsidRPr="008C396A" w:rsidRDefault="00B53BFD" w:rsidP="00B53BFD">
      <w:pPr>
        <w:rPr>
          <w:b/>
          <w:bCs/>
          <w:szCs w:val="24"/>
        </w:rPr>
      </w:pPr>
      <w:r w:rsidRPr="008C396A">
        <w:rPr>
          <w:b/>
          <w:bCs/>
          <w:szCs w:val="24"/>
        </w:rPr>
        <w:t xml:space="preserve">[Baseline/ Post attitude measures for poster A and poster B] </w:t>
      </w:r>
    </w:p>
    <w:p w14:paraId="0B6C8595" w14:textId="77777777" w:rsidR="00B53BFD" w:rsidRPr="008C396A" w:rsidRDefault="00B53BFD" w:rsidP="00B53BFD">
      <w:pPr>
        <w:rPr>
          <w:szCs w:val="24"/>
        </w:rPr>
      </w:pPr>
    </w:p>
    <w:p w14:paraId="5D4D57EE" w14:textId="77777777" w:rsidR="00B53BFD" w:rsidRPr="008C396A" w:rsidRDefault="00B53BFD" w:rsidP="00B53BFD">
      <w:pPr>
        <w:rPr>
          <w:szCs w:val="24"/>
        </w:rPr>
      </w:pPr>
      <w:r w:rsidRPr="008C396A">
        <w:rPr>
          <w:szCs w:val="24"/>
        </w:rPr>
        <w:t>(α = .98)</w:t>
      </w:r>
    </w:p>
    <w:p w14:paraId="7B332524" w14:textId="77777777" w:rsidR="00B53BFD" w:rsidRPr="008C396A" w:rsidRDefault="00B53BFD" w:rsidP="00B53BFD">
      <w:pPr>
        <w:rPr>
          <w:szCs w:val="24"/>
        </w:rPr>
      </w:pPr>
    </w:p>
    <w:p w14:paraId="7424D48E" w14:textId="6B070229" w:rsidR="00B53BFD" w:rsidRPr="008C396A" w:rsidRDefault="00B53BFD" w:rsidP="00B53BFD">
      <w:pPr>
        <w:ind w:left="360"/>
        <w:rPr>
          <w:szCs w:val="24"/>
        </w:rPr>
      </w:pPr>
      <w:r w:rsidRPr="008C396A">
        <w:rPr>
          <w:szCs w:val="24"/>
        </w:rPr>
        <w:t xml:space="preserve">Poster A (7-point Likert scale; </w:t>
      </w:r>
      <w:r w:rsidRPr="008C396A">
        <w:rPr>
          <w:szCs w:val="24"/>
        </w:rPr>
        <w:fldChar w:fldCharType="begin"/>
      </w:r>
      <w:r w:rsidR="00E73597">
        <w:rPr>
          <w:szCs w:val="24"/>
        </w:rPr>
        <w:instrText xml:space="preserve"> ADDIN ZOTERO_ITEM CSL_CITATION {"citationID":"oiDBovKS","properties":{"formattedCitation":"\\super 1\\nosupersub{}","plainCitation":"1","noteIndex":0},"citationItems":[{"id":5557,"uris":["http://zotero.org/users/2271239/items/LZDBB684"],"itemData":{"id":5557,"type":"article-journal","abstract":"This research examines the effect of target marketing on members of the advertiser's intended audience as well as members not in the target market: the nontarget market. The results of 3 experiments show that unfavorable nontarget market effects are stronger for members of nondistinctive groups (e.g., Caucasian individuals, heterosexual individuals) and favorable target market effects are stronger for members of distinctive groups (e.g., African American individuals, homosexual individuals). The results of Experiment 2 demonstrate that the psychological processes by which target and nontarget market effects occur differ by viewer group: Felt similarity with sources in an advertisement drives target market effects for distinctive viewers, whereas felt targetedness drives target market effects for nondistinctive viewers. Finally, Experiment 3 shows that these consumer feelings of similarity or targetedness are associated with underlying processes of identification and internalization. Theoretical implications regarding the impact of distinctiveness theory in consumer persuasion effects and potential social effects of target marketing are discussed.","container-title":"Journal of Consumer Psychology","DOI":"10.1207/S15327663JCP0903_1","ISSN":"1057-7408","issue":"3","journalAbbreviation":"Journal of Consumer Psychology","language":"en","page":"127-140","source":"ScienceDirect","title":"Nontarget Markets and Viewer Distinctiveness: The Impact of Target Marketing on Advertising Attitudes","title-short":"Nontarget Markets and Viewer Distinctiveness","volume":"9","author":[{"family":"Aaker","given":"Jennifer L."},{"family":"Brumbaugh","given":"Anne M."},{"family":"Grier","given":"Sonya A."}],"issued":{"date-parts":[["2000",1,1]]}}}],"schema":"https://github.com/citation-style-language/schema/raw/master/csl-citation.json"} </w:instrText>
      </w:r>
      <w:r w:rsidRPr="008C396A">
        <w:rPr>
          <w:szCs w:val="24"/>
        </w:rPr>
        <w:fldChar w:fldCharType="separate"/>
      </w:r>
      <w:r w:rsidR="00E73597" w:rsidRPr="00E73597">
        <w:rPr>
          <w:vertAlign w:val="superscript"/>
        </w:rPr>
        <w:t>1</w:t>
      </w:r>
      <w:r w:rsidRPr="008C396A">
        <w:rPr>
          <w:szCs w:val="24"/>
        </w:rPr>
        <w:fldChar w:fldCharType="end"/>
      </w:r>
      <w:r w:rsidRPr="008C396A">
        <w:rPr>
          <w:szCs w:val="24"/>
        </w:rPr>
        <w:t>)</w:t>
      </w:r>
    </w:p>
    <w:p w14:paraId="43FB3CCD" w14:textId="77777777" w:rsidR="00B53BFD" w:rsidRPr="008C396A" w:rsidRDefault="00B53BFD" w:rsidP="00B53BFD">
      <w:pPr>
        <w:ind w:left="360"/>
        <w:rPr>
          <w:szCs w:val="24"/>
        </w:rPr>
      </w:pPr>
    </w:p>
    <w:p w14:paraId="18586FFF" w14:textId="77777777" w:rsidR="00B53BFD" w:rsidRPr="008C396A" w:rsidRDefault="00B53BFD" w:rsidP="00B53BFD">
      <w:pPr>
        <w:pStyle w:val="ListParagraph"/>
        <w:numPr>
          <w:ilvl w:val="0"/>
          <w:numId w:val="63"/>
        </w:numPr>
        <w:ind w:left="1080"/>
        <w:contextualSpacing/>
      </w:pPr>
      <w:r w:rsidRPr="008C396A">
        <w:t>Very bad/ Very good</w:t>
      </w:r>
    </w:p>
    <w:p w14:paraId="13CD5637" w14:textId="77777777" w:rsidR="00B53BFD" w:rsidRPr="008C396A" w:rsidRDefault="00B53BFD" w:rsidP="00B53BFD">
      <w:pPr>
        <w:pStyle w:val="ListParagraph"/>
        <w:numPr>
          <w:ilvl w:val="0"/>
          <w:numId w:val="63"/>
        </w:numPr>
        <w:ind w:left="1080"/>
        <w:contextualSpacing/>
      </w:pPr>
      <w:r w:rsidRPr="008C396A">
        <w:t>Very unfavorable/ Very favorable</w:t>
      </w:r>
    </w:p>
    <w:p w14:paraId="477147E2"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5FDF8304" w14:textId="77777777" w:rsidR="00B53BFD" w:rsidRPr="008C396A" w:rsidRDefault="00B53BFD" w:rsidP="00B53BFD">
      <w:pPr>
        <w:ind w:left="360"/>
        <w:rPr>
          <w:szCs w:val="24"/>
        </w:rPr>
      </w:pPr>
    </w:p>
    <w:p w14:paraId="1CB20919" w14:textId="77777777" w:rsidR="00B53BFD" w:rsidRPr="008C396A" w:rsidRDefault="00B53BFD" w:rsidP="00B53BFD">
      <w:pPr>
        <w:ind w:left="360"/>
        <w:rPr>
          <w:szCs w:val="24"/>
        </w:rPr>
      </w:pPr>
    </w:p>
    <w:p w14:paraId="7513B2FC" w14:textId="77777777" w:rsidR="00B53BFD" w:rsidRPr="008C396A" w:rsidRDefault="00B53BFD" w:rsidP="00B53BFD">
      <w:pPr>
        <w:ind w:left="360"/>
        <w:rPr>
          <w:szCs w:val="24"/>
        </w:rPr>
      </w:pPr>
      <w:r w:rsidRPr="008C396A">
        <w:rPr>
          <w:szCs w:val="24"/>
        </w:rPr>
        <w:t>Poster B (7-point Likert scale)</w:t>
      </w:r>
    </w:p>
    <w:p w14:paraId="0FC66283" w14:textId="77777777" w:rsidR="00B53BFD" w:rsidRPr="008C396A" w:rsidRDefault="00B53BFD" w:rsidP="00B53BFD">
      <w:pPr>
        <w:ind w:left="360"/>
        <w:rPr>
          <w:szCs w:val="24"/>
        </w:rPr>
      </w:pPr>
    </w:p>
    <w:p w14:paraId="48BE03E5" w14:textId="77777777" w:rsidR="00B53BFD" w:rsidRPr="008C396A" w:rsidRDefault="00B53BFD" w:rsidP="00B53BFD">
      <w:pPr>
        <w:pStyle w:val="ListParagraph"/>
        <w:numPr>
          <w:ilvl w:val="0"/>
          <w:numId w:val="63"/>
        </w:numPr>
        <w:ind w:left="1080"/>
        <w:contextualSpacing/>
      </w:pPr>
      <w:r w:rsidRPr="008C396A">
        <w:t>Very bad/ Very good</w:t>
      </w:r>
    </w:p>
    <w:p w14:paraId="3CA84CE5" w14:textId="77777777" w:rsidR="00B53BFD" w:rsidRPr="008C396A" w:rsidRDefault="00B53BFD" w:rsidP="00B53BFD">
      <w:pPr>
        <w:pStyle w:val="ListParagraph"/>
        <w:numPr>
          <w:ilvl w:val="0"/>
          <w:numId w:val="63"/>
        </w:numPr>
        <w:ind w:left="1080"/>
        <w:contextualSpacing/>
      </w:pPr>
      <w:r w:rsidRPr="008C396A">
        <w:t>Very unfavorable/ Very favorable</w:t>
      </w:r>
    </w:p>
    <w:p w14:paraId="1F9ACBD4"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108A474E" w14:textId="77777777" w:rsidR="00B53BFD" w:rsidRPr="008C396A" w:rsidRDefault="00B53BFD" w:rsidP="00B53BFD">
      <w:pPr>
        <w:rPr>
          <w:szCs w:val="24"/>
        </w:rPr>
      </w:pPr>
    </w:p>
    <w:p w14:paraId="23DE3329" w14:textId="77777777" w:rsidR="00B53BFD" w:rsidRPr="008C396A" w:rsidRDefault="00B53BFD" w:rsidP="00B53BFD">
      <w:pPr>
        <w:rPr>
          <w:szCs w:val="24"/>
        </w:rPr>
      </w:pPr>
    </w:p>
    <w:p w14:paraId="1E5D6BBC" w14:textId="77777777" w:rsidR="00B53BFD" w:rsidRPr="008C396A" w:rsidRDefault="00B53BFD" w:rsidP="00B53BFD">
      <w:pPr>
        <w:rPr>
          <w:b/>
          <w:bCs/>
          <w:szCs w:val="24"/>
        </w:rPr>
      </w:pPr>
      <w:r w:rsidRPr="008C396A">
        <w:rPr>
          <w:b/>
          <w:bCs/>
          <w:szCs w:val="24"/>
        </w:rPr>
        <w:t>[Exploratory measures]</w:t>
      </w:r>
    </w:p>
    <w:p w14:paraId="00FADBD9" w14:textId="77777777" w:rsidR="00B53BFD" w:rsidRPr="008C396A" w:rsidRDefault="00B53BFD" w:rsidP="00B53BFD">
      <w:pPr>
        <w:rPr>
          <w:szCs w:val="24"/>
        </w:rPr>
      </w:pPr>
    </w:p>
    <w:p w14:paraId="32D0D16D" w14:textId="77777777" w:rsidR="00B53BFD" w:rsidRPr="008C396A" w:rsidRDefault="00B53BFD" w:rsidP="00B53BFD">
      <w:pPr>
        <w:rPr>
          <w:szCs w:val="24"/>
        </w:rPr>
      </w:pPr>
      <w:r w:rsidRPr="008C396A">
        <w:rPr>
          <w:color w:val="F79646" w:themeColor="accent6"/>
          <w:szCs w:val="24"/>
        </w:rPr>
        <w:t xml:space="preserve">&lt;text&gt; </w:t>
      </w:r>
      <w:r w:rsidRPr="008C396A">
        <w:rPr>
          <w:szCs w:val="24"/>
        </w:rPr>
        <w:t>Please tell us why you rated the two posters likewise (open-ended text)</w:t>
      </w:r>
    </w:p>
    <w:p w14:paraId="0FFF01EB" w14:textId="77777777" w:rsidR="00B53BFD" w:rsidRPr="008C396A" w:rsidRDefault="00B53BFD" w:rsidP="00B53BFD">
      <w:pPr>
        <w:rPr>
          <w:szCs w:val="24"/>
        </w:rPr>
      </w:pPr>
    </w:p>
    <w:p w14:paraId="44F93FA4" w14:textId="77777777" w:rsidR="00B53BFD" w:rsidRPr="008C396A" w:rsidRDefault="00B53BFD" w:rsidP="00B53BFD">
      <w:pPr>
        <w:rPr>
          <w:color w:val="4F81BD" w:themeColor="accent1"/>
          <w:szCs w:val="24"/>
        </w:rPr>
      </w:pPr>
      <w:r w:rsidRPr="008C396A">
        <w:rPr>
          <w:color w:val="4F81BD" w:themeColor="accent1"/>
          <w:szCs w:val="24"/>
        </w:rPr>
        <w:t>[page break]</w:t>
      </w:r>
    </w:p>
    <w:p w14:paraId="290B5FAB" w14:textId="77777777" w:rsidR="00B53BFD" w:rsidRPr="008C396A" w:rsidRDefault="00B53BFD" w:rsidP="00B53BFD">
      <w:pPr>
        <w:rPr>
          <w:color w:val="4F81BD" w:themeColor="accent1"/>
          <w:szCs w:val="24"/>
        </w:rPr>
      </w:pPr>
    </w:p>
    <w:p w14:paraId="3461E043" w14:textId="77777777" w:rsidR="00B53BFD" w:rsidRPr="008C396A" w:rsidRDefault="00B53BFD" w:rsidP="00B53BFD">
      <w:pPr>
        <w:rPr>
          <w:szCs w:val="24"/>
        </w:rPr>
      </w:pPr>
      <w:r w:rsidRPr="008C396A">
        <w:rPr>
          <w:color w:val="F79646" w:themeColor="accent6"/>
          <w:szCs w:val="24"/>
        </w:rPr>
        <w:t xml:space="preserve">&lt;impact&gt; </w:t>
      </w:r>
      <w:r w:rsidRPr="008C396A">
        <w:rPr>
          <w:szCs w:val="24"/>
        </w:rPr>
        <w:t>Earlier you were informed that poster A is created by [generative AI/ in-house content creators], whereas poster B is created by [in-house content creators/generative AI].</w:t>
      </w:r>
    </w:p>
    <w:p w14:paraId="29E54C93" w14:textId="77777777" w:rsidR="00B53BFD" w:rsidRPr="008C396A" w:rsidRDefault="00B53BFD" w:rsidP="00B53BFD">
      <w:pPr>
        <w:rPr>
          <w:szCs w:val="24"/>
        </w:rPr>
      </w:pPr>
    </w:p>
    <w:p w14:paraId="5CB75BE6" w14:textId="77777777" w:rsidR="00B53BFD" w:rsidRPr="008C396A" w:rsidRDefault="00B53BFD" w:rsidP="00B53BFD">
      <w:pPr>
        <w:rPr>
          <w:szCs w:val="24"/>
        </w:rPr>
      </w:pPr>
      <w:r w:rsidRPr="008C396A">
        <w:rPr>
          <w:szCs w:val="24"/>
        </w:rPr>
        <w:t>Please respond to the following questions. (7-point Likert scale; α = .96)</w:t>
      </w:r>
    </w:p>
    <w:p w14:paraId="014D5EC0" w14:textId="77777777" w:rsidR="00B53BFD" w:rsidRPr="008C396A" w:rsidRDefault="00B53BFD" w:rsidP="00B53BFD">
      <w:pPr>
        <w:rPr>
          <w:szCs w:val="24"/>
        </w:rPr>
      </w:pPr>
    </w:p>
    <w:p w14:paraId="10389736" w14:textId="77777777" w:rsidR="00B53BFD" w:rsidRPr="008C396A" w:rsidRDefault="00B53BFD" w:rsidP="00B53BFD">
      <w:pPr>
        <w:pStyle w:val="ListParagraph"/>
        <w:numPr>
          <w:ilvl w:val="0"/>
          <w:numId w:val="64"/>
        </w:numPr>
        <w:contextualSpacing/>
      </w:pPr>
      <w:r w:rsidRPr="008C396A">
        <w:t>This additional information changed how I evaluated the two posters.</w:t>
      </w:r>
    </w:p>
    <w:p w14:paraId="660DB394" w14:textId="77777777" w:rsidR="00B53BFD" w:rsidRPr="008C396A" w:rsidRDefault="00B53BFD" w:rsidP="00B53BFD">
      <w:pPr>
        <w:pStyle w:val="ListParagraph"/>
        <w:numPr>
          <w:ilvl w:val="0"/>
          <w:numId w:val="64"/>
        </w:numPr>
        <w:contextualSpacing/>
      </w:pPr>
      <w:r w:rsidRPr="008C396A">
        <w:t>This additional information was important for me when evaluating the two posters.</w:t>
      </w:r>
    </w:p>
    <w:p w14:paraId="36AF2C9D" w14:textId="77777777" w:rsidR="00B53BFD" w:rsidRPr="008C396A" w:rsidRDefault="00B53BFD" w:rsidP="00B53BFD">
      <w:pPr>
        <w:pStyle w:val="ListParagraph"/>
        <w:numPr>
          <w:ilvl w:val="0"/>
          <w:numId w:val="64"/>
        </w:numPr>
        <w:contextualSpacing/>
      </w:pPr>
      <w:r w:rsidRPr="008C396A">
        <w:t>This additional information was critical in the reassessment of the two posters.</w:t>
      </w:r>
    </w:p>
    <w:p w14:paraId="794F5E38" w14:textId="77777777" w:rsidR="00B53BFD" w:rsidRPr="008C396A" w:rsidRDefault="00B53BFD" w:rsidP="00B53BFD">
      <w:pPr>
        <w:rPr>
          <w:szCs w:val="24"/>
        </w:rPr>
      </w:pPr>
    </w:p>
    <w:p w14:paraId="74DE8CB7" w14:textId="77777777" w:rsidR="00B53BFD" w:rsidRPr="008C396A" w:rsidRDefault="00B53BFD" w:rsidP="00B53BFD">
      <w:pPr>
        <w:rPr>
          <w:szCs w:val="24"/>
        </w:rPr>
      </w:pPr>
      <w:r w:rsidRPr="008C396A">
        <w:rPr>
          <w:color w:val="4F81BD" w:themeColor="accent1"/>
          <w:szCs w:val="24"/>
        </w:rPr>
        <w:t>[page break]</w:t>
      </w:r>
    </w:p>
    <w:p w14:paraId="18C94AC9" w14:textId="77777777" w:rsidR="00B53BFD" w:rsidRPr="008C396A" w:rsidRDefault="00B53BFD" w:rsidP="00B53BFD">
      <w:pPr>
        <w:rPr>
          <w:szCs w:val="24"/>
        </w:rPr>
      </w:pPr>
    </w:p>
    <w:p w14:paraId="7D46AFB2" w14:textId="46C6AC07" w:rsidR="00B53BFD" w:rsidRPr="008C396A" w:rsidRDefault="00B53BFD" w:rsidP="00B53BFD">
      <w:pPr>
        <w:rPr>
          <w:color w:val="000000" w:themeColor="text1"/>
          <w:szCs w:val="24"/>
        </w:rPr>
      </w:pPr>
      <w:r w:rsidRPr="008C396A">
        <w:rPr>
          <w:color w:val="F79646" w:themeColor="accent6"/>
          <w:szCs w:val="24"/>
        </w:rPr>
        <w:t xml:space="preserve">&lt;luddism&gt; </w:t>
      </w:r>
      <w:r w:rsidRPr="008C396A">
        <w:rPr>
          <w:color w:val="000000" w:themeColor="text1"/>
          <w:szCs w:val="24"/>
        </w:rPr>
        <w:t>Please indicate how much you agree with the following statements (</w:t>
      </w:r>
      <w:r w:rsidRPr="008C396A">
        <w:rPr>
          <w:szCs w:val="24"/>
        </w:rPr>
        <w:t xml:space="preserve">7-point Likert scale: α = .85) </w:t>
      </w:r>
      <w:r w:rsidRPr="008C396A">
        <w:rPr>
          <w:szCs w:val="24"/>
        </w:rPr>
        <w:fldChar w:fldCharType="begin"/>
      </w:r>
      <w:r w:rsidR="00E73597">
        <w:rPr>
          <w:szCs w:val="24"/>
        </w:rPr>
        <w:instrText xml:space="preserve"> ADDIN ZOTERO_ITEM CSL_CITATION {"citationID":"wQuWP2EZ","properties":{"formattedCitation":"\\super 2\\nosupersub{}","plainCitation":"2","noteIndex":0},"citationItems":[{"id":5562,"uris":["http://zotero.org/users/2271239/items/DY7UG7S2"],"itemData":{"id":5562,"type":"article-journal","abstract":"Artificial intelligence (AI) helps companies offer important benefits to consumers, such as health monitoring with wearable devices, advice with recommender systems, peace of mind with smart household products, and convenience with voice-activated virtual assistants. However, although AI can be seen as a neutral tool to be evaluated on efficiency and accuracy, this approach does not consider the social and individual challenges that can occur when AI is deployed. This research aims to bridge these two perspectives: on one side, the authors acknowledge the value that embedding AI technology into products and services can provide to consumers. On the other side, the authors build on and integrate sociological and psychological scholarship to examine some of the costs consumers experience in their interactions with AI. In doing so, the authors identify four types of consumer experiences with AI: (1) data capture, (2) classification, (3) delegation, and (4) social. This approach allows the authors to discuss policy and managerial avenues to address the ways in which consumers may fail to experience value in organizations? investments into AI and to lay out an agenda for future research.","container-title":"Journal of Marketing","DOI":"10.1177/0022242920953847","ISSN":"0022-2429","issue":"1","note":"publisher: SAGE Publications Inc","page":"131-151","title":"Consumers and Artificial Intelligence: An Experiential Perspective","volume":"85","author":[{"family":"Puntoni","given":"Stefano"},{"family":"Reczek","given":"Rebecca Walker"},{"family":"Giesler","given":"Markus"},{"family":"Botti","given":"Simona"}],"issued":{"date-parts":[["2021",1,1]]}}}],"schema":"https://github.com/citation-style-language/schema/raw/master/csl-citation.json"} </w:instrText>
      </w:r>
      <w:r w:rsidRPr="008C396A">
        <w:rPr>
          <w:szCs w:val="24"/>
        </w:rPr>
        <w:fldChar w:fldCharType="separate"/>
      </w:r>
      <w:r w:rsidR="00E73597" w:rsidRPr="00E73597">
        <w:rPr>
          <w:vertAlign w:val="superscript"/>
        </w:rPr>
        <w:t>2</w:t>
      </w:r>
      <w:r w:rsidRPr="008C396A">
        <w:rPr>
          <w:szCs w:val="24"/>
        </w:rPr>
        <w:fldChar w:fldCharType="end"/>
      </w:r>
    </w:p>
    <w:p w14:paraId="1BCF4617" w14:textId="77777777" w:rsidR="00B53BFD" w:rsidRPr="008C396A" w:rsidRDefault="00B53BFD" w:rsidP="00B53BFD">
      <w:pPr>
        <w:rPr>
          <w:szCs w:val="24"/>
        </w:rPr>
      </w:pPr>
    </w:p>
    <w:p w14:paraId="79C08E95" w14:textId="77777777" w:rsidR="00B53BFD" w:rsidRPr="008C396A" w:rsidRDefault="00B53BFD" w:rsidP="00B53BFD">
      <w:pPr>
        <w:pStyle w:val="ListParagraph"/>
        <w:numPr>
          <w:ilvl w:val="0"/>
          <w:numId w:val="57"/>
        </w:numPr>
        <w:contextualSpacing/>
      </w:pPr>
      <w:r w:rsidRPr="008C396A">
        <w:t>I felt aversive to the idea of delegating creative human tasks to generative AI.</w:t>
      </w:r>
    </w:p>
    <w:p w14:paraId="6B2AED1A" w14:textId="77777777" w:rsidR="00B53BFD" w:rsidRPr="008C396A" w:rsidRDefault="00B53BFD" w:rsidP="00B53BFD">
      <w:pPr>
        <w:pStyle w:val="ListParagraph"/>
        <w:numPr>
          <w:ilvl w:val="0"/>
          <w:numId w:val="57"/>
        </w:numPr>
        <w:contextualSpacing/>
      </w:pPr>
      <w:r w:rsidRPr="008C396A">
        <w:t>I do not think generative AI should take away jobs, leaving people unemployed.</w:t>
      </w:r>
    </w:p>
    <w:p w14:paraId="68D6EBC3" w14:textId="77777777" w:rsidR="00B53BFD" w:rsidRPr="008C396A" w:rsidRDefault="00B53BFD" w:rsidP="00B53BFD">
      <w:pPr>
        <w:pStyle w:val="ListParagraph"/>
        <w:numPr>
          <w:ilvl w:val="0"/>
          <w:numId w:val="57"/>
        </w:numPr>
        <w:contextualSpacing/>
      </w:pPr>
      <w:r w:rsidRPr="008C396A">
        <w:t>I am not fond of the idea of generative AI replacing the “humanness” of an activity.</w:t>
      </w:r>
    </w:p>
    <w:p w14:paraId="181F98A5" w14:textId="77777777" w:rsidR="00B53BFD" w:rsidRPr="008C396A" w:rsidRDefault="00B53BFD" w:rsidP="00B53BFD">
      <w:pPr>
        <w:rPr>
          <w:szCs w:val="24"/>
        </w:rPr>
      </w:pPr>
    </w:p>
    <w:p w14:paraId="0F2FAEA3" w14:textId="1087F44F" w:rsidR="00B53BFD" w:rsidRPr="008C396A" w:rsidRDefault="00B53BFD" w:rsidP="00B53BFD">
      <w:pPr>
        <w:rPr>
          <w:szCs w:val="24"/>
        </w:rPr>
      </w:pPr>
      <w:r w:rsidRPr="008C396A">
        <w:rPr>
          <w:color w:val="F79646" w:themeColor="accent6"/>
          <w:szCs w:val="24"/>
        </w:rPr>
        <w:t xml:space="preserve">&lt;State Reactance&gt; </w:t>
      </w:r>
      <w:r w:rsidRPr="008C396A">
        <w:rPr>
          <w:color w:val="000000" w:themeColor="text1"/>
          <w:szCs w:val="24"/>
        </w:rPr>
        <w:t>Please indicate how much you agree with the following statements (</w:t>
      </w:r>
      <w:r w:rsidRPr="008C396A">
        <w:rPr>
          <w:szCs w:val="24"/>
        </w:rPr>
        <w:t xml:space="preserve">7-point Likert scale: α = .85) </w:t>
      </w:r>
      <w:r w:rsidRPr="008C396A">
        <w:rPr>
          <w:szCs w:val="24"/>
        </w:rPr>
        <w:fldChar w:fldCharType="begin"/>
      </w:r>
      <w:r w:rsidR="00E73597">
        <w:rPr>
          <w:szCs w:val="24"/>
        </w:rPr>
        <w:instrText xml:space="preserve"> ADDIN ZOTERO_ITEM CSL_CITATION {"citationID":"ON4MSMwV","properties":{"formattedCitation":"\\super 3\\nosupersub{}","plainCitation":"3","noteIndex":0},"citationItems":[{"id":5568,"uris":["http://zotero.org/users/2271239/items/39NKRHTG"],"itemData":{"id":5568,"type":"article-journal","abstract":"During the 2019–2020 global pandemic, mandated time at home suggested engagement in personal projects, such as home decluttering. Clutter (an overabundance of possessions) may impede one’s quality of life by interfering with space livability and social connections and prompting negative affect and financial problems. The present study explored action–state orientation, psychological reactance, and decisional procrastination with 227 American adults (M age = 49.9 years old). A latent class analysis tested for differences in cognition across groups. Results supported that persons who struggle with clutter reflect clusters or “classes” given their self-reported cognitive processes, with hesitant and indecisive participants experiencing greater negative impacts of clutter than action-oriented and decisive participants. Our findings suggested improving the decision-making and goal-directed capacities of those struggling with clutter may be effective as preventive and/or interventive strategies. Future research might consider when hesitation to initiate challenging tasks and indecision emerge in the decluttering timeline and how those who are prone to these cognitions may be supported in managing their personal possessions.","container-title":"International Journal of Environmental Research and Public Health","DOI":"10.3390/ijerph20032061","ISSN":"1661-7827","issue":"3","journalAbbreviation":"Int J Environ Res Public Health","note":"PMID: 36767429\nPMCID: PMC9915205","page":"2061","source":"PubMed Central","title":"Reactance, Decisional Procrastination, and Hesitation: A Latent Class Analysis of Clutter Behavior","title-short":"Reactance, Decisional Procrastination, and Hesitation","volume":"20","author":[{"family":"Patel","given":"Devki A."},{"family":"Graupmann","given":"Verena"},{"family":"Ferrari","given":"Joseph R."}],"issued":{"date-parts":[["2023",1,23]]}}}],"schema":"https://github.com/citation-style-language/schema/raw/master/csl-citation.json"} </w:instrText>
      </w:r>
      <w:r w:rsidRPr="008C396A">
        <w:rPr>
          <w:szCs w:val="24"/>
        </w:rPr>
        <w:fldChar w:fldCharType="separate"/>
      </w:r>
      <w:r w:rsidR="00E73597" w:rsidRPr="00E73597">
        <w:rPr>
          <w:vertAlign w:val="superscript"/>
        </w:rPr>
        <w:t>3</w:t>
      </w:r>
      <w:r w:rsidRPr="008C396A">
        <w:rPr>
          <w:szCs w:val="24"/>
        </w:rPr>
        <w:fldChar w:fldCharType="end"/>
      </w:r>
    </w:p>
    <w:p w14:paraId="334B5BA3" w14:textId="77777777" w:rsidR="00B53BFD" w:rsidRPr="008C396A" w:rsidRDefault="00B53BFD" w:rsidP="00B53BFD">
      <w:pPr>
        <w:rPr>
          <w:szCs w:val="24"/>
        </w:rPr>
      </w:pPr>
    </w:p>
    <w:p w14:paraId="6D074D6F" w14:textId="77777777" w:rsidR="00B53BFD" w:rsidRPr="008C396A" w:rsidRDefault="00B53BFD" w:rsidP="00B53BFD">
      <w:pPr>
        <w:pStyle w:val="ListParagraph"/>
        <w:numPr>
          <w:ilvl w:val="0"/>
          <w:numId w:val="58"/>
        </w:numPr>
        <w:contextualSpacing/>
      </w:pPr>
      <w:r w:rsidRPr="008C396A">
        <w:lastRenderedPageBreak/>
        <w:t>I wanted to resist the attempts of external sources to influence me.</w:t>
      </w:r>
    </w:p>
    <w:p w14:paraId="4C3297A1" w14:textId="77777777" w:rsidR="00B53BFD" w:rsidRPr="008C396A" w:rsidRDefault="00B53BFD" w:rsidP="00B53BFD">
      <w:pPr>
        <w:pStyle w:val="ListParagraph"/>
        <w:numPr>
          <w:ilvl w:val="0"/>
          <w:numId w:val="58"/>
        </w:numPr>
        <w:contextualSpacing/>
      </w:pPr>
      <w:r w:rsidRPr="008C396A">
        <w:t>The thought of being dependent on something else aggravated me.</w:t>
      </w:r>
    </w:p>
    <w:p w14:paraId="4BEFE284" w14:textId="77777777" w:rsidR="00B53BFD" w:rsidRPr="008C396A" w:rsidRDefault="00B53BFD" w:rsidP="00B53BFD">
      <w:pPr>
        <w:pStyle w:val="ListParagraph"/>
        <w:numPr>
          <w:ilvl w:val="0"/>
          <w:numId w:val="58"/>
        </w:numPr>
        <w:contextualSpacing/>
      </w:pPr>
      <w:r w:rsidRPr="008C396A">
        <w:t>When external sources seemed to force me to do something, I felt like doing the opposite.</w:t>
      </w:r>
    </w:p>
    <w:p w14:paraId="4CD1B26D" w14:textId="77777777" w:rsidR="00B53BFD" w:rsidRPr="008C396A" w:rsidRDefault="00B53BFD" w:rsidP="00B53BFD">
      <w:pPr>
        <w:rPr>
          <w:szCs w:val="24"/>
        </w:rPr>
      </w:pPr>
    </w:p>
    <w:p w14:paraId="23B6DC96" w14:textId="77777777" w:rsidR="00B53BFD" w:rsidRPr="008C396A" w:rsidRDefault="00B53BFD" w:rsidP="00B53BFD">
      <w:pPr>
        <w:rPr>
          <w:szCs w:val="24"/>
        </w:rPr>
      </w:pPr>
    </w:p>
    <w:p w14:paraId="393929EE" w14:textId="6EF0CDBE" w:rsidR="00B53BFD" w:rsidRPr="008C396A" w:rsidRDefault="00B53BFD" w:rsidP="00B53BFD">
      <w:pPr>
        <w:rPr>
          <w:szCs w:val="24"/>
        </w:rPr>
      </w:pPr>
      <w:r w:rsidRPr="008C396A">
        <w:rPr>
          <w:color w:val="F79646" w:themeColor="accent6"/>
          <w:szCs w:val="24"/>
        </w:rPr>
        <w:t xml:space="preserve">&lt;Desire for control&gt; </w:t>
      </w:r>
      <w:r w:rsidRPr="008C396A">
        <w:rPr>
          <w:color w:val="000000" w:themeColor="text1"/>
          <w:szCs w:val="24"/>
        </w:rPr>
        <w:t>Please indicate how much you agree with the following statements (</w:t>
      </w:r>
      <w:r w:rsidRPr="008C396A">
        <w:rPr>
          <w:szCs w:val="24"/>
        </w:rPr>
        <w:t xml:space="preserve">7-point Likert scale: α = .95) </w:t>
      </w:r>
      <w:r w:rsidRPr="008C396A">
        <w:rPr>
          <w:szCs w:val="24"/>
        </w:rPr>
        <w:fldChar w:fldCharType="begin"/>
      </w:r>
      <w:r w:rsidR="00E73597">
        <w:rPr>
          <w:szCs w:val="24"/>
        </w:rPr>
        <w:instrText xml:space="preserve"> ADDIN ZOTERO_ITEM CSL_CITATION {"citationID":"0L8lnQiF","properties":{"formattedCitation":"\\super 4,5\\nosupersub{}","plainCitation":"4,5","noteIndex":0},"citationItems":[{"id":5566,"uris":["http://zotero.org/users/2271239/items/VVYWAZD9"],"itemData":{"id":5566,"type":"article-journal","abstract":"This research examines the relationship between desire for control and acceptance of new products. We hypothesize that desire for control—the need to personally control outcomes in one's life—acts as a barrier to new product acceptance. Three experiments provide support for this hypothesis. This effect holds when desire for control is high as a dispositional trait (Studies 1 and 3) and when it is situationally induced (Study 2). We also identify an intervention to increase new product acceptance based on the idea that new products threaten one's sense of control. Specifically, framing new products as potentially enhancing one's sense of control increases acceptance of new products by those high in desire for control (Study 3). This finding offers some evidence for the underlying process and helps guide managerial actions.","container-title":"Journal of Consumer Psychology","DOI":"10.1016/j.jcps.2016.08.002","ISSN":"1057-7408","issue":"3","journalAbbreviation":"Journal of Consumer Psychology","page":"347-354","title":"Consumer desire for control as a barrier to new product adoption","volume":"27","author":[{"family":"Faraji-Rad","given":"Ali"},{"family":"Melumad","given":"Shiri"},{"family":"Johar","given":"Gita Venkataramani"}],"issued":{"date-parts":[["2017",7,1]]}}},{"id":5567,"uris":["http://zotero.org/users/2271239/items/EWJMP8MN"],"itemData":{"id":5567,"type":"article-journal","abstract":"The psychological construct of desirability of control was related to several theoretical statements (e.g., Kelley, 1971; White, 1959) and areas of current research (e.g., Glass &amp; Singer, 1972; Deci, 1975) in psychology. A scale designed to measure individual differences in the general level of motivation to control the events in one's life was presented. The Desirability of Control Scale was found to have substantial internal consistency (.80) and test-retest reliability (.75), as well as discriminant validity from measures of locus of control (Rotter, 1966) and social desirability (Crowne &amp; Marlowe, 1960). The results of an “illusion of control” study (cf. Langer, 1975) provided construct validation: only subjects high in the desire for control displayed a belief in personal control over chance outcomes. Construct validation was also provided from studies on learned helplessness and hypnosis. The practical, as well as theoretical, value of the instrument was discussed.","container-title":"Motivation and Emotion","DOI":"10.1007/BF00994052","ISSN":"1573-6644","issue":"4","journalAbbreviation":"Motivation and Emotion","page":"381-393","title":"The desirability of control","volume":"3","author":[{"family":"Burger","given":"Jerry M."},{"family":"Cooper","given":"Harris M."}],"issued":{"date-parts":[["1979",12,1]]}}}],"schema":"https://github.com/citation-style-language/schema/raw/master/csl-citation.json"} </w:instrText>
      </w:r>
      <w:r w:rsidRPr="008C396A">
        <w:rPr>
          <w:szCs w:val="24"/>
        </w:rPr>
        <w:fldChar w:fldCharType="separate"/>
      </w:r>
      <w:r w:rsidR="00E73597" w:rsidRPr="00E73597">
        <w:rPr>
          <w:vertAlign w:val="superscript"/>
        </w:rPr>
        <w:t>4,5</w:t>
      </w:r>
      <w:r w:rsidRPr="008C396A">
        <w:rPr>
          <w:szCs w:val="24"/>
        </w:rPr>
        <w:fldChar w:fldCharType="end"/>
      </w:r>
    </w:p>
    <w:p w14:paraId="610A5538" w14:textId="77777777" w:rsidR="00B53BFD" w:rsidRPr="008C396A" w:rsidRDefault="00B53BFD" w:rsidP="00B53BFD">
      <w:pPr>
        <w:pStyle w:val="ListParagraph"/>
        <w:numPr>
          <w:ilvl w:val="0"/>
          <w:numId w:val="59"/>
        </w:numPr>
        <w:contextualSpacing/>
      </w:pPr>
      <w:r w:rsidRPr="008C396A">
        <w:t>I wanted to make my own decisions.</w:t>
      </w:r>
    </w:p>
    <w:p w14:paraId="6474234D" w14:textId="77777777" w:rsidR="00B53BFD" w:rsidRPr="008C396A" w:rsidRDefault="00B53BFD" w:rsidP="00B53BFD">
      <w:pPr>
        <w:pStyle w:val="ListParagraph"/>
        <w:numPr>
          <w:ilvl w:val="0"/>
          <w:numId w:val="59"/>
        </w:numPr>
        <w:contextualSpacing/>
      </w:pPr>
      <w:r w:rsidRPr="008C396A">
        <w:t>I wanted to ensure that I have control over my decisions.</w:t>
      </w:r>
    </w:p>
    <w:p w14:paraId="567B38A2" w14:textId="77777777" w:rsidR="00B53BFD" w:rsidRPr="008C396A" w:rsidRDefault="00B53BFD" w:rsidP="00B53BFD">
      <w:pPr>
        <w:pStyle w:val="ListParagraph"/>
        <w:numPr>
          <w:ilvl w:val="0"/>
          <w:numId w:val="59"/>
        </w:numPr>
        <w:contextualSpacing/>
      </w:pPr>
      <w:r w:rsidRPr="008C396A">
        <w:t>I wanted to ensure that I have a lot of control over what I do and when I do it.</w:t>
      </w:r>
    </w:p>
    <w:p w14:paraId="50387BC3" w14:textId="77777777" w:rsidR="00B53BFD" w:rsidRPr="008C396A" w:rsidRDefault="00B53BFD" w:rsidP="00B53BFD">
      <w:pPr>
        <w:rPr>
          <w:szCs w:val="24"/>
        </w:rPr>
      </w:pPr>
    </w:p>
    <w:p w14:paraId="21F0CAAC" w14:textId="77777777" w:rsidR="00B53BFD" w:rsidRPr="008C396A" w:rsidRDefault="00B53BFD" w:rsidP="00B53BFD">
      <w:pPr>
        <w:rPr>
          <w:szCs w:val="24"/>
        </w:rPr>
      </w:pPr>
      <w:r w:rsidRPr="008C396A">
        <w:rPr>
          <w:color w:val="F79646" w:themeColor="accent6"/>
          <w:szCs w:val="24"/>
        </w:rPr>
        <w:t xml:space="preserve">&lt;heard&gt; </w:t>
      </w:r>
      <w:r w:rsidRPr="008C396A">
        <w:rPr>
          <w:szCs w:val="24"/>
        </w:rPr>
        <w:t>Have you heard of the artist’s name, “Vincent van Gogh” in the past?</w:t>
      </w:r>
    </w:p>
    <w:p w14:paraId="2D9BF25D" w14:textId="77777777" w:rsidR="00B53BFD" w:rsidRPr="008C396A" w:rsidRDefault="00B53BFD" w:rsidP="00B53BFD">
      <w:pPr>
        <w:pStyle w:val="ListParagraph"/>
        <w:numPr>
          <w:ilvl w:val="0"/>
          <w:numId w:val="65"/>
        </w:numPr>
        <w:contextualSpacing/>
      </w:pPr>
      <w:r w:rsidRPr="008C396A">
        <w:t>Yes</w:t>
      </w:r>
    </w:p>
    <w:p w14:paraId="52ADB75F" w14:textId="77777777" w:rsidR="00B53BFD" w:rsidRPr="008C396A" w:rsidRDefault="00B53BFD" w:rsidP="00B53BFD">
      <w:pPr>
        <w:pStyle w:val="ListParagraph"/>
        <w:numPr>
          <w:ilvl w:val="0"/>
          <w:numId w:val="65"/>
        </w:numPr>
        <w:contextualSpacing/>
      </w:pPr>
      <w:r w:rsidRPr="008C396A">
        <w:t>No</w:t>
      </w:r>
    </w:p>
    <w:p w14:paraId="6D608C54" w14:textId="77777777" w:rsidR="00B53BFD" w:rsidRPr="008C396A" w:rsidRDefault="00B53BFD" w:rsidP="00B53BFD">
      <w:pPr>
        <w:rPr>
          <w:szCs w:val="24"/>
        </w:rPr>
      </w:pPr>
    </w:p>
    <w:p w14:paraId="2BF46409" w14:textId="77777777" w:rsidR="00B53BFD" w:rsidRPr="008C396A" w:rsidRDefault="00B53BFD" w:rsidP="00B53BFD">
      <w:pPr>
        <w:rPr>
          <w:szCs w:val="24"/>
        </w:rPr>
      </w:pPr>
      <w:r w:rsidRPr="008C396A">
        <w:rPr>
          <w:color w:val="F79646" w:themeColor="accent6"/>
          <w:szCs w:val="24"/>
        </w:rPr>
        <w:t xml:space="preserve">&lt;dove&gt; </w:t>
      </w:r>
      <w:r w:rsidRPr="008C396A">
        <w:rPr>
          <w:szCs w:val="24"/>
        </w:rPr>
        <w:t xml:space="preserve">Dove has a number of products. Do you currently use any of these products? </w:t>
      </w:r>
    </w:p>
    <w:p w14:paraId="59AE67F0" w14:textId="77777777" w:rsidR="00B53BFD" w:rsidRPr="008C396A" w:rsidRDefault="00B53BFD" w:rsidP="00B53BFD">
      <w:pPr>
        <w:pStyle w:val="ListParagraph"/>
        <w:numPr>
          <w:ilvl w:val="0"/>
          <w:numId w:val="78"/>
        </w:numPr>
        <w:contextualSpacing/>
      </w:pPr>
      <w:r w:rsidRPr="008C396A">
        <w:t>1: yes, I currently use  some Dove products.</w:t>
      </w:r>
    </w:p>
    <w:p w14:paraId="12D644A5" w14:textId="77777777" w:rsidR="00B53BFD" w:rsidRPr="008C396A" w:rsidRDefault="00B53BFD" w:rsidP="00B53BFD">
      <w:pPr>
        <w:pStyle w:val="ListParagraph"/>
        <w:numPr>
          <w:ilvl w:val="0"/>
          <w:numId w:val="78"/>
        </w:numPr>
        <w:contextualSpacing/>
      </w:pPr>
      <w:r w:rsidRPr="008C396A">
        <w:t>2: no, I don’t use any of the Dove products.</w:t>
      </w:r>
    </w:p>
    <w:p w14:paraId="41143B58" w14:textId="77777777" w:rsidR="00B53BFD" w:rsidRPr="008C396A" w:rsidRDefault="00B53BFD" w:rsidP="00B53BFD">
      <w:pPr>
        <w:pStyle w:val="ListParagraph"/>
      </w:pPr>
    </w:p>
    <w:p w14:paraId="40356ACC" w14:textId="77777777" w:rsidR="00B53BFD" w:rsidRPr="008C396A" w:rsidRDefault="00B53BFD" w:rsidP="00B53BFD">
      <w:pPr>
        <w:rPr>
          <w:color w:val="000000" w:themeColor="text1"/>
          <w:szCs w:val="24"/>
        </w:rPr>
      </w:pPr>
      <w:r w:rsidRPr="008C396A">
        <w:rPr>
          <w:color w:val="F79646" w:themeColor="accent6"/>
          <w:szCs w:val="24"/>
        </w:rPr>
        <w:t xml:space="preserve">&lt;tool&gt; </w:t>
      </w:r>
      <w:r w:rsidRPr="008C396A">
        <w:rPr>
          <w:color w:val="000000" w:themeColor="text1"/>
          <w:szCs w:val="24"/>
        </w:rPr>
        <w:t xml:space="preserve"> Have you ever used the following tools? (yes/no)</w:t>
      </w:r>
    </w:p>
    <w:p w14:paraId="5C4EE70E" w14:textId="77777777" w:rsidR="00B53BFD" w:rsidRPr="008C396A" w:rsidRDefault="00B53BFD" w:rsidP="00B53BFD">
      <w:pPr>
        <w:rPr>
          <w:color w:val="000000" w:themeColor="text1"/>
          <w:szCs w:val="24"/>
        </w:rPr>
      </w:pPr>
    </w:p>
    <w:p w14:paraId="5A02E0D9" w14:textId="77777777" w:rsidR="00B53BFD" w:rsidRPr="008C396A" w:rsidRDefault="00B53BFD" w:rsidP="00B53BFD">
      <w:pPr>
        <w:pStyle w:val="ListParagraph"/>
        <w:numPr>
          <w:ilvl w:val="0"/>
          <w:numId w:val="74"/>
        </w:numPr>
        <w:contextualSpacing/>
        <w:rPr>
          <w:color w:val="000000" w:themeColor="text1"/>
        </w:rPr>
      </w:pPr>
      <w:r w:rsidRPr="008C396A">
        <w:rPr>
          <w:color w:val="000000" w:themeColor="text1"/>
        </w:rPr>
        <w:t>ChatGPT</w:t>
      </w:r>
    </w:p>
    <w:p w14:paraId="3B78B9BA"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Bard</w:t>
      </w:r>
    </w:p>
    <w:p w14:paraId="2179E6B2"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Google Chrome</w:t>
      </w:r>
    </w:p>
    <w:p w14:paraId="5C93F123"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Microsoft Edge</w:t>
      </w:r>
    </w:p>
    <w:p w14:paraId="3296A794" w14:textId="77777777" w:rsidR="00B53BFD" w:rsidRPr="008C396A" w:rsidRDefault="00B53BFD" w:rsidP="00B53BFD">
      <w:pPr>
        <w:pStyle w:val="ListParagraph"/>
        <w:rPr>
          <w:color w:val="000000" w:themeColor="text1"/>
        </w:rPr>
      </w:pPr>
    </w:p>
    <w:p w14:paraId="58A7A6C4" w14:textId="77777777" w:rsidR="00B53BFD" w:rsidRPr="008C396A" w:rsidRDefault="00B53BFD" w:rsidP="00B53BFD">
      <w:pPr>
        <w:rPr>
          <w:szCs w:val="24"/>
        </w:rPr>
      </w:pPr>
      <w:r w:rsidRPr="008C396A">
        <w:rPr>
          <w:color w:val="F79646" w:themeColor="accent6"/>
          <w:szCs w:val="24"/>
        </w:rPr>
        <w:t xml:space="preserve">&lt;demo&gt; </w:t>
      </w:r>
      <w:r w:rsidRPr="008C396A">
        <w:rPr>
          <w:szCs w:val="24"/>
        </w:rPr>
        <w:t>Age/Gender</w:t>
      </w:r>
    </w:p>
    <w:p w14:paraId="32B58A6A" w14:textId="77777777" w:rsidR="00B53BFD" w:rsidRPr="008C396A" w:rsidRDefault="00B53BFD" w:rsidP="00B53BFD">
      <w:pPr>
        <w:rPr>
          <w:szCs w:val="24"/>
        </w:rPr>
      </w:pPr>
    </w:p>
    <w:p w14:paraId="798BDCD8" w14:textId="77777777" w:rsidR="00B53BFD" w:rsidRPr="008C396A" w:rsidRDefault="00B53BFD" w:rsidP="00B53BFD">
      <w:pPr>
        <w:rPr>
          <w:szCs w:val="24"/>
        </w:rPr>
      </w:pPr>
    </w:p>
    <w:p w14:paraId="05A45098" w14:textId="77777777" w:rsidR="00B53BFD" w:rsidRPr="008C396A" w:rsidRDefault="00B53BFD" w:rsidP="00B53BFD">
      <w:pPr>
        <w:rPr>
          <w:szCs w:val="24"/>
        </w:rPr>
      </w:pPr>
    </w:p>
    <w:p w14:paraId="0BB48FF1" w14:textId="77777777" w:rsidR="00B53BFD" w:rsidRPr="008C396A" w:rsidRDefault="00B53BFD" w:rsidP="00B53BFD">
      <w:pPr>
        <w:rPr>
          <w:szCs w:val="24"/>
        </w:rPr>
      </w:pPr>
    </w:p>
    <w:p w14:paraId="2902D749" w14:textId="77777777" w:rsidR="00B53BFD" w:rsidRPr="008C396A" w:rsidRDefault="00B53BFD" w:rsidP="00B53BFD">
      <w:pPr>
        <w:rPr>
          <w:szCs w:val="24"/>
        </w:rPr>
      </w:pPr>
    </w:p>
    <w:p w14:paraId="6D09D0FA" w14:textId="77777777" w:rsidR="00B53BFD" w:rsidRPr="008C396A" w:rsidRDefault="00B53BFD" w:rsidP="00B53BFD">
      <w:pPr>
        <w:rPr>
          <w:szCs w:val="24"/>
        </w:rPr>
      </w:pPr>
    </w:p>
    <w:p w14:paraId="2CA2EF46" w14:textId="77777777" w:rsidR="00B53BFD" w:rsidRPr="008C396A" w:rsidRDefault="00B53BFD" w:rsidP="00B53BFD">
      <w:pPr>
        <w:rPr>
          <w:szCs w:val="24"/>
        </w:rPr>
      </w:pPr>
    </w:p>
    <w:p w14:paraId="01C20BDA" w14:textId="77777777" w:rsidR="00B53BFD" w:rsidRPr="008C396A" w:rsidRDefault="00B53BFD" w:rsidP="00B53BFD">
      <w:pPr>
        <w:rPr>
          <w:szCs w:val="24"/>
        </w:rPr>
      </w:pPr>
    </w:p>
    <w:p w14:paraId="0C4D5F3F" w14:textId="77777777" w:rsidR="00B53BFD" w:rsidRPr="008C396A" w:rsidRDefault="00B53BFD" w:rsidP="00B53BFD">
      <w:pPr>
        <w:rPr>
          <w:szCs w:val="24"/>
        </w:rPr>
      </w:pPr>
    </w:p>
    <w:p w14:paraId="0F4BBE72" w14:textId="77777777" w:rsidR="00B53BFD" w:rsidRPr="008C396A" w:rsidRDefault="00B53BFD" w:rsidP="00B53BFD">
      <w:pPr>
        <w:rPr>
          <w:szCs w:val="24"/>
        </w:rPr>
      </w:pPr>
    </w:p>
    <w:p w14:paraId="67D5DB9E" w14:textId="77777777" w:rsidR="00B53BFD" w:rsidRPr="008C396A" w:rsidRDefault="00B53BFD" w:rsidP="00B53BFD">
      <w:pPr>
        <w:rPr>
          <w:szCs w:val="24"/>
        </w:rPr>
      </w:pPr>
    </w:p>
    <w:p w14:paraId="1257208B" w14:textId="77777777" w:rsidR="00B53BFD" w:rsidRPr="008C396A" w:rsidRDefault="00B53BFD" w:rsidP="00B53BFD">
      <w:pPr>
        <w:rPr>
          <w:szCs w:val="24"/>
        </w:rPr>
      </w:pPr>
    </w:p>
    <w:p w14:paraId="33883217" w14:textId="77777777" w:rsidR="00B53BFD" w:rsidRPr="008C396A" w:rsidRDefault="00B53BFD" w:rsidP="00B53BFD">
      <w:pPr>
        <w:rPr>
          <w:szCs w:val="24"/>
        </w:rPr>
      </w:pPr>
    </w:p>
    <w:p w14:paraId="0AF65BAC" w14:textId="77777777" w:rsidR="00B53BFD" w:rsidRPr="008C396A" w:rsidRDefault="00B53BFD" w:rsidP="00B53BFD">
      <w:pPr>
        <w:rPr>
          <w:szCs w:val="24"/>
        </w:rPr>
      </w:pPr>
    </w:p>
    <w:p w14:paraId="28279B9E" w14:textId="77777777" w:rsidR="00B53BFD" w:rsidRPr="008C396A" w:rsidRDefault="00B53BFD" w:rsidP="00B53BFD">
      <w:pPr>
        <w:rPr>
          <w:szCs w:val="24"/>
        </w:rPr>
      </w:pPr>
    </w:p>
    <w:p w14:paraId="1289D6D7" w14:textId="77777777" w:rsidR="00B53BFD" w:rsidRPr="008C396A" w:rsidRDefault="00B53BFD" w:rsidP="00B53BFD">
      <w:pPr>
        <w:rPr>
          <w:szCs w:val="24"/>
        </w:rPr>
      </w:pPr>
    </w:p>
    <w:p w14:paraId="4D03B2CC" w14:textId="77777777" w:rsidR="00B53BFD" w:rsidRPr="008C396A" w:rsidRDefault="00B53BFD" w:rsidP="00B53BFD">
      <w:pPr>
        <w:rPr>
          <w:szCs w:val="24"/>
        </w:rPr>
      </w:pPr>
    </w:p>
    <w:p w14:paraId="21EF1AE5" w14:textId="77777777" w:rsidR="00B53BFD" w:rsidRPr="008C396A" w:rsidRDefault="00B53BFD" w:rsidP="00B53BFD">
      <w:pPr>
        <w:rPr>
          <w:szCs w:val="24"/>
        </w:rPr>
      </w:pPr>
    </w:p>
    <w:p w14:paraId="6CE79469" w14:textId="77777777" w:rsidR="00B53BFD" w:rsidRPr="008C396A" w:rsidRDefault="00B53BFD" w:rsidP="00B53BFD">
      <w:pPr>
        <w:rPr>
          <w:szCs w:val="24"/>
        </w:rPr>
      </w:pPr>
    </w:p>
    <w:p w14:paraId="0B357C74" w14:textId="77777777" w:rsidR="00B53BFD" w:rsidRPr="008C396A" w:rsidRDefault="00B53BFD" w:rsidP="00B53BFD">
      <w:pPr>
        <w:rPr>
          <w:szCs w:val="24"/>
        </w:rPr>
      </w:pPr>
    </w:p>
    <w:p w14:paraId="1DF42ECE" w14:textId="3BE56BCC" w:rsidR="00B53BFD" w:rsidRPr="008C396A" w:rsidRDefault="00B53BFD" w:rsidP="00B53BFD">
      <w:pPr>
        <w:rPr>
          <w:b/>
          <w:bCs/>
          <w:szCs w:val="24"/>
          <w:u w:val="single"/>
        </w:rPr>
      </w:pPr>
      <w:r w:rsidRPr="008C396A">
        <w:rPr>
          <w:b/>
          <w:bCs/>
          <w:szCs w:val="24"/>
          <w:u w:val="single"/>
        </w:rPr>
        <w:lastRenderedPageBreak/>
        <w:t>B.</w:t>
      </w:r>
      <w:r>
        <w:rPr>
          <w:b/>
          <w:bCs/>
          <w:szCs w:val="24"/>
          <w:u w:val="single"/>
        </w:rPr>
        <w:t>3</w:t>
      </w:r>
      <w:r w:rsidRPr="008C396A">
        <w:rPr>
          <w:b/>
          <w:bCs/>
          <w:szCs w:val="24"/>
          <w:u w:val="single"/>
        </w:rPr>
        <w:t>. Experiment 2 -  Means for the baseline- and post attitude measures</w:t>
      </w:r>
    </w:p>
    <w:p w14:paraId="3BB4654F" w14:textId="77777777" w:rsidR="00B53BFD" w:rsidRPr="008C396A" w:rsidRDefault="00B53BFD" w:rsidP="00B53BFD">
      <w:pPr>
        <w:rPr>
          <w:szCs w:val="24"/>
        </w:rPr>
      </w:pPr>
    </w:p>
    <w:p w14:paraId="129F64B0" w14:textId="77777777" w:rsidR="00B53BFD" w:rsidRPr="008C396A" w:rsidRDefault="00B53BFD" w:rsidP="00B53BFD">
      <w:pPr>
        <w:rPr>
          <w:szCs w:val="24"/>
        </w:rPr>
      </w:pPr>
    </w:p>
    <w:p w14:paraId="07E67760" w14:textId="77777777" w:rsidR="00B53BFD" w:rsidRPr="008C396A" w:rsidRDefault="00B53BFD" w:rsidP="00B53BFD">
      <w:pPr>
        <w:rPr>
          <w:szCs w:val="24"/>
        </w:rPr>
      </w:pPr>
    </w:p>
    <w:tbl>
      <w:tblPr>
        <w:tblW w:w="9200" w:type="dxa"/>
        <w:tblLook w:val="04A0" w:firstRow="1" w:lastRow="0" w:firstColumn="1" w:lastColumn="0" w:noHBand="0" w:noVBand="1"/>
      </w:tblPr>
      <w:tblGrid>
        <w:gridCol w:w="1580"/>
        <w:gridCol w:w="1480"/>
        <w:gridCol w:w="1960"/>
        <w:gridCol w:w="1060"/>
        <w:gridCol w:w="1060"/>
        <w:gridCol w:w="1020"/>
        <w:gridCol w:w="1040"/>
      </w:tblGrid>
      <w:tr w:rsidR="00B53BFD" w:rsidRPr="00ED116C" w14:paraId="5C587106" w14:textId="77777777" w:rsidTr="006E1A96">
        <w:trPr>
          <w:trHeight w:val="380"/>
        </w:trPr>
        <w:tc>
          <w:tcPr>
            <w:tcW w:w="1580" w:type="dxa"/>
            <w:tcBorders>
              <w:top w:val="single" w:sz="8" w:space="0" w:color="auto"/>
              <w:left w:val="nil"/>
              <w:bottom w:val="single" w:sz="8" w:space="0" w:color="auto"/>
              <w:right w:val="nil"/>
            </w:tcBorders>
            <w:shd w:val="clear" w:color="auto" w:fill="auto"/>
            <w:noWrap/>
            <w:vAlign w:val="center"/>
            <w:hideMark/>
          </w:tcPr>
          <w:p w14:paraId="2F7E63A2" w14:textId="77777777" w:rsidR="00B53BFD" w:rsidRPr="00ED116C" w:rsidRDefault="00B53BFD" w:rsidP="006E1A96">
            <w:pPr>
              <w:rPr>
                <w:b/>
                <w:bCs/>
                <w:color w:val="000000"/>
                <w:sz w:val="22"/>
                <w:szCs w:val="22"/>
              </w:rPr>
            </w:pPr>
            <w:r w:rsidRPr="00ED116C">
              <w:rPr>
                <w:b/>
                <w:bCs/>
                <w:color w:val="000000"/>
                <w:sz w:val="22"/>
                <w:szCs w:val="22"/>
              </w:rPr>
              <w:t> </w:t>
            </w:r>
          </w:p>
        </w:tc>
        <w:tc>
          <w:tcPr>
            <w:tcW w:w="1480" w:type="dxa"/>
            <w:tcBorders>
              <w:top w:val="single" w:sz="8" w:space="0" w:color="auto"/>
              <w:left w:val="nil"/>
              <w:bottom w:val="single" w:sz="8" w:space="0" w:color="auto"/>
              <w:right w:val="nil"/>
            </w:tcBorders>
            <w:shd w:val="clear" w:color="auto" w:fill="auto"/>
            <w:noWrap/>
            <w:vAlign w:val="center"/>
            <w:hideMark/>
          </w:tcPr>
          <w:p w14:paraId="1EC11BD0" w14:textId="77777777" w:rsidR="00B53BFD" w:rsidRPr="00ED116C" w:rsidRDefault="00B53BFD" w:rsidP="006E1A96">
            <w:pPr>
              <w:rPr>
                <w:b/>
                <w:bCs/>
                <w:color w:val="000000"/>
                <w:sz w:val="22"/>
                <w:szCs w:val="22"/>
              </w:rPr>
            </w:pPr>
            <w:r w:rsidRPr="00ED116C">
              <w:rPr>
                <w:b/>
                <w:bCs/>
                <w:color w:val="000000"/>
                <w:sz w:val="22"/>
                <w:szCs w:val="22"/>
              </w:rPr>
              <w:t> </w:t>
            </w:r>
          </w:p>
        </w:tc>
        <w:tc>
          <w:tcPr>
            <w:tcW w:w="1960" w:type="dxa"/>
            <w:tcBorders>
              <w:top w:val="single" w:sz="8" w:space="0" w:color="auto"/>
              <w:left w:val="nil"/>
              <w:bottom w:val="single" w:sz="8" w:space="0" w:color="auto"/>
              <w:right w:val="nil"/>
            </w:tcBorders>
            <w:shd w:val="clear" w:color="auto" w:fill="auto"/>
            <w:noWrap/>
            <w:vAlign w:val="center"/>
            <w:hideMark/>
          </w:tcPr>
          <w:p w14:paraId="7154CBDB" w14:textId="77777777" w:rsidR="00B53BFD" w:rsidRPr="00ED116C" w:rsidRDefault="00B53BFD" w:rsidP="006E1A96">
            <w:pPr>
              <w:rPr>
                <w:b/>
                <w:bCs/>
                <w:color w:val="000000"/>
                <w:sz w:val="22"/>
                <w:szCs w:val="22"/>
              </w:rPr>
            </w:pPr>
            <w:r w:rsidRPr="00ED116C">
              <w:rPr>
                <w:b/>
                <w:bCs/>
                <w:color w:val="000000"/>
                <w:sz w:val="22"/>
                <w:szCs w:val="22"/>
              </w:rPr>
              <w:t> </w:t>
            </w:r>
          </w:p>
        </w:tc>
        <w:tc>
          <w:tcPr>
            <w:tcW w:w="1060" w:type="dxa"/>
            <w:tcBorders>
              <w:top w:val="single" w:sz="8" w:space="0" w:color="auto"/>
              <w:left w:val="nil"/>
              <w:bottom w:val="single" w:sz="8" w:space="0" w:color="auto"/>
              <w:right w:val="nil"/>
            </w:tcBorders>
            <w:shd w:val="clear" w:color="auto" w:fill="auto"/>
            <w:noWrap/>
            <w:vAlign w:val="center"/>
            <w:hideMark/>
          </w:tcPr>
          <w:p w14:paraId="5D1D93D5" w14:textId="77777777" w:rsidR="00B53BFD" w:rsidRPr="00ED116C" w:rsidRDefault="00B53BFD" w:rsidP="006E1A96">
            <w:pPr>
              <w:jc w:val="right"/>
              <w:rPr>
                <w:b/>
                <w:bCs/>
                <w:color w:val="000000"/>
                <w:sz w:val="22"/>
                <w:szCs w:val="22"/>
              </w:rPr>
            </w:pPr>
            <w:r w:rsidRPr="00ED116C">
              <w:rPr>
                <w:b/>
                <w:bCs/>
                <w:color w:val="000000"/>
                <w:sz w:val="22"/>
                <w:szCs w:val="22"/>
              </w:rPr>
              <w:t>Mean</w:t>
            </w:r>
          </w:p>
        </w:tc>
        <w:tc>
          <w:tcPr>
            <w:tcW w:w="1060" w:type="dxa"/>
            <w:tcBorders>
              <w:top w:val="single" w:sz="8" w:space="0" w:color="auto"/>
              <w:left w:val="nil"/>
              <w:bottom w:val="single" w:sz="8" w:space="0" w:color="auto"/>
              <w:right w:val="nil"/>
            </w:tcBorders>
            <w:shd w:val="clear" w:color="auto" w:fill="auto"/>
            <w:noWrap/>
            <w:vAlign w:val="center"/>
            <w:hideMark/>
          </w:tcPr>
          <w:p w14:paraId="52BD3535" w14:textId="77777777" w:rsidR="00B53BFD" w:rsidRPr="00ED116C" w:rsidRDefault="00B53BFD" w:rsidP="006E1A96">
            <w:pPr>
              <w:jc w:val="right"/>
              <w:rPr>
                <w:b/>
                <w:bCs/>
                <w:color w:val="000000"/>
                <w:sz w:val="22"/>
                <w:szCs w:val="22"/>
              </w:rPr>
            </w:pPr>
            <w:r w:rsidRPr="00ED116C">
              <w:rPr>
                <w:b/>
                <w:bCs/>
                <w:color w:val="000000"/>
                <w:sz w:val="22"/>
                <w:szCs w:val="22"/>
              </w:rPr>
              <w:t>STDEV</w:t>
            </w:r>
          </w:p>
        </w:tc>
        <w:tc>
          <w:tcPr>
            <w:tcW w:w="1020" w:type="dxa"/>
            <w:tcBorders>
              <w:top w:val="single" w:sz="8" w:space="0" w:color="auto"/>
              <w:left w:val="nil"/>
              <w:bottom w:val="single" w:sz="8" w:space="0" w:color="auto"/>
              <w:right w:val="nil"/>
            </w:tcBorders>
            <w:shd w:val="clear" w:color="auto" w:fill="auto"/>
            <w:noWrap/>
            <w:vAlign w:val="center"/>
            <w:hideMark/>
          </w:tcPr>
          <w:p w14:paraId="3FAF227F" w14:textId="77777777" w:rsidR="00B53BFD" w:rsidRPr="00ED116C" w:rsidRDefault="00B53BFD" w:rsidP="006E1A96">
            <w:pPr>
              <w:jc w:val="right"/>
              <w:rPr>
                <w:b/>
                <w:bCs/>
                <w:color w:val="000000"/>
                <w:sz w:val="22"/>
                <w:szCs w:val="22"/>
              </w:rPr>
            </w:pPr>
            <w:r w:rsidRPr="00ED116C">
              <w:rPr>
                <w:b/>
                <w:bCs/>
                <w:color w:val="000000"/>
                <w:sz w:val="22"/>
                <w:szCs w:val="22"/>
              </w:rPr>
              <w:t>N</w:t>
            </w:r>
          </w:p>
        </w:tc>
        <w:tc>
          <w:tcPr>
            <w:tcW w:w="1040" w:type="dxa"/>
            <w:tcBorders>
              <w:top w:val="single" w:sz="8" w:space="0" w:color="auto"/>
              <w:left w:val="nil"/>
              <w:bottom w:val="single" w:sz="8" w:space="0" w:color="auto"/>
              <w:right w:val="nil"/>
            </w:tcBorders>
            <w:shd w:val="clear" w:color="auto" w:fill="auto"/>
            <w:noWrap/>
            <w:vAlign w:val="center"/>
            <w:hideMark/>
          </w:tcPr>
          <w:p w14:paraId="3CCB3FB9" w14:textId="77777777" w:rsidR="00B53BFD" w:rsidRPr="00ED116C" w:rsidRDefault="00B53BFD" w:rsidP="006E1A96">
            <w:pPr>
              <w:jc w:val="right"/>
              <w:rPr>
                <w:b/>
                <w:bCs/>
                <w:color w:val="000000"/>
                <w:sz w:val="22"/>
                <w:szCs w:val="22"/>
              </w:rPr>
            </w:pPr>
            <w:r>
              <w:rPr>
                <w:b/>
                <w:bCs/>
                <w:color w:val="000000"/>
                <w:sz w:val="22"/>
                <w:szCs w:val="22"/>
              </w:rPr>
              <w:t>p</w:t>
            </w:r>
            <w:r w:rsidRPr="00ED116C">
              <w:rPr>
                <w:b/>
                <w:bCs/>
                <w:color w:val="000000"/>
                <w:sz w:val="22"/>
                <w:szCs w:val="22"/>
              </w:rPr>
              <w:t>-</w:t>
            </w:r>
            <w:r>
              <w:rPr>
                <w:b/>
                <w:bCs/>
                <w:color w:val="000000"/>
                <w:sz w:val="22"/>
                <w:szCs w:val="22"/>
              </w:rPr>
              <w:t>v</w:t>
            </w:r>
            <w:r w:rsidRPr="00ED116C">
              <w:rPr>
                <w:b/>
                <w:bCs/>
                <w:color w:val="000000"/>
                <w:sz w:val="22"/>
                <w:szCs w:val="22"/>
              </w:rPr>
              <w:t>alue</w:t>
            </w:r>
          </w:p>
        </w:tc>
      </w:tr>
      <w:tr w:rsidR="00B53BFD" w:rsidRPr="00ED116C" w14:paraId="4322FD84"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47F4E4B2" w14:textId="77777777" w:rsidR="00B53BFD" w:rsidRPr="00ED116C" w:rsidRDefault="00B53BFD" w:rsidP="006E1A96">
            <w:pPr>
              <w:rPr>
                <w:color w:val="000000"/>
                <w:sz w:val="22"/>
                <w:szCs w:val="22"/>
              </w:rPr>
            </w:pPr>
            <w:r w:rsidRPr="00ED116C">
              <w:rPr>
                <w:color w:val="000000"/>
                <w:sz w:val="22"/>
                <w:szCs w:val="22"/>
              </w:rPr>
              <w:t>Baseline: A</w:t>
            </w:r>
          </w:p>
        </w:tc>
        <w:tc>
          <w:tcPr>
            <w:tcW w:w="1480" w:type="dxa"/>
            <w:tcBorders>
              <w:top w:val="nil"/>
              <w:left w:val="nil"/>
              <w:bottom w:val="single" w:sz="4" w:space="0" w:color="auto"/>
              <w:right w:val="nil"/>
            </w:tcBorders>
            <w:shd w:val="clear" w:color="auto" w:fill="auto"/>
            <w:noWrap/>
            <w:vAlign w:val="center"/>
            <w:hideMark/>
          </w:tcPr>
          <w:p w14:paraId="18F661A0"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3F0BEC40"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477324C6" w14:textId="77777777" w:rsidR="00B53BFD" w:rsidRPr="00ED116C" w:rsidRDefault="00B53BFD" w:rsidP="006E1A96">
            <w:pPr>
              <w:jc w:val="right"/>
              <w:rPr>
                <w:color w:val="000000"/>
                <w:sz w:val="22"/>
                <w:szCs w:val="22"/>
              </w:rPr>
            </w:pPr>
            <w:r w:rsidRPr="00ED116C">
              <w:rPr>
                <w:color w:val="000000"/>
                <w:sz w:val="22"/>
                <w:szCs w:val="22"/>
              </w:rPr>
              <w:t>5.28</w:t>
            </w:r>
          </w:p>
        </w:tc>
        <w:tc>
          <w:tcPr>
            <w:tcW w:w="1060" w:type="dxa"/>
            <w:tcBorders>
              <w:top w:val="nil"/>
              <w:left w:val="nil"/>
              <w:bottom w:val="single" w:sz="4" w:space="0" w:color="auto"/>
              <w:right w:val="nil"/>
            </w:tcBorders>
            <w:shd w:val="clear" w:color="auto" w:fill="auto"/>
            <w:noWrap/>
            <w:vAlign w:val="center"/>
            <w:hideMark/>
          </w:tcPr>
          <w:p w14:paraId="27568B62" w14:textId="77777777" w:rsidR="00B53BFD" w:rsidRPr="00ED116C" w:rsidRDefault="00B53BFD" w:rsidP="006E1A96">
            <w:pPr>
              <w:jc w:val="right"/>
              <w:rPr>
                <w:color w:val="000000"/>
                <w:sz w:val="22"/>
                <w:szCs w:val="22"/>
              </w:rPr>
            </w:pPr>
            <w:r w:rsidRPr="00ED116C">
              <w:rPr>
                <w:color w:val="000000"/>
                <w:sz w:val="22"/>
                <w:szCs w:val="22"/>
              </w:rPr>
              <w:t>1.41</w:t>
            </w:r>
          </w:p>
        </w:tc>
        <w:tc>
          <w:tcPr>
            <w:tcW w:w="1020" w:type="dxa"/>
            <w:tcBorders>
              <w:top w:val="nil"/>
              <w:left w:val="nil"/>
              <w:bottom w:val="single" w:sz="4" w:space="0" w:color="auto"/>
              <w:right w:val="nil"/>
            </w:tcBorders>
            <w:shd w:val="clear" w:color="auto" w:fill="auto"/>
            <w:noWrap/>
            <w:vAlign w:val="center"/>
            <w:hideMark/>
          </w:tcPr>
          <w:p w14:paraId="3E2E0512"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nil"/>
              <w:left w:val="nil"/>
              <w:bottom w:val="single" w:sz="4" w:space="0" w:color="000000"/>
              <w:right w:val="nil"/>
            </w:tcBorders>
            <w:shd w:val="clear" w:color="auto" w:fill="auto"/>
            <w:noWrap/>
            <w:vAlign w:val="center"/>
            <w:hideMark/>
          </w:tcPr>
          <w:p w14:paraId="06854E8C" w14:textId="77777777" w:rsidR="00B53BFD" w:rsidRPr="00ED116C" w:rsidRDefault="00B53BFD" w:rsidP="006E1A96">
            <w:pPr>
              <w:jc w:val="right"/>
              <w:rPr>
                <w:color w:val="010205"/>
                <w:sz w:val="22"/>
                <w:szCs w:val="22"/>
              </w:rPr>
            </w:pPr>
            <w:r w:rsidRPr="00ED116C">
              <w:rPr>
                <w:color w:val="010205"/>
                <w:sz w:val="22"/>
                <w:szCs w:val="22"/>
              </w:rPr>
              <w:t>0.448</w:t>
            </w:r>
          </w:p>
        </w:tc>
      </w:tr>
      <w:tr w:rsidR="00B53BFD" w:rsidRPr="00ED116C" w14:paraId="63DFC8CC" w14:textId="77777777" w:rsidTr="006E1A96">
        <w:trPr>
          <w:trHeight w:val="380"/>
        </w:trPr>
        <w:tc>
          <w:tcPr>
            <w:tcW w:w="1580" w:type="dxa"/>
            <w:vMerge/>
            <w:tcBorders>
              <w:top w:val="nil"/>
              <w:left w:val="nil"/>
              <w:bottom w:val="single" w:sz="4" w:space="0" w:color="000000"/>
              <w:right w:val="nil"/>
            </w:tcBorders>
            <w:vAlign w:val="center"/>
            <w:hideMark/>
          </w:tcPr>
          <w:p w14:paraId="306494AF"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1DA8CE59"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7000FED3"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single" w:sz="4" w:space="0" w:color="auto"/>
              <w:right w:val="nil"/>
            </w:tcBorders>
            <w:shd w:val="clear" w:color="auto" w:fill="auto"/>
            <w:noWrap/>
            <w:vAlign w:val="center"/>
            <w:hideMark/>
          </w:tcPr>
          <w:p w14:paraId="713CE454" w14:textId="77777777" w:rsidR="00B53BFD" w:rsidRPr="00ED116C" w:rsidRDefault="00B53BFD" w:rsidP="006E1A96">
            <w:pPr>
              <w:jc w:val="right"/>
              <w:rPr>
                <w:color w:val="000000"/>
                <w:sz w:val="22"/>
                <w:szCs w:val="22"/>
              </w:rPr>
            </w:pPr>
            <w:r w:rsidRPr="00ED116C">
              <w:rPr>
                <w:color w:val="000000"/>
                <w:sz w:val="22"/>
                <w:szCs w:val="22"/>
              </w:rPr>
              <w:t>5.43</w:t>
            </w:r>
          </w:p>
        </w:tc>
        <w:tc>
          <w:tcPr>
            <w:tcW w:w="1060" w:type="dxa"/>
            <w:tcBorders>
              <w:top w:val="nil"/>
              <w:left w:val="nil"/>
              <w:bottom w:val="single" w:sz="4" w:space="0" w:color="auto"/>
              <w:right w:val="nil"/>
            </w:tcBorders>
            <w:shd w:val="clear" w:color="auto" w:fill="auto"/>
            <w:noWrap/>
            <w:vAlign w:val="center"/>
            <w:hideMark/>
          </w:tcPr>
          <w:p w14:paraId="48105823" w14:textId="77777777" w:rsidR="00B53BFD" w:rsidRPr="00ED116C" w:rsidRDefault="00B53BFD" w:rsidP="006E1A96">
            <w:pPr>
              <w:jc w:val="right"/>
              <w:rPr>
                <w:color w:val="000000"/>
                <w:sz w:val="22"/>
                <w:szCs w:val="22"/>
              </w:rPr>
            </w:pPr>
            <w:r w:rsidRPr="00ED116C">
              <w:rPr>
                <w:color w:val="000000"/>
                <w:sz w:val="22"/>
                <w:szCs w:val="22"/>
              </w:rPr>
              <w:t>1.48</w:t>
            </w:r>
          </w:p>
        </w:tc>
        <w:tc>
          <w:tcPr>
            <w:tcW w:w="1020" w:type="dxa"/>
            <w:tcBorders>
              <w:top w:val="nil"/>
              <w:left w:val="nil"/>
              <w:bottom w:val="single" w:sz="4" w:space="0" w:color="auto"/>
              <w:right w:val="nil"/>
            </w:tcBorders>
            <w:shd w:val="clear" w:color="auto" w:fill="auto"/>
            <w:noWrap/>
            <w:vAlign w:val="center"/>
            <w:hideMark/>
          </w:tcPr>
          <w:p w14:paraId="361206AA"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nil"/>
              <w:left w:val="nil"/>
              <w:bottom w:val="single" w:sz="4" w:space="0" w:color="000000"/>
              <w:right w:val="nil"/>
            </w:tcBorders>
            <w:vAlign w:val="center"/>
            <w:hideMark/>
          </w:tcPr>
          <w:p w14:paraId="6C967A54" w14:textId="77777777" w:rsidR="00B53BFD" w:rsidRPr="00ED116C" w:rsidRDefault="00B53BFD" w:rsidP="006E1A96">
            <w:pPr>
              <w:rPr>
                <w:color w:val="010205"/>
                <w:sz w:val="22"/>
                <w:szCs w:val="22"/>
              </w:rPr>
            </w:pPr>
          </w:p>
        </w:tc>
      </w:tr>
      <w:tr w:rsidR="00B53BFD" w:rsidRPr="00ED116C" w14:paraId="08EF1116"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1B2723B0" w14:textId="77777777" w:rsidR="00B53BFD" w:rsidRPr="00ED116C" w:rsidRDefault="00B53BFD" w:rsidP="006E1A96">
            <w:pPr>
              <w:rPr>
                <w:color w:val="000000"/>
                <w:sz w:val="22"/>
                <w:szCs w:val="22"/>
              </w:rPr>
            </w:pPr>
            <w:r w:rsidRPr="00ED116C">
              <w:rPr>
                <w:color w:val="000000"/>
                <w:sz w:val="22"/>
                <w:szCs w:val="22"/>
              </w:rPr>
              <w:t>Baseline: B</w:t>
            </w:r>
          </w:p>
        </w:tc>
        <w:tc>
          <w:tcPr>
            <w:tcW w:w="1480" w:type="dxa"/>
            <w:tcBorders>
              <w:top w:val="nil"/>
              <w:left w:val="nil"/>
              <w:bottom w:val="single" w:sz="4" w:space="0" w:color="auto"/>
              <w:right w:val="nil"/>
            </w:tcBorders>
            <w:shd w:val="clear" w:color="auto" w:fill="auto"/>
            <w:noWrap/>
            <w:vAlign w:val="center"/>
            <w:hideMark/>
          </w:tcPr>
          <w:p w14:paraId="4790C7CA"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184D7AB5"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6F6941ED" w14:textId="77777777" w:rsidR="00B53BFD" w:rsidRPr="00ED116C" w:rsidRDefault="00B53BFD" w:rsidP="006E1A96">
            <w:pPr>
              <w:jc w:val="right"/>
              <w:rPr>
                <w:color w:val="000000"/>
                <w:sz w:val="22"/>
                <w:szCs w:val="22"/>
              </w:rPr>
            </w:pPr>
            <w:r w:rsidRPr="00ED116C">
              <w:rPr>
                <w:color w:val="000000"/>
                <w:sz w:val="22"/>
                <w:szCs w:val="22"/>
              </w:rPr>
              <w:t>5.30</w:t>
            </w:r>
          </w:p>
        </w:tc>
        <w:tc>
          <w:tcPr>
            <w:tcW w:w="1060" w:type="dxa"/>
            <w:tcBorders>
              <w:top w:val="nil"/>
              <w:left w:val="nil"/>
              <w:bottom w:val="single" w:sz="4" w:space="0" w:color="auto"/>
              <w:right w:val="nil"/>
            </w:tcBorders>
            <w:shd w:val="clear" w:color="auto" w:fill="auto"/>
            <w:noWrap/>
            <w:vAlign w:val="center"/>
            <w:hideMark/>
          </w:tcPr>
          <w:p w14:paraId="34130893" w14:textId="77777777" w:rsidR="00B53BFD" w:rsidRPr="00ED116C" w:rsidRDefault="00B53BFD" w:rsidP="006E1A96">
            <w:pPr>
              <w:jc w:val="right"/>
              <w:rPr>
                <w:color w:val="000000"/>
                <w:sz w:val="22"/>
                <w:szCs w:val="22"/>
              </w:rPr>
            </w:pPr>
            <w:r w:rsidRPr="00ED116C">
              <w:rPr>
                <w:color w:val="000000"/>
                <w:sz w:val="22"/>
                <w:szCs w:val="22"/>
              </w:rPr>
              <w:t>1.49</w:t>
            </w:r>
          </w:p>
        </w:tc>
        <w:tc>
          <w:tcPr>
            <w:tcW w:w="1020" w:type="dxa"/>
            <w:tcBorders>
              <w:top w:val="nil"/>
              <w:left w:val="nil"/>
              <w:bottom w:val="single" w:sz="4" w:space="0" w:color="auto"/>
              <w:right w:val="nil"/>
            </w:tcBorders>
            <w:shd w:val="clear" w:color="auto" w:fill="auto"/>
            <w:noWrap/>
            <w:vAlign w:val="center"/>
            <w:hideMark/>
          </w:tcPr>
          <w:p w14:paraId="593CC365"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nil"/>
              <w:left w:val="nil"/>
              <w:bottom w:val="nil"/>
              <w:right w:val="nil"/>
            </w:tcBorders>
            <w:shd w:val="clear" w:color="auto" w:fill="auto"/>
            <w:noWrap/>
            <w:vAlign w:val="center"/>
            <w:hideMark/>
          </w:tcPr>
          <w:p w14:paraId="0B20EB49" w14:textId="77777777" w:rsidR="00B53BFD" w:rsidRPr="00ED116C" w:rsidRDefault="00B53BFD" w:rsidP="006E1A96">
            <w:pPr>
              <w:jc w:val="right"/>
              <w:rPr>
                <w:color w:val="010205"/>
                <w:sz w:val="22"/>
                <w:szCs w:val="22"/>
              </w:rPr>
            </w:pPr>
            <w:r w:rsidRPr="00ED116C">
              <w:rPr>
                <w:color w:val="010205"/>
                <w:sz w:val="22"/>
                <w:szCs w:val="22"/>
              </w:rPr>
              <w:t>0.471</w:t>
            </w:r>
          </w:p>
        </w:tc>
      </w:tr>
      <w:tr w:rsidR="00B53BFD" w:rsidRPr="00ED116C" w14:paraId="7B46BF08" w14:textId="77777777" w:rsidTr="006E1A96">
        <w:trPr>
          <w:trHeight w:val="380"/>
        </w:trPr>
        <w:tc>
          <w:tcPr>
            <w:tcW w:w="1580" w:type="dxa"/>
            <w:vMerge/>
            <w:tcBorders>
              <w:top w:val="nil"/>
              <w:left w:val="nil"/>
              <w:bottom w:val="single" w:sz="8" w:space="0" w:color="000000"/>
              <w:right w:val="nil"/>
            </w:tcBorders>
            <w:vAlign w:val="center"/>
            <w:hideMark/>
          </w:tcPr>
          <w:p w14:paraId="566F29FF" w14:textId="77777777" w:rsidR="00B53BFD" w:rsidRPr="00ED116C" w:rsidRDefault="00B53BFD" w:rsidP="006E1A96">
            <w:pPr>
              <w:rPr>
                <w:color w:val="000000"/>
                <w:sz w:val="22"/>
                <w:szCs w:val="22"/>
              </w:rPr>
            </w:pPr>
          </w:p>
        </w:tc>
        <w:tc>
          <w:tcPr>
            <w:tcW w:w="1480" w:type="dxa"/>
            <w:tcBorders>
              <w:top w:val="nil"/>
              <w:left w:val="nil"/>
              <w:bottom w:val="nil"/>
              <w:right w:val="nil"/>
            </w:tcBorders>
            <w:shd w:val="clear" w:color="auto" w:fill="auto"/>
            <w:noWrap/>
            <w:vAlign w:val="center"/>
            <w:hideMark/>
          </w:tcPr>
          <w:p w14:paraId="01AAED8A"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nil"/>
              <w:right w:val="nil"/>
            </w:tcBorders>
            <w:shd w:val="clear" w:color="auto" w:fill="auto"/>
            <w:noWrap/>
            <w:vAlign w:val="center"/>
            <w:hideMark/>
          </w:tcPr>
          <w:p w14:paraId="156768B4"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nil"/>
              <w:right w:val="nil"/>
            </w:tcBorders>
            <w:shd w:val="clear" w:color="auto" w:fill="auto"/>
            <w:noWrap/>
            <w:vAlign w:val="center"/>
            <w:hideMark/>
          </w:tcPr>
          <w:p w14:paraId="3B288341" w14:textId="77777777" w:rsidR="00B53BFD" w:rsidRPr="00ED116C" w:rsidRDefault="00B53BFD" w:rsidP="006E1A96">
            <w:pPr>
              <w:jc w:val="right"/>
              <w:rPr>
                <w:color w:val="000000"/>
                <w:sz w:val="22"/>
                <w:szCs w:val="22"/>
              </w:rPr>
            </w:pPr>
            <w:r w:rsidRPr="00ED116C">
              <w:rPr>
                <w:color w:val="000000"/>
                <w:sz w:val="22"/>
                <w:szCs w:val="22"/>
              </w:rPr>
              <w:t>5.14</w:t>
            </w:r>
          </w:p>
        </w:tc>
        <w:tc>
          <w:tcPr>
            <w:tcW w:w="1060" w:type="dxa"/>
            <w:tcBorders>
              <w:top w:val="nil"/>
              <w:left w:val="nil"/>
              <w:bottom w:val="nil"/>
              <w:right w:val="nil"/>
            </w:tcBorders>
            <w:shd w:val="clear" w:color="auto" w:fill="auto"/>
            <w:noWrap/>
            <w:vAlign w:val="center"/>
            <w:hideMark/>
          </w:tcPr>
          <w:p w14:paraId="1C40387F" w14:textId="77777777" w:rsidR="00B53BFD" w:rsidRPr="00ED116C" w:rsidRDefault="00B53BFD" w:rsidP="006E1A96">
            <w:pPr>
              <w:jc w:val="right"/>
              <w:rPr>
                <w:color w:val="000000"/>
                <w:sz w:val="22"/>
                <w:szCs w:val="22"/>
              </w:rPr>
            </w:pPr>
            <w:r w:rsidRPr="00ED116C">
              <w:rPr>
                <w:color w:val="000000"/>
                <w:sz w:val="22"/>
                <w:szCs w:val="22"/>
              </w:rPr>
              <w:t>1.61</w:t>
            </w:r>
          </w:p>
        </w:tc>
        <w:tc>
          <w:tcPr>
            <w:tcW w:w="1020" w:type="dxa"/>
            <w:tcBorders>
              <w:top w:val="nil"/>
              <w:left w:val="nil"/>
              <w:bottom w:val="nil"/>
              <w:right w:val="nil"/>
            </w:tcBorders>
            <w:shd w:val="clear" w:color="auto" w:fill="auto"/>
            <w:noWrap/>
            <w:vAlign w:val="center"/>
            <w:hideMark/>
          </w:tcPr>
          <w:p w14:paraId="66C4187B"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nil"/>
              <w:left w:val="nil"/>
              <w:bottom w:val="nil"/>
              <w:right w:val="nil"/>
            </w:tcBorders>
            <w:vAlign w:val="center"/>
            <w:hideMark/>
          </w:tcPr>
          <w:p w14:paraId="0BEC174E" w14:textId="77777777" w:rsidR="00B53BFD" w:rsidRPr="00ED116C" w:rsidRDefault="00B53BFD" w:rsidP="006E1A96">
            <w:pPr>
              <w:rPr>
                <w:color w:val="010205"/>
                <w:sz w:val="22"/>
                <w:szCs w:val="22"/>
              </w:rPr>
            </w:pPr>
          </w:p>
        </w:tc>
      </w:tr>
      <w:tr w:rsidR="00B53BFD" w:rsidRPr="00ED116C" w14:paraId="73177EDB"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641BA2D8" w14:textId="77777777" w:rsidR="00B53BFD" w:rsidRPr="00ED116C" w:rsidRDefault="00B53BFD" w:rsidP="006E1A96">
            <w:pPr>
              <w:rPr>
                <w:color w:val="000000"/>
                <w:sz w:val="22"/>
                <w:szCs w:val="22"/>
              </w:rPr>
            </w:pPr>
            <w:r w:rsidRPr="00ED116C">
              <w:rPr>
                <w:color w:val="000000"/>
                <w:sz w:val="22"/>
                <w:szCs w:val="22"/>
              </w:rPr>
              <w:t>Post: A</w:t>
            </w:r>
          </w:p>
        </w:tc>
        <w:tc>
          <w:tcPr>
            <w:tcW w:w="1480" w:type="dxa"/>
            <w:tcBorders>
              <w:top w:val="single" w:sz="8" w:space="0" w:color="auto"/>
              <w:left w:val="nil"/>
              <w:bottom w:val="single" w:sz="4" w:space="0" w:color="auto"/>
              <w:right w:val="nil"/>
            </w:tcBorders>
            <w:shd w:val="clear" w:color="auto" w:fill="auto"/>
            <w:noWrap/>
            <w:vAlign w:val="center"/>
            <w:hideMark/>
          </w:tcPr>
          <w:p w14:paraId="13432BF0"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12F94625"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0004B683" w14:textId="77777777" w:rsidR="00B53BFD" w:rsidRPr="00ED116C" w:rsidRDefault="00B53BFD" w:rsidP="006E1A96">
            <w:pPr>
              <w:jc w:val="right"/>
              <w:rPr>
                <w:color w:val="000000"/>
                <w:sz w:val="22"/>
                <w:szCs w:val="22"/>
              </w:rPr>
            </w:pPr>
            <w:r w:rsidRPr="00ED116C">
              <w:rPr>
                <w:color w:val="000000"/>
                <w:sz w:val="22"/>
                <w:szCs w:val="22"/>
              </w:rPr>
              <w:t>4.92</w:t>
            </w:r>
          </w:p>
        </w:tc>
        <w:tc>
          <w:tcPr>
            <w:tcW w:w="1060" w:type="dxa"/>
            <w:tcBorders>
              <w:top w:val="single" w:sz="8" w:space="0" w:color="auto"/>
              <w:left w:val="nil"/>
              <w:bottom w:val="single" w:sz="4" w:space="0" w:color="auto"/>
              <w:right w:val="nil"/>
            </w:tcBorders>
            <w:shd w:val="clear" w:color="auto" w:fill="auto"/>
            <w:noWrap/>
            <w:vAlign w:val="center"/>
            <w:hideMark/>
          </w:tcPr>
          <w:p w14:paraId="4FDA747D" w14:textId="77777777" w:rsidR="00B53BFD" w:rsidRPr="00ED116C" w:rsidRDefault="00B53BFD" w:rsidP="006E1A96">
            <w:pPr>
              <w:jc w:val="right"/>
              <w:rPr>
                <w:color w:val="000000"/>
                <w:sz w:val="22"/>
                <w:szCs w:val="22"/>
              </w:rPr>
            </w:pPr>
            <w:r w:rsidRPr="00ED116C">
              <w:rPr>
                <w:color w:val="000000"/>
                <w:sz w:val="22"/>
                <w:szCs w:val="22"/>
              </w:rPr>
              <w:t>1.61</w:t>
            </w:r>
          </w:p>
        </w:tc>
        <w:tc>
          <w:tcPr>
            <w:tcW w:w="1020" w:type="dxa"/>
            <w:tcBorders>
              <w:top w:val="single" w:sz="8" w:space="0" w:color="auto"/>
              <w:left w:val="nil"/>
              <w:bottom w:val="single" w:sz="4" w:space="0" w:color="auto"/>
              <w:right w:val="nil"/>
            </w:tcBorders>
            <w:shd w:val="clear" w:color="auto" w:fill="auto"/>
            <w:noWrap/>
            <w:vAlign w:val="center"/>
            <w:hideMark/>
          </w:tcPr>
          <w:p w14:paraId="0AB3C265"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single" w:sz="8" w:space="0" w:color="auto"/>
              <w:left w:val="nil"/>
              <w:bottom w:val="single" w:sz="4" w:space="0" w:color="000000"/>
              <w:right w:val="nil"/>
            </w:tcBorders>
            <w:shd w:val="clear" w:color="auto" w:fill="auto"/>
            <w:noWrap/>
            <w:vAlign w:val="center"/>
            <w:hideMark/>
          </w:tcPr>
          <w:p w14:paraId="2D355C02" w14:textId="77777777" w:rsidR="00B53BFD" w:rsidRPr="00ED116C" w:rsidRDefault="00B53BFD" w:rsidP="006E1A96">
            <w:pPr>
              <w:jc w:val="right"/>
              <w:rPr>
                <w:color w:val="010205"/>
                <w:sz w:val="22"/>
                <w:szCs w:val="22"/>
              </w:rPr>
            </w:pPr>
            <w:r w:rsidRPr="00ED116C">
              <w:rPr>
                <w:color w:val="010205"/>
                <w:sz w:val="22"/>
                <w:szCs w:val="22"/>
              </w:rPr>
              <w:t>0.005</w:t>
            </w:r>
          </w:p>
        </w:tc>
      </w:tr>
      <w:tr w:rsidR="00B53BFD" w:rsidRPr="00ED116C" w14:paraId="2A95F4F1" w14:textId="77777777" w:rsidTr="006E1A96">
        <w:trPr>
          <w:trHeight w:val="380"/>
        </w:trPr>
        <w:tc>
          <w:tcPr>
            <w:tcW w:w="1580" w:type="dxa"/>
            <w:vMerge/>
            <w:tcBorders>
              <w:top w:val="nil"/>
              <w:left w:val="nil"/>
              <w:bottom w:val="single" w:sz="4" w:space="0" w:color="000000"/>
              <w:right w:val="nil"/>
            </w:tcBorders>
            <w:vAlign w:val="center"/>
            <w:hideMark/>
          </w:tcPr>
          <w:p w14:paraId="676A985C"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7F63E48C"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3643DAFA"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single" w:sz="4" w:space="0" w:color="auto"/>
              <w:right w:val="nil"/>
            </w:tcBorders>
            <w:shd w:val="clear" w:color="auto" w:fill="auto"/>
            <w:noWrap/>
            <w:vAlign w:val="center"/>
            <w:hideMark/>
          </w:tcPr>
          <w:p w14:paraId="643475EB" w14:textId="77777777" w:rsidR="00B53BFD" w:rsidRPr="00ED116C" w:rsidRDefault="00B53BFD" w:rsidP="006E1A96">
            <w:pPr>
              <w:jc w:val="right"/>
              <w:rPr>
                <w:color w:val="000000"/>
                <w:sz w:val="22"/>
                <w:szCs w:val="22"/>
              </w:rPr>
            </w:pPr>
            <w:r w:rsidRPr="00ED116C">
              <w:rPr>
                <w:color w:val="000000"/>
                <w:sz w:val="22"/>
                <w:szCs w:val="22"/>
              </w:rPr>
              <w:t>5.56</w:t>
            </w:r>
          </w:p>
        </w:tc>
        <w:tc>
          <w:tcPr>
            <w:tcW w:w="1060" w:type="dxa"/>
            <w:tcBorders>
              <w:top w:val="nil"/>
              <w:left w:val="nil"/>
              <w:bottom w:val="single" w:sz="4" w:space="0" w:color="auto"/>
              <w:right w:val="nil"/>
            </w:tcBorders>
            <w:shd w:val="clear" w:color="auto" w:fill="auto"/>
            <w:noWrap/>
            <w:vAlign w:val="center"/>
            <w:hideMark/>
          </w:tcPr>
          <w:p w14:paraId="4B9CB50D" w14:textId="77777777" w:rsidR="00B53BFD" w:rsidRPr="00ED116C" w:rsidRDefault="00B53BFD" w:rsidP="006E1A96">
            <w:pPr>
              <w:jc w:val="right"/>
              <w:rPr>
                <w:color w:val="000000"/>
                <w:sz w:val="22"/>
                <w:szCs w:val="22"/>
              </w:rPr>
            </w:pPr>
            <w:r w:rsidRPr="00ED116C">
              <w:rPr>
                <w:color w:val="000000"/>
                <w:sz w:val="22"/>
                <w:szCs w:val="22"/>
              </w:rPr>
              <w:t>1.52</w:t>
            </w:r>
          </w:p>
        </w:tc>
        <w:tc>
          <w:tcPr>
            <w:tcW w:w="1020" w:type="dxa"/>
            <w:tcBorders>
              <w:top w:val="nil"/>
              <w:left w:val="nil"/>
              <w:bottom w:val="single" w:sz="4" w:space="0" w:color="auto"/>
              <w:right w:val="nil"/>
            </w:tcBorders>
            <w:shd w:val="clear" w:color="auto" w:fill="auto"/>
            <w:noWrap/>
            <w:vAlign w:val="center"/>
            <w:hideMark/>
          </w:tcPr>
          <w:p w14:paraId="55DA9727"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single" w:sz="8" w:space="0" w:color="auto"/>
              <w:left w:val="nil"/>
              <w:bottom w:val="single" w:sz="4" w:space="0" w:color="000000"/>
              <w:right w:val="nil"/>
            </w:tcBorders>
            <w:vAlign w:val="center"/>
            <w:hideMark/>
          </w:tcPr>
          <w:p w14:paraId="3DE58E6E" w14:textId="77777777" w:rsidR="00B53BFD" w:rsidRPr="00ED116C" w:rsidRDefault="00B53BFD" w:rsidP="006E1A96">
            <w:pPr>
              <w:rPr>
                <w:color w:val="010205"/>
                <w:sz w:val="22"/>
                <w:szCs w:val="22"/>
              </w:rPr>
            </w:pPr>
          </w:p>
        </w:tc>
      </w:tr>
      <w:tr w:rsidR="00B53BFD" w:rsidRPr="00ED116C" w14:paraId="1ED38BB0"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55E2995E" w14:textId="77777777" w:rsidR="00B53BFD" w:rsidRPr="00ED116C" w:rsidRDefault="00B53BFD" w:rsidP="006E1A96">
            <w:pPr>
              <w:rPr>
                <w:color w:val="000000"/>
                <w:sz w:val="22"/>
                <w:szCs w:val="22"/>
              </w:rPr>
            </w:pPr>
            <w:r w:rsidRPr="00ED116C">
              <w:rPr>
                <w:color w:val="000000"/>
                <w:sz w:val="22"/>
                <w:szCs w:val="22"/>
              </w:rPr>
              <w:t>Post: B</w:t>
            </w:r>
          </w:p>
        </w:tc>
        <w:tc>
          <w:tcPr>
            <w:tcW w:w="1480" w:type="dxa"/>
            <w:tcBorders>
              <w:top w:val="nil"/>
              <w:left w:val="nil"/>
              <w:bottom w:val="single" w:sz="4" w:space="0" w:color="auto"/>
              <w:right w:val="nil"/>
            </w:tcBorders>
            <w:shd w:val="clear" w:color="auto" w:fill="auto"/>
            <w:noWrap/>
            <w:vAlign w:val="center"/>
            <w:hideMark/>
          </w:tcPr>
          <w:p w14:paraId="7122807D"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53A83757"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775FEF13" w14:textId="77777777" w:rsidR="00B53BFD" w:rsidRPr="00ED116C" w:rsidRDefault="00B53BFD" w:rsidP="006E1A96">
            <w:pPr>
              <w:jc w:val="right"/>
              <w:rPr>
                <w:color w:val="000000"/>
                <w:sz w:val="22"/>
                <w:szCs w:val="22"/>
              </w:rPr>
            </w:pPr>
            <w:r w:rsidRPr="00ED116C">
              <w:rPr>
                <w:color w:val="000000"/>
                <w:sz w:val="22"/>
                <w:szCs w:val="22"/>
              </w:rPr>
              <w:t>5.47</w:t>
            </w:r>
          </w:p>
        </w:tc>
        <w:tc>
          <w:tcPr>
            <w:tcW w:w="1060" w:type="dxa"/>
            <w:tcBorders>
              <w:top w:val="nil"/>
              <w:left w:val="nil"/>
              <w:bottom w:val="single" w:sz="4" w:space="0" w:color="auto"/>
              <w:right w:val="nil"/>
            </w:tcBorders>
            <w:shd w:val="clear" w:color="auto" w:fill="auto"/>
            <w:noWrap/>
            <w:vAlign w:val="center"/>
            <w:hideMark/>
          </w:tcPr>
          <w:p w14:paraId="3663B060" w14:textId="77777777" w:rsidR="00B53BFD" w:rsidRPr="00ED116C" w:rsidRDefault="00B53BFD" w:rsidP="006E1A96">
            <w:pPr>
              <w:jc w:val="right"/>
              <w:rPr>
                <w:color w:val="000000"/>
                <w:sz w:val="22"/>
                <w:szCs w:val="22"/>
              </w:rPr>
            </w:pPr>
            <w:r w:rsidRPr="00ED116C">
              <w:rPr>
                <w:color w:val="000000"/>
                <w:sz w:val="22"/>
                <w:szCs w:val="22"/>
              </w:rPr>
              <w:t>1.46</w:t>
            </w:r>
          </w:p>
        </w:tc>
        <w:tc>
          <w:tcPr>
            <w:tcW w:w="1020" w:type="dxa"/>
            <w:tcBorders>
              <w:top w:val="nil"/>
              <w:left w:val="nil"/>
              <w:bottom w:val="single" w:sz="4" w:space="0" w:color="auto"/>
              <w:right w:val="nil"/>
            </w:tcBorders>
            <w:shd w:val="clear" w:color="auto" w:fill="auto"/>
            <w:noWrap/>
            <w:vAlign w:val="center"/>
            <w:hideMark/>
          </w:tcPr>
          <w:p w14:paraId="2972321C" w14:textId="77777777" w:rsidR="00B53BFD" w:rsidRPr="00ED116C" w:rsidRDefault="00B53BFD" w:rsidP="006E1A96">
            <w:pPr>
              <w:jc w:val="right"/>
              <w:rPr>
                <w:color w:val="000000"/>
                <w:sz w:val="22"/>
                <w:szCs w:val="22"/>
              </w:rPr>
            </w:pPr>
            <w:r w:rsidRPr="00ED116C">
              <w:rPr>
                <w:color w:val="000000"/>
                <w:sz w:val="22"/>
                <w:szCs w:val="22"/>
              </w:rPr>
              <w:t>98</w:t>
            </w:r>
          </w:p>
        </w:tc>
        <w:tc>
          <w:tcPr>
            <w:tcW w:w="1040" w:type="dxa"/>
            <w:vMerge w:val="restart"/>
            <w:tcBorders>
              <w:top w:val="nil"/>
              <w:left w:val="nil"/>
              <w:bottom w:val="single" w:sz="8" w:space="0" w:color="000000"/>
              <w:right w:val="nil"/>
            </w:tcBorders>
            <w:shd w:val="clear" w:color="auto" w:fill="auto"/>
            <w:noWrap/>
            <w:vAlign w:val="center"/>
            <w:hideMark/>
          </w:tcPr>
          <w:p w14:paraId="1CF930D8" w14:textId="77777777" w:rsidR="00B53BFD" w:rsidRPr="00ED116C" w:rsidRDefault="00B53BFD" w:rsidP="006E1A96">
            <w:pPr>
              <w:jc w:val="right"/>
              <w:rPr>
                <w:color w:val="010205"/>
                <w:sz w:val="22"/>
                <w:szCs w:val="22"/>
              </w:rPr>
            </w:pPr>
            <w:r w:rsidRPr="00ED116C">
              <w:rPr>
                <w:color w:val="010205"/>
                <w:sz w:val="22"/>
                <w:szCs w:val="22"/>
              </w:rPr>
              <w:t>0.001</w:t>
            </w:r>
          </w:p>
        </w:tc>
      </w:tr>
      <w:tr w:rsidR="00B53BFD" w:rsidRPr="00ED116C" w14:paraId="21025F57" w14:textId="77777777" w:rsidTr="006E1A96">
        <w:trPr>
          <w:trHeight w:val="380"/>
        </w:trPr>
        <w:tc>
          <w:tcPr>
            <w:tcW w:w="1580" w:type="dxa"/>
            <w:vMerge/>
            <w:tcBorders>
              <w:top w:val="nil"/>
              <w:left w:val="nil"/>
              <w:bottom w:val="single" w:sz="8" w:space="0" w:color="000000"/>
              <w:right w:val="nil"/>
            </w:tcBorders>
            <w:vAlign w:val="center"/>
            <w:hideMark/>
          </w:tcPr>
          <w:p w14:paraId="34A2A1C6" w14:textId="77777777" w:rsidR="00B53BFD" w:rsidRPr="00ED116C" w:rsidRDefault="00B53BFD" w:rsidP="006E1A96">
            <w:pPr>
              <w:rPr>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5E2503AB"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4D0A8FB0" w14:textId="77777777" w:rsidR="00B53BFD" w:rsidRPr="00ED116C" w:rsidRDefault="00B53BFD" w:rsidP="006E1A96">
            <w:pPr>
              <w:rPr>
                <w:color w:val="000000"/>
                <w:sz w:val="22"/>
                <w:szCs w:val="22"/>
              </w:rPr>
            </w:pPr>
            <w:r w:rsidRPr="00ED116C">
              <w:rPr>
                <w:color w:val="000000"/>
                <w:sz w:val="22"/>
                <w:szCs w:val="22"/>
              </w:rPr>
              <w:t>A: Human, B: AI</w:t>
            </w:r>
          </w:p>
        </w:tc>
        <w:tc>
          <w:tcPr>
            <w:tcW w:w="1060" w:type="dxa"/>
            <w:tcBorders>
              <w:top w:val="nil"/>
              <w:left w:val="nil"/>
              <w:bottom w:val="single" w:sz="8" w:space="0" w:color="auto"/>
              <w:right w:val="nil"/>
            </w:tcBorders>
            <w:shd w:val="clear" w:color="auto" w:fill="auto"/>
            <w:noWrap/>
            <w:vAlign w:val="center"/>
            <w:hideMark/>
          </w:tcPr>
          <w:p w14:paraId="2937213D" w14:textId="77777777" w:rsidR="00B53BFD" w:rsidRPr="00ED116C" w:rsidRDefault="00B53BFD" w:rsidP="006E1A96">
            <w:pPr>
              <w:jc w:val="right"/>
              <w:rPr>
                <w:color w:val="000000"/>
                <w:sz w:val="22"/>
                <w:szCs w:val="22"/>
              </w:rPr>
            </w:pPr>
            <w:r w:rsidRPr="00ED116C">
              <w:rPr>
                <w:color w:val="000000"/>
                <w:sz w:val="22"/>
                <w:szCs w:val="22"/>
              </w:rPr>
              <w:t>4.69</w:t>
            </w:r>
          </w:p>
        </w:tc>
        <w:tc>
          <w:tcPr>
            <w:tcW w:w="1060" w:type="dxa"/>
            <w:tcBorders>
              <w:top w:val="nil"/>
              <w:left w:val="nil"/>
              <w:bottom w:val="single" w:sz="8" w:space="0" w:color="auto"/>
              <w:right w:val="nil"/>
            </w:tcBorders>
            <w:shd w:val="clear" w:color="auto" w:fill="auto"/>
            <w:noWrap/>
            <w:vAlign w:val="center"/>
            <w:hideMark/>
          </w:tcPr>
          <w:p w14:paraId="4302F3E2" w14:textId="77777777" w:rsidR="00B53BFD" w:rsidRPr="00ED116C" w:rsidRDefault="00B53BFD" w:rsidP="006E1A96">
            <w:pPr>
              <w:jc w:val="right"/>
              <w:rPr>
                <w:color w:val="000000"/>
                <w:sz w:val="22"/>
                <w:szCs w:val="22"/>
              </w:rPr>
            </w:pPr>
            <w:r w:rsidRPr="00ED116C">
              <w:rPr>
                <w:color w:val="000000"/>
                <w:sz w:val="22"/>
                <w:szCs w:val="22"/>
              </w:rPr>
              <w:t>1.87</w:t>
            </w:r>
          </w:p>
        </w:tc>
        <w:tc>
          <w:tcPr>
            <w:tcW w:w="1020" w:type="dxa"/>
            <w:tcBorders>
              <w:top w:val="nil"/>
              <w:left w:val="nil"/>
              <w:bottom w:val="single" w:sz="8" w:space="0" w:color="auto"/>
              <w:right w:val="nil"/>
            </w:tcBorders>
            <w:shd w:val="clear" w:color="auto" w:fill="auto"/>
            <w:noWrap/>
            <w:vAlign w:val="center"/>
            <w:hideMark/>
          </w:tcPr>
          <w:p w14:paraId="6352ECF5" w14:textId="77777777" w:rsidR="00B53BFD" w:rsidRPr="00ED116C" w:rsidRDefault="00B53BFD" w:rsidP="006E1A96">
            <w:pPr>
              <w:jc w:val="right"/>
              <w:rPr>
                <w:color w:val="000000"/>
                <w:sz w:val="22"/>
                <w:szCs w:val="22"/>
              </w:rPr>
            </w:pPr>
            <w:r w:rsidRPr="00ED116C">
              <w:rPr>
                <w:color w:val="000000"/>
                <w:sz w:val="22"/>
                <w:szCs w:val="22"/>
              </w:rPr>
              <w:t>102</w:t>
            </w:r>
          </w:p>
        </w:tc>
        <w:tc>
          <w:tcPr>
            <w:tcW w:w="1040" w:type="dxa"/>
            <w:vMerge/>
            <w:tcBorders>
              <w:top w:val="nil"/>
              <w:left w:val="nil"/>
              <w:bottom w:val="single" w:sz="8" w:space="0" w:color="000000"/>
              <w:right w:val="nil"/>
            </w:tcBorders>
            <w:vAlign w:val="center"/>
            <w:hideMark/>
          </w:tcPr>
          <w:p w14:paraId="7F595442" w14:textId="77777777" w:rsidR="00B53BFD" w:rsidRPr="00ED116C" w:rsidRDefault="00B53BFD" w:rsidP="006E1A96">
            <w:pPr>
              <w:rPr>
                <w:color w:val="010205"/>
                <w:sz w:val="22"/>
                <w:szCs w:val="22"/>
              </w:rPr>
            </w:pPr>
          </w:p>
        </w:tc>
      </w:tr>
      <w:tr w:rsidR="00B53BFD" w:rsidRPr="00ED116C" w14:paraId="00F74407"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73104DB7" w14:textId="77777777" w:rsidR="00B53BFD" w:rsidRPr="00ED116C" w:rsidRDefault="00B53BFD" w:rsidP="006E1A96">
            <w:pPr>
              <w:rPr>
                <w:b/>
                <w:bCs/>
                <w:color w:val="000000"/>
                <w:sz w:val="22"/>
                <w:szCs w:val="22"/>
              </w:rPr>
            </w:pPr>
            <w:r w:rsidRPr="00ED116C">
              <w:rPr>
                <w:b/>
                <w:bCs/>
                <w:color w:val="000000"/>
                <w:sz w:val="22"/>
                <w:szCs w:val="22"/>
              </w:rPr>
              <w:t>Difference: A</w:t>
            </w:r>
          </w:p>
        </w:tc>
        <w:tc>
          <w:tcPr>
            <w:tcW w:w="1480" w:type="dxa"/>
            <w:tcBorders>
              <w:top w:val="nil"/>
              <w:left w:val="nil"/>
              <w:bottom w:val="single" w:sz="4" w:space="0" w:color="auto"/>
              <w:right w:val="nil"/>
            </w:tcBorders>
            <w:shd w:val="clear" w:color="auto" w:fill="auto"/>
            <w:noWrap/>
            <w:vAlign w:val="center"/>
            <w:hideMark/>
          </w:tcPr>
          <w:p w14:paraId="53825FC3"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4BA0A676"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6D1EE8E9" w14:textId="77777777" w:rsidR="00B53BFD" w:rsidRPr="00ED116C" w:rsidRDefault="00B53BFD" w:rsidP="006E1A96">
            <w:pPr>
              <w:jc w:val="right"/>
              <w:rPr>
                <w:b/>
                <w:bCs/>
                <w:color w:val="000000"/>
                <w:sz w:val="22"/>
                <w:szCs w:val="22"/>
              </w:rPr>
            </w:pPr>
            <w:r w:rsidRPr="00ED116C">
              <w:rPr>
                <w:b/>
                <w:bCs/>
                <w:color w:val="000000"/>
                <w:sz w:val="22"/>
                <w:szCs w:val="22"/>
              </w:rPr>
              <w:t>-0.35</w:t>
            </w:r>
          </w:p>
        </w:tc>
        <w:tc>
          <w:tcPr>
            <w:tcW w:w="1060" w:type="dxa"/>
            <w:tcBorders>
              <w:top w:val="nil"/>
              <w:left w:val="nil"/>
              <w:bottom w:val="single" w:sz="4" w:space="0" w:color="auto"/>
              <w:right w:val="nil"/>
            </w:tcBorders>
            <w:shd w:val="clear" w:color="auto" w:fill="auto"/>
            <w:noWrap/>
            <w:vAlign w:val="center"/>
            <w:hideMark/>
          </w:tcPr>
          <w:p w14:paraId="55DA3000" w14:textId="77777777" w:rsidR="00B53BFD" w:rsidRPr="00ED116C" w:rsidRDefault="00B53BFD" w:rsidP="006E1A96">
            <w:pPr>
              <w:jc w:val="right"/>
              <w:rPr>
                <w:b/>
                <w:bCs/>
                <w:color w:val="000000"/>
                <w:sz w:val="22"/>
                <w:szCs w:val="22"/>
              </w:rPr>
            </w:pPr>
            <w:r w:rsidRPr="00ED116C">
              <w:rPr>
                <w:b/>
                <w:bCs/>
                <w:color w:val="000000"/>
                <w:sz w:val="22"/>
                <w:szCs w:val="22"/>
              </w:rPr>
              <w:t>0.96</w:t>
            </w:r>
          </w:p>
        </w:tc>
        <w:tc>
          <w:tcPr>
            <w:tcW w:w="1020" w:type="dxa"/>
            <w:tcBorders>
              <w:top w:val="nil"/>
              <w:left w:val="nil"/>
              <w:bottom w:val="single" w:sz="4" w:space="0" w:color="auto"/>
              <w:right w:val="nil"/>
            </w:tcBorders>
            <w:shd w:val="clear" w:color="auto" w:fill="auto"/>
            <w:noWrap/>
            <w:vAlign w:val="center"/>
            <w:hideMark/>
          </w:tcPr>
          <w:p w14:paraId="2E70457F" w14:textId="77777777" w:rsidR="00B53BFD" w:rsidRPr="00ED116C" w:rsidRDefault="00B53BFD" w:rsidP="006E1A96">
            <w:pPr>
              <w:jc w:val="right"/>
              <w:rPr>
                <w:b/>
                <w:bCs/>
                <w:color w:val="000000"/>
                <w:sz w:val="22"/>
                <w:szCs w:val="22"/>
              </w:rPr>
            </w:pPr>
            <w:r w:rsidRPr="00ED116C">
              <w:rPr>
                <w:b/>
                <w:bCs/>
                <w:color w:val="000000"/>
                <w:sz w:val="22"/>
                <w:szCs w:val="22"/>
              </w:rPr>
              <w:t>98</w:t>
            </w:r>
          </w:p>
        </w:tc>
        <w:tc>
          <w:tcPr>
            <w:tcW w:w="1040" w:type="dxa"/>
            <w:vMerge w:val="restart"/>
            <w:tcBorders>
              <w:top w:val="nil"/>
              <w:left w:val="nil"/>
              <w:bottom w:val="single" w:sz="8" w:space="0" w:color="000000"/>
              <w:right w:val="nil"/>
            </w:tcBorders>
            <w:shd w:val="clear" w:color="auto" w:fill="auto"/>
            <w:noWrap/>
            <w:vAlign w:val="center"/>
            <w:hideMark/>
          </w:tcPr>
          <w:p w14:paraId="2426D648" w14:textId="77777777" w:rsidR="00B53BFD" w:rsidRPr="00ED116C" w:rsidRDefault="00B53BFD" w:rsidP="006E1A96">
            <w:pPr>
              <w:jc w:val="right"/>
              <w:rPr>
                <w:b/>
                <w:bCs/>
                <w:color w:val="010205"/>
                <w:sz w:val="22"/>
                <w:szCs w:val="22"/>
              </w:rPr>
            </w:pPr>
            <w:r w:rsidRPr="00ED116C">
              <w:rPr>
                <w:b/>
                <w:bCs/>
                <w:color w:val="010205"/>
                <w:sz w:val="22"/>
                <w:szCs w:val="22"/>
              </w:rPr>
              <w:t>&lt;.001</w:t>
            </w:r>
          </w:p>
        </w:tc>
      </w:tr>
      <w:tr w:rsidR="00B53BFD" w:rsidRPr="00ED116C" w14:paraId="4642D1BF" w14:textId="77777777" w:rsidTr="006E1A96">
        <w:trPr>
          <w:trHeight w:val="380"/>
        </w:trPr>
        <w:tc>
          <w:tcPr>
            <w:tcW w:w="1580" w:type="dxa"/>
            <w:vMerge/>
            <w:tcBorders>
              <w:top w:val="nil"/>
              <w:left w:val="nil"/>
              <w:bottom w:val="single" w:sz="8" w:space="0" w:color="000000"/>
              <w:right w:val="nil"/>
            </w:tcBorders>
            <w:vAlign w:val="center"/>
            <w:hideMark/>
          </w:tcPr>
          <w:p w14:paraId="28F9790A" w14:textId="77777777" w:rsidR="00B53BFD" w:rsidRPr="00ED116C" w:rsidRDefault="00B53BFD" w:rsidP="006E1A96">
            <w:pPr>
              <w:rPr>
                <w:b/>
                <w:bCs/>
                <w:color w:val="000000"/>
                <w:sz w:val="22"/>
                <w:szCs w:val="22"/>
              </w:rPr>
            </w:pPr>
          </w:p>
        </w:tc>
        <w:tc>
          <w:tcPr>
            <w:tcW w:w="1480" w:type="dxa"/>
            <w:tcBorders>
              <w:top w:val="nil"/>
              <w:left w:val="nil"/>
              <w:bottom w:val="nil"/>
              <w:right w:val="nil"/>
            </w:tcBorders>
            <w:shd w:val="clear" w:color="auto" w:fill="auto"/>
            <w:noWrap/>
            <w:vAlign w:val="center"/>
            <w:hideMark/>
          </w:tcPr>
          <w:p w14:paraId="05A54CD4"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318117FA" w14:textId="77777777" w:rsidR="00B53BFD" w:rsidRPr="00ED116C" w:rsidRDefault="00B53BFD" w:rsidP="006E1A96">
            <w:pPr>
              <w:rPr>
                <w:b/>
                <w:bCs/>
                <w:color w:val="000000"/>
                <w:sz w:val="22"/>
                <w:szCs w:val="22"/>
              </w:rPr>
            </w:pPr>
            <w:r w:rsidRPr="00ED116C">
              <w:rPr>
                <w:b/>
                <w:bCs/>
                <w:color w:val="000000"/>
                <w:sz w:val="22"/>
                <w:szCs w:val="22"/>
              </w:rPr>
              <w:t>A: Human, B: AI</w:t>
            </w:r>
          </w:p>
        </w:tc>
        <w:tc>
          <w:tcPr>
            <w:tcW w:w="1060" w:type="dxa"/>
            <w:tcBorders>
              <w:top w:val="nil"/>
              <w:left w:val="nil"/>
              <w:bottom w:val="nil"/>
              <w:right w:val="nil"/>
            </w:tcBorders>
            <w:shd w:val="clear" w:color="auto" w:fill="auto"/>
            <w:noWrap/>
            <w:vAlign w:val="center"/>
            <w:hideMark/>
          </w:tcPr>
          <w:p w14:paraId="4081A16F" w14:textId="77777777" w:rsidR="00B53BFD" w:rsidRPr="00ED116C" w:rsidRDefault="00B53BFD" w:rsidP="006E1A96">
            <w:pPr>
              <w:jc w:val="right"/>
              <w:rPr>
                <w:b/>
                <w:bCs/>
                <w:color w:val="000000"/>
                <w:sz w:val="22"/>
                <w:szCs w:val="22"/>
              </w:rPr>
            </w:pPr>
            <w:r w:rsidRPr="00ED116C">
              <w:rPr>
                <w:b/>
                <w:bCs/>
                <w:color w:val="000000"/>
                <w:sz w:val="22"/>
                <w:szCs w:val="22"/>
              </w:rPr>
              <w:t>0.12</w:t>
            </w:r>
          </w:p>
        </w:tc>
        <w:tc>
          <w:tcPr>
            <w:tcW w:w="1060" w:type="dxa"/>
            <w:tcBorders>
              <w:top w:val="nil"/>
              <w:left w:val="nil"/>
              <w:bottom w:val="nil"/>
              <w:right w:val="nil"/>
            </w:tcBorders>
            <w:shd w:val="clear" w:color="auto" w:fill="auto"/>
            <w:noWrap/>
            <w:vAlign w:val="center"/>
            <w:hideMark/>
          </w:tcPr>
          <w:p w14:paraId="481AE5B8" w14:textId="77777777" w:rsidR="00B53BFD" w:rsidRPr="00ED116C" w:rsidRDefault="00B53BFD" w:rsidP="006E1A96">
            <w:pPr>
              <w:jc w:val="right"/>
              <w:rPr>
                <w:b/>
                <w:bCs/>
                <w:color w:val="000000"/>
                <w:sz w:val="22"/>
                <w:szCs w:val="22"/>
              </w:rPr>
            </w:pPr>
            <w:r w:rsidRPr="00ED116C">
              <w:rPr>
                <w:b/>
                <w:bCs/>
                <w:color w:val="000000"/>
                <w:sz w:val="22"/>
                <w:szCs w:val="22"/>
              </w:rPr>
              <w:t>0.82</w:t>
            </w:r>
          </w:p>
        </w:tc>
        <w:tc>
          <w:tcPr>
            <w:tcW w:w="1020" w:type="dxa"/>
            <w:tcBorders>
              <w:top w:val="nil"/>
              <w:left w:val="nil"/>
              <w:bottom w:val="nil"/>
              <w:right w:val="nil"/>
            </w:tcBorders>
            <w:shd w:val="clear" w:color="auto" w:fill="auto"/>
            <w:noWrap/>
            <w:vAlign w:val="center"/>
            <w:hideMark/>
          </w:tcPr>
          <w:p w14:paraId="4AEBA387" w14:textId="77777777" w:rsidR="00B53BFD" w:rsidRPr="00ED116C" w:rsidRDefault="00B53BFD" w:rsidP="006E1A96">
            <w:pPr>
              <w:jc w:val="right"/>
              <w:rPr>
                <w:b/>
                <w:bCs/>
                <w:color w:val="000000"/>
                <w:sz w:val="22"/>
                <w:szCs w:val="22"/>
              </w:rPr>
            </w:pPr>
            <w:r w:rsidRPr="00ED116C">
              <w:rPr>
                <w:b/>
                <w:bCs/>
                <w:color w:val="000000"/>
                <w:sz w:val="22"/>
                <w:szCs w:val="22"/>
              </w:rPr>
              <w:t>102</w:t>
            </w:r>
          </w:p>
        </w:tc>
        <w:tc>
          <w:tcPr>
            <w:tcW w:w="1040" w:type="dxa"/>
            <w:vMerge/>
            <w:tcBorders>
              <w:top w:val="nil"/>
              <w:left w:val="nil"/>
              <w:bottom w:val="single" w:sz="8" w:space="0" w:color="000000"/>
              <w:right w:val="nil"/>
            </w:tcBorders>
            <w:vAlign w:val="center"/>
            <w:hideMark/>
          </w:tcPr>
          <w:p w14:paraId="4CED4A28" w14:textId="77777777" w:rsidR="00B53BFD" w:rsidRPr="00ED116C" w:rsidRDefault="00B53BFD" w:rsidP="006E1A96">
            <w:pPr>
              <w:rPr>
                <w:b/>
                <w:bCs/>
                <w:color w:val="010205"/>
                <w:sz w:val="22"/>
                <w:szCs w:val="22"/>
              </w:rPr>
            </w:pPr>
          </w:p>
        </w:tc>
      </w:tr>
      <w:tr w:rsidR="00B53BFD" w:rsidRPr="00ED116C" w14:paraId="6BCD834B"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0C7577D6" w14:textId="77777777" w:rsidR="00B53BFD" w:rsidRPr="00ED116C" w:rsidRDefault="00B53BFD" w:rsidP="006E1A96">
            <w:pPr>
              <w:rPr>
                <w:b/>
                <w:bCs/>
                <w:color w:val="000000"/>
                <w:sz w:val="22"/>
                <w:szCs w:val="22"/>
              </w:rPr>
            </w:pPr>
            <w:r w:rsidRPr="00ED116C">
              <w:rPr>
                <w:b/>
                <w:bCs/>
                <w:color w:val="000000"/>
                <w:sz w:val="22"/>
                <w:szCs w:val="22"/>
              </w:rPr>
              <w:t>Difference: B</w:t>
            </w:r>
          </w:p>
        </w:tc>
        <w:tc>
          <w:tcPr>
            <w:tcW w:w="1480" w:type="dxa"/>
            <w:tcBorders>
              <w:top w:val="single" w:sz="8" w:space="0" w:color="auto"/>
              <w:left w:val="nil"/>
              <w:bottom w:val="single" w:sz="4" w:space="0" w:color="auto"/>
              <w:right w:val="nil"/>
            </w:tcBorders>
            <w:shd w:val="clear" w:color="auto" w:fill="auto"/>
            <w:noWrap/>
            <w:vAlign w:val="center"/>
            <w:hideMark/>
          </w:tcPr>
          <w:p w14:paraId="1183125B"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6C63D6B7"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4D312A62" w14:textId="77777777" w:rsidR="00B53BFD" w:rsidRPr="00ED116C" w:rsidRDefault="00B53BFD" w:rsidP="006E1A96">
            <w:pPr>
              <w:jc w:val="right"/>
              <w:rPr>
                <w:b/>
                <w:bCs/>
                <w:color w:val="000000"/>
                <w:sz w:val="22"/>
                <w:szCs w:val="22"/>
              </w:rPr>
            </w:pPr>
            <w:r w:rsidRPr="00ED116C">
              <w:rPr>
                <w:b/>
                <w:bCs/>
                <w:color w:val="000000"/>
                <w:sz w:val="22"/>
                <w:szCs w:val="22"/>
              </w:rPr>
              <w:t>0.17</w:t>
            </w:r>
          </w:p>
        </w:tc>
        <w:tc>
          <w:tcPr>
            <w:tcW w:w="1060" w:type="dxa"/>
            <w:tcBorders>
              <w:top w:val="single" w:sz="8" w:space="0" w:color="auto"/>
              <w:left w:val="nil"/>
              <w:bottom w:val="single" w:sz="4" w:space="0" w:color="auto"/>
              <w:right w:val="nil"/>
            </w:tcBorders>
            <w:shd w:val="clear" w:color="auto" w:fill="auto"/>
            <w:noWrap/>
            <w:vAlign w:val="center"/>
            <w:hideMark/>
          </w:tcPr>
          <w:p w14:paraId="7233CDD6" w14:textId="77777777" w:rsidR="00B53BFD" w:rsidRPr="00ED116C" w:rsidRDefault="00B53BFD" w:rsidP="006E1A96">
            <w:pPr>
              <w:jc w:val="right"/>
              <w:rPr>
                <w:b/>
                <w:bCs/>
                <w:color w:val="000000"/>
                <w:sz w:val="22"/>
                <w:szCs w:val="22"/>
              </w:rPr>
            </w:pPr>
            <w:r w:rsidRPr="00ED116C">
              <w:rPr>
                <w:b/>
                <w:bCs/>
                <w:color w:val="000000"/>
                <w:sz w:val="22"/>
                <w:szCs w:val="22"/>
              </w:rPr>
              <w:t>0.55</w:t>
            </w:r>
          </w:p>
        </w:tc>
        <w:tc>
          <w:tcPr>
            <w:tcW w:w="1020" w:type="dxa"/>
            <w:tcBorders>
              <w:top w:val="single" w:sz="8" w:space="0" w:color="auto"/>
              <w:left w:val="nil"/>
              <w:bottom w:val="single" w:sz="4" w:space="0" w:color="auto"/>
              <w:right w:val="nil"/>
            </w:tcBorders>
            <w:shd w:val="clear" w:color="auto" w:fill="auto"/>
            <w:noWrap/>
            <w:vAlign w:val="center"/>
            <w:hideMark/>
          </w:tcPr>
          <w:p w14:paraId="486C7B96" w14:textId="77777777" w:rsidR="00B53BFD" w:rsidRPr="00ED116C" w:rsidRDefault="00B53BFD" w:rsidP="006E1A96">
            <w:pPr>
              <w:jc w:val="right"/>
              <w:rPr>
                <w:b/>
                <w:bCs/>
                <w:color w:val="000000"/>
                <w:sz w:val="22"/>
                <w:szCs w:val="22"/>
              </w:rPr>
            </w:pPr>
            <w:r w:rsidRPr="00ED116C">
              <w:rPr>
                <w:b/>
                <w:bCs/>
                <w:color w:val="000000"/>
                <w:sz w:val="22"/>
                <w:szCs w:val="22"/>
              </w:rPr>
              <w:t>98</w:t>
            </w:r>
          </w:p>
        </w:tc>
        <w:tc>
          <w:tcPr>
            <w:tcW w:w="1040" w:type="dxa"/>
            <w:vMerge w:val="restart"/>
            <w:tcBorders>
              <w:top w:val="nil"/>
              <w:left w:val="nil"/>
              <w:bottom w:val="single" w:sz="8" w:space="0" w:color="000000"/>
              <w:right w:val="nil"/>
            </w:tcBorders>
            <w:shd w:val="clear" w:color="auto" w:fill="auto"/>
            <w:noWrap/>
            <w:vAlign w:val="center"/>
            <w:hideMark/>
          </w:tcPr>
          <w:p w14:paraId="04CDF21A" w14:textId="77777777" w:rsidR="00B53BFD" w:rsidRPr="00ED116C" w:rsidRDefault="00B53BFD" w:rsidP="006E1A96">
            <w:pPr>
              <w:jc w:val="right"/>
              <w:rPr>
                <w:b/>
                <w:bCs/>
                <w:color w:val="010205"/>
                <w:sz w:val="22"/>
                <w:szCs w:val="22"/>
              </w:rPr>
            </w:pPr>
            <w:r w:rsidRPr="00ED116C">
              <w:rPr>
                <w:b/>
                <w:bCs/>
                <w:color w:val="010205"/>
                <w:sz w:val="22"/>
                <w:szCs w:val="22"/>
              </w:rPr>
              <w:t>&lt;.001</w:t>
            </w:r>
          </w:p>
        </w:tc>
      </w:tr>
      <w:tr w:rsidR="00B53BFD" w:rsidRPr="00ED116C" w14:paraId="2DB557DD" w14:textId="77777777" w:rsidTr="006E1A96">
        <w:trPr>
          <w:trHeight w:val="380"/>
        </w:trPr>
        <w:tc>
          <w:tcPr>
            <w:tcW w:w="1580" w:type="dxa"/>
            <w:vMerge/>
            <w:tcBorders>
              <w:top w:val="nil"/>
              <w:left w:val="nil"/>
              <w:bottom w:val="single" w:sz="8" w:space="0" w:color="000000"/>
              <w:right w:val="nil"/>
            </w:tcBorders>
            <w:vAlign w:val="center"/>
            <w:hideMark/>
          </w:tcPr>
          <w:p w14:paraId="4632C8C2" w14:textId="77777777" w:rsidR="00B53BFD" w:rsidRPr="00ED116C" w:rsidRDefault="00B53BFD" w:rsidP="006E1A96">
            <w:pPr>
              <w:rPr>
                <w:b/>
                <w:bCs/>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254CA5B3"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087D9B19" w14:textId="77777777" w:rsidR="00B53BFD" w:rsidRPr="00ED116C" w:rsidRDefault="00B53BFD" w:rsidP="006E1A96">
            <w:pPr>
              <w:rPr>
                <w:b/>
                <w:bCs/>
                <w:color w:val="000000"/>
                <w:sz w:val="22"/>
                <w:szCs w:val="22"/>
              </w:rPr>
            </w:pPr>
            <w:r w:rsidRPr="00ED116C">
              <w:rPr>
                <w:b/>
                <w:bCs/>
                <w:color w:val="000000"/>
                <w:sz w:val="22"/>
                <w:szCs w:val="22"/>
              </w:rPr>
              <w:t>A: Human, B: AI</w:t>
            </w:r>
          </w:p>
        </w:tc>
        <w:tc>
          <w:tcPr>
            <w:tcW w:w="1060" w:type="dxa"/>
            <w:tcBorders>
              <w:top w:val="nil"/>
              <w:left w:val="nil"/>
              <w:bottom w:val="single" w:sz="8" w:space="0" w:color="auto"/>
              <w:right w:val="nil"/>
            </w:tcBorders>
            <w:shd w:val="clear" w:color="auto" w:fill="auto"/>
            <w:noWrap/>
            <w:vAlign w:val="center"/>
            <w:hideMark/>
          </w:tcPr>
          <w:p w14:paraId="55B3C41B" w14:textId="77777777" w:rsidR="00B53BFD" w:rsidRPr="00ED116C" w:rsidRDefault="00B53BFD" w:rsidP="006E1A96">
            <w:pPr>
              <w:jc w:val="right"/>
              <w:rPr>
                <w:b/>
                <w:bCs/>
                <w:color w:val="000000"/>
                <w:sz w:val="22"/>
                <w:szCs w:val="22"/>
              </w:rPr>
            </w:pPr>
            <w:r w:rsidRPr="00ED116C">
              <w:rPr>
                <w:b/>
                <w:bCs/>
                <w:color w:val="000000"/>
                <w:sz w:val="22"/>
                <w:szCs w:val="22"/>
              </w:rPr>
              <w:t>-0.45</w:t>
            </w:r>
          </w:p>
        </w:tc>
        <w:tc>
          <w:tcPr>
            <w:tcW w:w="1060" w:type="dxa"/>
            <w:tcBorders>
              <w:top w:val="nil"/>
              <w:left w:val="nil"/>
              <w:bottom w:val="single" w:sz="8" w:space="0" w:color="auto"/>
              <w:right w:val="nil"/>
            </w:tcBorders>
            <w:shd w:val="clear" w:color="auto" w:fill="auto"/>
            <w:noWrap/>
            <w:vAlign w:val="center"/>
            <w:hideMark/>
          </w:tcPr>
          <w:p w14:paraId="6C771839" w14:textId="77777777" w:rsidR="00B53BFD" w:rsidRPr="00ED116C" w:rsidRDefault="00B53BFD" w:rsidP="006E1A96">
            <w:pPr>
              <w:jc w:val="right"/>
              <w:rPr>
                <w:b/>
                <w:bCs/>
                <w:color w:val="000000"/>
                <w:sz w:val="22"/>
                <w:szCs w:val="22"/>
              </w:rPr>
            </w:pPr>
            <w:r w:rsidRPr="00ED116C">
              <w:rPr>
                <w:b/>
                <w:bCs/>
                <w:color w:val="000000"/>
                <w:sz w:val="22"/>
                <w:szCs w:val="22"/>
              </w:rPr>
              <w:t>1.38</w:t>
            </w:r>
          </w:p>
        </w:tc>
        <w:tc>
          <w:tcPr>
            <w:tcW w:w="1020" w:type="dxa"/>
            <w:tcBorders>
              <w:top w:val="nil"/>
              <w:left w:val="nil"/>
              <w:bottom w:val="single" w:sz="8" w:space="0" w:color="auto"/>
              <w:right w:val="nil"/>
            </w:tcBorders>
            <w:shd w:val="clear" w:color="auto" w:fill="auto"/>
            <w:noWrap/>
            <w:vAlign w:val="center"/>
            <w:hideMark/>
          </w:tcPr>
          <w:p w14:paraId="2FE9296F" w14:textId="77777777" w:rsidR="00B53BFD" w:rsidRPr="00ED116C" w:rsidRDefault="00B53BFD" w:rsidP="006E1A96">
            <w:pPr>
              <w:jc w:val="right"/>
              <w:rPr>
                <w:b/>
                <w:bCs/>
                <w:color w:val="000000"/>
                <w:sz w:val="22"/>
                <w:szCs w:val="22"/>
              </w:rPr>
            </w:pPr>
            <w:r w:rsidRPr="00ED116C">
              <w:rPr>
                <w:b/>
                <w:bCs/>
                <w:color w:val="000000"/>
                <w:sz w:val="22"/>
                <w:szCs w:val="22"/>
              </w:rPr>
              <w:t>102</w:t>
            </w:r>
          </w:p>
        </w:tc>
        <w:tc>
          <w:tcPr>
            <w:tcW w:w="1040" w:type="dxa"/>
            <w:vMerge/>
            <w:tcBorders>
              <w:top w:val="nil"/>
              <w:left w:val="nil"/>
              <w:bottom w:val="single" w:sz="8" w:space="0" w:color="000000"/>
              <w:right w:val="nil"/>
            </w:tcBorders>
            <w:vAlign w:val="center"/>
            <w:hideMark/>
          </w:tcPr>
          <w:p w14:paraId="1EE7625D" w14:textId="77777777" w:rsidR="00B53BFD" w:rsidRPr="00ED116C" w:rsidRDefault="00B53BFD" w:rsidP="006E1A96">
            <w:pPr>
              <w:rPr>
                <w:b/>
                <w:bCs/>
                <w:color w:val="010205"/>
                <w:sz w:val="22"/>
                <w:szCs w:val="22"/>
              </w:rPr>
            </w:pPr>
          </w:p>
        </w:tc>
      </w:tr>
    </w:tbl>
    <w:p w14:paraId="20F8771A" w14:textId="77777777" w:rsidR="00B53BFD" w:rsidRPr="008C396A" w:rsidRDefault="00B53BFD" w:rsidP="00B53BFD">
      <w:pPr>
        <w:rPr>
          <w:szCs w:val="24"/>
        </w:rPr>
      </w:pPr>
    </w:p>
    <w:p w14:paraId="76FDF4A9" w14:textId="77777777" w:rsidR="00B53BFD" w:rsidRPr="008C396A" w:rsidRDefault="00B53BFD" w:rsidP="00B53BFD">
      <w:pPr>
        <w:rPr>
          <w:szCs w:val="24"/>
        </w:rPr>
      </w:pPr>
      <w:r w:rsidRPr="008C396A">
        <w:rPr>
          <w:szCs w:val="24"/>
        </w:rPr>
        <w:t>Note.— The “Difference” score indicates the key DV, computed by subtracting the baseline score from the post attitude score.</w:t>
      </w:r>
    </w:p>
    <w:p w14:paraId="079FFDE5" w14:textId="77777777" w:rsidR="00B53BFD" w:rsidRPr="008C396A" w:rsidRDefault="00B53BFD" w:rsidP="00B53BFD">
      <w:pPr>
        <w:rPr>
          <w:szCs w:val="24"/>
        </w:rPr>
      </w:pPr>
    </w:p>
    <w:p w14:paraId="1FDBEF78" w14:textId="77777777" w:rsidR="00B53BFD" w:rsidRPr="008C396A" w:rsidRDefault="00B53BFD" w:rsidP="00B53BFD">
      <w:pPr>
        <w:rPr>
          <w:szCs w:val="24"/>
        </w:rPr>
      </w:pPr>
    </w:p>
    <w:p w14:paraId="537E87B0" w14:textId="77777777" w:rsidR="00B53BFD" w:rsidRPr="008C396A" w:rsidRDefault="00B53BFD" w:rsidP="00B53BFD">
      <w:pPr>
        <w:rPr>
          <w:szCs w:val="24"/>
        </w:rPr>
      </w:pPr>
    </w:p>
    <w:p w14:paraId="38285483" w14:textId="77777777" w:rsidR="00B53BFD" w:rsidRPr="008C396A" w:rsidRDefault="00B53BFD" w:rsidP="00B53BFD">
      <w:pPr>
        <w:rPr>
          <w:szCs w:val="24"/>
        </w:rPr>
      </w:pPr>
    </w:p>
    <w:p w14:paraId="7E3EFCCE" w14:textId="77777777" w:rsidR="00B53BFD" w:rsidRPr="008C396A" w:rsidRDefault="00B53BFD" w:rsidP="00B53BFD">
      <w:pPr>
        <w:rPr>
          <w:szCs w:val="24"/>
        </w:rPr>
      </w:pPr>
    </w:p>
    <w:p w14:paraId="51755529" w14:textId="77777777" w:rsidR="00B53BFD" w:rsidRPr="008C396A" w:rsidRDefault="00B53BFD" w:rsidP="00B53BFD">
      <w:pPr>
        <w:rPr>
          <w:szCs w:val="24"/>
        </w:rPr>
      </w:pPr>
    </w:p>
    <w:p w14:paraId="1D50D625" w14:textId="77777777" w:rsidR="00B53BFD" w:rsidRPr="008C396A" w:rsidRDefault="00B53BFD" w:rsidP="00B53BFD">
      <w:pPr>
        <w:rPr>
          <w:szCs w:val="24"/>
        </w:rPr>
      </w:pPr>
    </w:p>
    <w:p w14:paraId="41341186" w14:textId="77777777" w:rsidR="00B53BFD" w:rsidRPr="008C396A" w:rsidRDefault="00B53BFD" w:rsidP="00B53BFD">
      <w:pPr>
        <w:rPr>
          <w:szCs w:val="24"/>
        </w:rPr>
      </w:pPr>
    </w:p>
    <w:p w14:paraId="0591117B" w14:textId="77777777" w:rsidR="00B53BFD" w:rsidRPr="008C396A" w:rsidRDefault="00B53BFD" w:rsidP="00B53BFD">
      <w:pPr>
        <w:rPr>
          <w:szCs w:val="24"/>
        </w:rPr>
      </w:pPr>
    </w:p>
    <w:p w14:paraId="29586052" w14:textId="77777777" w:rsidR="00B53BFD" w:rsidRPr="008C396A" w:rsidRDefault="00B53BFD" w:rsidP="00B53BFD">
      <w:pPr>
        <w:rPr>
          <w:szCs w:val="24"/>
        </w:rPr>
      </w:pPr>
    </w:p>
    <w:p w14:paraId="3E73EBF3" w14:textId="77777777" w:rsidR="00B53BFD" w:rsidRPr="008C396A" w:rsidRDefault="00B53BFD" w:rsidP="00B53BFD">
      <w:pPr>
        <w:rPr>
          <w:szCs w:val="24"/>
        </w:rPr>
      </w:pPr>
    </w:p>
    <w:p w14:paraId="002FB208" w14:textId="77777777" w:rsidR="00B53BFD" w:rsidRPr="008C396A" w:rsidRDefault="00B53BFD" w:rsidP="00B53BFD">
      <w:pPr>
        <w:rPr>
          <w:szCs w:val="24"/>
        </w:rPr>
      </w:pPr>
    </w:p>
    <w:p w14:paraId="40CD8DD6" w14:textId="77777777" w:rsidR="00B53BFD" w:rsidRPr="008C396A" w:rsidRDefault="00B53BFD" w:rsidP="00B53BFD">
      <w:pPr>
        <w:rPr>
          <w:szCs w:val="24"/>
        </w:rPr>
      </w:pPr>
    </w:p>
    <w:p w14:paraId="28C715AC" w14:textId="77777777" w:rsidR="00B53BFD" w:rsidRPr="008C396A" w:rsidRDefault="00B53BFD" w:rsidP="00B53BFD">
      <w:pPr>
        <w:rPr>
          <w:szCs w:val="24"/>
        </w:rPr>
      </w:pPr>
    </w:p>
    <w:p w14:paraId="789741EB" w14:textId="77777777" w:rsidR="00B53BFD" w:rsidRPr="008C396A" w:rsidRDefault="00B53BFD" w:rsidP="00B53BFD">
      <w:pPr>
        <w:rPr>
          <w:szCs w:val="24"/>
        </w:rPr>
      </w:pPr>
    </w:p>
    <w:p w14:paraId="5DC8DDCA" w14:textId="77777777" w:rsidR="00B53BFD" w:rsidRPr="008C396A" w:rsidRDefault="00B53BFD" w:rsidP="00B53BFD">
      <w:pPr>
        <w:rPr>
          <w:szCs w:val="24"/>
        </w:rPr>
      </w:pPr>
    </w:p>
    <w:p w14:paraId="7DF16D2A" w14:textId="77777777" w:rsidR="00B53BFD" w:rsidRDefault="00B53BFD" w:rsidP="00B53BFD">
      <w:pPr>
        <w:rPr>
          <w:szCs w:val="24"/>
        </w:rPr>
      </w:pPr>
    </w:p>
    <w:p w14:paraId="31F5DBD8" w14:textId="77777777" w:rsidR="00B53BFD" w:rsidRDefault="00B53BFD" w:rsidP="00B53BFD">
      <w:pPr>
        <w:rPr>
          <w:szCs w:val="24"/>
        </w:rPr>
      </w:pPr>
    </w:p>
    <w:p w14:paraId="3FFFC369" w14:textId="77777777" w:rsidR="00B53BFD" w:rsidRDefault="00B53BFD" w:rsidP="00B53BFD">
      <w:pPr>
        <w:rPr>
          <w:szCs w:val="24"/>
        </w:rPr>
      </w:pPr>
    </w:p>
    <w:p w14:paraId="51F87A18" w14:textId="77777777" w:rsidR="00B53BFD" w:rsidRPr="008C396A" w:rsidRDefault="00B53BFD" w:rsidP="00B53BFD">
      <w:pPr>
        <w:rPr>
          <w:szCs w:val="24"/>
        </w:rPr>
      </w:pPr>
    </w:p>
    <w:p w14:paraId="4470DA96" w14:textId="77777777" w:rsidR="00B53BFD" w:rsidRPr="008C396A" w:rsidRDefault="00B53BFD" w:rsidP="00B53BFD">
      <w:pPr>
        <w:rPr>
          <w:szCs w:val="24"/>
        </w:rPr>
      </w:pPr>
    </w:p>
    <w:p w14:paraId="387E8D9A" w14:textId="77777777" w:rsidR="00B53BFD" w:rsidRPr="008C396A" w:rsidRDefault="00B53BFD" w:rsidP="00B53BFD">
      <w:pPr>
        <w:rPr>
          <w:szCs w:val="24"/>
        </w:rPr>
      </w:pPr>
    </w:p>
    <w:p w14:paraId="6A0B1001" w14:textId="7C141737" w:rsidR="00B53BFD" w:rsidRPr="008C396A" w:rsidRDefault="00B53BFD" w:rsidP="00B53BFD">
      <w:pPr>
        <w:rPr>
          <w:b/>
          <w:bCs/>
          <w:szCs w:val="24"/>
          <w:u w:val="single"/>
        </w:rPr>
      </w:pPr>
      <w:r w:rsidRPr="008C396A">
        <w:rPr>
          <w:b/>
          <w:bCs/>
          <w:szCs w:val="24"/>
          <w:u w:val="single"/>
        </w:rPr>
        <w:lastRenderedPageBreak/>
        <w:t>B.</w:t>
      </w:r>
      <w:r>
        <w:rPr>
          <w:b/>
          <w:bCs/>
          <w:szCs w:val="24"/>
          <w:u w:val="single"/>
        </w:rPr>
        <w:t>4</w:t>
      </w:r>
      <w:r w:rsidRPr="008C396A">
        <w:rPr>
          <w:b/>
          <w:bCs/>
          <w:szCs w:val="24"/>
          <w:u w:val="single"/>
        </w:rPr>
        <w:t>. Experiment 2 -  Exploratory analyses</w:t>
      </w:r>
    </w:p>
    <w:p w14:paraId="4571E602" w14:textId="77777777" w:rsidR="00B53BFD" w:rsidRPr="008C396A" w:rsidRDefault="00B53BFD" w:rsidP="00B53BFD">
      <w:pPr>
        <w:rPr>
          <w:b/>
          <w:bCs/>
          <w:szCs w:val="24"/>
          <w:u w:val="single"/>
        </w:rPr>
      </w:pPr>
    </w:p>
    <w:p w14:paraId="3D91A6EE" w14:textId="77777777" w:rsidR="00B53BFD" w:rsidRPr="008C396A" w:rsidRDefault="00B53BFD" w:rsidP="00B53BFD">
      <w:pPr>
        <w:ind w:firstLine="720"/>
        <w:rPr>
          <w:szCs w:val="24"/>
        </w:rPr>
      </w:pPr>
      <w:r w:rsidRPr="008C396A">
        <w:rPr>
          <w:szCs w:val="24"/>
        </w:rPr>
        <w:t xml:space="preserve">Follow-up analysis revealed that 96.00% of participants are aware of Van Gogh, and 67.51% of participants were using at least one Dove product. Again, controlling for these additional variables did not change the pattern of our findings (poster A and poster B: both </w:t>
      </w:r>
      <w:r w:rsidRPr="008C396A">
        <w:rPr>
          <w:i/>
          <w:iCs/>
          <w:szCs w:val="24"/>
        </w:rPr>
        <w:t>p</w:t>
      </w:r>
      <w:r w:rsidRPr="008C396A">
        <w:rPr>
          <w:szCs w:val="24"/>
        </w:rPr>
        <w:t xml:space="preserve">s &lt; .001). </w:t>
      </w:r>
    </w:p>
    <w:p w14:paraId="17BDC7E3" w14:textId="77777777" w:rsidR="00B53BFD" w:rsidRPr="008C396A" w:rsidRDefault="00B53BFD" w:rsidP="00B53BFD">
      <w:pPr>
        <w:ind w:firstLine="720"/>
        <w:rPr>
          <w:szCs w:val="24"/>
        </w:rPr>
      </w:pPr>
    </w:p>
    <w:p w14:paraId="66AA179E" w14:textId="77777777" w:rsidR="00B53BFD" w:rsidRPr="008C396A" w:rsidRDefault="00B53BFD" w:rsidP="00B53BFD">
      <w:pPr>
        <w:ind w:firstLine="720"/>
        <w:rPr>
          <w:szCs w:val="24"/>
        </w:rPr>
      </w:pPr>
      <w:r w:rsidRPr="008C396A">
        <w:rPr>
          <w:szCs w:val="24"/>
        </w:rPr>
        <w:t>We also sought for evidence to explain the negative ratings. Given the design of the survey where both condition 1 and condition 2 are counter-balanced in the framing of AI versus human, this exploratory analysis involved examining the correlational relationship between participants’ negative attitudes toward AI-generated creative artwork and the exploratory measures. We did find that among people who take the stance of luddism (M. = 4.69, SD = 1.78), the more they were likely to penalize the AI-generated poster. People’s state reactance (M = 3.87, SD = 1.60) nor their desire for control (M = 6.06, SD = 1.01), on the other hand, did not correlate with our dependent variables. Experiments 4 and 5 further investigate the role of luddism perception affecting how people evaluate AI-generated work.</w:t>
      </w:r>
    </w:p>
    <w:p w14:paraId="26590588" w14:textId="77777777" w:rsidR="00B53BFD" w:rsidRPr="008C396A" w:rsidRDefault="00B53BFD" w:rsidP="00B53BFD">
      <w:pPr>
        <w:rPr>
          <w:szCs w:val="24"/>
        </w:rPr>
      </w:pPr>
    </w:p>
    <w:p w14:paraId="4035F2EB" w14:textId="77777777" w:rsidR="00B53BFD" w:rsidRPr="008C396A" w:rsidRDefault="00B53BFD" w:rsidP="00B53BFD">
      <w:pPr>
        <w:rPr>
          <w:szCs w:val="24"/>
        </w:rPr>
      </w:pPr>
    </w:p>
    <w:p w14:paraId="70B50A45" w14:textId="77777777" w:rsidR="00B53BFD" w:rsidRPr="008C396A" w:rsidRDefault="00B53BFD" w:rsidP="00B53BFD">
      <w:pPr>
        <w:rPr>
          <w:szCs w:val="24"/>
        </w:rPr>
      </w:pPr>
    </w:p>
    <w:p w14:paraId="6C57DE4B" w14:textId="77777777" w:rsidR="00B53BFD" w:rsidRPr="008C396A" w:rsidRDefault="00B53BFD" w:rsidP="00B53BFD">
      <w:pPr>
        <w:rPr>
          <w:szCs w:val="24"/>
        </w:rPr>
      </w:pPr>
    </w:p>
    <w:p w14:paraId="01F7CC60" w14:textId="77777777" w:rsidR="00B53BFD" w:rsidRPr="008C396A" w:rsidRDefault="00B53BFD" w:rsidP="00B53BFD">
      <w:pPr>
        <w:rPr>
          <w:szCs w:val="24"/>
        </w:rPr>
      </w:pPr>
    </w:p>
    <w:p w14:paraId="1A682C5C" w14:textId="77777777" w:rsidR="00B53BFD" w:rsidRPr="008C396A" w:rsidRDefault="00B53BFD" w:rsidP="00B53BFD">
      <w:pPr>
        <w:rPr>
          <w:szCs w:val="24"/>
        </w:rPr>
      </w:pPr>
    </w:p>
    <w:p w14:paraId="297A82B8" w14:textId="77777777" w:rsidR="00B53BFD" w:rsidRPr="008C396A" w:rsidRDefault="00B53BFD" w:rsidP="00B53BFD">
      <w:pPr>
        <w:rPr>
          <w:szCs w:val="24"/>
        </w:rPr>
      </w:pPr>
    </w:p>
    <w:p w14:paraId="5BF58749" w14:textId="77777777" w:rsidR="00B53BFD" w:rsidRPr="008C396A" w:rsidRDefault="00B53BFD" w:rsidP="00B53BFD">
      <w:pPr>
        <w:rPr>
          <w:szCs w:val="24"/>
        </w:rPr>
      </w:pPr>
    </w:p>
    <w:p w14:paraId="7553EF6E" w14:textId="77777777" w:rsidR="00B53BFD" w:rsidRPr="008C396A" w:rsidRDefault="00B53BFD" w:rsidP="00B53BFD">
      <w:pPr>
        <w:rPr>
          <w:szCs w:val="24"/>
        </w:rPr>
      </w:pPr>
    </w:p>
    <w:p w14:paraId="30154F17" w14:textId="77777777" w:rsidR="00B53BFD" w:rsidRPr="008C396A" w:rsidRDefault="00B53BFD" w:rsidP="00B53BFD">
      <w:pPr>
        <w:rPr>
          <w:szCs w:val="24"/>
        </w:rPr>
      </w:pPr>
    </w:p>
    <w:p w14:paraId="3C87F00F" w14:textId="77777777" w:rsidR="00B53BFD" w:rsidRPr="008C396A" w:rsidRDefault="00B53BFD" w:rsidP="00B53BFD">
      <w:pPr>
        <w:rPr>
          <w:szCs w:val="24"/>
        </w:rPr>
      </w:pPr>
    </w:p>
    <w:p w14:paraId="46114CF6" w14:textId="77777777" w:rsidR="00B53BFD" w:rsidRPr="008C396A" w:rsidRDefault="00B53BFD" w:rsidP="00B53BFD">
      <w:pPr>
        <w:rPr>
          <w:szCs w:val="24"/>
        </w:rPr>
      </w:pPr>
    </w:p>
    <w:p w14:paraId="20C24738" w14:textId="77777777" w:rsidR="00B53BFD" w:rsidRPr="008C396A" w:rsidRDefault="00B53BFD" w:rsidP="00B53BFD">
      <w:pPr>
        <w:rPr>
          <w:szCs w:val="24"/>
        </w:rPr>
      </w:pPr>
    </w:p>
    <w:p w14:paraId="5832FE9E" w14:textId="77777777" w:rsidR="00B53BFD" w:rsidRPr="008C396A" w:rsidRDefault="00B53BFD" w:rsidP="00B53BFD">
      <w:pPr>
        <w:rPr>
          <w:szCs w:val="24"/>
        </w:rPr>
      </w:pPr>
    </w:p>
    <w:p w14:paraId="375ED3FB" w14:textId="77777777" w:rsidR="00B53BFD" w:rsidRPr="008C396A" w:rsidRDefault="00B53BFD" w:rsidP="00B53BFD">
      <w:pPr>
        <w:rPr>
          <w:szCs w:val="24"/>
        </w:rPr>
      </w:pPr>
    </w:p>
    <w:p w14:paraId="4BF72331" w14:textId="77777777" w:rsidR="00B53BFD" w:rsidRPr="008C396A" w:rsidRDefault="00B53BFD" w:rsidP="00B53BFD">
      <w:pPr>
        <w:rPr>
          <w:szCs w:val="24"/>
        </w:rPr>
      </w:pPr>
    </w:p>
    <w:p w14:paraId="630DF4ED" w14:textId="77777777" w:rsidR="00B53BFD" w:rsidRPr="008C396A" w:rsidRDefault="00B53BFD" w:rsidP="00B53BFD">
      <w:pPr>
        <w:rPr>
          <w:szCs w:val="24"/>
        </w:rPr>
      </w:pPr>
    </w:p>
    <w:p w14:paraId="297A180B" w14:textId="77777777" w:rsidR="00B53BFD" w:rsidRPr="008C396A" w:rsidRDefault="00B53BFD" w:rsidP="00B53BFD">
      <w:pPr>
        <w:rPr>
          <w:szCs w:val="24"/>
        </w:rPr>
      </w:pPr>
    </w:p>
    <w:p w14:paraId="4BF91FB5" w14:textId="77777777" w:rsidR="00B53BFD" w:rsidRPr="008C396A" w:rsidRDefault="00B53BFD" w:rsidP="00B53BFD">
      <w:pPr>
        <w:rPr>
          <w:szCs w:val="24"/>
        </w:rPr>
      </w:pPr>
    </w:p>
    <w:p w14:paraId="2F42480F" w14:textId="77777777" w:rsidR="00B53BFD" w:rsidRPr="008C396A" w:rsidRDefault="00B53BFD" w:rsidP="00B53BFD">
      <w:pPr>
        <w:rPr>
          <w:szCs w:val="24"/>
        </w:rPr>
      </w:pPr>
    </w:p>
    <w:p w14:paraId="1CD3311B" w14:textId="77777777" w:rsidR="00B53BFD" w:rsidRPr="008C396A" w:rsidRDefault="00B53BFD" w:rsidP="00B53BFD">
      <w:pPr>
        <w:rPr>
          <w:szCs w:val="24"/>
        </w:rPr>
      </w:pPr>
    </w:p>
    <w:p w14:paraId="6D0FA17D" w14:textId="77777777" w:rsidR="00B53BFD" w:rsidRPr="008C396A" w:rsidRDefault="00B53BFD" w:rsidP="00B53BFD">
      <w:pPr>
        <w:rPr>
          <w:szCs w:val="24"/>
        </w:rPr>
      </w:pPr>
    </w:p>
    <w:p w14:paraId="0BB31998" w14:textId="77777777" w:rsidR="00B53BFD" w:rsidRPr="008C396A" w:rsidRDefault="00B53BFD" w:rsidP="00B53BFD">
      <w:pPr>
        <w:rPr>
          <w:szCs w:val="24"/>
        </w:rPr>
      </w:pPr>
    </w:p>
    <w:p w14:paraId="70E9A652" w14:textId="77777777" w:rsidR="00B53BFD" w:rsidRPr="008C396A" w:rsidRDefault="00B53BFD" w:rsidP="00B53BFD">
      <w:pPr>
        <w:rPr>
          <w:szCs w:val="24"/>
        </w:rPr>
      </w:pPr>
    </w:p>
    <w:p w14:paraId="4E9E8A47" w14:textId="77777777" w:rsidR="00B53BFD" w:rsidRPr="008C396A" w:rsidRDefault="00B53BFD" w:rsidP="00B53BFD">
      <w:pPr>
        <w:rPr>
          <w:szCs w:val="24"/>
        </w:rPr>
      </w:pPr>
    </w:p>
    <w:p w14:paraId="332BB49D" w14:textId="77777777" w:rsidR="00B53BFD" w:rsidRPr="008C396A" w:rsidRDefault="00B53BFD" w:rsidP="00B53BFD">
      <w:pPr>
        <w:rPr>
          <w:szCs w:val="24"/>
        </w:rPr>
      </w:pPr>
    </w:p>
    <w:p w14:paraId="2EBCB750" w14:textId="77777777" w:rsidR="00B53BFD" w:rsidRPr="008C396A" w:rsidRDefault="00B53BFD" w:rsidP="00B53BFD">
      <w:pPr>
        <w:rPr>
          <w:szCs w:val="24"/>
        </w:rPr>
      </w:pPr>
    </w:p>
    <w:p w14:paraId="18D14E75" w14:textId="77777777" w:rsidR="00B53BFD" w:rsidRPr="008C396A" w:rsidRDefault="00B53BFD" w:rsidP="00B53BFD">
      <w:pPr>
        <w:rPr>
          <w:szCs w:val="24"/>
        </w:rPr>
      </w:pPr>
    </w:p>
    <w:p w14:paraId="30BBA28A" w14:textId="77777777" w:rsidR="00B53BFD" w:rsidRPr="008C396A" w:rsidRDefault="00B53BFD" w:rsidP="00B53BFD">
      <w:pPr>
        <w:rPr>
          <w:szCs w:val="24"/>
        </w:rPr>
      </w:pPr>
    </w:p>
    <w:p w14:paraId="29575F47" w14:textId="77777777" w:rsidR="00B53BFD" w:rsidRPr="008C396A" w:rsidRDefault="00B53BFD" w:rsidP="00B53BFD">
      <w:pPr>
        <w:rPr>
          <w:szCs w:val="24"/>
        </w:rPr>
      </w:pPr>
    </w:p>
    <w:p w14:paraId="17EEE3CA" w14:textId="77777777" w:rsidR="00B53BFD" w:rsidRPr="008C396A" w:rsidRDefault="00B53BFD" w:rsidP="00B53BFD">
      <w:pPr>
        <w:rPr>
          <w:szCs w:val="24"/>
        </w:rPr>
      </w:pPr>
    </w:p>
    <w:p w14:paraId="42A56A50" w14:textId="77777777" w:rsidR="00B53BFD" w:rsidRPr="008C396A" w:rsidRDefault="00B53BFD" w:rsidP="00B53BFD">
      <w:pPr>
        <w:rPr>
          <w:szCs w:val="24"/>
        </w:rPr>
      </w:pPr>
    </w:p>
    <w:p w14:paraId="5EEC662A" w14:textId="607A6DA4" w:rsidR="00B53BFD" w:rsidRPr="008C396A" w:rsidRDefault="00B53BFD" w:rsidP="00B53BFD">
      <w:pPr>
        <w:pStyle w:val="SMHeading"/>
      </w:pPr>
      <w:r>
        <w:lastRenderedPageBreak/>
        <w:t>C</w:t>
      </w:r>
      <w:r w:rsidRPr="008C396A">
        <w:t>. Experiment 3</w:t>
      </w:r>
    </w:p>
    <w:p w14:paraId="2E1830B3" w14:textId="77777777" w:rsidR="00B53BFD" w:rsidRPr="008C396A" w:rsidRDefault="00B53BFD" w:rsidP="00B53BFD">
      <w:pPr>
        <w:pStyle w:val="SMSubheading"/>
      </w:pPr>
    </w:p>
    <w:p w14:paraId="71111BE4" w14:textId="0D39D090" w:rsidR="00B53BFD" w:rsidRPr="008C396A" w:rsidRDefault="00B53BFD" w:rsidP="00B53BFD">
      <w:pPr>
        <w:pStyle w:val="SMSubheading"/>
        <w:rPr>
          <w:b/>
          <w:bCs/>
          <w:u w:val="single"/>
        </w:rPr>
      </w:pPr>
      <w:r>
        <w:rPr>
          <w:b/>
          <w:bCs/>
          <w:u w:val="single"/>
        </w:rPr>
        <w:t>C</w:t>
      </w:r>
      <w:r w:rsidRPr="008C396A">
        <w:rPr>
          <w:b/>
          <w:bCs/>
          <w:u w:val="single"/>
        </w:rPr>
        <w:t>.</w:t>
      </w:r>
      <w:r>
        <w:rPr>
          <w:b/>
          <w:bCs/>
          <w:u w:val="single"/>
        </w:rPr>
        <w:t>1</w:t>
      </w:r>
      <w:r w:rsidRPr="008C396A">
        <w:rPr>
          <w:b/>
          <w:bCs/>
          <w:u w:val="single"/>
        </w:rPr>
        <w:t xml:space="preserve">. Experiment 3 </w:t>
      </w:r>
      <w:r>
        <w:rPr>
          <w:b/>
          <w:bCs/>
          <w:u w:val="single"/>
        </w:rPr>
        <w:t xml:space="preserve">- </w:t>
      </w:r>
      <w:r w:rsidRPr="008C396A">
        <w:rPr>
          <w:b/>
          <w:bCs/>
          <w:u w:val="single"/>
        </w:rPr>
        <w:t>Two trailer</w:t>
      </w:r>
      <w:r>
        <w:rPr>
          <w:b/>
          <w:bCs/>
          <w:u w:val="single"/>
        </w:rPr>
        <w:t xml:space="preserve"> scripts</w:t>
      </w:r>
    </w:p>
    <w:p w14:paraId="3867E401" w14:textId="77777777" w:rsidR="00B53BFD" w:rsidRPr="008C396A" w:rsidRDefault="00B53BFD" w:rsidP="00B53BFD">
      <w:pPr>
        <w:pStyle w:val="SMSubheading"/>
        <w:rPr>
          <w:b/>
          <w:bCs/>
          <w:u w:val="single"/>
        </w:rPr>
      </w:pPr>
    </w:p>
    <w:p w14:paraId="04A2BCAE" w14:textId="77777777" w:rsidR="00B53BFD" w:rsidRDefault="00B53BFD" w:rsidP="00B53BFD">
      <w:pPr>
        <w:pStyle w:val="NormalWeb"/>
        <w:shd w:val="clear" w:color="auto" w:fill="FFFFFF"/>
        <w:jc w:val="center"/>
        <w:rPr>
          <w:rStyle w:val="Strong"/>
          <w:color w:val="32363A"/>
        </w:rPr>
      </w:pPr>
    </w:p>
    <w:p w14:paraId="722D092B" w14:textId="77777777" w:rsidR="00B53BFD" w:rsidRPr="008C396A" w:rsidRDefault="00B53BFD" w:rsidP="00B53BFD">
      <w:pPr>
        <w:pStyle w:val="NormalWeb"/>
        <w:shd w:val="clear" w:color="auto" w:fill="FFFFFF"/>
        <w:jc w:val="center"/>
        <w:rPr>
          <w:color w:val="32363A"/>
        </w:rPr>
      </w:pPr>
      <w:r w:rsidRPr="008C396A">
        <w:rPr>
          <w:rStyle w:val="Strong"/>
          <w:color w:val="32363A"/>
        </w:rPr>
        <w:t>&lt;Trailer&gt;</w:t>
      </w:r>
    </w:p>
    <w:p w14:paraId="44C5AC09" w14:textId="77777777" w:rsidR="00B53BFD" w:rsidRPr="008C396A" w:rsidRDefault="00B53BFD" w:rsidP="00B53BFD">
      <w:pPr>
        <w:pStyle w:val="NormalWeb"/>
        <w:shd w:val="clear" w:color="auto" w:fill="FFFFFF"/>
        <w:jc w:val="center"/>
        <w:rPr>
          <w:color w:val="32363A"/>
        </w:rPr>
      </w:pPr>
      <w:r w:rsidRPr="008C396A">
        <w:rPr>
          <w:rStyle w:val="Strong"/>
          <w:color w:val="32363A"/>
        </w:rPr>
        <w:t> The Witcher: Season 4 (version A)</w:t>
      </w:r>
    </w:p>
    <w:p w14:paraId="6E65A105" w14:textId="77777777" w:rsidR="00B53BFD" w:rsidRPr="008C396A" w:rsidRDefault="00B53BFD" w:rsidP="00B53BFD">
      <w:pPr>
        <w:pStyle w:val="NormalWeb"/>
        <w:shd w:val="clear" w:color="auto" w:fill="FFFFFF"/>
        <w:jc w:val="center"/>
        <w:rPr>
          <w:color w:val="32363A"/>
        </w:rPr>
      </w:pPr>
      <w:r w:rsidRPr="008C396A">
        <w:rPr>
          <w:color w:val="32363A"/>
        </w:rPr>
        <w:t> </w:t>
      </w:r>
    </w:p>
    <w:p w14:paraId="4BDF2F28" w14:textId="77777777" w:rsidR="00B53BFD" w:rsidRPr="008C396A" w:rsidRDefault="00B53BFD" w:rsidP="00B53BFD">
      <w:pPr>
        <w:pStyle w:val="NormalWeb"/>
        <w:shd w:val="clear" w:color="auto" w:fill="FFFFFF"/>
        <w:jc w:val="center"/>
        <w:rPr>
          <w:color w:val="32363A"/>
        </w:rPr>
      </w:pPr>
      <w:r w:rsidRPr="008C396A">
        <w:rPr>
          <w:color w:val="32363A"/>
        </w:rPr>
        <w:t> </w:t>
      </w:r>
    </w:p>
    <w:p w14:paraId="4C20F26A" w14:textId="77777777" w:rsidR="00B53BFD" w:rsidRPr="008C396A" w:rsidRDefault="00B53BFD" w:rsidP="00B53BFD">
      <w:pPr>
        <w:pStyle w:val="NormalWeb"/>
        <w:shd w:val="clear" w:color="auto" w:fill="FFFFFF"/>
        <w:rPr>
          <w:color w:val="32363A"/>
        </w:rPr>
      </w:pPr>
      <w:r w:rsidRPr="008C396A">
        <w:rPr>
          <w:rStyle w:val="Strong"/>
          <w:color w:val="32363A"/>
        </w:rPr>
        <w:t>Genre: </w:t>
      </w:r>
      <w:r w:rsidRPr="008C396A">
        <w:rPr>
          <w:color w:val="32363A"/>
        </w:rPr>
        <w:t>Fantasy, Action, Adventure</w:t>
      </w:r>
    </w:p>
    <w:p w14:paraId="2700A107" w14:textId="77777777" w:rsidR="00B53BFD" w:rsidRPr="008C396A" w:rsidRDefault="00B53BFD" w:rsidP="00B53BFD">
      <w:pPr>
        <w:pStyle w:val="NormalWeb"/>
        <w:shd w:val="clear" w:color="auto" w:fill="FFFFFF"/>
        <w:rPr>
          <w:color w:val="32363A"/>
        </w:rPr>
      </w:pPr>
      <w:r w:rsidRPr="008C396A">
        <w:rPr>
          <w:color w:val="32363A"/>
        </w:rPr>
        <w:t> </w:t>
      </w:r>
    </w:p>
    <w:p w14:paraId="5E2E5F2F" w14:textId="77777777" w:rsidR="00B53BFD" w:rsidRPr="008C396A" w:rsidRDefault="00B53BFD" w:rsidP="00B53BFD">
      <w:pPr>
        <w:pStyle w:val="NormalWeb"/>
        <w:shd w:val="clear" w:color="auto" w:fill="FFFFFF"/>
        <w:rPr>
          <w:color w:val="32363A"/>
        </w:rPr>
      </w:pPr>
      <w:r w:rsidRPr="008C396A">
        <w:rPr>
          <w:color w:val="32363A"/>
        </w:rPr>
        <w:t> </w:t>
      </w:r>
    </w:p>
    <w:p w14:paraId="34067F84" w14:textId="77777777" w:rsidR="00B53BFD" w:rsidRPr="008C396A" w:rsidRDefault="00B53BFD" w:rsidP="00B53BFD">
      <w:pPr>
        <w:pStyle w:val="NormalWeb"/>
        <w:shd w:val="clear" w:color="auto" w:fill="FFFFFF"/>
        <w:rPr>
          <w:color w:val="32363A"/>
        </w:rPr>
      </w:pPr>
      <w:r w:rsidRPr="008C396A">
        <w:rPr>
          <w:color w:val="2980B9"/>
        </w:rPr>
        <w:t>[INTENSE MUSIC BEGINS]</w:t>
      </w:r>
    </w:p>
    <w:p w14:paraId="7856C4F0" w14:textId="77777777" w:rsidR="00B53BFD" w:rsidRPr="008C396A" w:rsidRDefault="00B53BFD" w:rsidP="00B53BFD">
      <w:pPr>
        <w:pStyle w:val="NormalWeb"/>
        <w:shd w:val="clear" w:color="auto" w:fill="FFFFFF"/>
        <w:rPr>
          <w:color w:val="32363A"/>
        </w:rPr>
      </w:pPr>
      <w:r w:rsidRPr="008C396A">
        <w:rPr>
          <w:color w:val="32363A"/>
        </w:rPr>
        <w:t> </w:t>
      </w:r>
    </w:p>
    <w:p w14:paraId="33CE3129" w14:textId="77777777" w:rsidR="00B53BFD" w:rsidRPr="008C396A" w:rsidRDefault="00B53BFD" w:rsidP="00B53BFD">
      <w:pPr>
        <w:pStyle w:val="NormalWeb"/>
        <w:shd w:val="clear" w:color="auto" w:fill="FFFFFF"/>
        <w:rPr>
          <w:color w:val="32363A"/>
        </w:rPr>
      </w:pPr>
      <w:r w:rsidRPr="008C396A">
        <w:rPr>
          <w:color w:val="2980B9"/>
        </w:rPr>
        <w:t>[Opening shot: A dark, misty forest. The camera pans through the trees, revealing Geralt of Rivia (played by [Actor's name]), walking with purpose, his silver sword gleaming in the dim light.]</w:t>
      </w:r>
    </w:p>
    <w:p w14:paraId="0840C30C" w14:textId="77777777" w:rsidR="00B53BFD" w:rsidRPr="008C396A" w:rsidRDefault="00B53BFD" w:rsidP="00B53BFD">
      <w:pPr>
        <w:pStyle w:val="NormalWeb"/>
        <w:shd w:val="clear" w:color="auto" w:fill="FFFFFF"/>
        <w:rPr>
          <w:color w:val="32363A"/>
        </w:rPr>
      </w:pPr>
      <w:r w:rsidRPr="008C396A">
        <w:rPr>
          <w:color w:val="32363A"/>
        </w:rPr>
        <w:t> </w:t>
      </w:r>
    </w:p>
    <w:p w14:paraId="37874BF9" w14:textId="77777777" w:rsidR="00B53BFD" w:rsidRPr="008C396A" w:rsidRDefault="00B53BFD" w:rsidP="00B53BFD">
      <w:pPr>
        <w:pStyle w:val="NormalWeb"/>
        <w:shd w:val="clear" w:color="auto" w:fill="FFFFFF"/>
        <w:rPr>
          <w:color w:val="32363A"/>
        </w:rPr>
      </w:pPr>
      <w:r w:rsidRPr="008C396A">
        <w:rPr>
          <w:rStyle w:val="Strong"/>
          <w:color w:val="32363A"/>
        </w:rPr>
        <w:t>NARRATOR (Voiceover): </w:t>
      </w:r>
      <w:r w:rsidRPr="008C396A">
        <w:rPr>
          <w:color w:val="32363A"/>
        </w:rPr>
        <w:t>"In a world of monsters and magic, a hero rises once more."</w:t>
      </w:r>
    </w:p>
    <w:p w14:paraId="5C7A542A" w14:textId="77777777" w:rsidR="00B53BFD" w:rsidRPr="008C396A" w:rsidRDefault="00B53BFD" w:rsidP="00B53BFD">
      <w:pPr>
        <w:pStyle w:val="NormalWeb"/>
        <w:shd w:val="clear" w:color="auto" w:fill="FFFFFF"/>
        <w:rPr>
          <w:color w:val="32363A"/>
        </w:rPr>
      </w:pPr>
      <w:r w:rsidRPr="008C396A">
        <w:rPr>
          <w:color w:val="32363A"/>
        </w:rPr>
        <w:t> </w:t>
      </w:r>
    </w:p>
    <w:p w14:paraId="5BFBBEC0" w14:textId="77777777" w:rsidR="00B53BFD" w:rsidRPr="008C396A" w:rsidRDefault="00B53BFD" w:rsidP="00B53BFD">
      <w:pPr>
        <w:pStyle w:val="NormalWeb"/>
        <w:shd w:val="clear" w:color="auto" w:fill="FFFFFF"/>
        <w:rPr>
          <w:color w:val="32363A"/>
        </w:rPr>
      </w:pPr>
      <w:r w:rsidRPr="008C396A">
        <w:rPr>
          <w:color w:val="2980B9"/>
        </w:rPr>
        <w:t>[Cut to a grand city with towering spires, showing Yennefer (played by [Actor's name]) in the middle of a powerful spell, her eyes glowing with arcane energy.]</w:t>
      </w:r>
    </w:p>
    <w:p w14:paraId="63D1B060" w14:textId="77777777" w:rsidR="00B53BFD" w:rsidRPr="008C396A" w:rsidRDefault="00B53BFD" w:rsidP="00B53BFD">
      <w:pPr>
        <w:pStyle w:val="NormalWeb"/>
        <w:shd w:val="clear" w:color="auto" w:fill="FFFFFF"/>
        <w:rPr>
          <w:color w:val="32363A"/>
        </w:rPr>
      </w:pPr>
      <w:r w:rsidRPr="008C396A">
        <w:rPr>
          <w:color w:val="32363A"/>
        </w:rPr>
        <w:t> </w:t>
      </w:r>
    </w:p>
    <w:p w14:paraId="7E6850E7" w14:textId="77777777" w:rsidR="00B53BFD" w:rsidRPr="008C396A" w:rsidRDefault="00B53BFD" w:rsidP="00B53BFD">
      <w:pPr>
        <w:pStyle w:val="NormalWeb"/>
        <w:shd w:val="clear" w:color="auto" w:fill="FFFFFF"/>
        <w:rPr>
          <w:color w:val="32363A"/>
        </w:rPr>
      </w:pPr>
      <w:r w:rsidRPr="008C396A">
        <w:rPr>
          <w:rStyle w:val="Strong"/>
          <w:color w:val="32363A"/>
        </w:rPr>
        <w:t>NARRATOR (Voiceover): </w:t>
      </w:r>
      <w:r w:rsidRPr="008C396A">
        <w:rPr>
          <w:color w:val="32363A"/>
        </w:rPr>
        <w:t>"An ancient darkness threatens to engulf the Northern Kingdoms."</w:t>
      </w:r>
    </w:p>
    <w:p w14:paraId="02F49BB1" w14:textId="77777777" w:rsidR="00B53BFD" w:rsidRPr="008C396A" w:rsidRDefault="00B53BFD" w:rsidP="00B53BFD">
      <w:pPr>
        <w:pStyle w:val="NormalWeb"/>
        <w:shd w:val="clear" w:color="auto" w:fill="FFFFFF"/>
        <w:rPr>
          <w:color w:val="32363A"/>
        </w:rPr>
      </w:pPr>
      <w:r w:rsidRPr="008C396A">
        <w:rPr>
          <w:color w:val="32363A"/>
        </w:rPr>
        <w:t> </w:t>
      </w:r>
    </w:p>
    <w:p w14:paraId="7D058CD2" w14:textId="77777777" w:rsidR="00B53BFD" w:rsidRPr="008C396A" w:rsidRDefault="00B53BFD" w:rsidP="00B53BFD">
      <w:pPr>
        <w:pStyle w:val="NormalWeb"/>
        <w:shd w:val="clear" w:color="auto" w:fill="FFFFFF"/>
        <w:rPr>
          <w:color w:val="32363A"/>
        </w:rPr>
      </w:pPr>
      <w:r w:rsidRPr="008C396A">
        <w:rPr>
          <w:color w:val="2980B9"/>
        </w:rPr>
        <w:t>[Quick shots of Ciri (played by [Actor's name]) training with her sword, displaying her combat skills.]</w:t>
      </w:r>
    </w:p>
    <w:p w14:paraId="58F844FB" w14:textId="77777777" w:rsidR="00B53BFD" w:rsidRPr="008C396A" w:rsidRDefault="00B53BFD" w:rsidP="00B53BFD">
      <w:pPr>
        <w:pStyle w:val="NormalWeb"/>
        <w:shd w:val="clear" w:color="auto" w:fill="FFFFFF"/>
        <w:rPr>
          <w:color w:val="32363A"/>
        </w:rPr>
      </w:pPr>
      <w:r w:rsidRPr="008C396A">
        <w:rPr>
          <w:color w:val="32363A"/>
        </w:rPr>
        <w:t> </w:t>
      </w:r>
    </w:p>
    <w:p w14:paraId="477B4925" w14:textId="77777777" w:rsidR="00B53BFD" w:rsidRPr="008C396A" w:rsidRDefault="00B53BFD" w:rsidP="00B53BFD">
      <w:pPr>
        <w:pStyle w:val="NormalWeb"/>
        <w:shd w:val="clear" w:color="auto" w:fill="FFFFFF"/>
        <w:rPr>
          <w:color w:val="32363A"/>
        </w:rPr>
      </w:pPr>
      <w:r w:rsidRPr="008C396A">
        <w:rPr>
          <w:rStyle w:val="Strong"/>
          <w:color w:val="32363A"/>
        </w:rPr>
        <w:t>NARRATOR (Voiceover):</w:t>
      </w:r>
      <w:r w:rsidRPr="008C396A">
        <w:rPr>
          <w:color w:val="32363A"/>
        </w:rPr>
        <w:t> "Ciri's destiny becomes the key to salvation... or destruction."</w:t>
      </w:r>
    </w:p>
    <w:p w14:paraId="5FB1E2DC" w14:textId="77777777" w:rsidR="00B53BFD" w:rsidRPr="008C396A" w:rsidRDefault="00B53BFD" w:rsidP="00B53BFD">
      <w:pPr>
        <w:pStyle w:val="NormalWeb"/>
        <w:shd w:val="clear" w:color="auto" w:fill="FFFFFF"/>
        <w:rPr>
          <w:color w:val="32363A"/>
        </w:rPr>
      </w:pPr>
      <w:r w:rsidRPr="008C396A">
        <w:rPr>
          <w:color w:val="32363A"/>
        </w:rPr>
        <w:t> </w:t>
      </w:r>
    </w:p>
    <w:p w14:paraId="46590AA2" w14:textId="77777777" w:rsidR="00B53BFD" w:rsidRPr="008C396A" w:rsidRDefault="00B53BFD" w:rsidP="00B53BFD">
      <w:pPr>
        <w:pStyle w:val="NormalWeb"/>
        <w:shd w:val="clear" w:color="auto" w:fill="FFFFFF"/>
        <w:rPr>
          <w:color w:val="32363A"/>
        </w:rPr>
      </w:pPr>
      <w:r w:rsidRPr="008C396A">
        <w:rPr>
          <w:color w:val="2980B9"/>
        </w:rPr>
        <w:t>[The camera shifts to Vesemir (played by [Actor's name]), looking stern but determined, overseeing a group of young Witchers in training.]</w:t>
      </w:r>
    </w:p>
    <w:p w14:paraId="60F9B43A" w14:textId="77777777" w:rsidR="00B53BFD" w:rsidRPr="008C396A" w:rsidRDefault="00B53BFD" w:rsidP="00B53BFD">
      <w:pPr>
        <w:pStyle w:val="NormalWeb"/>
        <w:shd w:val="clear" w:color="auto" w:fill="FFFFFF"/>
        <w:rPr>
          <w:color w:val="32363A"/>
        </w:rPr>
      </w:pPr>
      <w:r w:rsidRPr="008C396A">
        <w:rPr>
          <w:color w:val="32363A"/>
        </w:rPr>
        <w:t> </w:t>
      </w:r>
    </w:p>
    <w:p w14:paraId="66840AEE" w14:textId="77777777" w:rsidR="00B53BFD" w:rsidRPr="008C396A" w:rsidRDefault="00B53BFD" w:rsidP="00B53BFD">
      <w:pPr>
        <w:pStyle w:val="NormalWeb"/>
        <w:shd w:val="clear" w:color="auto" w:fill="FFFFFF"/>
        <w:rPr>
          <w:color w:val="32363A"/>
        </w:rPr>
      </w:pPr>
      <w:r w:rsidRPr="008C396A">
        <w:rPr>
          <w:rStyle w:val="Strong"/>
          <w:color w:val="32363A"/>
        </w:rPr>
        <w:t>NARRATOR (Voiceover):</w:t>
      </w:r>
      <w:r w:rsidRPr="008C396A">
        <w:rPr>
          <w:color w:val="32363A"/>
        </w:rPr>
        <w:t> "New allies join the fight, as the past and the present collide."</w:t>
      </w:r>
    </w:p>
    <w:p w14:paraId="72A441F2" w14:textId="77777777" w:rsidR="00B53BFD" w:rsidRPr="008C396A" w:rsidRDefault="00B53BFD" w:rsidP="00B53BFD">
      <w:pPr>
        <w:pStyle w:val="NormalWeb"/>
        <w:shd w:val="clear" w:color="auto" w:fill="FFFFFF"/>
        <w:rPr>
          <w:color w:val="32363A"/>
        </w:rPr>
      </w:pPr>
      <w:r w:rsidRPr="008C396A">
        <w:rPr>
          <w:color w:val="32363A"/>
        </w:rPr>
        <w:t> </w:t>
      </w:r>
    </w:p>
    <w:p w14:paraId="2282D9ED" w14:textId="77777777" w:rsidR="00B53BFD" w:rsidRPr="008C396A" w:rsidRDefault="00B53BFD" w:rsidP="00B53BFD">
      <w:pPr>
        <w:pStyle w:val="NormalWeb"/>
        <w:shd w:val="clear" w:color="auto" w:fill="FFFFFF"/>
        <w:rPr>
          <w:color w:val="32363A"/>
        </w:rPr>
      </w:pPr>
      <w:r w:rsidRPr="008C396A">
        <w:rPr>
          <w:color w:val="2980B9"/>
        </w:rPr>
        <w:t>[Montage of action sequences: intense battles against monstrous creatures, Geralt using his Witcher signs, Yennefer casting powerful spells, and Ciri unleashing her inherited abilities.]</w:t>
      </w:r>
    </w:p>
    <w:p w14:paraId="10EF1A10" w14:textId="77777777" w:rsidR="00B53BFD" w:rsidRPr="008C396A" w:rsidRDefault="00B53BFD" w:rsidP="00B53BFD">
      <w:pPr>
        <w:pStyle w:val="NormalWeb"/>
        <w:shd w:val="clear" w:color="auto" w:fill="FFFFFF"/>
        <w:rPr>
          <w:color w:val="32363A"/>
        </w:rPr>
      </w:pPr>
      <w:r w:rsidRPr="008C396A">
        <w:rPr>
          <w:color w:val="32363A"/>
        </w:rPr>
        <w:t> </w:t>
      </w:r>
    </w:p>
    <w:p w14:paraId="3FC79DCC" w14:textId="77777777" w:rsidR="00B53BFD" w:rsidRPr="008C396A" w:rsidRDefault="00B53BFD" w:rsidP="00B53BFD">
      <w:pPr>
        <w:pStyle w:val="NormalWeb"/>
        <w:shd w:val="clear" w:color="auto" w:fill="FFFFFF"/>
        <w:rPr>
          <w:color w:val="32363A"/>
        </w:rPr>
      </w:pPr>
      <w:r w:rsidRPr="008C396A">
        <w:rPr>
          <w:rStyle w:val="Strong"/>
          <w:color w:val="32363A"/>
        </w:rPr>
        <w:t>NARRATOR (Voiceover): </w:t>
      </w:r>
      <w:r w:rsidRPr="008C396A">
        <w:rPr>
          <w:color w:val="32363A"/>
        </w:rPr>
        <w:t>"Monsters of legend awaken, challenging their strength and courage."</w:t>
      </w:r>
    </w:p>
    <w:p w14:paraId="67FD679C" w14:textId="77777777" w:rsidR="00B53BFD" w:rsidRPr="008C396A" w:rsidRDefault="00B53BFD" w:rsidP="00B53BFD">
      <w:pPr>
        <w:pStyle w:val="NormalWeb"/>
        <w:shd w:val="clear" w:color="auto" w:fill="FFFFFF"/>
        <w:rPr>
          <w:color w:val="32363A"/>
        </w:rPr>
      </w:pPr>
      <w:r w:rsidRPr="008C396A">
        <w:rPr>
          <w:color w:val="32363A"/>
        </w:rPr>
        <w:t> </w:t>
      </w:r>
    </w:p>
    <w:p w14:paraId="7F7CB6F7" w14:textId="77777777" w:rsidR="00B53BFD" w:rsidRPr="008C396A" w:rsidRDefault="00B53BFD" w:rsidP="00B53BFD">
      <w:pPr>
        <w:pStyle w:val="NormalWeb"/>
        <w:shd w:val="clear" w:color="auto" w:fill="FFFFFF"/>
        <w:rPr>
          <w:color w:val="32363A"/>
        </w:rPr>
      </w:pPr>
      <w:r w:rsidRPr="008C396A">
        <w:rPr>
          <w:color w:val="2980B9"/>
        </w:rPr>
        <w:t>[Shot of Lambert (played by [Actor's name]) and Triss (played by [Actor's name]) entering the scene, with Lambert making a witty remark.]</w:t>
      </w:r>
    </w:p>
    <w:p w14:paraId="6E842620" w14:textId="77777777" w:rsidR="00B53BFD" w:rsidRPr="008C396A" w:rsidRDefault="00B53BFD" w:rsidP="00B53BFD">
      <w:pPr>
        <w:pStyle w:val="NormalWeb"/>
        <w:shd w:val="clear" w:color="auto" w:fill="FFFFFF"/>
        <w:rPr>
          <w:color w:val="32363A"/>
        </w:rPr>
      </w:pPr>
      <w:r w:rsidRPr="008C396A">
        <w:rPr>
          <w:color w:val="32363A"/>
        </w:rPr>
        <w:t> </w:t>
      </w:r>
    </w:p>
    <w:p w14:paraId="5EB79854" w14:textId="77777777" w:rsidR="00B53BFD" w:rsidRPr="008C396A" w:rsidRDefault="00B53BFD" w:rsidP="00B53BFD">
      <w:pPr>
        <w:pStyle w:val="NormalWeb"/>
        <w:shd w:val="clear" w:color="auto" w:fill="FFFFFF"/>
        <w:rPr>
          <w:color w:val="32363A"/>
        </w:rPr>
      </w:pPr>
      <w:r w:rsidRPr="008C396A">
        <w:rPr>
          <w:rStyle w:val="Strong"/>
          <w:color w:val="32363A"/>
        </w:rPr>
        <w:t>LAMBERT: </w:t>
      </w:r>
      <w:r w:rsidRPr="008C396A">
        <w:rPr>
          <w:color w:val="32363A"/>
        </w:rPr>
        <w:t>"Seems like we've got our hands full, Witcher."</w:t>
      </w:r>
    </w:p>
    <w:p w14:paraId="445BAE59" w14:textId="77777777" w:rsidR="00B53BFD" w:rsidRPr="008C396A" w:rsidRDefault="00B53BFD" w:rsidP="00B53BFD">
      <w:pPr>
        <w:pStyle w:val="NormalWeb"/>
        <w:shd w:val="clear" w:color="auto" w:fill="FFFFFF"/>
        <w:rPr>
          <w:color w:val="32363A"/>
        </w:rPr>
      </w:pPr>
      <w:r w:rsidRPr="008C396A">
        <w:rPr>
          <w:color w:val="32363A"/>
        </w:rPr>
        <w:t> </w:t>
      </w:r>
    </w:p>
    <w:p w14:paraId="0C3C7263" w14:textId="77777777" w:rsidR="00B53BFD" w:rsidRPr="008C396A" w:rsidRDefault="00B53BFD" w:rsidP="00B53BFD">
      <w:pPr>
        <w:pStyle w:val="NormalWeb"/>
        <w:shd w:val="clear" w:color="auto" w:fill="FFFFFF"/>
        <w:rPr>
          <w:color w:val="32363A"/>
        </w:rPr>
      </w:pPr>
      <w:r w:rsidRPr="008C396A">
        <w:rPr>
          <w:color w:val="2980B9"/>
        </w:rPr>
        <w:t>[Cut to a mysterious figure in a dark cloak, their face hidden in shadow.]</w:t>
      </w:r>
    </w:p>
    <w:p w14:paraId="05FD0294" w14:textId="77777777" w:rsidR="00B53BFD" w:rsidRPr="008C396A" w:rsidRDefault="00B53BFD" w:rsidP="00B53BFD">
      <w:pPr>
        <w:pStyle w:val="NormalWeb"/>
        <w:shd w:val="clear" w:color="auto" w:fill="FFFFFF"/>
        <w:rPr>
          <w:color w:val="32363A"/>
        </w:rPr>
      </w:pPr>
      <w:r w:rsidRPr="008C396A">
        <w:rPr>
          <w:color w:val="32363A"/>
        </w:rPr>
        <w:t> </w:t>
      </w:r>
    </w:p>
    <w:p w14:paraId="5658AD99" w14:textId="77777777" w:rsidR="00B53BFD" w:rsidRPr="008C396A" w:rsidRDefault="00B53BFD" w:rsidP="00B53BFD">
      <w:pPr>
        <w:pStyle w:val="NormalWeb"/>
        <w:shd w:val="clear" w:color="auto" w:fill="FFFFFF"/>
        <w:rPr>
          <w:color w:val="32363A"/>
        </w:rPr>
      </w:pPr>
      <w:r w:rsidRPr="008C396A">
        <w:rPr>
          <w:rStyle w:val="Strong"/>
          <w:color w:val="32363A"/>
        </w:rPr>
        <w:lastRenderedPageBreak/>
        <w:t>NARRATOR (Voiceover): </w:t>
      </w:r>
      <w:r w:rsidRPr="008C396A">
        <w:rPr>
          <w:color w:val="32363A"/>
        </w:rPr>
        <w:t>"A new threat emerges, shrouded in darkness and deceit."</w:t>
      </w:r>
    </w:p>
    <w:p w14:paraId="2308AB83" w14:textId="77777777" w:rsidR="00B53BFD" w:rsidRPr="008C396A" w:rsidRDefault="00B53BFD" w:rsidP="00B53BFD">
      <w:pPr>
        <w:pStyle w:val="NormalWeb"/>
        <w:shd w:val="clear" w:color="auto" w:fill="FFFFFF"/>
        <w:rPr>
          <w:color w:val="32363A"/>
        </w:rPr>
      </w:pPr>
      <w:r w:rsidRPr="008C396A">
        <w:rPr>
          <w:color w:val="32363A"/>
        </w:rPr>
        <w:t> </w:t>
      </w:r>
    </w:p>
    <w:p w14:paraId="1EA88DC5" w14:textId="77777777" w:rsidR="00B53BFD" w:rsidRPr="008C396A" w:rsidRDefault="00B53BFD" w:rsidP="00B53BFD">
      <w:pPr>
        <w:pStyle w:val="NormalWeb"/>
        <w:shd w:val="clear" w:color="auto" w:fill="FFFFFF"/>
        <w:rPr>
          <w:color w:val="32363A"/>
        </w:rPr>
      </w:pPr>
      <w:r w:rsidRPr="008C396A">
        <w:rPr>
          <w:color w:val="2980B9"/>
        </w:rPr>
        <w:t>[Geralt confronts the cloaked figure, engaging in a tense standoff.]</w:t>
      </w:r>
    </w:p>
    <w:p w14:paraId="4353757D" w14:textId="77777777" w:rsidR="00B53BFD" w:rsidRPr="008C396A" w:rsidRDefault="00B53BFD" w:rsidP="00B53BFD">
      <w:pPr>
        <w:pStyle w:val="NormalWeb"/>
        <w:shd w:val="clear" w:color="auto" w:fill="FFFFFF"/>
        <w:rPr>
          <w:color w:val="32363A"/>
        </w:rPr>
      </w:pPr>
      <w:r w:rsidRPr="008C396A">
        <w:rPr>
          <w:color w:val="32363A"/>
        </w:rPr>
        <w:t> </w:t>
      </w:r>
    </w:p>
    <w:p w14:paraId="73CF1BB7" w14:textId="77777777" w:rsidR="00B53BFD" w:rsidRPr="008C396A" w:rsidRDefault="00B53BFD" w:rsidP="00B53BFD">
      <w:pPr>
        <w:pStyle w:val="NormalWeb"/>
        <w:shd w:val="clear" w:color="auto" w:fill="FFFFFF"/>
        <w:rPr>
          <w:color w:val="32363A"/>
        </w:rPr>
      </w:pPr>
      <w:r w:rsidRPr="008C396A">
        <w:rPr>
          <w:rStyle w:val="Strong"/>
          <w:color w:val="32363A"/>
        </w:rPr>
        <w:t>GERALT: </w:t>
      </w:r>
      <w:r w:rsidRPr="008C396A">
        <w:rPr>
          <w:color w:val="32363A"/>
        </w:rPr>
        <w:t>"Who are you? What do you want?"</w:t>
      </w:r>
    </w:p>
    <w:p w14:paraId="6B673D7B" w14:textId="77777777" w:rsidR="00B53BFD" w:rsidRPr="008C396A" w:rsidRDefault="00B53BFD" w:rsidP="00B53BFD">
      <w:pPr>
        <w:pStyle w:val="NormalWeb"/>
        <w:shd w:val="clear" w:color="auto" w:fill="FFFFFF"/>
        <w:rPr>
          <w:color w:val="32363A"/>
        </w:rPr>
      </w:pPr>
      <w:r w:rsidRPr="008C396A">
        <w:rPr>
          <w:color w:val="32363A"/>
        </w:rPr>
        <w:t> </w:t>
      </w:r>
    </w:p>
    <w:p w14:paraId="72AE7737" w14:textId="77777777" w:rsidR="00B53BFD" w:rsidRPr="008C396A" w:rsidRDefault="00B53BFD" w:rsidP="00B53BFD">
      <w:pPr>
        <w:pStyle w:val="NormalWeb"/>
        <w:shd w:val="clear" w:color="auto" w:fill="FFFFFF"/>
        <w:rPr>
          <w:color w:val="32363A"/>
        </w:rPr>
      </w:pPr>
      <w:r w:rsidRPr="008C396A">
        <w:rPr>
          <w:color w:val="2980B9"/>
        </w:rPr>
        <w:t>[The figure's voice is menacing and cryptic.]</w:t>
      </w:r>
    </w:p>
    <w:p w14:paraId="2A206999" w14:textId="77777777" w:rsidR="00B53BFD" w:rsidRPr="008C396A" w:rsidRDefault="00B53BFD" w:rsidP="00B53BFD">
      <w:pPr>
        <w:pStyle w:val="NormalWeb"/>
        <w:shd w:val="clear" w:color="auto" w:fill="FFFFFF"/>
        <w:rPr>
          <w:color w:val="32363A"/>
        </w:rPr>
      </w:pPr>
      <w:r w:rsidRPr="008C396A">
        <w:rPr>
          <w:color w:val="32363A"/>
        </w:rPr>
        <w:t> </w:t>
      </w:r>
    </w:p>
    <w:p w14:paraId="387FECB9" w14:textId="77777777" w:rsidR="00B53BFD" w:rsidRPr="008C396A" w:rsidRDefault="00B53BFD" w:rsidP="00B53BFD">
      <w:pPr>
        <w:pStyle w:val="NormalWeb"/>
        <w:shd w:val="clear" w:color="auto" w:fill="FFFFFF"/>
        <w:rPr>
          <w:color w:val="32363A"/>
        </w:rPr>
      </w:pPr>
      <w:r w:rsidRPr="008C396A">
        <w:rPr>
          <w:color w:val="32363A"/>
        </w:rPr>
        <w:t>FIGURE: "The world will burn, Witcher. There is no escape."</w:t>
      </w:r>
    </w:p>
    <w:p w14:paraId="1EA93C64" w14:textId="77777777" w:rsidR="00B53BFD" w:rsidRPr="008C396A" w:rsidRDefault="00B53BFD" w:rsidP="00B53BFD">
      <w:pPr>
        <w:pStyle w:val="NormalWeb"/>
        <w:shd w:val="clear" w:color="auto" w:fill="FFFFFF"/>
        <w:rPr>
          <w:color w:val="32363A"/>
        </w:rPr>
      </w:pPr>
      <w:r w:rsidRPr="008C396A">
        <w:rPr>
          <w:color w:val="32363A"/>
        </w:rPr>
        <w:t> </w:t>
      </w:r>
    </w:p>
    <w:p w14:paraId="5D7E913B" w14:textId="77777777" w:rsidR="00B53BFD" w:rsidRPr="008C396A" w:rsidRDefault="00B53BFD" w:rsidP="00B53BFD">
      <w:pPr>
        <w:pStyle w:val="NormalWeb"/>
        <w:shd w:val="clear" w:color="auto" w:fill="FFFFFF"/>
        <w:rPr>
          <w:color w:val="32363A"/>
        </w:rPr>
      </w:pPr>
      <w:r w:rsidRPr="008C396A">
        <w:rPr>
          <w:color w:val="2980B9"/>
        </w:rPr>
        <w:t>[The music intensifies, and the trailer showcases a series of rapid shots, hinting at epic battles, emotional confrontations, and shocking twists.]</w:t>
      </w:r>
    </w:p>
    <w:p w14:paraId="5B967A85" w14:textId="77777777" w:rsidR="00B53BFD" w:rsidRPr="008C396A" w:rsidRDefault="00B53BFD" w:rsidP="00B53BFD">
      <w:pPr>
        <w:pStyle w:val="NormalWeb"/>
        <w:shd w:val="clear" w:color="auto" w:fill="FFFFFF"/>
        <w:rPr>
          <w:color w:val="32363A"/>
        </w:rPr>
      </w:pPr>
      <w:r w:rsidRPr="008C396A">
        <w:rPr>
          <w:color w:val="32363A"/>
        </w:rPr>
        <w:t> </w:t>
      </w:r>
    </w:p>
    <w:p w14:paraId="36E72459" w14:textId="77777777" w:rsidR="00B53BFD" w:rsidRPr="008C396A" w:rsidRDefault="00B53BFD" w:rsidP="00B53BFD">
      <w:pPr>
        <w:pStyle w:val="NormalWeb"/>
        <w:shd w:val="clear" w:color="auto" w:fill="FFFFFF"/>
        <w:rPr>
          <w:color w:val="32363A"/>
        </w:rPr>
      </w:pPr>
      <w:r w:rsidRPr="008C396A">
        <w:rPr>
          <w:rStyle w:val="Strong"/>
          <w:color w:val="32363A"/>
        </w:rPr>
        <w:t>NARRATOR (Voiceover): </w:t>
      </w:r>
      <w:r w:rsidRPr="008C396A">
        <w:rPr>
          <w:color w:val="32363A"/>
        </w:rPr>
        <w:t>"Friendships will be tested, bonds forged, and sacrifices made."</w:t>
      </w:r>
    </w:p>
    <w:p w14:paraId="5C6A309D" w14:textId="77777777" w:rsidR="00B53BFD" w:rsidRPr="008C396A" w:rsidRDefault="00B53BFD" w:rsidP="00B53BFD">
      <w:pPr>
        <w:pStyle w:val="NormalWeb"/>
        <w:shd w:val="clear" w:color="auto" w:fill="FFFFFF"/>
        <w:rPr>
          <w:color w:val="32363A"/>
        </w:rPr>
      </w:pPr>
      <w:r w:rsidRPr="008C396A">
        <w:rPr>
          <w:color w:val="32363A"/>
        </w:rPr>
        <w:t> </w:t>
      </w:r>
    </w:p>
    <w:p w14:paraId="70D7DF68" w14:textId="77777777" w:rsidR="00B53BFD" w:rsidRPr="008C396A" w:rsidRDefault="00B53BFD" w:rsidP="00B53BFD">
      <w:pPr>
        <w:pStyle w:val="NormalWeb"/>
        <w:shd w:val="clear" w:color="auto" w:fill="FFFFFF"/>
        <w:rPr>
          <w:color w:val="32363A"/>
        </w:rPr>
      </w:pPr>
      <w:r w:rsidRPr="008C396A">
        <w:rPr>
          <w:color w:val="2980B9"/>
        </w:rPr>
        <w:t>[Ciri looks tearful, holding onto someone's hand, as Geralt and Yennefer share a heartfelt embrace.]</w:t>
      </w:r>
    </w:p>
    <w:p w14:paraId="24A299F6" w14:textId="77777777" w:rsidR="00B53BFD" w:rsidRPr="008C396A" w:rsidRDefault="00B53BFD" w:rsidP="00B53BFD">
      <w:pPr>
        <w:pStyle w:val="NormalWeb"/>
        <w:shd w:val="clear" w:color="auto" w:fill="FFFFFF"/>
        <w:rPr>
          <w:color w:val="32363A"/>
        </w:rPr>
      </w:pPr>
      <w:r w:rsidRPr="008C396A">
        <w:rPr>
          <w:color w:val="32363A"/>
        </w:rPr>
        <w:t> </w:t>
      </w:r>
    </w:p>
    <w:p w14:paraId="0CF92B8A" w14:textId="77777777" w:rsidR="00B53BFD" w:rsidRPr="008C396A" w:rsidRDefault="00B53BFD" w:rsidP="00B53BFD">
      <w:pPr>
        <w:pStyle w:val="NormalWeb"/>
        <w:shd w:val="clear" w:color="auto" w:fill="FFFFFF"/>
        <w:rPr>
          <w:color w:val="32363A"/>
        </w:rPr>
      </w:pPr>
      <w:r w:rsidRPr="008C396A">
        <w:rPr>
          <w:rStyle w:val="Strong"/>
          <w:color w:val="32363A"/>
        </w:rPr>
        <w:t>NARRATOR (Voiceover):</w:t>
      </w:r>
      <w:r w:rsidRPr="008C396A">
        <w:rPr>
          <w:color w:val="32363A"/>
        </w:rPr>
        <w:t> "The ultimate battle between light and darkness awaits."</w:t>
      </w:r>
    </w:p>
    <w:p w14:paraId="4E081750" w14:textId="77777777" w:rsidR="00B53BFD" w:rsidRPr="008C396A" w:rsidRDefault="00B53BFD" w:rsidP="00B53BFD">
      <w:pPr>
        <w:pStyle w:val="NormalWeb"/>
        <w:shd w:val="clear" w:color="auto" w:fill="FFFFFF"/>
        <w:rPr>
          <w:color w:val="32363A"/>
        </w:rPr>
      </w:pPr>
      <w:r w:rsidRPr="008C396A">
        <w:rPr>
          <w:color w:val="32363A"/>
        </w:rPr>
        <w:t> </w:t>
      </w:r>
    </w:p>
    <w:p w14:paraId="27732B29" w14:textId="77777777" w:rsidR="00B53BFD" w:rsidRPr="008C396A" w:rsidRDefault="00B53BFD" w:rsidP="00B53BFD">
      <w:pPr>
        <w:pStyle w:val="NormalWeb"/>
        <w:shd w:val="clear" w:color="auto" w:fill="FFFFFF"/>
        <w:rPr>
          <w:color w:val="32363A"/>
        </w:rPr>
      </w:pPr>
      <w:r w:rsidRPr="008C396A">
        <w:rPr>
          <w:color w:val="2980B9"/>
        </w:rPr>
        <w:t>[The trailer concludes with a climactic scene of Geralt, Ciri, Yennefer, Lambert, and Triss standing together, facing an army of darkness.]</w:t>
      </w:r>
    </w:p>
    <w:p w14:paraId="084B883C" w14:textId="77777777" w:rsidR="00B53BFD" w:rsidRPr="008C396A" w:rsidRDefault="00B53BFD" w:rsidP="00B53BFD">
      <w:pPr>
        <w:pStyle w:val="NormalWeb"/>
        <w:shd w:val="clear" w:color="auto" w:fill="FFFFFF"/>
        <w:rPr>
          <w:color w:val="32363A"/>
        </w:rPr>
      </w:pPr>
      <w:r w:rsidRPr="008C396A">
        <w:rPr>
          <w:color w:val="32363A"/>
        </w:rPr>
        <w:t> </w:t>
      </w:r>
    </w:p>
    <w:p w14:paraId="54B60C16" w14:textId="77777777" w:rsidR="00B53BFD" w:rsidRPr="008C396A" w:rsidRDefault="00B53BFD" w:rsidP="00B53BFD">
      <w:pPr>
        <w:pStyle w:val="NormalWeb"/>
        <w:shd w:val="clear" w:color="auto" w:fill="FFFFFF"/>
        <w:rPr>
          <w:color w:val="32363A"/>
        </w:rPr>
      </w:pPr>
      <w:r w:rsidRPr="008C396A">
        <w:rPr>
          <w:rStyle w:val="Strong"/>
          <w:color w:val="32363A"/>
        </w:rPr>
        <w:t>NARRATOR (Voiceover):</w:t>
      </w:r>
      <w:r w:rsidRPr="008C396A">
        <w:rPr>
          <w:color w:val="32363A"/>
        </w:rPr>
        <w:t> "Are you ready for the next chapter?"</w:t>
      </w:r>
    </w:p>
    <w:p w14:paraId="66FA7ADC" w14:textId="77777777" w:rsidR="00B53BFD" w:rsidRPr="008C396A" w:rsidRDefault="00B53BFD" w:rsidP="00B53BFD">
      <w:pPr>
        <w:pStyle w:val="NormalWeb"/>
        <w:shd w:val="clear" w:color="auto" w:fill="FFFFFF"/>
        <w:rPr>
          <w:color w:val="32363A"/>
        </w:rPr>
      </w:pPr>
      <w:r w:rsidRPr="008C396A">
        <w:rPr>
          <w:color w:val="32363A"/>
        </w:rPr>
        <w:t> </w:t>
      </w:r>
    </w:p>
    <w:p w14:paraId="32484614" w14:textId="77777777" w:rsidR="00B53BFD" w:rsidRPr="008C396A" w:rsidRDefault="00B53BFD" w:rsidP="00B53BFD">
      <w:pPr>
        <w:pStyle w:val="NormalWeb"/>
        <w:shd w:val="clear" w:color="auto" w:fill="FFFFFF"/>
        <w:rPr>
          <w:color w:val="32363A"/>
        </w:rPr>
      </w:pPr>
      <w:r w:rsidRPr="008C396A">
        <w:rPr>
          <w:color w:val="2980B9"/>
        </w:rPr>
        <w:t>[The screen fades to black, and the show's logo, "The Witcher: Season 4," appears with the release date and Netflix logo.]</w:t>
      </w:r>
    </w:p>
    <w:p w14:paraId="19B54648" w14:textId="77777777" w:rsidR="00B53BFD" w:rsidRPr="008C396A" w:rsidRDefault="00B53BFD" w:rsidP="00B53BFD">
      <w:pPr>
        <w:pStyle w:val="NormalWeb"/>
        <w:shd w:val="clear" w:color="auto" w:fill="FFFFFF"/>
        <w:rPr>
          <w:color w:val="32363A"/>
        </w:rPr>
      </w:pPr>
      <w:r w:rsidRPr="008C396A">
        <w:rPr>
          <w:color w:val="32363A"/>
        </w:rPr>
        <w:t> </w:t>
      </w:r>
    </w:p>
    <w:p w14:paraId="5A5609E7" w14:textId="77777777" w:rsidR="00B53BFD" w:rsidRPr="008C396A" w:rsidRDefault="00B53BFD" w:rsidP="00B53BFD">
      <w:pPr>
        <w:pStyle w:val="NormalWeb"/>
        <w:shd w:val="clear" w:color="auto" w:fill="FFFFFF"/>
        <w:rPr>
          <w:color w:val="32363A"/>
        </w:rPr>
      </w:pPr>
      <w:r w:rsidRPr="008C396A">
        <w:rPr>
          <w:rStyle w:val="Strong"/>
          <w:color w:val="32363A"/>
        </w:rPr>
        <w:t>NARRATOR (Voiceover): </w:t>
      </w:r>
      <w:r w:rsidRPr="008C396A">
        <w:rPr>
          <w:color w:val="32363A"/>
        </w:rPr>
        <w:t>"The Witcher: Season 4. Streaming exclusively on Netflix."</w:t>
      </w:r>
    </w:p>
    <w:p w14:paraId="31C6C347" w14:textId="77777777" w:rsidR="00B53BFD" w:rsidRPr="008C396A" w:rsidRDefault="00B53BFD" w:rsidP="00B53BFD">
      <w:pPr>
        <w:pStyle w:val="NormalWeb"/>
        <w:shd w:val="clear" w:color="auto" w:fill="FFFFFF"/>
        <w:rPr>
          <w:color w:val="32363A"/>
        </w:rPr>
      </w:pPr>
      <w:r w:rsidRPr="008C396A">
        <w:rPr>
          <w:color w:val="32363A"/>
        </w:rPr>
        <w:t> </w:t>
      </w:r>
    </w:p>
    <w:p w14:paraId="313E44E6" w14:textId="77777777" w:rsidR="00B53BFD" w:rsidRPr="008C396A" w:rsidRDefault="00B53BFD" w:rsidP="00B53BFD">
      <w:pPr>
        <w:pStyle w:val="NormalWeb"/>
        <w:shd w:val="clear" w:color="auto" w:fill="FFFFFF"/>
        <w:rPr>
          <w:color w:val="32363A"/>
        </w:rPr>
      </w:pPr>
      <w:r w:rsidRPr="008C396A">
        <w:rPr>
          <w:color w:val="2980B9"/>
        </w:rPr>
        <w:t>[INTENSE MUSIC FADES OUT]</w:t>
      </w:r>
    </w:p>
    <w:p w14:paraId="3CE5F7AF" w14:textId="77777777" w:rsidR="00B53BFD" w:rsidRPr="008C396A" w:rsidRDefault="00B53BFD" w:rsidP="00B53BFD">
      <w:pPr>
        <w:pStyle w:val="NormalWeb"/>
        <w:shd w:val="clear" w:color="auto" w:fill="FFFFFF"/>
        <w:rPr>
          <w:color w:val="32363A"/>
        </w:rPr>
      </w:pPr>
      <w:r w:rsidRPr="008C396A">
        <w:rPr>
          <w:color w:val="32363A"/>
        </w:rPr>
        <w:t> </w:t>
      </w:r>
    </w:p>
    <w:p w14:paraId="5D5BBD07" w14:textId="77777777" w:rsidR="00B53BFD" w:rsidRPr="008C396A" w:rsidRDefault="00B53BFD" w:rsidP="00B53BFD">
      <w:pPr>
        <w:pStyle w:val="NormalWeb"/>
        <w:shd w:val="clear" w:color="auto" w:fill="FFFFFF"/>
        <w:rPr>
          <w:color w:val="32363A"/>
        </w:rPr>
      </w:pPr>
      <w:r w:rsidRPr="008C396A">
        <w:rPr>
          <w:color w:val="2980B9"/>
        </w:rPr>
        <w:t>[END OF TRAILER]</w:t>
      </w:r>
    </w:p>
    <w:p w14:paraId="236FA82F" w14:textId="77777777" w:rsidR="00B53BFD" w:rsidRPr="008C396A" w:rsidRDefault="00B53BFD" w:rsidP="00B53BFD">
      <w:pPr>
        <w:rPr>
          <w:szCs w:val="24"/>
        </w:rPr>
      </w:pPr>
    </w:p>
    <w:p w14:paraId="0D93E978" w14:textId="77777777" w:rsidR="00B53BFD" w:rsidRPr="008C396A" w:rsidRDefault="00B53BFD" w:rsidP="00B53BFD">
      <w:pPr>
        <w:rPr>
          <w:szCs w:val="24"/>
        </w:rPr>
      </w:pPr>
    </w:p>
    <w:p w14:paraId="7E7064A0" w14:textId="77777777" w:rsidR="00B53BFD" w:rsidRPr="008C396A" w:rsidRDefault="00B53BFD" w:rsidP="00B53BFD">
      <w:pPr>
        <w:rPr>
          <w:szCs w:val="24"/>
        </w:rPr>
      </w:pPr>
    </w:p>
    <w:p w14:paraId="38D14BA1" w14:textId="77777777" w:rsidR="00B53BFD" w:rsidRPr="008C396A" w:rsidRDefault="00B53BFD" w:rsidP="00B53BFD">
      <w:pPr>
        <w:rPr>
          <w:szCs w:val="24"/>
        </w:rPr>
      </w:pPr>
    </w:p>
    <w:p w14:paraId="504F42EB" w14:textId="77777777" w:rsidR="00B53BFD" w:rsidRPr="008C396A" w:rsidRDefault="00B53BFD" w:rsidP="00B53BFD">
      <w:pPr>
        <w:rPr>
          <w:szCs w:val="24"/>
        </w:rPr>
      </w:pPr>
    </w:p>
    <w:p w14:paraId="0BC70CA3" w14:textId="77777777" w:rsidR="00B53BFD" w:rsidRPr="008C396A" w:rsidRDefault="00B53BFD" w:rsidP="00B53BFD">
      <w:pPr>
        <w:rPr>
          <w:szCs w:val="24"/>
        </w:rPr>
      </w:pPr>
    </w:p>
    <w:p w14:paraId="6E3C85D4" w14:textId="77777777" w:rsidR="00B53BFD" w:rsidRPr="008C396A" w:rsidRDefault="00B53BFD" w:rsidP="00B53BFD">
      <w:pPr>
        <w:rPr>
          <w:szCs w:val="24"/>
        </w:rPr>
      </w:pPr>
    </w:p>
    <w:p w14:paraId="22E71432" w14:textId="77777777" w:rsidR="00B53BFD" w:rsidRPr="008C396A" w:rsidRDefault="00B53BFD" w:rsidP="00B53BFD">
      <w:pPr>
        <w:rPr>
          <w:szCs w:val="24"/>
        </w:rPr>
      </w:pPr>
    </w:p>
    <w:p w14:paraId="15FE9783" w14:textId="77777777" w:rsidR="00B53BFD" w:rsidRDefault="00B53BFD" w:rsidP="00B53BFD">
      <w:pPr>
        <w:rPr>
          <w:szCs w:val="24"/>
        </w:rPr>
      </w:pPr>
    </w:p>
    <w:p w14:paraId="63072BCB" w14:textId="77777777" w:rsidR="00B53BFD" w:rsidRDefault="00B53BFD" w:rsidP="00B53BFD">
      <w:pPr>
        <w:rPr>
          <w:szCs w:val="24"/>
        </w:rPr>
      </w:pPr>
    </w:p>
    <w:p w14:paraId="2527F539" w14:textId="77777777" w:rsidR="00B53BFD" w:rsidRDefault="00B53BFD" w:rsidP="00B53BFD">
      <w:pPr>
        <w:rPr>
          <w:szCs w:val="24"/>
        </w:rPr>
      </w:pPr>
    </w:p>
    <w:p w14:paraId="08F74375" w14:textId="77777777" w:rsidR="00B53BFD" w:rsidRDefault="00B53BFD" w:rsidP="00B53BFD">
      <w:pPr>
        <w:rPr>
          <w:szCs w:val="24"/>
        </w:rPr>
      </w:pPr>
    </w:p>
    <w:p w14:paraId="10E39861" w14:textId="77777777" w:rsidR="00B53BFD" w:rsidRPr="008C396A" w:rsidRDefault="00B53BFD" w:rsidP="00B53BFD">
      <w:pPr>
        <w:rPr>
          <w:szCs w:val="24"/>
        </w:rPr>
      </w:pPr>
    </w:p>
    <w:p w14:paraId="06596F8C" w14:textId="77777777" w:rsidR="00B53BFD" w:rsidRPr="008C396A" w:rsidRDefault="00B53BFD" w:rsidP="00B53BFD">
      <w:pPr>
        <w:rPr>
          <w:szCs w:val="24"/>
        </w:rPr>
      </w:pPr>
    </w:p>
    <w:p w14:paraId="30190B14" w14:textId="77777777" w:rsidR="00B53BFD" w:rsidRPr="008C396A" w:rsidRDefault="00B53BFD" w:rsidP="00B53BFD">
      <w:pPr>
        <w:rPr>
          <w:szCs w:val="24"/>
        </w:rPr>
      </w:pPr>
    </w:p>
    <w:p w14:paraId="4BCAC11A" w14:textId="77777777" w:rsidR="00B53BFD" w:rsidRPr="008C396A" w:rsidRDefault="00B53BFD" w:rsidP="00B53BFD">
      <w:pPr>
        <w:pStyle w:val="NormalWeb"/>
        <w:shd w:val="clear" w:color="auto" w:fill="FFFFFF"/>
        <w:jc w:val="center"/>
        <w:rPr>
          <w:color w:val="32363A"/>
        </w:rPr>
      </w:pPr>
      <w:r w:rsidRPr="008C396A">
        <w:rPr>
          <w:rStyle w:val="Strong"/>
          <w:color w:val="32363A"/>
        </w:rPr>
        <w:lastRenderedPageBreak/>
        <w:t>&lt;Trailer&gt;</w:t>
      </w:r>
    </w:p>
    <w:p w14:paraId="3C5EDD2F" w14:textId="77777777" w:rsidR="00B53BFD" w:rsidRPr="008C396A" w:rsidRDefault="00B53BFD" w:rsidP="00B53BFD">
      <w:pPr>
        <w:pStyle w:val="NormalWeb"/>
        <w:shd w:val="clear" w:color="auto" w:fill="FFFFFF"/>
        <w:jc w:val="center"/>
        <w:rPr>
          <w:color w:val="32363A"/>
        </w:rPr>
      </w:pPr>
      <w:r w:rsidRPr="008C396A">
        <w:rPr>
          <w:rStyle w:val="Strong"/>
          <w:color w:val="32363A"/>
        </w:rPr>
        <w:t> The Witcher: Season 4 (version B)</w:t>
      </w:r>
    </w:p>
    <w:p w14:paraId="1E582CA4" w14:textId="77777777" w:rsidR="00B53BFD" w:rsidRPr="008C396A" w:rsidRDefault="00B53BFD" w:rsidP="00B53BFD">
      <w:pPr>
        <w:pStyle w:val="NormalWeb"/>
        <w:shd w:val="clear" w:color="auto" w:fill="FFFFFF"/>
        <w:jc w:val="center"/>
        <w:rPr>
          <w:color w:val="32363A"/>
        </w:rPr>
      </w:pPr>
      <w:r w:rsidRPr="008C396A">
        <w:rPr>
          <w:color w:val="32363A"/>
        </w:rPr>
        <w:t> </w:t>
      </w:r>
    </w:p>
    <w:p w14:paraId="37B55DE1" w14:textId="77777777" w:rsidR="00B53BFD" w:rsidRPr="008C396A" w:rsidRDefault="00B53BFD" w:rsidP="00B53BFD">
      <w:pPr>
        <w:pStyle w:val="NormalWeb"/>
        <w:shd w:val="clear" w:color="auto" w:fill="FFFFFF"/>
        <w:jc w:val="center"/>
        <w:rPr>
          <w:color w:val="32363A"/>
        </w:rPr>
      </w:pPr>
      <w:r w:rsidRPr="008C396A">
        <w:rPr>
          <w:color w:val="32363A"/>
        </w:rPr>
        <w:t> </w:t>
      </w:r>
    </w:p>
    <w:p w14:paraId="43DF5376" w14:textId="77777777" w:rsidR="00B53BFD" w:rsidRPr="008C396A" w:rsidRDefault="00B53BFD" w:rsidP="00B53BFD">
      <w:pPr>
        <w:pStyle w:val="NormalWeb"/>
        <w:shd w:val="clear" w:color="auto" w:fill="FFFFFF"/>
        <w:rPr>
          <w:color w:val="32363A"/>
        </w:rPr>
      </w:pPr>
      <w:r w:rsidRPr="008C396A">
        <w:rPr>
          <w:rStyle w:val="Strong"/>
          <w:color w:val="32363A"/>
        </w:rPr>
        <w:t>Genre: </w:t>
      </w:r>
      <w:r w:rsidRPr="008C396A">
        <w:rPr>
          <w:color w:val="32363A"/>
        </w:rPr>
        <w:t>Fantasy, Action, Adventure</w:t>
      </w:r>
    </w:p>
    <w:p w14:paraId="69919DB9" w14:textId="77777777" w:rsidR="00B53BFD" w:rsidRPr="008C396A" w:rsidRDefault="00B53BFD" w:rsidP="00B53BFD">
      <w:pPr>
        <w:pStyle w:val="NormalWeb"/>
        <w:shd w:val="clear" w:color="auto" w:fill="FFFFFF"/>
        <w:rPr>
          <w:color w:val="32363A"/>
        </w:rPr>
      </w:pPr>
    </w:p>
    <w:p w14:paraId="125CA378" w14:textId="77777777" w:rsidR="00B53BFD" w:rsidRPr="008C396A" w:rsidRDefault="00B53BFD" w:rsidP="00B53BFD">
      <w:pPr>
        <w:pStyle w:val="NormalWeb"/>
        <w:shd w:val="clear" w:color="auto" w:fill="FFFFFF"/>
        <w:rPr>
          <w:color w:val="32363A"/>
        </w:rPr>
      </w:pPr>
      <w:r w:rsidRPr="008C396A">
        <w:rPr>
          <w:color w:val="4472C4"/>
        </w:rPr>
        <w:t>[INTRO: Soft, haunting instrumental music fades in. The screen is black, then a close-up of a sword dripping with a mysterious liquid.]</w:t>
      </w:r>
      <w:r w:rsidRPr="008C396A">
        <w:rPr>
          <w:color w:val="32363A"/>
        </w:rPr>
        <w:br/>
      </w:r>
      <w:r w:rsidRPr="008C396A">
        <w:rPr>
          <w:color w:val="32363A"/>
        </w:rPr>
        <w:br/>
      </w:r>
      <w:r w:rsidRPr="008C396A">
        <w:rPr>
          <w:b/>
          <w:bCs/>
          <w:color w:val="32363A"/>
        </w:rPr>
        <w:t>NARRATOR (</w:t>
      </w:r>
      <w:r w:rsidRPr="008C396A">
        <w:rPr>
          <w:rStyle w:val="Strong"/>
          <w:color w:val="32363A"/>
        </w:rPr>
        <w:t>Voiceover</w:t>
      </w:r>
      <w:r w:rsidRPr="008C396A">
        <w:rPr>
          <w:b/>
          <w:bCs/>
          <w:color w:val="32363A"/>
        </w:rPr>
        <w:t>):</w:t>
      </w:r>
      <w:r w:rsidRPr="008C396A">
        <w:rPr>
          <w:color w:val="32363A"/>
        </w:rPr>
        <w:t> In a world consumed by darkness and chaos...</w:t>
      </w:r>
      <w:r w:rsidRPr="008C396A">
        <w:rPr>
          <w:color w:val="32363A"/>
        </w:rPr>
        <w:br/>
      </w:r>
      <w:r w:rsidRPr="008C396A">
        <w:rPr>
          <w:color w:val="32363A"/>
        </w:rPr>
        <w:br/>
      </w:r>
      <w:r w:rsidRPr="008C396A">
        <w:rPr>
          <w:color w:val="4472C4"/>
        </w:rPr>
        <w:t>[Cut to a montage of various landscapes across the Continent, ranging from serene to menacing.]</w:t>
      </w:r>
      <w:r w:rsidRPr="008C396A">
        <w:rPr>
          <w:color w:val="32363A"/>
        </w:rPr>
        <w:br/>
      </w:r>
      <w:r w:rsidRPr="008C396A">
        <w:rPr>
          <w:color w:val="32363A"/>
        </w:rPr>
        <w:br/>
      </w:r>
      <w:r w:rsidRPr="008C396A">
        <w:rPr>
          <w:b/>
          <w:bCs/>
          <w:color w:val="32363A"/>
        </w:rPr>
        <w:t>NARRATOR (VOICEOVER):</w:t>
      </w:r>
      <w:r w:rsidRPr="008C396A">
        <w:rPr>
          <w:color w:val="32363A"/>
        </w:rPr>
        <w:t> Where destiny intertwines with magic, danger, and betrayal...</w:t>
      </w:r>
      <w:r w:rsidRPr="008C396A">
        <w:rPr>
          <w:color w:val="32363A"/>
        </w:rPr>
        <w:br/>
      </w:r>
      <w:r w:rsidRPr="008C396A">
        <w:rPr>
          <w:color w:val="32363A"/>
        </w:rPr>
        <w:br/>
      </w:r>
      <w:r w:rsidRPr="008C396A">
        <w:rPr>
          <w:color w:val="4472C4"/>
        </w:rPr>
        <w:t>[Cut to a brief, intense flash of battle scenes, magical confrontations, and monstrous creatures.]</w:t>
      </w:r>
      <w:r w:rsidRPr="008C396A">
        <w:rPr>
          <w:color w:val="32363A"/>
        </w:rPr>
        <w:br/>
      </w:r>
      <w:r w:rsidRPr="008C396A">
        <w:rPr>
          <w:color w:val="32363A"/>
        </w:rPr>
        <w:br/>
      </w:r>
      <w:r w:rsidRPr="008C396A">
        <w:rPr>
          <w:b/>
          <w:bCs/>
          <w:color w:val="32363A"/>
        </w:rPr>
        <w:t>NARRATOR (VOICEOVER):</w:t>
      </w:r>
      <w:r w:rsidRPr="008C396A">
        <w:rPr>
          <w:color w:val="32363A"/>
        </w:rPr>
        <w:t> A hero must confront his past and forge his future.</w:t>
      </w:r>
      <w:r w:rsidRPr="008C396A">
        <w:rPr>
          <w:color w:val="32363A"/>
        </w:rPr>
        <w:br/>
      </w:r>
      <w:r w:rsidRPr="008C396A">
        <w:rPr>
          <w:color w:val="32363A"/>
        </w:rPr>
        <w:br/>
      </w:r>
      <w:r w:rsidRPr="008C396A">
        <w:rPr>
          <w:color w:val="4472C4"/>
        </w:rPr>
        <w:t>[Cut to GERALT, in various situations, looking reflective and determined.]</w:t>
      </w:r>
      <w:r w:rsidRPr="008C396A">
        <w:rPr>
          <w:color w:val="32363A"/>
        </w:rPr>
        <w:br/>
      </w:r>
      <w:r w:rsidRPr="008C396A">
        <w:rPr>
          <w:color w:val="32363A"/>
        </w:rPr>
        <w:br/>
      </w:r>
      <w:r w:rsidRPr="008C396A">
        <w:rPr>
          <w:b/>
          <w:bCs/>
          <w:color w:val="32363A"/>
        </w:rPr>
        <w:t>GERALT:</w:t>
      </w:r>
      <w:r w:rsidRPr="008C396A">
        <w:rPr>
          <w:color w:val="32363A"/>
        </w:rPr>
        <w:t> Sometimes the best thing a flower can do for us is die.</w:t>
      </w:r>
      <w:r w:rsidRPr="008C396A">
        <w:rPr>
          <w:color w:val="32363A"/>
        </w:rPr>
        <w:br/>
      </w:r>
      <w:r w:rsidRPr="008C396A">
        <w:rPr>
          <w:color w:val="32363A"/>
        </w:rPr>
        <w:br/>
      </w:r>
      <w:r w:rsidRPr="008C396A">
        <w:rPr>
          <w:color w:val="4472C4"/>
        </w:rPr>
        <w:t>[Cut to CIRI, training with her sword, focused and fierce.]</w:t>
      </w:r>
      <w:r w:rsidRPr="008C396A">
        <w:rPr>
          <w:color w:val="32363A"/>
        </w:rPr>
        <w:br/>
      </w:r>
      <w:r w:rsidRPr="008C396A">
        <w:rPr>
          <w:color w:val="32363A"/>
        </w:rPr>
        <w:br/>
      </w:r>
      <w:r w:rsidRPr="008C396A">
        <w:rPr>
          <w:b/>
          <w:bCs/>
          <w:color w:val="32363A"/>
        </w:rPr>
        <w:t>CIRI:</w:t>
      </w:r>
      <w:r w:rsidRPr="008C396A">
        <w:rPr>
          <w:color w:val="32363A"/>
        </w:rPr>
        <w:t> I'm ready to face whatever comes.</w:t>
      </w:r>
      <w:r w:rsidRPr="008C396A">
        <w:rPr>
          <w:color w:val="32363A"/>
        </w:rPr>
        <w:br/>
      </w:r>
      <w:r w:rsidRPr="008C396A">
        <w:rPr>
          <w:color w:val="32363A"/>
        </w:rPr>
        <w:br/>
      </w:r>
      <w:r w:rsidRPr="008C396A">
        <w:rPr>
          <w:color w:val="4472C4"/>
        </w:rPr>
        <w:t>[Cut to YENNEFER, her eyes filled with mystical energy.]</w:t>
      </w:r>
      <w:r w:rsidRPr="008C396A">
        <w:rPr>
          <w:color w:val="32363A"/>
        </w:rPr>
        <w:br/>
      </w:r>
      <w:r w:rsidRPr="008C396A">
        <w:rPr>
          <w:color w:val="32363A"/>
        </w:rPr>
        <w:br/>
      </w:r>
      <w:r w:rsidRPr="008C396A">
        <w:rPr>
          <w:b/>
          <w:bCs/>
          <w:color w:val="32363A"/>
        </w:rPr>
        <w:t>YENNEFER:</w:t>
      </w:r>
      <w:r w:rsidRPr="008C396A">
        <w:rPr>
          <w:color w:val="32363A"/>
        </w:rPr>
        <w:t> Magic is chaos, art, and science. It's a curse, a blessing, and a progression.</w:t>
      </w:r>
      <w:r w:rsidRPr="008C396A">
        <w:rPr>
          <w:color w:val="32363A"/>
        </w:rPr>
        <w:br/>
      </w:r>
      <w:r w:rsidRPr="008C396A">
        <w:rPr>
          <w:color w:val="32363A"/>
        </w:rPr>
        <w:br/>
      </w:r>
      <w:r w:rsidRPr="008C396A">
        <w:rPr>
          <w:color w:val="4472C4"/>
        </w:rPr>
        <w:t>[FADE TO BLACK, then cut to new landscapes, mysterious ruins, and unknown cities.]</w:t>
      </w:r>
      <w:r w:rsidRPr="008C396A">
        <w:rPr>
          <w:color w:val="32363A"/>
        </w:rPr>
        <w:br/>
      </w:r>
      <w:r w:rsidRPr="008C396A">
        <w:rPr>
          <w:color w:val="32363A"/>
        </w:rPr>
        <w:br/>
      </w:r>
      <w:r w:rsidRPr="008C396A">
        <w:rPr>
          <w:b/>
          <w:bCs/>
          <w:color w:val="32363A"/>
        </w:rPr>
        <w:t>NARRATOR (VOICEOVER):</w:t>
      </w:r>
      <w:r w:rsidRPr="008C396A">
        <w:rPr>
          <w:color w:val="32363A"/>
        </w:rPr>
        <w:t> Journey to uncharted lands, uncover ancient secrets, and meet allies and foes that will test the bonds of trust.</w:t>
      </w:r>
      <w:r w:rsidRPr="008C396A">
        <w:rPr>
          <w:color w:val="32363A"/>
        </w:rPr>
        <w:br/>
      </w:r>
      <w:r w:rsidRPr="008C396A">
        <w:rPr>
          <w:color w:val="32363A"/>
        </w:rPr>
        <w:br/>
      </w:r>
      <w:r w:rsidRPr="008C396A">
        <w:rPr>
          <w:color w:val="4472C4"/>
        </w:rPr>
        <w:t>[Cut to a series of new characters, hinting at fresh alliances, intrigues, and confrontations.]</w:t>
      </w:r>
      <w:r w:rsidRPr="008C396A">
        <w:rPr>
          <w:color w:val="32363A"/>
        </w:rPr>
        <w:br/>
      </w:r>
      <w:r w:rsidRPr="008C396A">
        <w:rPr>
          <w:color w:val="32363A"/>
        </w:rPr>
        <w:br/>
      </w:r>
      <w:r w:rsidRPr="008C396A">
        <w:rPr>
          <w:b/>
          <w:bCs/>
          <w:color w:val="32363A"/>
        </w:rPr>
        <w:t>GERALT (VOICEOVER):</w:t>
      </w:r>
      <w:r w:rsidRPr="008C396A">
        <w:rPr>
          <w:color w:val="32363A"/>
        </w:rPr>
        <w:t> A Witcher never knows who to trust.</w:t>
      </w:r>
      <w:r w:rsidRPr="008C396A">
        <w:rPr>
          <w:color w:val="32363A"/>
        </w:rPr>
        <w:br/>
      </w:r>
      <w:r w:rsidRPr="008C396A">
        <w:rPr>
          <w:color w:val="32363A"/>
        </w:rPr>
        <w:br/>
      </w:r>
      <w:r w:rsidRPr="008C396A">
        <w:rPr>
          <w:color w:val="4472C4"/>
        </w:rPr>
        <w:t>[Cut to thrilling action scenes, spellcasting, and breathtaking visuals, accompanied by a building orchestral score.]</w:t>
      </w:r>
      <w:r w:rsidRPr="008C396A">
        <w:rPr>
          <w:color w:val="32363A"/>
        </w:rPr>
        <w:br/>
      </w:r>
      <w:r w:rsidRPr="008C396A">
        <w:rPr>
          <w:color w:val="32363A"/>
        </w:rPr>
        <w:br/>
      </w:r>
      <w:r w:rsidRPr="008C396A">
        <w:rPr>
          <w:b/>
          <w:bCs/>
          <w:color w:val="32363A"/>
        </w:rPr>
        <w:t>NARRATOR (VOICEOVER):</w:t>
      </w:r>
      <w:r w:rsidRPr="008C396A">
        <w:rPr>
          <w:color w:val="32363A"/>
        </w:rPr>
        <w:t> In this new adventure, choices will shape destiny, and destiny will reveal untold truths.</w:t>
      </w:r>
      <w:r w:rsidRPr="008C396A">
        <w:rPr>
          <w:color w:val="32363A"/>
        </w:rPr>
        <w:br/>
      </w:r>
      <w:r w:rsidRPr="008C396A">
        <w:rPr>
          <w:color w:val="32363A"/>
        </w:rPr>
        <w:br/>
      </w:r>
      <w:r w:rsidRPr="008C396A">
        <w:rPr>
          <w:color w:val="4472C4"/>
        </w:rPr>
        <w:t>[A montage of suspenseful scenes, characters in peril, and glimpses of powerful magical artifacts.]</w:t>
      </w:r>
      <w:r w:rsidRPr="008C396A">
        <w:rPr>
          <w:color w:val="32363A"/>
        </w:rPr>
        <w:br/>
      </w:r>
      <w:r w:rsidRPr="008C396A">
        <w:rPr>
          <w:color w:val="32363A"/>
        </w:rPr>
        <w:lastRenderedPageBreak/>
        <w:br/>
      </w:r>
      <w:r w:rsidRPr="008C396A">
        <w:rPr>
          <w:b/>
          <w:bCs/>
          <w:color w:val="32363A"/>
        </w:rPr>
        <w:t>VILLAIN (VOICEOVER):</w:t>
      </w:r>
      <w:r w:rsidRPr="008C396A">
        <w:rPr>
          <w:color w:val="32363A"/>
        </w:rPr>
        <w:t> You cannot escape your fate, Witcher.</w:t>
      </w:r>
      <w:r w:rsidRPr="008C396A">
        <w:rPr>
          <w:color w:val="32363A"/>
        </w:rPr>
        <w:br/>
      </w:r>
      <w:r w:rsidRPr="008C396A">
        <w:rPr>
          <w:color w:val="32363A"/>
        </w:rPr>
        <w:br/>
      </w:r>
      <w:r w:rsidRPr="008C396A">
        <w:rPr>
          <w:color w:val="4472C4"/>
        </w:rPr>
        <w:t>[Cut to GERALT, standing tall and fierce.]</w:t>
      </w:r>
      <w:r w:rsidRPr="008C396A">
        <w:rPr>
          <w:color w:val="32363A"/>
        </w:rPr>
        <w:br/>
      </w:r>
      <w:r w:rsidRPr="008C396A">
        <w:rPr>
          <w:color w:val="32363A"/>
        </w:rPr>
        <w:br/>
      </w:r>
      <w:r w:rsidRPr="008C396A">
        <w:rPr>
          <w:b/>
          <w:bCs/>
          <w:color w:val="32363A"/>
        </w:rPr>
        <w:t>GERALT (VOICEOVER):</w:t>
      </w:r>
      <w:r w:rsidRPr="008C396A">
        <w:rPr>
          <w:color w:val="32363A"/>
        </w:rPr>
        <w:t> Fate? No. But I can fight it.</w:t>
      </w:r>
      <w:r w:rsidRPr="008C396A">
        <w:rPr>
          <w:color w:val="32363A"/>
        </w:rPr>
        <w:br/>
      </w:r>
      <w:r w:rsidRPr="008C396A">
        <w:rPr>
          <w:color w:val="32363A"/>
        </w:rPr>
        <w:br/>
      </w:r>
      <w:r w:rsidRPr="008C396A">
        <w:rPr>
          <w:color w:val="4472C4"/>
        </w:rPr>
        <w:t>[FADE TO BLACK, a moment of silence, and then the sound of a sword being unsheathed.]</w:t>
      </w:r>
      <w:r w:rsidRPr="008C396A">
        <w:rPr>
          <w:color w:val="32363A"/>
        </w:rPr>
        <w:br/>
      </w:r>
      <w:r w:rsidRPr="008C396A">
        <w:rPr>
          <w:color w:val="32363A"/>
        </w:rPr>
        <w:br/>
      </w:r>
      <w:r w:rsidRPr="008C396A">
        <w:rPr>
          <w:b/>
          <w:bCs/>
          <w:color w:val="32363A"/>
        </w:rPr>
        <w:t>TEXT ON SCREEN:</w:t>
      </w:r>
      <w:r w:rsidRPr="008C396A">
        <w:rPr>
          <w:color w:val="32363A"/>
        </w:rPr>
        <w:t> The Witcher - Season 4</w:t>
      </w:r>
      <w:r w:rsidRPr="008C396A">
        <w:rPr>
          <w:color w:val="32363A"/>
        </w:rPr>
        <w:br/>
      </w:r>
      <w:r w:rsidRPr="008C396A">
        <w:rPr>
          <w:color w:val="32363A"/>
        </w:rPr>
        <w:br/>
      </w:r>
      <w:r w:rsidRPr="008C396A">
        <w:rPr>
          <w:color w:val="4472C4"/>
        </w:rPr>
        <w:t>[Music swells to a climax. Cut to a series of rapid flashes of key moments from the upcoming season.]</w:t>
      </w:r>
      <w:r w:rsidRPr="008C396A">
        <w:rPr>
          <w:color w:val="32363A"/>
        </w:rPr>
        <w:br/>
      </w:r>
      <w:r w:rsidRPr="008C396A">
        <w:rPr>
          <w:color w:val="32363A"/>
        </w:rPr>
        <w:br/>
      </w:r>
      <w:r w:rsidRPr="008C396A">
        <w:rPr>
          <w:b/>
          <w:bCs/>
          <w:color w:val="32363A"/>
        </w:rPr>
        <w:t>NARRATOR (VOICEOVER):</w:t>
      </w:r>
      <w:r w:rsidRPr="008C396A">
        <w:rPr>
          <w:color w:val="32363A"/>
        </w:rPr>
        <w:t> Swords will clash, spells will ignite, and hearts will be tested. Are you ready to embark on the next chapter?</w:t>
      </w:r>
      <w:r w:rsidRPr="008C396A">
        <w:rPr>
          <w:color w:val="32363A"/>
        </w:rPr>
        <w:br/>
      </w:r>
      <w:r w:rsidRPr="008C396A">
        <w:rPr>
          <w:color w:val="32363A"/>
        </w:rPr>
        <w:br/>
      </w:r>
      <w:r w:rsidRPr="008C396A">
        <w:rPr>
          <w:b/>
          <w:bCs/>
          <w:color w:val="32363A"/>
        </w:rPr>
        <w:t>TEXT ON SCREEN:</w:t>
      </w:r>
      <w:r w:rsidRPr="008C396A">
        <w:rPr>
          <w:color w:val="32363A"/>
        </w:rPr>
        <w:t> Coming Soon</w:t>
      </w:r>
      <w:r w:rsidRPr="008C396A">
        <w:rPr>
          <w:color w:val="32363A"/>
        </w:rPr>
        <w:br/>
      </w:r>
      <w:r w:rsidRPr="008C396A">
        <w:rPr>
          <w:color w:val="32363A"/>
        </w:rPr>
        <w:br/>
      </w:r>
      <w:r w:rsidRPr="008C396A">
        <w:rPr>
          <w:color w:val="4472C4"/>
        </w:rPr>
        <w:t>[FADE OUT with the notes of the iconic Witcher theme, lingering in the air.]</w:t>
      </w:r>
      <w:r w:rsidRPr="008C396A">
        <w:rPr>
          <w:color w:val="32363A"/>
        </w:rPr>
        <w:br/>
        <w:t> </w:t>
      </w:r>
    </w:p>
    <w:p w14:paraId="06F7DD3B" w14:textId="77777777" w:rsidR="00B53BFD" w:rsidRPr="008C396A" w:rsidRDefault="00B53BFD" w:rsidP="00B53BFD">
      <w:pPr>
        <w:rPr>
          <w:szCs w:val="24"/>
        </w:rPr>
      </w:pPr>
    </w:p>
    <w:p w14:paraId="6DEEE178" w14:textId="77777777" w:rsidR="00B53BFD" w:rsidRPr="008C396A" w:rsidRDefault="00B53BFD" w:rsidP="00B53BFD">
      <w:pPr>
        <w:rPr>
          <w:szCs w:val="24"/>
        </w:rPr>
      </w:pPr>
    </w:p>
    <w:p w14:paraId="004CABEA" w14:textId="77777777" w:rsidR="00B53BFD" w:rsidRPr="008C396A" w:rsidRDefault="00B53BFD" w:rsidP="00B53BFD">
      <w:pPr>
        <w:rPr>
          <w:szCs w:val="24"/>
        </w:rPr>
      </w:pPr>
    </w:p>
    <w:p w14:paraId="186BD21A" w14:textId="77777777" w:rsidR="00B53BFD" w:rsidRPr="008C396A" w:rsidRDefault="00B53BFD" w:rsidP="00B53BFD">
      <w:pPr>
        <w:rPr>
          <w:szCs w:val="24"/>
        </w:rPr>
      </w:pPr>
    </w:p>
    <w:p w14:paraId="7B67FBB8" w14:textId="77777777" w:rsidR="00B53BFD" w:rsidRPr="008C396A" w:rsidRDefault="00B53BFD" w:rsidP="00B53BFD">
      <w:pPr>
        <w:rPr>
          <w:szCs w:val="24"/>
        </w:rPr>
      </w:pPr>
    </w:p>
    <w:p w14:paraId="5F30CCF7" w14:textId="77777777" w:rsidR="00B53BFD" w:rsidRPr="008C396A" w:rsidRDefault="00B53BFD" w:rsidP="00B53BFD">
      <w:pPr>
        <w:rPr>
          <w:szCs w:val="24"/>
        </w:rPr>
      </w:pPr>
    </w:p>
    <w:p w14:paraId="6E340D33" w14:textId="77777777" w:rsidR="00B53BFD" w:rsidRPr="008C396A" w:rsidRDefault="00B53BFD" w:rsidP="00B53BFD">
      <w:pPr>
        <w:rPr>
          <w:szCs w:val="24"/>
        </w:rPr>
      </w:pPr>
    </w:p>
    <w:p w14:paraId="5DEB45D3" w14:textId="77777777" w:rsidR="00B53BFD" w:rsidRPr="008C396A" w:rsidRDefault="00B53BFD" w:rsidP="00B53BFD">
      <w:pPr>
        <w:rPr>
          <w:szCs w:val="24"/>
        </w:rPr>
      </w:pPr>
    </w:p>
    <w:p w14:paraId="25E2A9DD" w14:textId="77777777" w:rsidR="00B53BFD" w:rsidRPr="008C396A" w:rsidRDefault="00B53BFD" w:rsidP="00B53BFD">
      <w:pPr>
        <w:rPr>
          <w:szCs w:val="24"/>
        </w:rPr>
      </w:pPr>
    </w:p>
    <w:p w14:paraId="039B4095" w14:textId="77777777" w:rsidR="00B53BFD" w:rsidRPr="008C396A" w:rsidRDefault="00B53BFD" w:rsidP="00B53BFD">
      <w:pPr>
        <w:rPr>
          <w:szCs w:val="24"/>
        </w:rPr>
      </w:pPr>
    </w:p>
    <w:p w14:paraId="76093791" w14:textId="77777777" w:rsidR="00B53BFD" w:rsidRPr="008C396A" w:rsidRDefault="00B53BFD" w:rsidP="00B53BFD">
      <w:pPr>
        <w:rPr>
          <w:szCs w:val="24"/>
        </w:rPr>
      </w:pPr>
    </w:p>
    <w:p w14:paraId="5AA5B2A8" w14:textId="77777777" w:rsidR="00B53BFD" w:rsidRPr="008C396A" w:rsidRDefault="00B53BFD" w:rsidP="00B53BFD">
      <w:pPr>
        <w:rPr>
          <w:szCs w:val="24"/>
        </w:rPr>
      </w:pPr>
    </w:p>
    <w:p w14:paraId="21C3AFF9" w14:textId="77777777" w:rsidR="00B53BFD" w:rsidRPr="008C396A" w:rsidRDefault="00B53BFD" w:rsidP="00B53BFD">
      <w:pPr>
        <w:rPr>
          <w:szCs w:val="24"/>
        </w:rPr>
      </w:pPr>
    </w:p>
    <w:p w14:paraId="6B42AE3C" w14:textId="77777777" w:rsidR="00B53BFD" w:rsidRPr="008C396A" w:rsidRDefault="00B53BFD" w:rsidP="00B53BFD">
      <w:pPr>
        <w:rPr>
          <w:szCs w:val="24"/>
        </w:rPr>
      </w:pPr>
    </w:p>
    <w:p w14:paraId="78231846" w14:textId="77777777" w:rsidR="00B53BFD" w:rsidRPr="008C396A" w:rsidRDefault="00B53BFD" w:rsidP="00B53BFD">
      <w:pPr>
        <w:rPr>
          <w:szCs w:val="24"/>
        </w:rPr>
      </w:pPr>
    </w:p>
    <w:p w14:paraId="75672598" w14:textId="77777777" w:rsidR="00B53BFD" w:rsidRPr="008C396A" w:rsidRDefault="00B53BFD" w:rsidP="00B53BFD">
      <w:pPr>
        <w:rPr>
          <w:szCs w:val="24"/>
        </w:rPr>
      </w:pPr>
    </w:p>
    <w:p w14:paraId="111A3547" w14:textId="77777777" w:rsidR="00B53BFD" w:rsidRPr="008C396A" w:rsidRDefault="00B53BFD" w:rsidP="00B53BFD">
      <w:pPr>
        <w:rPr>
          <w:szCs w:val="24"/>
        </w:rPr>
      </w:pPr>
    </w:p>
    <w:p w14:paraId="357A9E6A" w14:textId="77777777" w:rsidR="00B53BFD" w:rsidRPr="008C396A" w:rsidRDefault="00B53BFD" w:rsidP="00B53BFD">
      <w:pPr>
        <w:rPr>
          <w:szCs w:val="24"/>
        </w:rPr>
      </w:pPr>
    </w:p>
    <w:p w14:paraId="3C1C1622" w14:textId="77777777" w:rsidR="00B53BFD" w:rsidRPr="008C396A" w:rsidRDefault="00B53BFD" w:rsidP="00B53BFD">
      <w:pPr>
        <w:pStyle w:val="SMSubheading"/>
      </w:pPr>
    </w:p>
    <w:p w14:paraId="1C89F716" w14:textId="77777777" w:rsidR="00B53BFD" w:rsidRPr="008C396A" w:rsidRDefault="00B53BFD" w:rsidP="00B53BFD">
      <w:pPr>
        <w:pStyle w:val="SMSubheading"/>
      </w:pPr>
    </w:p>
    <w:p w14:paraId="73D8CD92" w14:textId="77777777" w:rsidR="00B53BFD" w:rsidRPr="008C396A" w:rsidRDefault="00B53BFD" w:rsidP="00B53BFD">
      <w:pPr>
        <w:pStyle w:val="SMSubheading"/>
      </w:pPr>
    </w:p>
    <w:p w14:paraId="5F535E49" w14:textId="77777777" w:rsidR="00B53BFD" w:rsidRPr="008C396A" w:rsidRDefault="00B53BFD" w:rsidP="00B53BFD">
      <w:pPr>
        <w:pStyle w:val="SMSubheading"/>
      </w:pPr>
    </w:p>
    <w:p w14:paraId="1C55074A" w14:textId="77777777" w:rsidR="00B53BFD" w:rsidRPr="008C396A" w:rsidRDefault="00B53BFD" w:rsidP="00B53BFD">
      <w:pPr>
        <w:pStyle w:val="SMSubheading"/>
      </w:pPr>
    </w:p>
    <w:p w14:paraId="05056386" w14:textId="77777777" w:rsidR="00B53BFD" w:rsidRPr="008C396A" w:rsidRDefault="00B53BFD" w:rsidP="00B53BFD">
      <w:pPr>
        <w:pStyle w:val="SMSubheading"/>
      </w:pPr>
    </w:p>
    <w:p w14:paraId="3AC7C3A7" w14:textId="77777777" w:rsidR="00B53BFD" w:rsidRPr="008C396A" w:rsidRDefault="00B53BFD" w:rsidP="00B53BFD">
      <w:pPr>
        <w:pStyle w:val="SMSubheading"/>
      </w:pPr>
    </w:p>
    <w:p w14:paraId="1CA9AB72" w14:textId="77777777" w:rsidR="00B53BFD" w:rsidRPr="008C396A" w:rsidRDefault="00B53BFD" w:rsidP="00B53BFD">
      <w:pPr>
        <w:pStyle w:val="SMSubheading"/>
      </w:pPr>
    </w:p>
    <w:p w14:paraId="3422FCB9" w14:textId="77777777" w:rsidR="00B53BFD" w:rsidRPr="008C396A" w:rsidRDefault="00B53BFD" w:rsidP="00B53BFD">
      <w:pPr>
        <w:pStyle w:val="SMSubheading"/>
      </w:pPr>
    </w:p>
    <w:p w14:paraId="3D46038C" w14:textId="1FE2C979" w:rsidR="00B53BFD" w:rsidRPr="008C396A" w:rsidRDefault="00B53BFD" w:rsidP="00B53BFD">
      <w:pPr>
        <w:pStyle w:val="SMSubheading"/>
        <w:rPr>
          <w:b/>
          <w:bCs/>
          <w:u w:val="single"/>
        </w:rPr>
      </w:pPr>
      <w:r>
        <w:rPr>
          <w:b/>
          <w:bCs/>
          <w:u w:val="single"/>
        </w:rPr>
        <w:lastRenderedPageBreak/>
        <w:t>C</w:t>
      </w:r>
      <w:r w:rsidRPr="008C396A">
        <w:rPr>
          <w:b/>
          <w:bCs/>
          <w:u w:val="single"/>
        </w:rPr>
        <w:t>.</w:t>
      </w:r>
      <w:r>
        <w:rPr>
          <w:b/>
          <w:bCs/>
          <w:u w:val="single"/>
        </w:rPr>
        <w:t>2</w:t>
      </w:r>
      <w:r w:rsidRPr="008C396A">
        <w:rPr>
          <w:b/>
          <w:bCs/>
          <w:u w:val="single"/>
        </w:rPr>
        <w:t>. Experiment 3 – Survey items</w:t>
      </w:r>
    </w:p>
    <w:p w14:paraId="4202F07E" w14:textId="77777777" w:rsidR="00B53BFD" w:rsidRPr="008C396A" w:rsidRDefault="00B53BFD" w:rsidP="00B53BFD">
      <w:pPr>
        <w:pStyle w:val="SMSubheading"/>
        <w:rPr>
          <w:b/>
          <w:bCs/>
          <w:u w:val="single"/>
        </w:rPr>
      </w:pPr>
    </w:p>
    <w:p w14:paraId="05D0FB6D" w14:textId="77777777" w:rsidR="00B53BFD" w:rsidRPr="008C396A" w:rsidRDefault="00B53BFD" w:rsidP="00B53BFD">
      <w:pPr>
        <w:rPr>
          <w:color w:val="000000" w:themeColor="text1"/>
          <w:szCs w:val="24"/>
        </w:rPr>
      </w:pPr>
      <w:r w:rsidRPr="008C396A">
        <w:rPr>
          <w:color w:val="F79646" w:themeColor="accent6"/>
          <w:szCs w:val="24"/>
        </w:rPr>
        <w:t xml:space="preserve">&lt;Witcher&gt; </w:t>
      </w:r>
      <w:r w:rsidRPr="008C396A">
        <w:rPr>
          <w:color w:val="000000" w:themeColor="text1"/>
          <w:szCs w:val="24"/>
        </w:rPr>
        <w:t>Have you watched “The Witcher”?</w:t>
      </w:r>
    </w:p>
    <w:p w14:paraId="3D4A3C6B" w14:textId="77777777" w:rsidR="00B53BFD" w:rsidRPr="008C396A" w:rsidRDefault="00B53BFD" w:rsidP="00B53BFD">
      <w:pPr>
        <w:pStyle w:val="ListParagraph"/>
        <w:numPr>
          <w:ilvl w:val="0"/>
          <w:numId w:val="84"/>
        </w:numPr>
        <w:contextualSpacing/>
        <w:rPr>
          <w:color w:val="000000" w:themeColor="text1"/>
        </w:rPr>
      </w:pPr>
      <w:r w:rsidRPr="008C396A">
        <w:rPr>
          <w:color w:val="000000" w:themeColor="text1"/>
        </w:rPr>
        <w:t>1: No, I have not watched a single episode.</w:t>
      </w:r>
    </w:p>
    <w:p w14:paraId="63FCBB12" w14:textId="77777777" w:rsidR="00B53BFD" w:rsidRPr="008C396A" w:rsidRDefault="00B53BFD" w:rsidP="00B53BFD">
      <w:pPr>
        <w:pStyle w:val="ListParagraph"/>
        <w:numPr>
          <w:ilvl w:val="0"/>
          <w:numId w:val="84"/>
        </w:numPr>
        <w:contextualSpacing/>
        <w:rPr>
          <w:color w:val="000000" w:themeColor="text1"/>
        </w:rPr>
      </w:pPr>
      <w:r w:rsidRPr="008C396A">
        <w:rPr>
          <w:color w:val="000000" w:themeColor="text1"/>
        </w:rPr>
        <w:t xml:space="preserve">2: Yes, I watched some episodes. </w:t>
      </w:r>
    </w:p>
    <w:p w14:paraId="71A19873" w14:textId="77777777" w:rsidR="00B53BFD" w:rsidRPr="008C396A" w:rsidRDefault="00B53BFD" w:rsidP="00B53BFD">
      <w:pPr>
        <w:pStyle w:val="ListParagraph"/>
        <w:numPr>
          <w:ilvl w:val="0"/>
          <w:numId w:val="84"/>
        </w:numPr>
        <w:contextualSpacing/>
        <w:rPr>
          <w:color w:val="000000" w:themeColor="text1"/>
        </w:rPr>
      </w:pPr>
      <w:r w:rsidRPr="008C396A">
        <w:rPr>
          <w:color w:val="000000" w:themeColor="text1"/>
        </w:rPr>
        <w:t xml:space="preserve">3: Yes, I watched all the episodes. </w:t>
      </w:r>
    </w:p>
    <w:p w14:paraId="5F6257BB" w14:textId="77777777" w:rsidR="00B53BFD" w:rsidRPr="008C396A" w:rsidRDefault="00B53BFD" w:rsidP="00B53BFD">
      <w:pPr>
        <w:rPr>
          <w:szCs w:val="24"/>
        </w:rPr>
      </w:pPr>
    </w:p>
    <w:p w14:paraId="5ACC869C" w14:textId="77777777" w:rsidR="00B53BFD" w:rsidRPr="008C396A" w:rsidRDefault="00B53BFD" w:rsidP="00B53BFD">
      <w:pPr>
        <w:rPr>
          <w:szCs w:val="24"/>
        </w:rPr>
      </w:pPr>
      <w:r w:rsidRPr="008C396A">
        <w:rPr>
          <w:szCs w:val="24"/>
        </w:rPr>
        <w:t xml:space="preserve">[Baseline/ Post attitude measures for poster A and poster B] </w:t>
      </w:r>
    </w:p>
    <w:p w14:paraId="7354FB2A" w14:textId="77777777" w:rsidR="00B53BFD" w:rsidRPr="008C396A" w:rsidRDefault="00B53BFD" w:rsidP="00B53BFD">
      <w:pPr>
        <w:rPr>
          <w:szCs w:val="24"/>
        </w:rPr>
      </w:pPr>
    </w:p>
    <w:p w14:paraId="1E347B10" w14:textId="77777777" w:rsidR="00B53BFD" w:rsidRPr="008C396A" w:rsidRDefault="00B53BFD" w:rsidP="00B53BFD">
      <w:pPr>
        <w:rPr>
          <w:szCs w:val="24"/>
        </w:rPr>
      </w:pPr>
      <w:r w:rsidRPr="008C396A">
        <w:rPr>
          <w:szCs w:val="24"/>
        </w:rPr>
        <w:t>(α = .97~ .99)</w:t>
      </w:r>
    </w:p>
    <w:p w14:paraId="5E61D194" w14:textId="77777777" w:rsidR="00B53BFD" w:rsidRPr="008C396A" w:rsidRDefault="00B53BFD" w:rsidP="00B53BFD">
      <w:pPr>
        <w:rPr>
          <w:szCs w:val="24"/>
        </w:rPr>
      </w:pPr>
    </w:p>
    <w:p w14:paraId="69B20084" w14:textId="593E579C" w:rsidR="00B53BFD" w:rsidRPr="008C396A" w:rsidRDefault="00B53BFD" w:rsidP="00B53BFD">
      <w:pPr>
        <w:ind w:left="360"/>
        <w:rPr>
          <w:szCs w:val="24"/>
        </w:rPr>
      </w:pPr>
      <w:r w:rsidRPr="008C396A">
        <w:rPr>
          <w:szCs w:val="24"/>
        </w:rPr>
        <w:t xml:space="preserve">Trailer A (7-point Likert scale; </w:t>
      </w:r>
      <w:r w:rsidRPr="008C396A">
        <w:rPr>
          <w:szCs w:val="24"/>
        </w:rPr>
        <w:fldChar w:fldCharType="begin"/>
      </w:r>
      <w:r w:rsidR="00E73597">
        <w:rPr>
          <w:szCs w:val="24"/>
        </w:rPr>
        <w:instrText xml:space="preserve"> ADDIN ZOTERO_ITEM CSL_CITATION {"citationID":"KySih7G6","properties":{"formattedCitation":"\\super 1\\nosupersub{}","plainCitation":"1","noteIndex":0},"citationItems":[{"id":5557,"uris":["http://zotero.org/users/2271239/items/LZDBB684"],"itemData":{"id":5557,"type":"article-journal","abstract":"This research examines the effect of target marketing on members of the advertiser's intended audience as well as members not in the target market: the nontarget market. The results of 3 experiments show that unfavorable nontarget market effects are stronger for members of nondistinctive groups (e.g., Caucasian individuals, heterosexual individuals) and favorable target market effects are stronger for members of distinctive groups (e.g., African American individuals, homosexual individuals). The results of Experiment 2 demonstrate that the psychological processes by which target and nontarget market effects occur differ by viewer group: Felt similarity with sources in an advertisement drives target market effects for distinctive viewers, whereas felt targetedness drives target market effects for nondistinctive viewers. Finally, Experiment 3 shows that these consumer feelings of similarity or targetedness are associated with underlying processes of identification and internalization. Theoretical implications regarding the impact of distinctiveness theory in consumer persuasion effects and potential social effects of target marketing are discussed.","container-title":"Journal of Consumer Psychology","DOI":"10.1207/S15327663JCP0903_1","ISSN":"1057-7408","issue":"3","journalAbbreviation":"Journal of Consumer Psychology","language":"en","page":"127-140","source":"ScienceDirect","title":"Nontarget Markets and Viewer Distinctiveness: The Impact of Target Marketing on Advertising Attitudes","title-short":"Nontarget Markets and Viewer Distinctiveness","volume":"9","author":[{"family":"Aaker","given":"Jennifer L."},{"family":"Brumbaugh","given":"Anne M."},{"family":"Grier","given":"Sonya A."}],"issued":{"date-parts":[["2000",1,1]]}}}],"schema":"https://github.com/citation-style-language/schema/raw/master/csl-citation.json"} </w:instrText>
      </w:r>
      <w:r w:rsidRPr="008C396A">
        <w:rPr>
          <w:szCs w:val="24"/>
        </w:rPr>
        <w:fldChar w:fldCharType="separate"/>
      </w:r>
      <w:r w:rsidR="00E73597" w:rsidRPr="00E73597">
        <w:rPr>
          <w:vertAlign w:val="superscript"/>
        </w:rPr>
        <w:t>1</w:t>
      </w:r>
      <w:r w:rsidRPr="008C396A">
        <w:rPr>
          <w:szCs w:val="24"/>
        </w:rPr>
        <w:fldChar w:fldCharType="end"/>
      </w:r>
      <w:r w:rsidRPr="008C396A">
        <w:rPr>
          <w:szCs w:val="24"/>
        </w:rPr>
        <w:t>)</w:t>
      </w:r>
    </w:p>
    <w:p w14:paraId="6CCABB6A" w14:textId="77777777" w:rsidR="00B53BFD" w:rsidRPr="008C396A" w:rsidRDefault="00B53BFD" w:rsidP="00B53BFD">
      <w:pPr>
        <w:ind w:left="360"/>
        <w:rPr>
          <w:szCs w:val="24"/>
        </w:rPr>
      </w:pPr>
    </w:p>
    <w:p w14:paraId="3884CE30" w14:textId="77777777" w:rsidR="00B53BFD" w:rsidRPr="008C396A" w:rsidRDefault="00B53BFD" w:rsidP="00B53BFD">
      <w:pPr>
        <w:pStyle w:val="ListParagraph"/>
        <w:numPr>
          <w:ilvl w:val="0"/>
          <w:numId w:val="63"/>
        </w:numPr>
        <w:ind w:left="1080"/>
        <w:contextualSpacing/>
      </w:pPr>
      <w:r w:rsidRPr="008C396A">
        <w:t>Very bad/ Very good</w:t>
      </w:r>
    </w:p>
    <w:p w14:paraId="59E6EADE" w14:textId="77777777" w:rsidR="00B53BFD" w:rsidRPr="008C396A" w:rsidRDefault="00B53BFD" w:rsidP="00B53BFD">
      <w:pPr>
        <w:pStyle w:val="ListParagraph"/>
        <w:numPr>
          <w:ilvl w:val="0"/>
          <w:numId w:val="63"/>
        </w:numPr>
        <w:ind w:left="1080"/>
        <w:contextualSpacing/>
      </w:pPr>
      <w:r w:rsidRPr="008C396A">
        <w:t>Very unfavorable/ Very favorable</w:t>
      </w:r>
    </w:p>
    <w:p w14:paraId="0ACD21EA"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7A9ACA9F" w14:textId="77777777" w:rsidR="00B53BFD" w:rsidRPr="008C396A" w:rsidRDefault="00B53BFD" w:rsidP="00B53BFD">
      <w:pPr>
        <w:ind w:left="360"/>
        <w:rPr>
          <w:szCs w:val="24"/>
        </w:rPr>
      </w:pPr>
    </w:p>
    <w:p w14:paraId="1F5C33F1" w14:textId="77777777" w:rsidR="00B53BFD" w:rsidRPr="008C396A" w:rsidRDefault="00B53BFD" w:rsidP="00B53BFD">
      <w:pPr>
        <w:ind w:left="360"/>
        <w:rPr>
          <w:szCs w:val="24"/>
        </w:rPr>
      </w:pPr>
    </w:p>
    <w:p w14:paraId="2F4179E5" w14:textId="77777777" w:rsidR="00B53BFD" w:rsidRPr="008C396A" w:rsidRDefault="00B53BFD" w:rsidP="00B53BFD">
      <w:pPr>
        <w:ind w:left="360"/>
        <w:rPr>
          <w:szCs w:val="24"/>
        </w:rPr>
      </w:pPr>
      <w:r w:rsidRPr="008C396A">
        <w:rPr>
          <w:szCs w:val="24"/>
        </w:rPr>
        <w:t>Trailer B (7-point Likert scale)</w:t>
      </w:r>
    </w:p>
    <w:p w14:paraId="7DEE1BC2" w14:textId="77777777" w:rsidR="00B53BFD" w:rsidRPr="008C396A" w:rsidRDefault="00B53BFD" w:rsidP="00B53BFD">
      <w:pPr>
        <w:ind w:left="360"/>
        <w:rPr>
          <w:szCs w:val="24"/>
        </w:rPr>
      </w:pPr>
    </w:p>
    <w:p w14:paraId="32ABCBF3" w14:textId="77777777" w:rsidR="00B53BFD" w:rsidRPr="008C396A" w:rsidRDefault="00B53BFD" w:rsidP="00B53BFD">
      <w:pPr>
        <w:pStyle w:val="ListParagraph"/>
        <w:numPr>
          <w:ilvl w:val="0"/>
          <w:numId w:val="63"/>
        </w:numPr>
        <w:ind w:left="1080"/>
        <w:contextualSpacing/>
      </w:pPr>
      <w:r w:rsidRPr="008C396A">
        <w:t>Very bad/ Very good</w:t>
      </w:r>
    </w:p>
    <w:p w14:paraId="03BC0777" w14:textId="77777777" w:rsidR="00B53BFD" w:rsidRPr="008C396A" w:rsidRDefault="00B53BFD" w:rsidP="00B53BFD">
      <w:pPr>
        <w:pStyle w:val="ListParagraph"/>
        <w:numPr>
          <w:ilvl w:val="0"/>
          <w:numId w:val="63"/>
        </w:numPr>
        <w:ind w:left="1080"/>
        <w:contextualSpacing/>
      </w:pPr>
      <w:r w:rsidRPr="008C396A">
        <w:t>Very unfavorable/ Very favorable</w:t>
      </w:r>
    </w:p>
    <w:p w14:paraId="5F772011"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78162315" w14:textId="77777777" w:rsidR="00B53BFD" w:rsidRPr="008C396A" w:rsidRDefault="00B53BFD" w:rsidP="00B53BFD">
      <w:pPr>
        <w:rPr>
          <w:szCs w:val="24"/>
        </w:rPr>
      </w:pPr>
    </w:p>
    <w:p w14:paraId="044CE6F3" w14:textId="77777777" w:rsidR="00B53BFD" w:rsidRPr="008C396A" w:rsidRDefault="00B53BFD" w:rsidP="00B53BFD">
      <w:pPr>
        <w:rPr>
          <w:szCs w:val="24"/>
        </w:rPr>
      </w:pPr>
    </w:p>
    <w:p w14:paraId="1544B798" w14:textId="77777777" w:rsidR="00B53BFD" w:rsidRPr="008C396A" w:rsidRDefault="00B53BFD" w:rsidP="00B53BFD">
      <w:pPr>
        <w:rPr>
          <w:szCs w:val="24"/>
        </w:rPr>
      </w:pPr>
      <w:r w:rsidRPr="008C396A">
        <w:rPr>
          <w:szCs w:val="24"/>
        </w:rPr>
        <w:t>[Exploratory measures]</w:t>
      </w:r>
    </w:p>
    <w:p w14:paraId="0844085B" w14:textId="77777777" w:rsidR="00B53BFD" w:rsidRPr="008C396A" w:rsidRDefault="00B53BFD" w:rsidP="00B53BFD">
      <w:pPr>
        <w:rPr>
          <w:szCs w:val="24"/>
        </w:rPr>
      </w:pPr>
    </w:p>
    <w:p w14:paraId="35013F22" w14:textId="77777777" w:rsidR="00B53BFD" w:rsidRPr="008C396A" w:rsidRDefault="00B53BFD" w:rsidP="00B53BFD">
      <w:pPr>
        <w:rPr>
          <w:szCs w:val="24"/>
        </w:rPr>
      </w:pPr>
      <w:r w:rsidRPr="008C396A">
        <w:rPr>
          <w:color w:val="F79646" w:themeColor="accent6"/>
          <w:szCs w:val="24"/>
        </w:rPr>
        <w:t xml:space="preserve">&lt;text&gt; </w:t>
      </w:r>
      <w:r w:rsidRPr="008C396A">
        <w:rPr>
          <w:szCs w:val="24"/>
        </w:rPr>
        <w:t>Please tell us why you rated the two posters likewise (open-ended text)</w:t>
      </w:r>
    </w:p>
    <w:p w14:paraId="0BDFDE69" w14:textId="77777777" w:rsidR="00B53BFD" w:rsidRPr="008C396A" w:rsidRDefault="00B53BFD" w:rsidP="00B53BFD">
      <w:pPr>
        <w:rPr>
          <w:szCs w:val="24"/>
        </w:rPr>
      </w:pPr>
    </w:p>
    <w:p w14:paraId="26641A91" w14:textId="77777777" w:rsidR="00B53BFD" w:rsidRPr="008C396A" w:rsidRDefault="00B53BFD" w:rsidP="00B53BFD">
      <w:pPr>
        <w:rPr>
          <w:color w:val="4F81BD" w:themeColor="accent1"/>
          <w:szCs w:val="24"/>
        </w:rPr>
      </w:pPr>
      <w:r w:rsidRPr="008C396A">
        <w:rPr>
          <w:color w:val="4F81BD" w:themeColor="accent1"/>
          <w:szCs w:val="24"/>
        </w:rPr>
        <w:t>[page break]</w:t>
      </w:r>
    </w:p>
    <w:p w14:paraId="695BFDE5" w14:textId="77777777" w:rsidR="00B53BFD" w:rsidRPr="008C396A" w:rsidRDefault="00B53BFD" w:rsidP="00B53BFD">
      <w:pPr>
        <w:rPr>
          <w:szCs w:val="24"/>
        </w:rPr>
      </w:pPr>
    </w:p>
    <w:p w14:paraId="09283680" w14:textId="6365962F" w:rsidR="00B53BFD" w:rsidRPr="008C396A" w:rsidRDefault="00B53BFD" w:rsidP="00B53BFD">
      <w:pPr>
        <w:rPr>
          <w:szCs w:val="24"/>
        </w:rPr>
      </w:pPr>
      <w:r w:rsidRPr="008C396A">
        <w:rPr>
          <w:color w:val="F79646" w:themeColor="accent6"/>
          <w:szCs w:val="24"/>
        </w:rPr>
        <w:t>&lt;AI intention&gt;</w:t>
      </w:r>
      <w:r w:rsidRPr="008C396A">
        <w:rPr>
          <w:b/>
          <w:bCs/>
          <w:color w:val="F79646" w:themeColor="accent6"/>
          <w:szCs w:val="24"/>
        </w:rPr>
        <w:t xml:space="preserve">  </w:t>
      </w:r>
      <w:r w:rsidRPr="008C396A">
        <w:rPr>
          <w:szCs w:val="24"/>
        </w:rPr>
        <w:t>Generative AI has its own</w:t>
      </w:r>
      <w:r w:rsidRPr="008C396A">
        <w:rPr>
          <w:color w:val="000000" w:themeColor="text1"/>
          <w:szCs w:val="24"/>
        </w:rPr>
        <w:t xml:space="preserve">___________. (1: </w:t>
      </w:r>
      <w:r w:rsidRPr="008C396A">
        <w:rPr>
          <w:szCs w:val="24"/>
        </w:rPr>
        <w:t xml:space="preserve">not at all, 7: very much) </w:t>
      </w:r>
      <w:r w:rsidRPr="008C396A">
        <w:rPr>
          <w:b/>
          <w:bCs/>
          <w:color w:val="000000" w:themeColor="text1"/>
          <w:szCs w:val="24"/>
        </w:rPr>
        <w:fldChar w:fldCharType="begin"/>
      </w:r>
      <w:r w:rsidR="00E73597">
        <w:rPr>
          <w:b/>
          <w:bCs/>
          <w:color w:val="000000" w:themeColor="text1"/>
          <w:szCs w:val="24"/>
        </w:rPr>
        <w:instrText xml:space="preserve"> ADDIN ZOTERO_ITEM CSL_CITATION {"citationID":"hMuzoCsR","properties":{"formattedCitation":"\\super 6\\nosupersub{}","plainCitation":"6","noteIndex":0},"citationItems":[{"id":5575,"uris":["http://zotero.org/users/2271239/items/WLFZLPSX"],"itemData":{"id":5575,"type":"article-journal","abstract":"The present research demonstrates how consumer responses to negative and positive offers are influenced by whether the administering marketing agent is an artificial intelligence (AI) or a human. In the case of a product or service offer that is worse than expected, consumers respond better when dealing with an AI agent in the form of increased purchase likelihood and satisfaction. In contrast, for an offer that is better than expected, consumers respond more positively to a human agent. The authors demonstrate that AI agents, compared with human agents, are perceived to have weaker intentions when administering offers, which accounts for this effect. That is, consumers infer that AI agents lack selfish intentions in the case of an offer that favors the agent and lack benevolent intentions in the case of an offer that favors the customer, thereby dampening the extremity of consumer responses. Moreover, the authors demonstrate a moderating effect, such that marketers may anthropomorphize AI agents to strengthen perceived intentions, providing an avenue to receive due credit from consumers when the agent provides a better offer and mitigate blame when it provides a worse offer. Potential ethical concerns with the use of AI to bypass consumer resistance to negative offers are discussed.","container-title":"Journal of Marketing","DOI":"10.1177/00222429211066972","ISSN":"0022-2429","issue":"1","note":"publisher: SAGE Publications Inc","page":"10-25","title":"Bad News? Send an AI. Good News? Send a Human","volume":"87","author":[{"family":"Garvey","given":"Aaron M."},{"family":"Kim","given":"TaeWoo"},{"family":"Duhachek","given":"Adam"}],"issued":{"date-parts":[["2023",1,1]]}}}],"schema":"https://github.com/citation-style-language/schema/raw/master/csl-citation.json"} </w:instrText>
      </w:r>
      <w:r w:rsidRPr="008C396A">
        <w:rPr>
          <w:b/>
          <w:bCs/>
          <w:color w:val="000000" w:themeColor="text1"/>
          <w:szCs w:val="24"/>
        </w:rPr>
        <w:fldChar w:fldCharType="separate"/>
      </w:r>
      <w:r w:rsidR="00E73597" w:rsidRPr="00E73597">
        <w:rPr>
          <w:color w:val="000000"/>
          <w:vertAlign w:val="superscript"/>
        </w:rPr>
        <w:t>6</w:t>
      </w:r>
      <w:r w:rsidRPr="008C396A">
        <w:rPr>
          <w:b/>
          <w:bCs/>
          <w:color w:val="000000" w:themeColor="text1"/>
          <w:szCs w:val="24"/>
        </w:rPr>
        <w:fldChar w:fldCharType="end"/>
      </w:r>
    </w:p>
    <w:p w14:paraId="66BF8D16" w14:textId="77777777" w:rsidR="00B53BFD" w:rsidRPr="008C396A" w:rsidRDefault="00B53BFD" w:rsidP="00B53BFD">
      <w:pPr>
        <w:rPr>
          <w:szCs w:val="24"/>
        </w:rPr>
      </w:pPr>
    </w:p>
    <w:p w14:paraId="5D9474DC" w14:textId="77777777" w:rsidR="00B53BFD" w:rsidRPr="008C396A" w:rsidRDefault="00B53BFD" w:rsidP="00B53BFD">
      <w:pPr>
        <w:ind w:firstLine="360"/>
        <w:rPr>
          <w:color w:val="F79646" w:themeColor="accent6"/>
          <w:szCs w:val="24"/>
        </w:rPr>
      </w:pPr>
      <w:r w:rsidRPr="008C396A">
        <w:rPr>
          <w:color w:val="F79646" w:themeColor="accent6"/>
          <w:szCs w:val="24"/>
        </w:rPr>
        <w:t>&lt;intention: benevolent&gt;</w:t>
      </w:r>
    </w:p>
    <w:p w14:paraId="2353FD08" w14:textId="77777777" w:rsidR="00B53BFD" w:rsidRPr="008C396A" w:rsidRDefault="00B53BFD" w:rsidP="00B53BFD">
      <w:pPr>
        <w:ind w:firstLine="360"/>
        <w:rPr>
          <w:szCs w:val="24"/>
        </w:rPr>
      </w:pPr>
      <w:r w:rsidRPr="008C396A">
        <w:rPr>
          <w:szCs w:val="24"/>
        </w:rPr>
        <w:t>(α = .96)</w:t>
      </w:r>
    </w:p>
    <w:p w14:paraId="681EDEF7" w14:textId="77777777" w:rsidR="00B53BFD" w:rsidRPr="008C396A" w:rsidRDefault="00B53BFD" w:rsidP="00B53BFD">
      <w:pPr>
        <w:rPr>
          <w:szCs w:val="24"/>
        </w:rPr>
      </w:pPr>
    </w:p>
    <w:p w14:paraId="035C9961" w14:textId="77777777" w:rsidR="00B53BFD" w:rsidRPr="008C396A" w:rsidRDefault="00B53BFD" w:rsidP="00B53BFD">
      <w:pPr>
        <w:pStyle w:val="ListParagraph"/>
        <w:numPr>
          <w:ilvl w:val="0"/>
          <w:numId w:val="60"/>
        </w:numPr>
        <w:contextualSpacing/>
      </w:pPr>
      <w:r w:rsidRPr="008C396A">
        <w:t>Benevolent intentions</w:t>
      </w:r>
    </w:p>
    <w:p w14:paraId="1274C415" w14:textId="77777777" w:rsidR="00B53BFD" w:rsidRPr="008C396A" w:rsidRDefault="00B53BFD" w:rsidP="00B53BFD">
      <w:pPr>
        <w:pStyle w:val="ListParagraph"/>
        <w:numPr>
          <w:ilvl w:val="0"/>
          <w:numId w:val="60"/>
        </w:numPr>
        <w:contextualSpacing/>
      </w:pPr>
      <w:r w:rsidRPr="008C396A">
        <w:t>Generous intentions</w:t>
      </w:r>
    </w:p>
    <w:p w14:paraId="249302B1" w14:textId="77777777" w:rsidR="00B53BFD" w:rsidRPr="008C396A" w:rsidRDefault="00B53BFD" w:rsidP="00B53BFD">
      <w:pPr>
        <w:pStyle w:val="ListParagraph"/>
        <w:numPr>
          <w:ilvl w:val="0"/>
          <w:numId w:val="60"/>
        </w:numPr>
        <w:contextualSpacing/>
      </w:pPr>
      <w:r w:rsidRPr="008C396A">
        <w:t>Good intentions</w:t>
      </w:r>
    </w:p>
    <w:p w14:paraId="36DB0875" w14:textId="77777777" w:rsidR="00B53BFD" w:rsidRPr="008C396A" w:rsidRDefault="00B53BFD" w:rsidP="00B53BFD">
      <w:pPr>
        <w:rPr>
          <w:szCs w:val="24"/>
        </w:rPr>
      </w:pPr>
    </w:p>
    <w:p w14:paraId="0BE04746" w14:textId="77777777" w:rsidR="00B53BFD" w:rsidRPr="008C396A" w:rsidRDefault="00B53BFD" w:rsidP="00B53BFD">
      <w:pPr>
        <w:ind w:firstLine="360"/>
        <w:rPr>
          <w:szCs w:val="24"/>
        </w:rPr>
      </w:pPr>
      <w:r w:rsidRPr="008C396A">
        <w:rPr>
          <w:color w:val="F79646" w:themeColor="accent6"/>
          <w:szCs w:val="24"/>
        </w:rPr>
        <w:t>&lt;intention: selfish&gt;</w:t>
      </w:r>
    </w:p>
    <w:p w14:paraId="361B08F2" w14:textId="77777777" w:rsidR="00B53BFD" w:rsidRPr="008C396A" w:rsidRDefault="00B53BFD" w:rsidP="00B53BFD">
      <w:pPr>
        <w:ind w:firstLine="360"/>
        <w:rPr>
          <w:szCs w:val="24"/>
        </w:rPr>
      </w:pPr>
      <w:r w:rsidRPr="008C396A">
        <w:rPr>
          <w:szCs w:val="24"/>
        </w:rPr>
        <w:t>(α = .97)</w:t>
      </w:r>
    </w:p>
    <w:p w14:paraId="4632EE73" w14:textId="77777777" w:rsidR="00B53BFD" w:rsidRPr="008C396A" w:rsidRDefault="00B53BFD" w:rsidP="00B53BFD">
      <w:pPr>
        <w:rPr>
          <w:szCs w:val="24"/>
        </w:rPr>
      </w:pPr>
    </w:p>
    <w:p w14:paraId="2AF29702" w14:textId="77777777" w:rsidR="00B53BFD" w:rsidRPr="008C396A" w:rsidRDefault="00B53BFD" w:rsidP="00B53BFD">
      <w:pPr>
        <w:pStyle w:val="ListParagraph"/>
        <w:numPr>
          <w:ilvl w:val="0"/>
          <w:numId w:val="61"/>
        </w:numPr>
        <w:contextualSpacing/>
      </w:pPr>
      <w:r w:rsidRPr="008C396A">
        <w:t>Selfish intentions</w:t>
      </w:r>
    </w:p>
    <w:p w14:paraId="3797EA6A" w14:textId="77777777" w:rsidR="00B53BFD" w:rsidRPr="008C396A" w:rsidRDefault="00B53BFD" w:rsidP="00B53BFD">
      <w:pPr>
        <w:pStyle w:val="ListParagraph"/>
        <w:numPr>
          <w:ilvl w:val="0"/>
          <w:numId w:val="61"/>
        </w:numPr>
        <w:contextualSpacing/>
      </w:pPr>
      <w:r w:rsidRPr="008C396A">
        <w:t>Greedy intentions</w:t>
      </w:r>
    </w:p>
    <w:p w14:paraId="5A08B14F" w14:textId="77777777" w:rsidR="00B53BFD" w:rsidRPr="008C396A" w:rsidRDefault="00B53BFD" w:rsidP="00B53BFD">
      <w:pPr>
        <w:pStyle w:val="ListParagraph"/>
        <w:numPr>
          <w:ilvl w:val="0"/>
          <w:numId w:val="61"/>
        </w:numPr>
        <w:contextualSpacing/>
      </w:pPr>
      <w:r w:rsidRPr="008C396A">
        <w:t>Bad intentions</w:t>
      </w:r>
    </w:p>
    <w:p w14:paraId="1A870482" w14:textId="77777777" w:rsidR="00B53BFD" w:rsidRPr="008C396A" w:rsidRDefault="00B53BFD" w:rsidP="00B53BFD">
      <w:pPr>
        <w:rPr>
          <w:szCs w:val="24"/>
        </w:rPr>
      </w:pPr>
    </w:p>
    <w:p w14:paraId="48C4BCC7" w14:textId="530254B4" w:rsidR="00B53BFD" w:rsidRPr="008C396A" w:rsidRDefault="00B53BFD" w:rsidP="00B53BFD">
      <w:pPr>
        <w:rPr>
          <w:szCs w:val="24"/>
        </w:rPr>
      </w:pPr>
      <w:r w:rsidRPr="008C396A">
        <w:rPr>
          <w:color w:val="F79646" w:themeColor="accent6"/>
          <w:szCs w:val="24"/>
        </w:rPr>
        <w:lastRenderedPageBreak/>
        <w:t>&lt;Perceived Agency&gt;</w:t>
      </w:r>
      <w:r w:rsidRPr="008C396A">
        <w:rPr>
          <w:b/>
          <w:bCs/>
          <w:color w:val="F79646" w:themeColor="accent6"/>
          <w:szCs w:val="24"/>
        </w:rPr>
        <w:t xml:space="preserve">  </w:t>
      </w:r>
      <w:r w:rsidRPr="008C396A">
        <w:rPr>
          <w:szCs w:val="24"/>
        </w:rPr>
        <w:t xml:space="preserve">To what extent does the generative AI have the following capabilities? (1: not at all, 7: very much) </w:t>
      </w:r>
      <w:r w:rsidRPr="008C396A">
        <w:rPr>
          <w:b/>
          <w:bCs/>
          <w:color w:val="202124"/>
          <w:szCs w:val="24"/>
          <w:shd w:val="clear" w:color="auto" w:fill="FFFFFF"/>
        </w:rPr>
        <w:fldChar w:fldCharType="begin"/>
      </w:r>
      <w:r w:rsidR="00E73597">
        <w:rPr>
          <w:b/>
          <w:bCs/>
          <w:color w:val="202124"/>
          <w:szCs w:val="24"/>
          <w:shd w:val="clear" w:color="auto" w:fill="FFFFFF"/>
        </w:rPr>
        <w:instrText xml:space="preserve"> ADDIN ZOTERO_ITEM CSL_CITATION {"citationID":"dgdrxUgu","properties":{"formattedCitation":"\\super 6,7\\nosupersub{}","plainCitation":"6,7","noteIndex":0},"citationItems":[{"id":5575,"uris":["http://zotero.org/users/2271239/items/WLFZLPSX"],"itemData":{"id":5575,"type":"article-journal","abstract":"The present research demonstrates how consumer responses to negative and positive offers are influenced by whether the administering marketing agent is an artificial intelligence (AI) or a human. In the case of a product or service offer that is worse than expected, consumers respond better when dealing with an AI agent in the form of increased purchase likelihood and satisfaction. In contrast, for an offer that is better than expected, consumers respond more positively to a human agent. The authors demonstrate that AI agents, compared with human agents, are perceived to have weaker intentions when administering offers, which accounts for this effect. That is, consumers infer that AI agents lack selfish intentions in the case of an offer that favors the agent and lack benevolent intentions in the case of an offer that favors the customer, thereby dampening the extremity of consumer responses. Moreover, the authors demonstrate a moderating effect, such that marketers may anthropomorphize AI agents to strengthen perceived intentions, providing an avenue to receive due credit from consumers when the agent provides a better offer and mitigate blame when it provides a worse offer. Potential ethical concerns with the use of AI to bypass consumer resistance to negative offers are discussed.","container-title":"Journal of Marketing","DOI":"10.1177/00222429211066972","ISSN":"0022-2429","issue":"1","note":"publisher: SAGE Publications Inc","page":"10-25","title":"Bad News? Send an AI. Good News? Send a Human","volume":"87","author":[{"family":"Garvey","given":"Aaron M."},{"family":"Kim","given":"TaeWoo"},{"family":"Duhachek","given":"Adam"}],"issued":{"date-parts":[["2023",1,1]]}}},{"id":5577,"uris":["http://zotero.org/users/2271239/items/VI5TCY38"],"itemData":{"id":5577,"type":"article-journal","abstract":"Participants compared the mental capacities of various human and nonhuman characters via online surveys. Factor analysis revealed two dimensions of mind perception, Experience (for example, capacity for hunger) and Agency (for example, capacity for self-control). The dimensions predicted different moral judgments but were both related to valuing of mind.","container-title":"Science","DOI":"10.1126/science.1134475","issue":"5812","journalAbbreviation":"Science","note":"publisher: American Association for the Advancement of Science","page":"619-619","title":"Dimensions of Mind Perception","volume":"315","author":[{"family":"Gray","given":"Heather M."},{"family":"Gray","given":"Kurt"},{"family":"Wegner","given":"Daniel M."}],"issued":{"date-parts":[["2007",2,2]]}}}],"schema":"https://github.com/citation-style-language/schema/raw/master/csl-citation.json"} </w:instrText>
      </w:r>
      <w:r w:rsidRPr="008C396A">
        <w:rPr>
          <w:b/>
          <w:bCs/>
          <w:color w:val="202124"/>
          <w:szCs w:val="24"/>
          <w:shd w:val="clear" w:color="auto" w:fill="FFFFFF"/>
        </w:rPr>
        <w:fldChar w:fldCharType="separate"/>
      </w:r>
      <w:r w:rsidR="00E73597" w:rsidRPr="00E73597">
        <w:rPr>
          <w:color w:val="000000"/>
          <w:vertAlign w:val="superscript"/>
        </w:rPr>
        <w:t>6,7</w:t>
      </w:r>
      <w:r w:rsidRPr="008C396A">
        <w:rPr>
          <w:b/>
          <w:bCs/>
          <w:color w:val="202124"/>
          <w:szCs w:val="24"/>
          <w:shd w:val="clear" w:color="auto" w:fill="FFFFFF"/>
        </w:rPr>
        <w:fldChar w:fldCharType="end"/>
      </w:r>
      <w:r w:rsidRPr="008C396A">
        <w:rPr>
          <w:b/>
          <w:bCs/>
          <w:color w:val="202124"/>
          <w:szCs w:val="24"/>
          <w:shd w:val="clear" w:color="auto" w:fill="FFFFFF"/>
        </w:rPr>
        <w:t>.</w:t>
      </w:r>
    </w:p>
    <w:p w14:paraId="3E8AF80F" w14:textId="77777777" w:rsidR="00B53BFD" w:rsidRPr="008C396A" w:rsidRDefault="00B53BFD" w:rsidP="00B53BFD">
      <w:pPr>
        <w:rPr>
          <w:szCs w:val="24"/>
        </w:rPr>
      </w:pPr>
    </w:p>
    <w:p w14:paraId="745B2226" w14:textId="77777777" w:rsidR="00B53BFD" w:rsidRPr="008C396A" w:rsidRDefault="00B53BFD" w:rsidP="00B53BFD">
      <w:pPr>
        <w:ind w:firstLine="360"/>
        <w:rPr>
          <w:szCs w:val="24"/>
        </w:rPr>
      </w:pPr>
      <w:r w:rsidRPr="008C396A">
        <w:rPr>
          <w:szCs w:val="24"/>
        </w:rPr>
        <w:t>(α = .90)</w:t>
      </w:r>
    </w:p>
    <w:p w14:paraId="673A0FAD" w14:textId="77777777" w:rsidR="00B53BFD" w:rsidRPr="008C396A" w:rsidRDefault="00B53BFD" w:rsidP="00B53BFD">
      <w:pPr>
        <w:rPr>
          <w:szCs w:val="24"/>
        </w:rPr>
      </w:pPr>
    </w:p>
    <w:p w14:paraId="39785410" w14:textId="77777777" w:rsidR="00B53BFD" w:rsidRPr="008C396A" w:rsidRDefault="00B53BFD" w:rsidP="00B53BFD">
      <w:pPr>
        <w:pStyle w:val="ListParagraph"/>
        <w:numPr>
          <w:ilvl w:val="0"/>
          <w:numId w:val="62"/>
        </w:numPr>
        <w:contextualSpacing/>
      </w:pPr>
      <w:r w:rsidRPr="008C396A">
        <w:t>Emotional recognition</w:t>
      </w:r>
    </w:p>
    <w:p w14:paraId="583DB916" w14:textId="77777777" w:rsidR="00B53BFD" w:rsidRPr="008C396A" w:rsidRDefault="00B53BFD" w:rsidP="00B53BFD">
      <w:pPr>
        <w:pStyle w:val="ListParagraph"/>
        <w:numPr>
          <w:ilvl w:val="0"/>
          <w:numId w:val="62"/>
        </w:numPr>
        <w:contextualSpacing/>
      </w:pPr>
      <w:r w:rsidRPr="008C396A">
        <w:t>Communications</w:t>
      </w:r>
    </w:p>
    <w:p w14:paraId="52F26193" w14:textId="77777777" w:rsidR="00B53BFD" w:rsidRPr="008C396A" w:rsidRDefault="00B53BFD" w:rsidP="00B53BFD">
      <w:pPr>
        <w:pStyle w:val="ListParagraph"/>
        <w:numPr>
          <w:ilvl w:val="0"/>
          <w:numId w:val="62"/>
        </w:numPr>
        <w:contextualSpacing/>
      </w:pPr>
      <w:r w:rsidRPr="008C396A">
        <w:t>Intelligence</w:t>
      </w:r>
    </w:p>
    <w:p w14:paraId="3796236A" w14:textId="77777777" w:rsidR="00B53BFD" w:rsidRPr="008C396A" w:rsidRDefault="00B53BFD" w:rsidP="00B53BFD">
      <w:pPr>
        <w:pStyle w:val="ListParagraph"/>
        <w:numPr>
          <w:ilvl w:val="0"/>
          <w:numId w:val="62"/>
        </w:numPr>
        <w:contextualSpacing/>
      </w:pPr>
      <w:r w:rsidRPr="008C396A">
        <w:t>Thinking</w:t>
      </w:r>
    </w:p>
    <w:p w14:paraId="15D95946" w14:textId="77777777" w:rsidR="00B53BFD" w:rsidRPr="008C396A" w:rsidRDefault="00B53BFD" w:rsidP="00B53BFD">
      <w:pPr>
        <w:pStyle w:val="ListParagraph"/>
        <w:numPr>
          <w:ilvl w:val="0"/>
          <w:numId w:val="62"/>
        </w:numPr>
        <w:contextualSpacing/>
      </w:pPr>
      <w:r w:rsidRPr="008C396A">
        <w:t>Memory</w:t>
      </w:r>
    </w:p>
    <w:p w14:paraId="4E429C02" w14:textId="77777777" w:rsidR="00B53BFD" w:rsidRPr="008C396A" w:rsidRDefault="00B53BFD" w:rsidP="00B53BFD">
      <w:pPr>
        <w:pStyle w:val="ListParagraph"/>
        <w:numPr>
          <w:ilvl w:val="0"/>
          <w:numId w:val="62"/>
        </w:numPr>
        <w:contextualSpacing/>
      </w:pPr>
      <w:r w:rsidRPr="008C396A">
        <w:t>Morality</w:t>
      </w:r>
    </w:p>
    <w:p w14:paraId="6C67E0CD" w14:textId="77777777" w:rsidR="00B53BFD" w:rsidRPr="008C396A" w:rsidRDefault="00B53BFD" w:rsidP="00B53BFD">
      <w:pPr>
        <w:pStyle w:val="ListParagraph"/>
        <w:numPr>
          <w:ilvl w:val="0"/>
          <w:numId w:val="62"/>
        </w:numPr>
        <w:contextualSpacing/>
      </w:pPr>
      <w:r w:rsidRPr="008C396A">
        <w:t>Self-control</w:t>
      </w:r>
    </w:p>
    <w:p w14:paraId="6827FDC6" w14:textId="77777777" w:rsidR="00B53BFD" w:rsidRPr="008C396A" w:rsidRDefault="00B53BFD" w:rsidP="00B53BFD">
      <w:pPr>
        <w:pStyle w:val="ListParagraph"/>
        <w:numPr>
          <w:ilvl w:val="0"/>
          <w:numId w:val="62"/>
        </w:numPr>
        <w:contextualSpacing/>
      </w:pPr>
      <w:r w:rsidRPr="008C396A">
        <w:t>Planning</w:t>
      </w:r>
    </w:p>
    <w:p w14:paraId="613F84F2" w14:textId="77777777" w:rsidR="00B53BFD" w:rsidRPr="008C396A" w:rsidRDefault="00B53BFD" w:rsidP="00B53BFD">
      <w:pPr>
        <w:rPr>
          <w:szCs w:val="24"/>
        </w:rPr>
      </w:pPr>
    </w:p>
    <w:p w14:paraId="5CDC26F5" w14:textId="77777777" w:rsidR="00B53BFD" w:rsidRPr="008C396A" w:rsidRDefault="00B53BFD" w:rsidP="00B53BFD">
      <w:pPr>
        <w:rPr>
          <w:szCs w:val="24"/>
        </w:rPr>
      </w:pPr>
    </w:p>
    <w:p w14:paraId="04CF6631" w14:textId="77777777" w:rsidR="00B53BFD" w:rsidRPr="008C396A" w:rsidRDefault="00B53BFD" w:rsidP="00B53BFD">
      <w:pPr>
        <w:rPr>
          <w:color w:val="4F81BD" w:themeColor="accent1"/>
          <w:szCs w:val="24"/>
        </w:rPr>
      </w:pPr>
      <w:r w:rsidRPr="008C396A">
        <w:rPr>
          <w:color w:val="4F81BD" w:themeColor="accent1"/>
          <w:szCs w:val="24"/>
        </w:rPr>
        <w:t>[page break]</w:t>
      </w:r>
    </w:p>
    <w:p w14:paraId="23900978" w14:textId="77777777" w:rsidR="00B53BFD" w:rsidRPr="008C396A" w:rsidRDefault="00B53BFD" w:rsidP="00B53BFD">
      <w:pPr>
        <w:rPr>
          <w:szCs w:val="24"/>
        </w:rPr>
      </w:pPr>
    </w:p>
    <w:p w14:paraId="67C805C0" w14:textId="77777777" w:rsidR="00B53BFD" w:rsidRPr="008C396A" w:rsidRDefault="00B53BFD" w:rsidP="00B53BFD">
      <w:pPr>
        <w:pStyle w:val="Default"/>
        <w:rPr>
          <w:rFonts w:ascii="Times New Roman" w:hAnsi="Times New Roman" w:cs="Times New Roman"/>
          <w:color w:val="525252"/>
        </w:rPr>
      </w:pPr>
      <w:r w:rsidRPr="008C396A">
        <w:rPr>
          <w:rFonts w:ascii="Times New Roman" w:hAnsi="Times New Roman" w:cs="Times New Roman"/>
          <w:color w:val="F79646" w:themeColor="accent6"/>
        </w:rPr>
        <w:t xml:space="preserve">&lt;reveal&gt; </w:t>
      </w:r>
      <w:r w:rsidRPr="008C396A">
        <w:rPr>
          <w:rFonts w:ascii="Times New Roman" w:hAnsi="Times New Roman" w:cs="Times New Roman"/>
          <w:color w:val="525252"/>
        </w:rPr>
        <w:t>To what extent do you think that a company should reveal their usage of generative AI in their production?</w:t>
      </w:r>
    </w:p>
    <w:p w14:paraId="7F9189B0" w14:textId="77777777" w:rsidR="00B53BFD" w:rsidRPr="008C396A" w:rsidRDefault="00B53BFD" w:rsidP="00B53BFD">
      <w:pPr>
        <w:pStyle w:val="Default"/>
        <w:rPr>
          <w:rFonts w:ascii="Times New Roman" w:hAnsi="Times New Roman" w:cs="Times New Roman"/>
          <w:color w:val="525252"/>
        </w:rPr>
      </w:pPr>
    </w:p>
    <w:p w14:paraId="0D5C1735" w14:textId="77777777" w:rsidR="00B53BFD" w:rsidRPr="008C396A" w:rsidRDefault="00B53BFD" w:rsidP="00B53BFD">
      <w:pPr>
        <w:pStyle w:val="Default"/>
        <w:numPr>
          <w:ilvl w:val="0"/>
          <w:numId w:val="81"/>
        </w:numPr>
        <w:rPr>
          <w:rFonts w:ascii="Times New Roman" w:hAnsi="Times New Roman" w:cs="Times New Roman"/>
        </w:rPr>
      </w:pPr>
      <w:r w:rsidRPr="008C396A">
        <w:rPr>
          <w:rFonts w:ascii="Times New Roman" w:hAnsi="Times New Roman" w:cs="Times New Roman"/>
        </w:rPr>
        <w:t>1: yes, they have to reveal the information to the public.</w:t>
      </w:r>
    </w:p>
    <w:p w14:paraId="20F2FFE2" w14:textId="77777777" w:rsidR="00B53BFD" w:rsidRPr="008C396A" w:rsidRDefault="00B53BFD" w:rsidP="00B53BFD">
      <w:pPr>
        <w:pStyle w:val="Default"/>
        <w:numPr>
          <w:ilvl w:val="0"/>
          <w:numId w:val="81"/>
        </w:numPr>
        <w:rPr>
          <w:rFonts w:ascii="Times New Roman" w:hAnsi="Times New Roman" w:cs="Times New Roman"/>
        </w:rPr>
      </w:pPr>
      <w:r w:rsidRPr="008C396A">
        <w:rPr>
          <w:rFonts w:ascii="Times New Roman" w:hAnsi="Times New Roman" w:cs="Times New Roman"/>
        </w:rPr>
        <w:t>2: no, they don’t have to reveal the information.</w:t>
      </w:r>
    </w:p>
    <w:p w14:paraId="254F3A59" w14:textId="77777777" w:rsidR="00B53BFD" w:rsidRPr="008C396A" w:rsidRDefault="00B53BFD" w:rsidP="00B53BFD">
      <w:pPr>
        <w:pStyle w:val="Default"/>
        <w:rPr>
          <w:rFonts w:ascii="Times New Roman" w:hAnsi="Times New Roman" w:cs="Times New Roman"/>
        </w:rPr>
      </w:pPr>
    </w:p>
    <w:p w14:paraId="6B7E397A" w14:textId="77777777" w:rsidR="00B53BFD" w:rsidRPr="008C396A" w:rsidRDefault="00B53BFD" w:rsidP="00B53BFD">
      <w:pPr>
        <w:pStyle w:val="Default"/>
        <w:rPr>
          <w:rFonts w:ascii="Times New Roman" w:hAnsi="Times New Roman" w:cs="Times New Roman"/>
        </w:rPr>
      </w:pPr>
    </w:p>
    <w:p w14:paraId="646FF2A8" w14:textId="77777777" w:rsidR="00B53BFD" w:rsidRPr="008C396A" w:rsidRDefault="00B53BFD" w:rsidP="00B53BFD">
      <w:pPr>
        <w:rPr>
          <w:szCs w:val="24"/>
        </w:rPr>
      </w:pPr>
      <w:r w:rsidRPr="008C396A">
        <w:rPr>
          <w:color w:val="F79646" w:themeColor="accent6"/>
          <w:szCs w:val="24"/>
        </w:rPr>
        <w:t xml:space="preserve">&lt;subscribe&gt; </w:t>
      </w:r>
      <w:r w:rsidRPr="008C396A">
        <w:rPr>
          <w:szCs w:val="24"/>
        </w:rPr>
        <w:t>Do you subscribe to Netflix?</w:t>
      </w:r>
    </w:p>
    <w:p w14:paraId="35BD021B" w14:textId="77777777" w:rsidR="00B53BFD" w:rsidRPr="008C396A" w:rsidRDefault="00B53BFD" w:rsidP="00B53BFD">
      <w:pPr>
        <w:pStyle w:val="ListParagraph"/>
        <w:numPr>
          <w:ilvl w:val="0"/>
          <w:numId w:val="83"/>
        </w:numPr>
        <w:contextualSpacing/>
      </w:pPr>
      <w:r w:rsidRPr="008C396A">
        <w:t>Yes</w:t>
      </w:r>
    </w:p>
    <w:p w14:paraId="2F068EF1" w14:textId="77777777" w:rsidR="00B53BFD" w:rsidRPr="008C396A" w:rsidRDefault="00B53BFD" w:rsidP="00B53BFD">
      <w:pPr>
        <w:pStyle w:val="ListParagraph"/>
        <w:numPr>
          <w:ilvl w:val="0"/>
          <w:numId w:val="83"/>
        </w:numPr>
        <w:contextualSpacing/>
      </w:pPr>
      <w:r w:rsidRPr="008C396A">
        <w:t>No</w:t>
      </w:r>
    </w:p>
    <w:p w14:paraId="29A671D1" w14:textId="77777777" w:rsidR="00B53BFD" w:rsidRPr="008C396A" w:rsidRDefault="00B53BFD" w:rsidP="00B53BFD">
      <w:pPr>
        <w:rPr>
          <w:szCs w:val="24"/>
        </w:rPr>
      </w:pPr>
    </w:p>
    <w:p w14:paraId="71693697" w14:textId="77777777" w:rsidR="00B53BFD" w:rsidRPr="008C396A" w:rsidRDefault="00B53BFD" w:rsidP="00B53BFD">
      <w:pPr>
        <w:rPr>
          <w:color w:val="000000" w:themeColor="text1"/>
          <w:szCs w:val="24"/>
        </w:rPr>
      </w:pPr>
      <w:r w:rsidRPr="008C396A">
        <w:rPr>
          <w:color w:val="F79646" w:themeColor="accent6"/>
          <w:szCs w:val="24"/>
        </w:rPr>
        <w:t xml:space="preserve">&lt;freq&gt; </w:t>
      </w:r>
      <w:r w:rsidRPr="008C396A">
        <w:rPr>
          <w:color w:val="000000" w:themeColor="text1"/>
          <w:szCs w:val="24"/>
        </w:rPr>
        <w:t>How frequently do you watch shows on Netflix? (1: not at all, 4: sometimes, 7: everyday)</w:t>
      </w:r>
    </w:p>
    <w:p w14:paraId="6C602C9F" w14:textId="77777777" w:rsidR="00B53BFD" w:rsidRPr="008C396A" w:rsidRDefault="00B53BFD" w:rsidP="00B53BFD">
      <w:pPr>
        <w:rPr>
          <w:color w:val="000000" w:themeColor="text1"/>
          <w:szCs w:val="24"/>
        </w:rPr>
      </w:pPr>
    </w:p>
    <w:p w14:paraId="409CD403" w14:textId="77777777" w:rsidR="00B53BFD" w:rsidRPr="008C396A" w:rsidRDefault="00B53BFD" w:rsidP="00B53BFD">
      <w:pPr>
        <w:rPr>
          <w:color w:val="000000" w:themeColor="text1"/>
          <w:szCs w:val="24"/>
        </w:rPr>
      </w:pPr>
      <w:r w:rsidRPr="008C396A">
        <w:rPr>
          <w:color w:val="F79646" w:themeColor="accent6"/>
          <w:szCs w:val="24"/>
        </w:rPr>
        <w:t xml:space="preserve">&lt;tech&gt; </w:t>
      </w:r>
      <w:r w:rsidRPr="008C396A">
        <w:rPr>
          <w:color w:val="000000" w:themeColor="text1"/>
          <w:szCs w:val="24"/>
        </w:rPr>
        <w:t xml:space="preserve">Did the video work as intended? </w:t>
      </w:r>
    </w:p>
    <w:p w14:paraId="5B7E417E" w14:textId="77777777" w:rsidR="00B53BFD" w:rsidRPr="008C396A" w:rsidRDefault="00B53BFD" w:rsidP="00B53BFD">
      <w:pPr>
        <w:pStyle w:val="ListParagraph"/>
        <w:numPr>
          <w:ilvl w:val="0"/>
          <w:numId w:val="82"/>
        </w:numPr>
        <w:contextualSpacing/>
        <w:rPr>
          <w:color w:val="000000" w:themeColor="text1"/>
        </w:rPr>
      </w:pPr>
      <w:r w:rsidRPr="008C396A">
        <w:rPr>
          <w:color w:val="000000" w:themeColor="text1"/>
        </w:rPr>
        <w:t>Yes, I was able to watch the trailer.</w:t>
      </w:r>
    </w:p>
    <w:p w14:paraId="15A366C7" w14:textId="77777777" w:rsidR="00B53BFD" w:rsidRPr="008C396A" w:rsidRDefault="00B53BFD" w:rsidP="00B53BFD">
      <w:pPr>
        <w:pStyle w:val="ListParagraph"/>
        <w:numPr>
          <w:ilvl w:val="0"/>
          <w:numId w:val="82"/>
        </w:numPr>
        <w:contextualSpacing/>
      </w:pPr>
      <w:r w:rsidRPr="008C396A">
        <w:rPr>
          <w:color w:val="000000" w:themeColor="text1"/>
        </w:rPr>
        <w:t>No, the trailer did not load.</w:t>
      </w:r>
    </w:p>
    <w:p w14:paraId="38AA9844" w14:textId="77777777" w:rsidR="00B53BFD" w:rsidRPr="008C396A" w:rsidRDefault="00B53BFD" w:rsidP="00B53BFD">
      <w:pPr>
        <w:rPr>
          <w:szCs w:val="24"/>
          <w:highlight w:val="green"/>
        </w:rPr>
      </w:pPr>
    </w:p>
    <w:p w14:paraId="03A0367C" w14:textId="77777777" w:rsidR="00B53BFD" w:rsidRPr="008C396A" w:rsidRDefault="00B53BFD" w:rsidP="00B53BFD">
      <w:pPr>
        <w:rPr>
          <w:szCs w:val="24"/>
          <w:highlight w:val="green"/>
        </w:rPr>
      </w:pPr>
    </w:p>
    <w:p w14:paraId="3456D4FE" w14:textId="77777777" w:rsidR="00B53BFD" w:rsidRPr="008C396A" w:rsidRDefault="00B53BFD" w:rsidP="00B53BFD">
      <w:pPr>
        <w:rPr>
          <w:color w:val="000000" w:themeColor="text1"/>
          <w:szCs w:val="24"/>
        </w:rPr>
      </w:pPr>
      <w:r w:rsidRPr="008C396A">
        <w:rPr>
          <w:color w:val="F79646" w:themeColor="accent6"/>
          <w:szCs w:val="24"/>
        </w:rPr>
        <w:t xml:space="preserve">&lt;tool&gt; </w:t>
      </w:r>
      <w:r w:rsidRPr="008C396A">
        <w:rPr>
          <w:color w:val="000000" w:themeColor="text1"/>
          <w:szCs w:val="24"/>
        </w:rPr>
        <w:t xml:space="preserve"> Have you ever used the following tools? (yes/no)</w:t>
      </w:r>
    </w:p>
    <w:p w14:paraId="0235D29E" w14:textId="77777777" w:rsidR="00B53BFD" w:rsidRPr="008C396A" w:rsidRDefault="00B53BFD" w:rsidP="00B53BFD">
      <w:pPr>
        <w:rPr>
          <w:color w:val="000000" w:themeColor="text1"/>
          <w:szCs w:val="24"/>
        </w:rPr>
      </w:pPr>
    </w:p>
    <w:p w14:paraId="65DDAFAB" w14:textId="77777777" w:rsidR="00B53BFD" w:rsidRPr="008C396A" w:rsidRDefault="00B53BFD" w:rsidP="00B53BFD">
      <w:pPr>
        <w:pStyle w:val="ListParagraph"/>
        <w:numPr>
          <w:ilvl w:val="0"/>
          <w:numId w:val="74"/>
        </w:numPr>
        <w:contextualSpacing/>
        <w:rPr>
          <w:color w:val="000000" w:themeColor="text1"/>
        </w:rPr>
      </w:pPr>
      <w:r w:rsidRPr="008C396A">
        <w:rPr>
          <w:color w:val="000000" w:themeColor="text1"/>
        </w:rPr>
        <w:t>ChatGPT</w:t>
      </w:r>
    </w:p>
    <w:p w14:paraId="04A91CC7"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Bard</w:t>
      </w:r>
    </w:p>
    <w:p w14:paraId="66C1A6C1"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Google Chrome</w:t>
      </w:r>
    </w:p>
    <w:p w14:paraId="2E271740"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Microsoft Edge</w:t>
      </w:r>
    </w:p>
    <w:p w14:paraId="2CB3C3A0" w14:textId="77777777" w:rsidR="00B53BFD" w:rsidRPr="008C396A" w:rsidRDefault="00B53BFD" w:rsidP="00B53BFD">
      <w:pPr>
        <w:rPr>
          <w:color w:val="000000" w:themeColor="text1"/>
          <w:szCs w:val="24"/>
        </w:rPr>
      </w:pPr>
    </w:p>
    <w:p w14:paraId="07648EA5" w14:textId="77777777" w:rsidR="00B53BFD" w:rsidRPr="008C396A" w:rsidRDefault="00B53BFD" w:rsidP="00B53BFD">
      <w:pPr>
        <w:rPr>
          <w:szCs w:val="24"/>
        </w:rPr>
      </w:pPr>
      <w:r w:rsidRPr="008C396A">
        <w:rPr>
          <w:color w:val="F79646" w:themeColor="accent6"/>
          <w:szCs w:val="24"/>
        </w:rPr>
        <w:t xml:space="preserve">&lt;demo&gt; </w:t>
      </w:r>
      <w:r w:rsidRPr="008C396A">
        <w:rPr>
          <w:szCs w:val="24"/>
        </w:rPr>
        <w:t>Age/Gender</w:t>
      </w:r>
    </w:p>
    <w:p w14:paraId="37C1084A" w14:textId="77777777" w:rsidR="00B53BFD" w:rsidRPr="008C396A" w:rsidRDefault="00B53BFD" w:rsidP="00B53BFD">
      <w:pPr>
        <w:pStyle w:val="SMSubheading"/>
        <w:rPr>
          <w:b/>
          <w:bCs/>
          <w:u w:val="single"/>
        </w:rPr>
      </w:pPr>
    </w:p>
    <w:p w14:paraId="0367C924" w14:textId="77777777" w:rsidR="00B53BFD" w:rsidRPr="008C396A" w:rsidRDefault="00B53BFD" w:rsidP="00B53BFD">
      <w:pPr>
        <w:pStyle w:val="SMSubheading"/>
        <w:rPr>
          <w:b/>
          <w:bCs/>
          <w:u w:val="single"/>
        </w:rPr>
      </w:pPr>
    </w:p>
    <w:p w14:paraId="3F9C1DC7" w14:textId="77777777" w:rsidR="00B53BFD" w:rsidRPr="008C396A" w:rsidRDefault="00B53BFD" w:rsidP="00B53BFD">
      <w:pPr>
        <w:pStyle w:val="SMSubheading"/>
        <w:rPr>
          <w:b/>
          <w:bCs/>
          <w:u w:val="single"/>
        </w:rPr>
      </w:pPr>
    </w:p>
    <w:p w14:paraId="632F41DE" w14:textId="304766A1" w:rsidR="00B53BFD" w:rsidRPr="008C396A" w:rsidRDefault="00B53BFD" w:rsidP="00B53BFD">
      <w:pPr>
        <w:rPr>
          <w:b/>
          <w:bCs/>
          <w:szCs w:val="24"/>
          <w:u w:val="single"/>
        </w:rPr>
      </w:pPr>
      <w:r>
        <w:rPr>
          <w:b/>
          <w:bCs/>
          <w:szCs w:val="24"/>
          <w:u w:val="single"/>
        </w:rPr>
        <w:lastRenderedPageBreak/>
        <w:t>C</w:t>
      </w:r>
      <w:r w:rsidRPr="008C396A">
        <w:rPr>
          <w:b/>
          <w:bCs/>
          <w:szCs w:val="24"/>
          <w:u w:val="single"/>
        </w:rPr>
        <w:t>.3. Experiment 3 - Means for the baseline- and post attitude measures</w:t>
      </w:r>
    </w:p>
    <w:p w14:paraId="26FED50A" w14:textId="77777777" w:rsidR="00B53BFD" w:rsidRDefault="00B53BFD" w:rsidP="00B53BFD">
      <w:pPr>
        <w:rPr>
          <w:szCs w:val="24"/>
        </w:rPr>
      </w:pPr>
    </w:p>
    <w:p w14:paraId="193FAFFC" w14:textId="77777777" w:rsidR="00B53BFD" w:rsidRPr="008C396A" w:rsidRDefault="00B53BFD" w:rsidP="00B53BFD">
      <w:pPr>
        <w:rPr>
          <w:szCs w:val="24"/>
        </w:rPr>
      </w:pPr>
    </w:p>
    <w:p w14:paraId="3B4F17BC" w14:textId="77777777" w:rsidR="00B53BFD" w:rsidRPr="008C396A" w:rsidRDefault="00B53BFD" w:rsidP="00B53BFD">
      <w:pPr>
        <w:rPr>
          <w:szCs w:val="24"/>
        </w:rPr>
      </w:pPr>
    </w:p>
    <w:tbl>
      <w:tblPr>
        <w:tblW w:w="9200" w:type="dxa"/>
        <w:tblLook w:val="04A0" w:firstRow="1" w:lastRow="0" w:firstColumn="1" w:lastColumn="0" w:noHBand="0" w:noVBand="1"/>
      </w:tblPr>
      <w:tblGrid>
        <w:gridCol w:w="1580"/>
        <w:gridCol w:w="1480"/>
        <w:gridCol w:w="1960"/>
        <w:gridCol w:w="1060"/>
        <w:gridCol w:w="1060"/>
        <w:gridCol w:w="1020"/>
        <w:gridCol w:w="1040"/>
      </w:tblGrid>
      <w:tr w:rsidR="00B53BFD" w:rsidRPr="008C396A" w14:paraId="0BB36734" w14:textId="77777777" w:rsidTr="006E1A96">
        <w:trPr>
          <w:trHeight w:val="380"/>
        </w:trPr>
        <w:tc>
          <w:tcPr>
            <w:tcW w:w="1580" w:type="dxa"/>
            <w:tcBorders>
              <w:top w:val="single" w:sz="8" w:space="0" w:color="auto"/>
              <w:left w:val="nil"/>
              <w:bottom w:val="single" w:sz="8" w:space="0" w:color="auto"/>
              <w:right w:val="nil"/>
            </w:tcBorders>
            <w:shd w:val="clear" w:color="auto" w:fill="auto"/>
            <w:noWrap/>
            <w:vAlign w:val="center"/>
            <w:hideMark/>
          </w:tcPr>
          <w:p w14:paraId="644E622F" w14:textId="77777777" w:rsidR="00B53BFD" w:rsidRPr="008C396A" w:rsidRDefault="00B53BFD" w:rsidP="006E1A96">
            <w:pPr>
              <w:rPr>
                <w:b/>
                <w:bCs/>
                <w:color w:val="000000"/>
              </w:rPr>
            </w:pPr>
            <w:r w:rsidRPr="008C396A">
              <w:rPr>
                <w:b/>
                <w:bCs/>
                <w:color w:val="000000"/>
              </w:rPr>
              <w:t> </w:t>
            </w:r>
          </w:p>
        </w:tc>
        <w:tc>
          <w:tcPr>
            <w:tcW w:w="1480" w:type="dxa"/>
            <w:tcBorders>
              <w:top w:val="single" w:sz="8" w:space="0" w:color="auto"/>
              <w:left w:val="nil"/>
              <w:bottom w:val="single" w:sz="8" w:space="0" w:color="auto"/>
              <w:right w:val="nil"/>
            </w:tcBorders>
            <w:shd w:val="clear" w:color="auto" w:fill="auto"/>
            <w:noWrap/>
            <w:vAlign w:val="center"/>
            <w:hideMark/>
          </w:tcPr>
          <w:p w14:paraId="2E198B94" w14:textId="77777777" w:rsidR="00B53BFD" w:rsidRPr="008C396A" w:rsidRDefault="00B53BFD" w:rsidP="006E1A96">
            <w:pPr>
              <w:rPr>
                <w:b/>
                <w:bCs/>
                <w:color w:val="000000"/>
              </w:rPr>
            </w:pPr>
            <w:r w:rsidRPr="008C396A">
              <w:rPr>
                <w:b/>
                <w:bCs/>
                <w:color w:val="000000"/>
              </w:rPr>
              <w:t> </w:t>
            </w:r>
          </w:p>
        </w:tc>
        <w:tc>
          <w:tcPr>
            <w:tcW w:w="1960" w:type="dxa"/>
            <w:tcBorders>
              <w:top w:val="single" w:sz="8" w:space="0" w:color="auto"/>
              <w:left w:val="nil"/>
              <w:bottom w:val="single" w:sz="8" w:space="0" w:color="auto"/>
              <w:right w:val="nil"/>
            </w:tcBorders>
            <w:shd w:val="clear" w:color="auto" w:fill="auto"/>
            <w:noWrap/>
            <w:vAlign w:val="center"/>
            <w:hideMark/>
          </w:tcPr>
          <w:p w14:paraId="250C72D3" w14:textId="77777777" w:rsidR="00B53BFD" w:rsidRPr="008C396A" w:rsidRDefault="00B53BFD" w:rsidP="006E1A96">
            <w:pPr>
              <w:rPr>
                <w:b/>
                <w:bCs/>
                <w:color w:val="000000"/>
              </w:rPr>
            </w:pPr>
            <w:r w:rsidRPr="008C396A">
              <w:rPr>
                <w:b/>
                <w:bCs/>
                <w:color w:val="000000"/>
              </w:rPr>
              <w:t> </w:t>
            </w:r>
          </w:p>
        </w:tc>
        <w:tc>
          <w:tcPr>
            <w:tcW w:w="1060" w:type="dxa"/>
            <w:tcBorders>
              <w:top w:val="single" w:sz="8" w:space="0" w:color="auto"/>
              <w:left w:val="nil"/>
              <w:bottom w:val="single" w:sz="8" w:space="0" w:color="auto"/>
              <w:right w:val="nil"/>
            </w:tcBorders>
            <w:shd w:val="clear" w:color="auto" w:fill="auto"/>
            <w:noWrap/>
            <w:vAlign w:val="center"/>
            <w:hideMark/>
          </w:tcPr>
          <w:p w14:paraId="699DDC1F" w14:textId="77777777" w:rsidR="00B53BFD" w:rsidRPr="008C396A" w:rsidRDefault="00B53BFD" w:rsidP="006E1A96">
            <w:pPr>
              <w:jc w:val="right"/>
              <w:rPr>
                <w:b/>
                <w:bCs/>
                <w:color w:val="000000"/>
              </w:rPr>
            </w:pPr>
            <w:r w:rsidRPr="008C396A">
              <w:rPr>
                <w:b/>
                <w:bCs/>
                <w:color w:val="000000"/>
              </w:rPr>
              <w:t>Mean</w:t>
            </w:r>
          </w:p>
        </w:tc>
        <w:tc>
          <w:tcPr>
            <w:tcW w:w="1060" w:type="dxa"/>
            <w:tcBorders>
              <w:top w:val="single" w:sz="8" w:space="0" w:color="auto"/>
              <w:left w:val="nil"/>
              <w:bottom w:val="single" w:sz="8" w:space="0" w:color="auto"/>
              <w:right w:val="nil"/>
            </w:tcBorders>
            <w:shd w:val="clear" w:color="auto" w:fill="auto"/>
            <w:noWrap/>
            <w:vAlign w:val="center"/>
            <w:hideMark/>
          </w:tcPr>
          <w:p w14:paraId="68127870" w14:textId="77777777" w:rsidR="00B53BFD" w:rsidRPr="008C396A" w:rsidRDefault="00B53BFD" w:rsidP="006E1A96">
            <w:pPr>
              <w:jc w:val="right"/>
              <w:rPr>
                <w:b/>
                <w:bCs/>
                <w:color w:val="000000"/>
              </w:rPr>
            </w:pPr>
            <w:r w:rsidRPr="008C396A">
              <w:rPr>
                <w:b/>
                <w:bCs/>
                <w:color w:val="000000"/>
              </w:rPr>
              <w:t>STDEV</w:t>
            </w:r>
          </w:p>
        </w:tc>
        <w:tc>
          <w:tcPr>
            <w:tcW w:w="1020" w:type="dxa"/>
            <w:tcBorders>
              <w:top w:val="single" w:sz="8" w:space="0" w:color="auto"/>
              <w:left w:val="nil"/>
              <w:bottom w:val="single" w:sz="8" w:space="0" w:color="auto"/>
              <w:right w:val="nil"/>
            </w:tcBorders>
            <w:shd w:val="clear" w:color="auto" w:fill="auto"/>
            <w:noWrap/>
            <w:vAlign w:val="center"/>
            <w:hideMark/>
          </w:tcPr>
          <w:p w14:paraId="27A33F19" w14:textId="77777777" w:rsidR="00B53BFD" w:rsidRPr="008C396A" w:rsidRDefault="00B53BFD" w:rsidP="006E1A96">
            <w:pPr>
              <w:jc w:val="right"/>
              <w:rPr>
                <w:b/>
                <w:bCs/>
                <w:color w:val="000000"/>
              </w:rPr>
            </w:pPr>
            <w:r w:rsidRPr="008C396A">
              <w:rPr>
                <w:b/>
                <w:bCs/>
                <w:color w:val="000000"/>
              </w:rPr>
              <w:t>N</w:t>
            </w:r>
          </w:p>
        </w:tc>
        <w:tc>
          <w:tcPr>
            <w:tcW w:w="1040" w:type="dxa"/>
            <w:tcBorders>
              <w:top w:val="single" w:sz="8" w:space="0" w:color="auto"/>
              <w:left w:val="nil"/>
              <w:bottom w:val="single" w:sz="8" w:space="0" w:color="auto"/>
              <w:right w:val="nil"/>
            </w:tcBorders>
            <w:shd w:val="clear" w:color="auto" w:fill="auto"/>
            <w:noWrap/>
            <w:vAlign w:val="center"/>
            <w:hideMark/>
          </w:tcPr>
          <w:p w14:paraId="3CB876D4" w14:textId="77777777" w:rsidR="00B53BFD" w:rsidRPr="008C396A" w:rsidRDefault="00B53BFD" w:rsidP="006E1A96">
            <w:pPr>
              <w:jc w:val="right"/>
              <w:rPr>
                <w:b/>
                <w:bCs/>
                <w:color w:val="000000"/>
              </w:rPr>
            </w:pPr>
            <w:r>
              <w:rPr>
                <w:b/>
                <w:bCs/>
                <w:color w:val="000000"/>
              </w:rPr>
              <w:t>p</w:t>
            </w:r>
            <w:r w:rsidRPr="008C396A">
              <w:rPr>
                <w:b/>
                <w:bCs/>
                <w:color w:val="000000"/>
              </w:rPr>
              <w:t>-</w:t>
            </w:r>
            <w:r>
              <w:rPr>
                <w:b/>
                <w:bCs/>
                <w:color w:val="000000"/>
              </w:rPr>
              <w:t>v</w:t>
            </w:r>
            <w:r w:rsidRPr="008C396A">
              <w:rPr>
                <w:b/>
                <w:bCs/>
                <w:color w:val="000000"/>
              </w:rPr>
              <w:t>alue</w:t>
            </w:r>
          </w:p>
        </w:tc>
      </w:tr>
      <w:tr w:rsidR="00B53BFD" w:rsidRPr="008C396A" w14:paraId="2E297DF4"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7C8AF49A" w14:textId="77777777" w:rsidR="00B53BFD" w:rsidRPr="008C396A" w:rsidRDefault="00B53BFD" w:rsidP="006E1A96">
            <w:pPr>
              <w:rPr>
                <w:color w:val="000000"/>
              </w:rPr>
            </w:pPr>
            <w:r w:rsidRPr="008C396A">
              <w:rPr>
                <w:color w:val="000000"/>
              </w:rPr>
              <w:t>Baseline: A</w:t>
            </w:r>
          </w:p>
        </w:tc>
        <w:tc>
          <w:tcPr>
            <w:tcW w:w="1480" w:type="dxa"/>
            <w:tcBorders>
              <w:top w:val="nil"/>
              <w:left w:val="nil"/>
              <w:bottom w:val="single" w:sz="4" w:space="0" w:color="auto"/>
              <w:right w:val="nil"/>
            </w:tcBorders>
            <w:shd w:val="clear" w:color="auto" w:fill="auto"/>
            <w:noWrap/>
            <w:vAlign w:val="center"/>
            <w:hideMark/>
          </w:tcPr>
          <w:p w14:paraId="79D6B96B" w14:textId="77777777" w:rsidR="00B53BFD" w:rsidRPr="008C396A" w:rsidRDefault="00B53BFD" w:rsidP="006E1A96">
            <w:pPr>
              <w:rPr>
                <w:color w:val="000000"/>
              </w:rPr>
            </w:pPr>
            <w:r w:rsidRPr="008C396A">
              <w:rPr>
                <w:color w:val="000000"/>
              </w:rPr>
              <w:t>Condition 1</w:t>
            </w:r>
          </w:p>
        </w:tc>
        <w:tc>
          <w:tcPr>
            <w:tcW w:w="1960" w:type="dxa"/>
            <w:tcBorders>
              <w:top w:val="nil"/>
              <w:left w:val="nil"/>
              <w:bottom w:val="single" w:sz="4" w:space="0" w:color="auto"/>
              <w:right w:val="nil"/>
            </w:tcBorders>
            <w:shd w:val="clear" w:color="auto" w:fill="auto"/>
            <w:noWrap/>
            <w:vAlign w:val="center"/>
            <w:hideMark/>
          </w:tcPr>
          <w:p w14:paraId="3D943947" w14:textId="77777777" w:rsidR="00B53BFD" w:rsidRPr="008C396A" w:rsidRDefault="00B53BFD" w:rsidP="006E1A96">
            <w:pPr>
              <w:rPr>
                <w:color w:val="000000"/>
              </w:rPr>
            </w:pPr>
            <w:r w:rsidRPr="008C396A">
              <w:rPr>
                <w:color w:val="000000"/>
              </w:rPr>
              <w:t>A: AI, B: Human</w:t>
            </w:r>
          </w:p>
        </w:tc>
        <w:tc>
          <w:tcPr>
            <w:tcW w:w="1060" w:type="dxa"/>
            <w:tcBorders>
              <w:top w:val="nil"/>
              <w:left w:val="nil"/>
              <w:bottom w:val="single" w:sz="4" w:space="0" w:color="auto"/>
              <w:right w:val="nil"/>
            </w:tcBorders>
            <w:shd w:val="clear" w:color="auto" w:fill="auto"/>
            <w:noWrap/>
            <w:vAlign w:val="center"/>
            <w:hideMark/>
          </w:tcPr>
          <w:p w14:paraId="7A6638EC" w14:textId="77777777" w:rsidR="00B53BFD" w:rsidRPr="008C396A" w:rsidRDefault="00B53BFD" w:rsidP="006E1A96">
            <w:pPr>
              <w:jc w:val="right"/>
              <w:rPr>
                <w:color w:val="000000"/>
              </w:rPr>
            </w:pPr>
            <w:r w:rsidRPr="008C396A">
              <w:rPr>
                <w:color w:val="000000"/>
              </w:rPr>
              <w:t>4.90</w:t>
            </w:r>
          </w:p>
        </w:tc>
        <w:tc>
          <w:tcPr>
            <w:tcW w:w="1060" w:type="dxa"/>
            <w:tcBorders>
              <w:top w:val="nil"/>
              <w:left w:val="nil"/>
              <w:bottom w:val="single" w:sz="4" w:space="0" w:color="auto"/>
              <w:right w:val="nil"/>
            </w:tcBorders>
            <w:shd w:val="clear" w:color="auto" w:fill="auto"/>
            <w:noWrap/>
            <w:vAlign w:val="center"/>
            <w:hideMark/>
          </w:tcPr>
          <w:p w14:paraId="3EA2B7A9" w14:textId="77777777" w:rsidR="00B53BFD" w:rsidRPr="008C396A" w:rsidRDefault="00B53BFD" w:rsidP="006E1A96">
            <w:pPr>
              <w:jc w:val="right"/>
              <w:rPr>
                <w:color w:val="000000"/>
              </w:rPr>
            </w:pPr>
            <w:r w:rsidRPr="008C396A">
              <w:rPr>
                <w:color w:val="000000"/>
              </w:rPr>
              <w:t>1.57</w:t>
            </w:r>
          </w:p>
        </w:tc>
        <w:tc>
          <w:tcPr>
            <w:tcW w:w="1020" w:type="dxa"/>
            <w:tcBorders>
              <w:top w:val="nil"/>
              <w:left w:val="nil"/>
              <w:bottom w:val="single" w:sz="4" w:space="0" w:color="auto"/>
              <w:right w:val="nil"/>
            </w:tcBorders>
            <w:shd w:val="clear" w:color="auto" w:fill="auto"/>
            <w:noWrap/>
            <w:vAlign w:val="center"/>
            <w:hideMark/>
          </w:tcPr>
          <w:p w14:paraId="036CA6E4" w14:textId="77777777" w:rsidR="00B53BFD" w:rsidRPr="008C396A" w:rsidRDefault="00B53BFD" w:rsidP="006E1A96">
            <w:pPr>
              <w:jc w:val="right"/>
              <w:rPr>
                <w:color w:val="000000"/>
              </w:rPr>
            </w:pPr>
            <w:r w:rsidRPr="008C396A">
              <w:rPr>
                <w:color w:val="000000"/>
              </w:rPr>
              <w:t>103</w:t>
            </w:r>
          </w:p>
        </w:tc>
        <w:tc>
          <w:tcPr>
            <w:tcW w:w="1040" w:type="dxa"/>
            <w:vMerge w:val="restart"/>
            <w:tcBorders>
              <w:top w:val="nil"/>
              <w:left w:val="nil"/>
              <w:bottom w:val="single" w:sz="4" w:space="0" w:color="000000"/>
              <w:right w:val="nil"/>
            </w:tcBorders>
            <w:shd w:val="clear" w:color="auto" w:fill="auto"/>
            <w:noWrap/>
            <w:vAlign w:val="center"/>
            <w:hideMark/>
          </w:tcPr>
          <w:p w14:paraId="7A4B19CB" w14:textId="77777777" w:rsidR="00B53BFD" w:rsidRPr="008C396A" w:rsidRDefault="00B53BFD" w:rsidP="006E1A96">
            <w:pPr>
              <w:jc w:val="center"/>
              <w:rPr>
                <w:color w:val="010205"/>
              </w:rPr>
            </w:pPr>
            <w:r w:rsidRPr="008C396A">
              <w:rPr>
                <w:color w:val="010205"/>
              </w:rPr>
              <w:t>0.875</w:t>
            </w:r>
          </w:p>
        </w:tc>
      </w:tr>
      <w:tr w:rsidR="00B53BFD" w:rsidRPr="008C396A" w14:paraId="3F9981A1" w14:textId="77777777" w:rsidTr="006E1A96">
        <w:trPr>
          <w:trHeight w:val="380"/>
        </w:trPr>
        <w:tc>
          <w:tcPr>
            <w:tcW w:w="1580" w:type="dxa"/>
            <w:vMerge/>
            <w:tcBorders>
              <w:top w:val="nil"/>
              <w:left w:val="nil"/>
              <w:bottom w:val="single" w:sz="4" w:space="0" w:color="000000"/>
              <w:right w:val="nil"/>
            </w:tcBorders>
            <w:vAlign w:val="center"/>
            <w:hideMark/>
          </w:tcPr>
          <w:p w14:paraId="08D1C133" w14:textId="77777777" w:rsidR="00B53BFD" w:rsidRPr="008C396A" w:rsidRDefault="00B53BFD" w:rsidP="006E1A96">
            <w:pPr>
              <w:rPr>
                <w:color w:val="000000"/>
              </w:rPr>
            </w:pPr>
          </w:p>
        </w:tc>
        <w:tc>
          <w:tcPr>
            <w:tcW w:w="1480" w:type="dxa"/>
            <w:tcBorders>
              <w:top w:val="nil"/>
              <w:left w:val="nil"/>
              <w:bottom w:val="single" w:sz="4" w:space="0" w:color="auto"/>
              <w:right w:val="nil"/>
            </w:tcBorders>
            <w:shd w:val="clear" w:color="auto" w:fill="auto"/>
            <w:noWrap/>
            <w:vAlign w:val="center"/>
            <w:hideMark/>
          </w:tcPr>
          <w:p w14:paraId="71ED86E9" w14:textId="77777777" w:rsidR="00B53BFD" w:rsidRPr="008C396A" w:rsidRDefault="00B53BFD" w:rsidP="006E1A96">
            <w:pPr>
              <w:rPr>
                <w:color w:val="000000"/>
              </w:rPr>
            </w:pPr>
            <w:r w:rsidRPr="008C396A">
              <w:rPr>
                <w:color w:val="000000"/>
              </w:rPr>
              <w:t>Condition 2</w:t>
            </w:r>
          </w:p>
        </w:tc>
        <w:tc>
          <w:tcPr>
            <w:tcW w:w="1960" w:type="dxa"/>
            <w:tcBorders>
              <w:top w:val="nil"/>
              <w:left w:val="nil"/>
              <w:bottom w:val="single" w:sz="4" w:space="0" w:color="auto"/>
              <w:right w:val="nil"/>
            </w:tcBorders>
            <w:shd w:val="clear" w:color="auto" w:fill="auto"/>
            <w:noWrap/>
            <w:vAlign w:val="center"/>
            <w:hideMark/>
          </w:tcPr>
          <w:p w14:paraId="405D7A20" w14:textId="77777777" w:rsidR="00B53BFD" w:rsidRPr="008C396A" w:rsidRDefault="00B53BFD" w:rsidP="006E1A96">
            <w:pPr>
              <w:rPr>
                <w:color w:val="000000"/>
              </w:rPr>
            </w:pPr>
            <w:r w:rsidRPr="008C396A">
              <w:rPr>
                <w:color w:val="000000"/>
              </w:rPr>
              <w:t>A: Human, B: AI</w:t>
            </w:r>
          </w:p>
        </w:tc>
        <w:tc>
          <w:tcPr>
            <w:tcW w:w="1060" w:type="dxa"/>
            <w:tcBorders>
              <w:top w:val="nil"/>
              <w:left w:val="nil"/>
              <w:bottom w:val="single" w:sz="4" w:space="0" w:color="auto"/>
              <w:right w:val="nil"/>
            </w:tcBorders>
            <w:shd w:val="clear" w:color="auto" w:fill="auto"/>
            <w:noWrap/>
            <w:vAlign w:val="center"/>
            <w:hideMark/>
          </w:tcPr>
          <w:p w14:paraId="5D23039A" w14:textId="77777777" w:rsidR="00B53BFD" w:rsidRPr="008C396A" w:rsidRDefault="00B53BFD" w:rsidP="006E1A96">
            <w:pPr>
              <w:jc w:val="right"/>
              <w:rPr>
                <w:color w:val="000000"/>
              </w:rPr>
            </w:pPr>
            <w:r w:rsidRPr="008C396A">
              <w:rPr>
                <w:color w:val="000000"/>
              </w:rPr>
              <w:t>4.94</w:t>
            </w:r>
          </w:p>
        </w:tc>
        <w:tc>
          <w:tcPr>
            <w:tcW w:w="1060" w:type="dxa"/>
            <w:tcBorders>
              <w:top w:val="nil"/>
              <w:left w:val="nil"/>
              <w:bottom w:val="single" w:sz="4" w:space="0" w:color="auto"/>
              <w:right w:val="nil"/>
            </w:tcBorders>
            <w:shd w:val="clear" w:color="auto" w:fill="auto"/>
            <w:noWrap/>
            <w:vAlign w:val="center"/>
            <w:hideMark/>
          </w:tcPr>
          <w:p w14:paraId="234E0CF4" w14:textId="77777777" w:rsidR="00B53BFD" w:rsidRPr="008C396A" w:rsidRDefault="00B53BFD" w:rsidP="006E1A96">
            <w:pPr>
              <w:jc w:val="right"/>
              <w:rPr>
                <w:color w:val="000000"/>
              </w:rPr>
            </w:pPr>
            <w:r w:rsidRPr="008C396A">
              <w:rPr>
                <w:color w:val="000000"/>
              </w:rPr>
              <w:t>1.65</w:t>
            </w:r>
          </w:p>
        </w:tc>
        <w:tc>
          <w:tcPr>
            <w:tcW w:w="1020" w:type="dxa"/>
            <w:tcBorders>
              <w:top w:val="nil"/>
              <w:left w:val="nil"/>
              <w:bottom w:val="single" w:sz="4" w:space="0" w:color="auto"/>
              <w:right w:val="nil"/>
            </w:tcBorders>
            <w:shd w:val="clear" w:color="auto" w:fill="auto"/>
            <w:noWrap/>
            <w:vAlign w:val="center"/>
            <w:hideMark/>
          </w:tcPr>
          <w:p w14:paraId="0453B699" w14:textId="77777777" w:rsidR="00B53BFD" w:rsidRPr="008C396A" w:rsidRDefault="00B53BFD" w:rsidP="006E1A96">
            <w:pPr>
              <w:jc w:val="right"/>
              <w:rPr>
                <w:color w:val="000000"/>
              </w:rPr>
            </w:pPr>
            <w:r w:rsidRPr="008C396A">
              <w:rPr>
                <w:color w:val="000000"/>
              </w:rPr>
              <w:t>98</w:t>
            </w:r>
          </w:p>
        </w:tc>
        <w:tc>
          <w:tcPr>
            <w:tcW w:w="1040" w:type="dxa"/>
            <w:vMerge/>
            <w:tcBorders>
              <w:top w:val="nil"/>
              <w:left w:val="nil"/>
              <w:bottom w:val="single" w:sz="4" w:space="0" w:color="000000"/>
              <w:right w:val="nil"/>
            </w:tcBorders>
            <w:vAlign w:val="center"/>
            <w:hideMark/>
          </w:tcPr>
          <w:p w14:paraId="1A90C9C6" w14:textId="77777777" w:rsidR="00B53BFD" w:rsidRPr="008C396A" w:rsidRDefault="00B53BFD" w:rsidP="006E1A96">
            <w:pPr>
              <w:jc w:val="center"/>
              <w:rPr>
                <w:color w:val="010205"/>
              </w:rPr>
            </w:pPr>
          </w:p>
        </w:tc>
      </w:tr>
      <w:tr w:rsidR="00B53BFD" w:rsidRPr="008C396A" w14:paraId="46EFD943"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7F0EC903" w14:textId="77777777" w:rsidR="00B53BFD" w:rsidRPr="008C396A" w:rsidRDefault="00B53BFD" w:rsidP="006E1A96">
            <w:pPr>
              <w:rPr>
                <w:color w:val="000000"/>
              </w:rPr>
            </w:pPr>
            <w:r w:rsidRPr="008C396A">
              <w:rPr>
                <w:color w:val="000000"/>
              </w:rPr>
              <w:t>Baseline: B</w:t>
            </w:r>
          </w:p>
        </w:tc>
        <w:tc>
          <w:tcPr>
            <w:tcW w:w="1480" w:type="dxa"/>
            <w:tcBorders>
              <w:top w:val="nil"/>
              <w:left w:val="nil"/>
              <w:bottom w:val="single" w:sz="4" w:space="0" w:color="auto"/>
              <w:right w:val="nil"/>
            </w:tcBorders>
            <w:shd w:val="clear" w:color="auto" w:fill="auto"/>
            <w:noWrap/>
            <w:vAlign w:val="center"/>
            <w:hideMark/>
          </w:tcPr>
          <w:p w14:paraId="75427BE3" w14:textId="77777777" w:rsidR="00B53BFD" w:rsidRPr="008C396A" w:rsidRDefault="00B53BFD" w:rsidP="006E1A96">
            <w:pPr>
              <w:rPr>
                <w:color w:val="000000"/>
              </w:rPr>
            </w:pPr>
            <w:r w:rsidRPr="008C396A">
              <w:rPr>
                <w:color w:val="000000"/>
              </w:rPr>
              <w:t>Condition 1</w:t>
            </w:r>
          </w:p>
        </w:tc>
        <w:tc>
          <w:tcPr>
            <w:tcW w:w="1960" w:type="dxa"/>
            <w:tcBorders>
              <w:top w:val="nil"/>
              <w:left w:val="nil"/>
              <w:bottom w:val="single" w:sz="4" w:space="0" w:color="auto"/>
              <w:right w:val="nil"/>
            </w:tcBorders>
            <w:shd w:val="clear" w:color="auto" w:fill="auto"/>
            <w:noWrap/>
            <w:vAlign w:val="center"/>
            <w:hideMark/>
          </w:tcPr>
          <w:p w14:paraId="1297A0CA" w14:textId="77777777" w:rsidR="00B53BFD" w:rsidRPr="008C396A" w:rsidRDefault="00B53BFD" w:rsidP="006E1A96">
            <w:pPr>
              <w:rPr>
                <w:color w:val="000000"/>
              </w:rPr>
            </w:pPr>
            <w:r w:rsidRPr="008C396A">
              <w:rPr>
                <w:color w:val="000000"/>
              </w:rPr>
              <w:t>A: AI, B: Human</w:t>
            </w:r>
          </w:p>
        </w:tc>
        <w:tc>
          <w:tcPr>
            <w:tcW w:w="1060" w:type="dxa"/>
            <w:tcBorders>
              <w:top w:val="nil"/>
              <w:left w:val="nil"/>
              <w:bottom w:val="single" w:sz="4" w:space="0" w:color="auto"/>
              <w:right w:val="nil"/>
            </w:tcBorders>
            <w:shd w:val="clear" w:color="auto" w:fill="auto"/>
            <w:noWrap/>
            <w:vAlign w:val="center"/>
            <w:hideMark/>
          </w:tcPr>
          <w:p w14:paraId="5E001975" w14:textId="77777777" w:rsidR="00B53BFD" w:rsidRPr="008C396A" w:rsidRDefault="00B53BFD" w:rsidP="006E1A96">
            <w:pPr>
              <w:jc w:val="right"/>
              <w:rPr>
                <w:color w:val="000000"/>
              </w:rPr>
            </w:pPr>
            <w:r w:rsidRPr="008C396A">
              <w:rPr>
                <w:color w:val="000000"/>
              </w:rPr>
              <w:t>4.64</w:t>
            </w:r>
          </w:p>
        </w:tc>
        <w:tc>
          <w:tcPr>
            <w:tcW w:w="1060" w:type="dxa"/>
            <w:tcBorders>
              <w:top w:val="nil"/>
              <w:left w:val="nil"/>
              <w:bottom w:val="single" w:sz="4" w:space="0" w:color="auto"/>
              <w:right w:val="nil"/>
            </w:tcBorders>
            <w:shd w:val="clear" w:color="auto" w:fill="auto"/>
            <w:noWrap/>
            <w:vAlign w:val="center"/>
            <w:hideMark/>
          </w:tcPr>
          <w:p w14:paraId="44DD808F" w14:textId="77777777" w:rsidR="00B53BFD" w:rsidRPr="008C396A" w:rsidRDefault="00B53BFD" w:rsidP="006E1A96">
            <w:pPr>
              <w:jc w:val="right"/>
              <w:rPr>
                <w:color w:val="000000"/>
              </w:rPr>
            </w:pPr>
            <w:r w:rsidRPr="008C396A">
              <w:rPr>
                <w:color w:val="000000"/>
              </w:rPr>
              <w:t>1.57</w:t>
            </w:r>
          </w:p>
        </w:tc>
        <w:tc>
          <w:tcPr>
            <w:tcW w:w="1020" w:type="dxa"/>
            <w:tcBorders>
              <w:top w:val="nil"/>
              <w:left w:val="nil"/>
              <w:bottom w:val="single" w:sz="4" w:space="0" w:color="auto"/>
              <w:right w:val="nil"/>
            </w:tcBorders>
            <w:shd w:val="clear" w:color="auto" w:fill="auto"/>
            <w:noWrap/>
            <w:vAlign w:val="center"/>
            <w:hideMark/>
          </w:tcPr>
          <w:p w14:paraId="0099CCBD" w14:textId="77777777" w:rsidR="00B53BFD" w:rsidRPr="008C396A" w:rsidRDefault="00B53BFD" w:rsidP="006E1A96">
            <w:pPr>
              <w:jc w:val="right"/>
              <w:rPr>
                <w:color w:val="000000"/>
              </w:rPr>
            </w:pPr>
            <w:r w:rsidRPr="008C396A">
              <w:rPr>
                <w:color w:val="000000"/>
              </w:rPr>
              <w:t>103</w:t>
            </w:r>
          </w:p>
        </w:tc>
        <w:tc>
          <w:tcPr>
            <w:tcW w:w="1040" w:type="dxa"/>
            <w:vMerge w:val="restart"/>
            <w:tcBorders>
              <w:top w:val="nil"/>
              <w:left w:val="nil"/>
              <w:bottom w:val="nil"/>
              <w:right w:val="nil"/>
            </w:tcBorders>
            <w:shd w:val="clear" w:color="auto" w:fill="auto"/>
            <w:noWrap/>
            <w:vAlign w:val="center"/>
            <w:hideMark/>
          </w:tcPr>
          <w:p w14:paraId="27501985" w14:textId="77777777" w:rsidR="00B53BFD" w:rsidRPr="008C396A" w:rsidRDefault="00B53BFD" w:rsidP="006E1A96">
            <w:pPr>
              <w:jc w:val="center"/>
              <w:rPr>
                <w:color w:val="010205"/>
              </w:rPr>
            </w:pPr>
            <w:r w:rsidRPr="008C396A">
              <w:rPr>
                <w:color w:val="010205"/>
              </w:rPr>
              <w:t>0.638</w:t>
            </w:r>
          </w:p>
        </w:tc>
      </w:tr>
      <w:tr w:rsidR="00B53BFD" w:rsidRPr="008C396A" w14:paraId="71E2EE05" w14:textId="77777777" w:rsidTr="006E1A96">
        <w:trPr>
          <w:trHeight w:val="380"/>
        </w:trPr>
        <w:tc>
          <w:tcPr>
            <w:tcW w:w="1580" w:type="dxa"/>
            <w:vMerge/>
            <w:tcBorders>
              <w:top w:val="nil"/>
              <w:left w:val="nil"/>
              <w:bottom w:val="single" w:sz="8" w:space="0" w:color="000000"/>
              <w:right w:val="nil"/>
            </w:tcBorders>
            <w:vAlign w:val="center"/>
            <w:hideMark/>
          </w:tcPr>
          <w:p w14:paraId="7A6EAB6D" w14:textId="77777777" w:rsidR="00B53BFD" w:rsidRPr="008C396A" w:rsidRDefault="00B53BFD" w:rsidP="006E1A96">
            <w:pPr>
              <w:rPr>
                <w:color w:val="000000"/>
              </w:rPr>
            </w:pPr>
          </w:p>
        </w:tc>
        <w:tc>
          <w:tcPr>
            <w:tcW w:w="1480" w:type="dxa"/>
            <w:tcBorders>
              <w:top w:val="nil"/>
              <w:left w:val="nil"/>
              <w:bottom w:val="nil"/>
              <w:right w:val="nil"/>
            </w:tcBorders>
            <w:shd w:val="clear" w:color="auto" w:fill="auto"/>
            <w:noWrap/>
            <w:vAlign w:val="center"/>
            <w:hideMark/>
          </w:tcPr>
          <w:p w14:paraId="02B37328" w14:textId="77777777" w:rsidR="00B53BFD" w:rsidRPr="008C396A" w:rsidRDefault="00B53BFD" w:rsidP="006E1A96">
            <w:pPr>
              <w:rPr>
                <w:color w:val="000000"/>
              </w:rPr>
            </w:pPr>
            <w:r w:rsidRPr="008C396A">
              <w:rPr>
                <w:color w:val="000000"/>
              </w:rPr>
              <w:t>Condition 2</w:t>
            </w:r>
          </w:p>
        </w:tc>
        <w:tc>
          <w:tcPr>
            <w:tcW w:w="1960" w:type="dxa"/>
            <w:tcBorders>
              <w:top w:val="nil"/>
              <w:left w:val="nil"/>
              <w:bottom w:val="nil"/>
              <w:right w:val="nil"/>
            </w:tcBorders>
            <w:shd w:val="clear" w:color="auto" w:fill="auto"/>
            <w:noWrap/>
            <w:vAlign w:val="center"/>
            <w:hideMark/>
          </w:tcPr>
          <w:p w14:paraId="39557111" w14:textId="77777777" w:rsidR="00B53BFD" w:rsidRPr="008C396A" w:rsidRDefault="00B53BFD" w:rsidP="006E1A96">
            <w:pPr>
              <w:rPr>
                <w:color w:val="000000"/>
              </w:rPr>
            </w:pPr>
            <w:r w:rsidRPr="008C396A">
              <w:rPr>
                <w:color w:val="000000"/>
              </w:rPr>
              <w:t>A: Human, B: AI</w:t>
            </w:r>
          </w:p>
        </w:tc>
        <w:tc>
          <w:tcPr>
            <w:tcW w:w="1060" w:type="dxa"/>
            <w:tcBorders>
              <w:top w:val="nil"/>
              <w:left w:val="nil"/>
              <w:bottom w:val="nil"/>
              <w:right w:val="nil"/>
            </w:tcBorders>
            <w:shd w:val="clear" w:color="auto" w:fill="auto"/>
            <w:noWrap/>
            <w:vAlign w:val="center"/>
            <w:hideMark/>
          </w:tcPr>
          <w:p w14:paraId="1DDF611D" w14:textId="77777777" w:rsidR="00B53BFD" w:rsidRPr="008C396A" w:rsidRDefault="00B53BFD" w:rsidP="006E1A96">
            <w:pPr>
              <w:jc w:val="right"/>
              <w:rPr>
                <w:color w:val="000000"/>
              </w:rPr>
            </w:pPr>
            <w:r w:rsidRPr="008C396A">
              <w:rPr>
                <w:color w:val="000000"/>
              </w:rPr>
              <w:t>4.54</w:t>
            </w:r>
          </w:p>
        </w:tc>
        <w:tc>
          <w:tcPr>
            <w:tcW w:w="1060" w:type="dxa"/>
            <w:tcBorders>
              <w:top w:val="nil"/>
              <w:left w:val="nil"/>
              <w:bottom w:val="nil"/>
              <w:right w:val="nil"/>
            </w:tcBorders>
            <w:shd w:val="clear" w:color="auto" w:fill="auto"/>
            <w:noWrap/>
            <w:vAlign w:val="center"/>
            <w:hideMark/>
          </w:tcPr>
          <w:p w14:paraId="1D9D480A" w14:textId="77777777" w:rsidR="00B53BFD" w:rsidRPr="008C396A" w:rsidRDefault="00B53BFD" w:rsidP="006E1A96">
            <w:pPr>
              <w:jc w:val="right"/>
              <w:rPr>
                <w:color w:val="000000"/>
              </w:rPr>
            </w:pPr>
            <w:r w:rsidRPr="008C396A">
              <w:rPr>
                <w:color w:val="000000"/>
              </w:rPr>
              <w:t>1.63</w:t>
            </w:r>
          </w:p>
        </w:tc>
        <w:tc>
          <w:tcPr>
            <w:tcW w:w="1020" w:type="dxa"/>
            <w:tcBorders>
              <w:top w:val="nil"/>
              <w:left w:val="nil"/>
              <w:bottom w:val="nil"/>
              <w:right w:val="nil"/>
            </w:tcBorders>
            <w:shd w:val="clear" w:color="auto" w:fill="auto"/>
            <w:noWrap/>
            <w:vAlign w:val="center"/>
            <w:hideMark/>
          </w:tcPr>
          <w:p w14:paraId="35E16B72" w14:textId="77777777" w:rsidR="00B53BFD" w:rsidRPr="008C396A" w:rsidRDefault="00B53BFD" w:rsidP="006E1A96">
            <w:pPr>
              <w:jc w:val="right"/>
              <w:rPr>
                <w:color w:val="000000"/>
              </w:rPr>
            </w:pPr>
            <w:r w:rsidRPr="008C396A">
              <w:rPr>
                <w:color w:val="000000"/>
              </w:rPr>
              <w:t>98</w:t>
            </w:r>
          </w:p>
        </w:tc>
        <w:tc>
          <w:tcPr>
            <w:tcW w:w="1040" w:type="dxa"/>
            <w:vMerge/>
            <w:tcBorders>
              <w:top w:val="nil"/>
              <w:left w:val="nil"/>
              <w:bottom w:val="nil"/>
              <w:right w:val="nil"/>
            </w:tcBorders>
            <w:vAlign w:val="center"/>
            <w:hideMark/>
          </w:tcPr>
          <w:p w14:paraId="23E3B6A7" w14:textId="77777777" w:rsidR="00B53BFD" w:rsidRPr="008C396A" w:rsidRDefault="00B53BFD" w:rsidP="006E1A96">
            <w:pPr>
              <w:jc w:val="center"/>
              <w:rPr>
                <w:color w:val="010205"/>
              </w:rPr>
            </w:pPr>
          </w:p>
        </w:tc>
      </w:tr>
      <w:tr w:rsidR="00B53BFD" w:rsidRPr="008C396A" w14:paraId="4F79C2C1"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29D22F5A" w14:textId="77777777" w:rsidR="00B53BFD" w:rsidRPr="008C396A" w:rsidRDefault="00B53BFD" w:rsidP="006E1A96">
            <w:pPr>
              <w:rPr>
                <w:color w:val="000000"/>
              </w:rPr>
            </w:pPr>
            <w:r w:rsidRPr="008C396A">
              <w:rPr>
                <w:color w:val="000000"/>
              </w:rPr>
              <w:t>Post: A</w:t>
            </w:r>
          </w:p>
        </w:tc>
        <w:tc>
          <w:tcPr>
            <w:tcW w:w="1480" w:type="dxa"/>
            <w:tcBorders>
              <w:top w:val="single" w:sz="8" w:space="0" w:color="auto"/>
              <w:left w:val="nil"/>
              <w:bottom w:val="single" w:sz="4" w:space="0" w:color="auto"/>
              <w:right w:val="nil"/>
            </w:tcBorders>
            <w:shd w:val="clear" w:color="auto" w:fill="auto"/>
            <w:noWrap/>
            <w:vAlign w:val="center"/>
            <w:hideMark/>
          </w:tcPr>
          <w:p w14:paraId="7F6F5AFF" w14:textId="77777777" w:rsidR="00B53BFD" w:rsidRPr="008C396A" w:rsidRDefault="00B53BFD" w:rsidP="006E1A96">
            <w:pPr>
              <w:rPr>
                <w:color w:val="000000"/>
              </w:rPr>
            </w:pPr>
            <w:r w:rsidRPr="008C396A">
              <w:rPr>
                <w:color w:val="000000"/>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6E02D787" w14:textId="77777777" w:rsidR="00B53BFD" w:rsidRPr="008C396A" w:rsidRDefault="00B53BFD" w:rsidP="006E1A96">
            <w:pPr>
              <w:rPr>
                <w:color w:val="000000"/>
              </w:rPr>
            </w:pPr>
            <w:r w:rsidRPr="008C396A">
              <w:rPr>
                <w:color w:val="000000"/>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7E134FA6" w14:textId="77777777" w:rsidR="00B53BFD" w:rsidRPr="008C396A" w:rsidRDefault="00B53BFD" w:rsidP="006E1A96">
            <w:pPr>
              <w:jc w:val="right"/>
              <w:rPr>
                <w:color w:val="000000"/>
              </w:rPr>
            </w:pPr>
            <w:r w:rsidRPr="008C396A">
              <w:rPr>
                <w:color w:val="000000"/>
              </w:rPr>
              <w:t>5.16</w:t>
            </w:r>
          </w:p>
        </w:tc>
        <w:tc>
          <w:tcPr>
            <w:tcW w:w="1060" w:type="dxa"/>
            <w:tcBorders>
              <w:top w:val="single" w:sz="8" w:space="0" w:color="auto"/>
              <w:left w:val="nil"/>
              <w:bottom w:val="single" w:sz="4" w:space="0" w:color="auto"/>
              <w:right w:val="nil"/>
            </w:tcBorders>
            <w:shd w:val="clear" w:color="auto" w:fill="auto"/>
            <w:noWrap/>
            <w:vAlign w:val="center"/>
            <w:hideMark/>
          </w:tcPr>
          <w:p w14:paraId="45E38C04" w14:textId="77777777" w:rsidR="00B53BFD" w:rsidRPr="008C396A" w:rsidRDefault="00B53BFD" w:rsidP="006E1A96">
            <w:pPr>
              <w:jc w:val="right"/>
              <w:rPr>
                <w:color w:val="000000"/>
              </w:rPr>
            </w:pPr>
            <w:r w:rsidRPr="008C396A">
              <w:rPr>
                <w:color w:val="000000"/>
              </w:rPr>
              <w:t>1.55</w:t>
            </w:r>
          </w:p>
        </w:tc>
        <w:tc>
          <w:tcPr>
            <w:tcW w:w="1020" w:type="dxa"/>
            <w:tcBorders>
              <w:top w:val="single" w:sz="8" w:space="0" w:color="auto"/>
              <w:left w:val="nil"/>
              <w:bottom w:val="single" w:sz="4" w:space="0" w:color="auto"/>
              <w:right w:val="nil"/>
            </w:tcBorders>
            <w:shd w:val="clear" w:color="auto" w:fill="auto"/>
            <w:noWrap/>
            <w:vAlign w:val="center"/>
            <w:hideMark/>
          </w:tcPr>
          <w:p w14:paraId="457F40E8" w14:textId="77777777" w:rsidR="00B53BFD" w:rsidRPr="008C396A" w:rsidRDefault="00B53BFD" w:rsidP="006E1A96">
            <w:pPr>
              <w:jc w:val="right"/>
              <w:rPr>
                <w:color w:val="000000"/>
              </w:rPr>
            </w:pPr>
            <w:r w:rsidRPr="008C396A">
              <w:rPr>
                <w:color w:val="000000"/>
              </w:rPr>
              <w:t>103</w:t>
            </w:r>
          </w:p>
        </w:tc>
        <w:tc>
          <w:tcPr>
            <w:tcW w:w="1040" w:type="dxa"/>
            <w:vMerge w:val="restart"/>
            <w:tcBorders>
              <w:top w:val="single" w:sz="8" w:space="0" w:color="auto"/>
              <w:left w:val="nil"/>
              <w:bottom w:val="single" w:sz="4" w:space="0" w:color="000000"/>
              <w:right w:val="nil"/>
            </w:tcBorders>
            <w:shd w:val="clear" w:color="auto" w:fill="auto"/>
            <w:noWrap/>
            <w:vAlign w:val="center"/>
            <w:hideMark/>
          </w:tcPr>
          <w:p w14:paraId="3DE9DAC0" w14:textId="77777777" w:rsidR="00B53BFD" w:rsidRPr="008C396A" w:rsidRDefault="00B53BFD" w:rsidP="006E1A96">
            <w:pPr>
              <w:jc w:val="center"/>
              <w:rPr>
                <w:color w:val="010205"/>
              </w:rPr>
            </w:pPr>
            <w:r w:rsidRPr="008C396A">
              <w:rPr>
                <w:color w:val="010205"/>
              </w:rPr>
              <w:t>0.015</w:t>
            </w:r>
          </w:p>
        </w:tc>
      </w:tr>
      <w:tr w:rsidR="00B53BFD" w:rsidRPr="008C396A" w14:paraId="0124406C" w14:textId="77777777" w:rsidTr="006E1A96">
        <w:trPr>
          <w:trHeight w:val="380"/>
        </w:trPr>
        <w:tc>
          <w:tcPr>
            <w:tcW w:w="1580" w:type="dxa"/>
            <w:vMerge/>
            <w:tcBorders>
              <w:top w:val="nil"/>
              <w:left w:val="nil"/>
              <w:bottom w:val="single" w:sz="4" w:space="0" w:color="000000"/>
              <w:right w:val="nil"/>
            </w:tcBorders>
            <w:vAlign w:val="center"/>
            <w:hideMark/>
          </w:tcPr>
          <w:p w14:paraId="0D313923" w14:textId="77777777" w:rsidR="00B53BFD" w:rsidRPr="008C396A" w:rsidRDefault="00B53BFD" w:rsidP="006E1A96">
            <w:pPr>
              <w:rPr>
                <w:color w:val="000000"/>
              </w:rPr>
            </w:pPr>
          </w:p>
        </w:tc>
        <w:tc>
          <w:tcPr>
            <w:tcW w:w="1480" w:type="dxa"/>
            <w:tcBorders>
              <w:top w:val="nil"/>
              <w:left w:val="nil"/>
              <w:bottom w:val="single" w:sz="4" w:space="0" w:color="auto"/>
              <w:right w:val="nil"/>
            </w:tcBorders>
            <w:shd w:val="clear" w:color="auto" w:fill="auto"/>
            <w:noWrap/>
            <w:vAlign w:val="center"/>
            <w:hideMark/>
          </w:tcPr>
          <w:p w14:paraId="3469B115" w14:textId="77777777" w:rsidR="00B53BFD" w:rsidRPr="008C396A" w:rsidRDefault="00B53BFD" w:rsidP="006E1A96">
            <w:pPr>
              <w:rPr>
                <w:color w:val="000000"/>
              </w:rPr>
            </w:pPr>
            <w:r w:rsidRPr="008C396A">
              <w:rPr>
                <w:color w:val="000000"/>
              </w:rPr>
              <w:t>Condition 2</w:t>
            </w:r>
          </w:p>
        </w:tc>
        <w:tc>
          <w:tcPr>
            <w:tcW w:w="1960" w:type="dxa"/>
            <w:tcBorders>
              <w:top w:val="nil"/>
              <w:left w:val="nil"/>
              <w:bottom w:val="single" w:sz="4" w:space="0" w:color="auto"/>
              <w:right w:val="nil"/>
            </w:tcBorders>
            <w:shd w:val="clear" w:color="auto" w:fill="auto"/>
            <w:noWrap/>
            <w:vAlign w:val="center"/>
            <w:hideMark/>
          </w:tcPr>
          <w:p w14:paraId="55BB4367" w14:textId="77777777" w:rsidR="00B53BFD" w:rsidRPr="008C396A" w:rsidRDefault="00B53BFD" w:rsidP="006E1A96">
            <w:pPr>
              <w:rPr>
                <w:color w:val="000000"/>
              </w:rPr>
            </w:pPr>
            <w:r w:rsidRPr="008C396A">
              <w:rPr>
                <w:color w:val="000000"/>
              </w:rPr>
              <w:t>A: Human, B: AI</w:t>
            </w:r>
          </w:p>
        </w:tc>
        <w:tc>
          <w:tcPr>
            <w:tcW w:w="1060" w:type="dxa"/>
            <w:tcBorders>
              <w:top w:val="nil"/>
              <w:left w:val="nil"/>
              <w:bottom w:val="single" w:sz="4" w:space="0" w:color="auto"/>
              <w:right w:val="nil"/>
            </w:tcBorders>
            <w:shd w:val="clear" w:color="auto" w:fill="auto"/>
            <w:noWrap/>
            <w:vAlign w:val="center"/>
            <w:hideMark/>
          </w:tcPr>
          <w:p w14:paraId="0C1598EB" w14:textId="77777777" w:rsidR="00B53BFD" w:rsidRPr="008C396A" w:rsidRDefault="00B53BFD" w:rsidP="006E1A96">
            <w:pPr>
              <w:jc w:val="right"/>
              <w:rPr>
                <w:color w:val="000000"/>
              </w:rPr>
            </w:pPr>
            <w:r w:rsidRPr="008C396A">
              <w:rPr>
                <w:color w:val="000000"/>
              </w:rPr>
              <w:t>4.56</w:t>
            </w:r>
          </w:p>
        </w:tc>
        <w:tc>
          <w:tcPr>
            <w:tcW w:w="1060" w:type="dxa"/>
            <w:tcBorders>
              <w:top w:val="nil"/>
              <w:left w:val="nil"/>
              <w:bottom w:val="single" w:sz="4" w:space="0" w:color="auto"/>
              <w:right w:val="nil"/>
            </w:tcBorders>
            <w:shd w:val="clear" w:color="auto" w:fill="auto"/>
            <w:noWrap/>
            <w:vAlign w:val="center"/>
            <w:hideMark/>
          </w:tcPr>
          <w:p w14:paraId="33982253" w14:textId="77777777" w:rsidR="00B53BFD" w:rsidRPr="008C396A" w:rsidRDefault="00B53BFD" w:rsidP="006E1A96">
            <w:pPr>
              <w:jc w:val="right"/>
              <w:rPr>
                <w:color w:val="000000"/>
              </w:rPr>
            </w:pPr>
            <w:r w:rsidRPr="008C396A">
              <w:rPr>
                <w:color w:val="000000"/>
              </w:rPr>
              <w:t>1.91</w:t>
            </w:r>
          </w:p>
        </w:tc>
        <w:tc>
          <w:tcPr>
            <w:tcW w:w="1020" w:type="dxa"/>
            <w:tcBorders>
              <w:top w:val="nil"/>
              <w:left w:val="nil"/>
              <w:bottom w:val="single" w:sz="4" w:space="0" w:color="auto"/>
              <w:right w:val="nil"/>
            </w:tcBorders>
            <w:shd w:val="clear" w:color="auto" w:fill="auto"/>
            <w:noWrap/>
            <w:vAlign w:val="center"/>
            <w:hideMark/>
          </w:tcPr>
          <w:p w14:paraId="6E699168" w14:textId="77777777" w:rsidR="00B53BFD" w:rsidRPr="008C396A" w:rsidRDefault="00B53BFD" w:rsidP="006E1A96">
            <w:pPr>
              <w:jc w:val="right"/>
              <w:rPr>
                <w:color w:val="000000"/>
              </w:rPr>
            </w:pPr>
            <w:r w:rsidRPr="008C396A">
              <w:rPr>
                <w:color w:val="000000"/>
              </w:rPr>
              <w:t>98</w:t>
            </w:r>
          </w:p>
        </w:tc>
        <w:tc>
          <w:tcPr>
            <w:tcW w:w="1040" w:type="dxa"/>
            <w:vMerge/>
            <w:tcBorders>
              <w:top w:val="single" w:sz="8" w:space="0" w:color="auto"/>
              <w:left w:val="nil"/>
              <w:bottom w:val="single" w:sz="4" w:space="0" w:color="000000"/>
              <w:right w:val="nil"/>
            </w:tcBorders>
            <w:vAlign w:val="center"/>
            <w:hideMark/>
          </w:tcPr>
          <w:p w14:paraId="62FC3904" w14:textId="77777777" w:rsidR="00B53BFD" w:rsidRPr="008C396A" w:rsidRDefault="00B53BFD" w:rsidP="006E1A96">
            <w:pPr>
              <w:jc w:val="center"/>
              <w:rPr>
                <w:color w:val="010205"/>
              </w:rPr>
            </w:pPr>
          </w:p>
        </w:tc>
      </w:tr>
      <w:tr w:rsidR="00B53BFD" w:rsidRPr="008C396A" w14:paraId="28D16B2E"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66C82D46" w14:textId="77777777" w:rsidR="00B53BFD" w:rsidRPr="008C396A" w:rsidRDefault="00B53BFD" w:rsidP="006E1A96">
            <w:pPr>
              <w:rPr>
                <w:color w:val="000000"/>
              </w:rPr>
            </w:pPr>
            <w:r w:rsidRPr="008C396A">
              <w:rPr>
                <w:color w:val="000000"/>
              </w:rPr>
              <w:t>Post: B</w:t>
            </w:r>
          </w:p>
        </w:tc>
        <w:tc>
          <w:tcPr>
            <w:tcW w:w="1480" w:type="dxa"/>
            <w:tcBorders>
              <w:top w:val="nil"/>
              <w:left w:val="nil"/>
              <w:bottom w:val="single" w:sz="4" w:space="0" w:color="auto"/>
              <w:right w:val="nil"/>
            </w:tcBorders>
            <w:shd w:val="clear" w:color="auto" w:fill="auto"/>
            <w:noWrap/>
            <w:vAlign w:val="center"/>
            <w:hideMark/>
          </w:tcPr>
          <w:p w14:paraId="287DBF8F" w14:textId="77777777" w:rsidR="00B53BFD" w:rsidRPr="008C396A" w:rsidRDefault="00B53BFD" w:rsidP="006E1A96">
            <w:pPr>
              <w:rPr>
                <w:color w:val="000000"/>
              </w:rPr>
            </w:pPr>
            <w:r w:rsidRPr="008C396A">
              <w:rPr>
                <w:color w:val="000000"/>
              </w:rPr>
              <w:t>Condition 1</w:t>
            </w:r>
          </w:p>
        </w:tc>
        <w:tc>
          <w:tcPr>
            <w:tcW w:w="1960" w:type="dxa"/>
            <w:tcBorders>
              <w:top w:val="nil"/>
              <w:left w:val="nil"/>
              <w:bottom w:val="single" w:sz="4" w:space="0" w:color="auto"/>
              <w:right w:val="nil"/>
            </w:tcBorders>
            <w:shd w:val="clear" w:color="auto" w:fill="auto"/>
            <w:noWrap/>
            <w:vAlign w:val="center"/>
            <w:hideMark/>
          </w:tcPr>
          <w:p w14:paraId="7B2A89D1" w14:textId="77777777" w:rsidR="00B53BFD" w:rsidRPr="008C396A" w:rsidRDefault="00B53BFD" w:rsidP="006E1A96">
            <w:pPr>
              <w:rPr>
                <w:color w:val="000000"/>
              </w:rPr>
            </w:pPr>
            <w:r w:rsidRPr="008C396A">
              <w:rPr>
                <w:color w:val="000000"/>
              </w:rPr>
              <w:t>A: AI, B: Human</w:t>
            </w:r>
          </w:p>
        </w:tc>
        <w:tc>
          <w:tcPr>
            <w:tcW w:w="1060" w:type="dxa"/>
            <w:tcBorders>
              <w:top w:val="nil"/>
              <w:left w:val="nil"/>
              <w:bottom w:val="single" w:sz="4" w:space="0" w:color="auto"/>
              <w:right w:val="nil"/>
            </w:tcBorders>
            <w:shd w:val="clear" w:color="auto" w:fill="auto"/>
            <w:noWrap/>
            <w:vAlign w:val="center"/>
            <w:hideMark/>
          </w:tcPr>
          <w:p w14:paraId="29F611F6" w14:textId="77777777" w:rsidR="00B53BFD" w:rsidRPr="008C396A" w:rsidRDefault="00B53BFD" w:rsidP="006E1A96">
            <w:pPr>
              <w:jc w:val="right"/>
              <w:rPr>
                <w:color w:val="000000"/>
              </w:rPr>
            </w:pPr>
            <w:r w:rsidRPr="008C396A">
              <w:rPr>
                <w:color w:val="000000"/>
              </w:rPr>
              <w:t>4.21</w:t>
            </w:r>
          </w:p>
        </w:tc>
        <w:tc>
          <w:tcPr>
            <w:tcW w:w="1060" w:type="dxa"/>
            <w:tcBorders>
              <w:top w:val="nil"/>
              <w:left w:val="nil"/>
              <w:bottom w:val="single" w:sz="4" w:space="0" w:color="auto"/>
              <w:right w:val="nil"/>
            </w:tcBorders>
            <w:shd w:val="clear" w:color="auto" w:fill="auto"/>
            <w:noWrap/>
            <w:vAlign w:val="center"/>
            <w:hideMark/>
          </w:tcPr>
          <w:p w14:paraId="601BC795" w14:textId="77777777" w:rsidR="00B53BFD" w:rsidRPr="008C396A" w:rsidRDefault="00B53BFD" w:rsidP="006E1A96">
            <w:pPr>
              <w:jc w:val="right"/>
              <w:rPr>
                <w:color w:val="000000"/>
              </w:rPr>
            </w:pPr>
            <w:r w:rsidRPr="008C396A">
              <w:rPr>
                <w:color w:val="000000"/>
              </w:rPr>
              <w:t>1.60</w:t>
            </w:r>
          </w:p>
        </w:tc>
        <w:tc>
          <w:tcPr>
            <w:tcW w:w="1020" w:type="dxa"/>
            <w:tcBorders>
              <w:top w:val="nil"/>
              <w:left w:val="nil"/>
              <w:bottom w:val="single" w:sz="4" w:space="0" w:color="auto"/>
              <w:right w:val="nil"/>
            </w:tcBorders>
            <w:shd w:val="clear" w:color="auto" w:fill="auto"/>
            <w:noWrap/>
            <w:vAlign w:val="center"/>
            <w:hideMark/>
          </w:tcPr>
          <w:p w14:paraId="24C48855" w14:textId="77777777" w:rsidR="00B53BFD" w:rsidRPr="008C396A" w:rsidRDefault="00B53BFD" w:rsidP="006E1A96">
            <w:pPr>
              <w:jc w:val="right"/>
              <w:rPr>
                <w:color w:val="000000"/>
              </w:rPr>
            </w:pPr>
            <w:r w:rsidRPr="008C396A">
              <w:rPr>
                <w:color w:val="000000"/>
              </w:rPr>
              <w:t>103</w:t>
            </w:r>
          </w:p>
        </w:tc>
        <w:tc>
          <w:tcPr>
            <w:tcW w:w="1040" w:type="dxa"/>
            <w:vMerge w:val="restart"/>
            <w:tcBorders>
              <w:top w:val="nil"/>
              <w:left w:val="nil"/>
              <w:bottom w:val="single" w:sz="8" w:space="0" w:color="000000"/>
              <w:right w:val="nil"/>
            </w:tcBorders>
            <w:shd w:val="clear" w:color="auto" w:fill="auto"/>
            <w:noWrap/>
            <w:vAlign w:val="center"/>
            <w:hideMark/>
          </w:tcPr>
          <w:p w14:paraId="22AED942" w14:textId="77777777" w:rsidR="00B53BFD" w:rsidRPr="008C396A" w:rsidRDefault="00B53BFD" w:rsidP="006E1A96">
            <w:pPr>
              <w:jc w:val="center"/>
              <w:rPr>
                <w:color w:val="010205"/>
              </w:rPr>
            </w:pPr>
            <w:r w:rsidRPr="008C396A">
              <w:rPr>
                <w:color w:val="010205"/>
              </w:rPr>
              <w:t>0.007</w:t>
            </w:r>
          </w:p>
        </w:tc>
      </w:tr>
      <w:tr w:rsidR="00B53BFD" w:rsidRPr="008C396A" w14:paraId="5DB100B4" w14:textId="77777777" w:rsidTr="006E1A96">
        <w:trPr>
          <w:trHeight w:val="380"/>
        </w:trPr>
        <w:tc>
          <w:tcPr>
            <w:tcW w:w="1580" w:type="dxa"/>
            <w:vMerge/>
            <w:tcBorders>
              <w:top w:val="nil"/>
              <w:left w:val="nil"/>
              <w:bottom w:val="single" w:sz="8" w:space="0" w:color="000000"/>
              <w:right w:val="nil"/>
            </w:tcBorders>
            <w:vAlign w:val="center"/>
            <w:hideMark/>
          </w:tcPr>
          <w:p w14:paraId="05099204" w14:textId="77777777" w:rsidR="00B53BFD" w:rsidRPr="008C396A" w:rsidRDefault="00B53BFD" w:rsidP="006E1A96">
            <w:pPr>
              <w:rPr>
                <w:color w:val="000000"/>
              </w:rPr>
            </w:pPr>
          </w:p>
        </w:tc>
        <w:tc>
          <w:tcPr>
            <w:tcW w:w="1480" w:type="dxa"/>
            <w:tcBorders>
              <w:top w:val="nil"/>
              <w:left w:val="nil"/>
              <w:bottom w:val="single" w:sz="8" w:space="0" w:color="auto"/>
              <w:right w:val="nil"/>
            </w:tcBorders>
            <w:shd w:val="clear" w:color="auto" w:fill="auto"/>
            <w:noWrap/>
            <w:vAlign w:val="center"/>
            <w:hideMark/>
          </w:tcPr>
          <w:p w14:paraId="5B334FCF" w14:textId="77777777" w:rsidR="00B53BFD" w:rsidRPr="008C396A" w:rsidRDefault="00B53BFD" w:rsidP="006E1A96">
            <w:pPr>
              <w:rPr>
                <w:color w:val="000000"/>
              </w:rPr>
            </w:pPr>
            <w:r w:rsidRPr="008C396A">
              <w:rPr>
                <w:color w:val="000000"/>
              </w:rPr>
              <w:t>Condition 2</w:t>
            </w:r>
          </w:p>
        </w:tc>
        <w:tc>
          <w:tcPr>
            <w:tcW w:w="1960" w:type="dxa"/>
            <w:tcBorders>
              <w:top w:val="nil"/>
              <w:left w:val="nil"/>
              <w:bottom w:val="single" w:sz="8" w:space="0" w:color="auto"/>
              <w:right w:val="nil"/>
            </w:tcBorders>
            <w:shd w:val="clear" w:color="auto" w:fill="auto"/>
            <w:noWrap/>
            <w:vAlign w:val="center"/>
            <w:hideMark/>
          </w:tcPr>
          <w:p w14:paraId="5A89A66B" w14:textId="77777777" w:rsidR="00B53BFD" w:rsidRPr="008C396A" w:rsidRDefault="00B53BFD" w:rsidP="006E1A96">
            <w:pPr>
              <w:rPr>
                <w:color w:val="000000"/>
              </w:rPr>
            </w:pPr>
            <w:r w:rsidRPr="008C396A">
              <w:rPr>
                <w:color w:val="000000"/>
              </w:rPr>
              <w:t>A: Human, B: AI</w:t>
            </w:r>
          </w:p>
        </w:tc>
        <w:tc>
          <w:tcPr>
            <w:tcW w:w="1060" w:type="dxa"/>
            <w:tcBorders>
              <w:top w:val="nil"/>
              <w:left w:val="nil"/>
              <w:bottom w:val="single" w:sz="8" w:space="0" w:color="auto"/>
              <w:right w:val="nil"/>
            </w:tcBorders>
            <w:shd w:val="clear" w:color="auto" w:fill="auto"/>
            <w:noWrap/>
            <w:vAlign w:val="center"/>
            <w:hideMark/>
          </w:tcPr>
          <w:p w14:paraId="6DC23820" w14:textId="77777777" w:rsidR="00B53BFD" w:rsidRPr="008C396A" w:rsidRDefault="00B53BFD" w:rsidP="006E1A96">
            <w:pPr>
              <w:jc w:val="right"/>
              <w:rPr>
                <w:color w:val="000000"/>
              </w:rPr>
            </w:pPr>
            <w:r w:rsidRPr="008C396A">
              <w:rPr>
                <w:color w:val="000000"/>
              </w:rPr>
              <w:t>4.84</w:t>
            </w:r>
          </w:p>
        </w:tc>
        <w:tc>
          <w:tcPr>
            <w:tcW w:w="1060" w:type="dxa"/>
            <w:tcBorders>
              <w:top w:val="nil"/>
              <w:left w:val="nil"/>
              <w:bottom w:val="single" w:sz="8" w:space="0" w:color="auto"/>
              <w:right w:val="nil"/>
            </w:tcBorders>
            <w:shd w:val="clear" w:color="auto" w:fill="auto"/>
            <w:noWrap/>
            <w:vAlign w:val="center"/>
            <w:hideMark/>
          </w:tcPr>
          <w:p w14:paraId="4EF01AFC" w14:textId="77777777" w:rsidR="00B53BFD" w:rsidRPr="008C396A" w:rsidRDefault="00B53BFD" w:rsidP="006E1A96">
            <w:pPr>
              <w:jc w:val="right"/>
              <w:rPr>
                <w:color w:val="000000"/>
              </w:rPr>
            </w:pPr>
            <w:r w:rsidRPr="008C396A">
              <w:rPr>
                <w:color w:val="000000"/>
              </w:rPr>
              <w:t>1.70</w:t>
            </w:r>
          </w:p>
        </w:tc>
        <w:tc>
          <w:tcPr>
            <w:tcW w:w="1020" w:type="dxa"/>
            <w:tcBorders>
              <w:top w:val="nil"/>
              <w:left w:val="nil"/>
              <w:bottom w:val="single" w:sz="8" w:space="0" w:color="auto"/>
              <w:right w:val="nil"/>
            </w:tcBorders>
            <w:shd w:val="clear" w:color="auto" w:fill="auto"/>
            <w:noWrap/>
            <w:vAlign w:val="center"/>
            <w:hideMark/>
          </w:tcPr>
          <w:p w14:paraId="6C481D05" w14:textId="77777777" w:rsidR="00B53BFD" w:rsidRPr="008C396A" w:rsidRDefault="00B53BFD" w:rsidP="006E1A96">
            <w:pPr>
              <w:jc w:val="right"/>
              <w:rPr>
                <w:color w:val="000000"/>
              </w:rPr>
            </w:pPr>
            <w:r w:rsidRPr="008C396A">
              <w:rPr>
                <w:color w:val="000000"/>
              </w:rPr>
              <w:t>98</w:t>
            </w:r>
          </w:p>
        </w:tc>
        <w:tc>
          <w:tcPr>
            <w:tcW w:w="1040" w:type="dxa"/>
            <w:vMerge/>
            <w:tcBorders>
              <w:top w:val="nil"/>
              <w:left w:val="nil"/>
              <w:bottom w:val="single" w:sz="8" w:space="0" w:color="000000"/>
              <w:right w:val="nil"/>
            </w:tcBorders>
            <w:vAlign w:val="center"/>
            <w:hideMark/>
          </w:tcPr>
          <w:p w14:paraId="258E431A" w14:textId="77777777" w:rsidR="00B53BFD" w:rsidRPr="008C396A" w:rsidRDefault="00B53BFD" w:rsidP="006E1A96">
            <w:pPr>
              <w:jc w:val="center"/>
              <w:rPr>
                <w:color w:val="010205"/>
              </w:rPr>
            </w:pPr>
          </w:p>
        </w:tc>
      </w:tr>
      <w:tr w:rsidR="00B53BFD" w:rsidRPr="008C396A" w14:paraId="7315DA8F"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6A74E56F" w14:textId="77777777" w:rsidR="00B53BFD" w:rsidRPr="008C396A" w:rsidRDefault="00B53BFD" w:rsidP="006E1A96">
            <w:pPr>
              <w:rPr>
                <w:b/>
                <w:bCs/>
                <w:color w:val="000000"/>
              </w:rPr>
            </w:pPr>
            <w:r w:rsidRPr="008C396A">
              <w:rPr>
                <w:b/>
                <w:bCs/>
                <w:color w:val="000000"/>
              </w:rPr>
              <w:t>Difference: A</w:t>
            </w:r>
          </w:p>
        </w:tc>
        <w:tc>
          <w:tcPr>
            <w:tcW w:w="1480" w:type="dxa"/>
            <w:tcBorders>
              <w:top w:val="nil"/>
              <w:left w:val="nil"/>
              <w:bottom w:val="single" w:sz="4" w:space="0" w:color="auto"/>
              <w:right w:val="nil"/>
            </w:tcBorders>
            <w:shd w:val="clear" w:color="auto" w:fill="auto"/>
            <w:noWrap/>
            <w:vAlign w:val="center"/>
            <w:hideMark/>
          </w:tcPr>
          <w:p w14:paraId="2192D0AE" w14:textId="77777777" w:rsidR="00B53BFD" w:rsidRPr="008C396A" w:rsidRDefault="00B53BFD" w:rsidP="006E1A96">
            <w:pPr>
              <w:rPr>
                <w:b/>
                <w:bCs/>
                <w:color w:val="000000"/>
              </w:rPr>
            </w:pPr>
            <w:r w:rsidRPr="008C396A">
              <w:rPr>
                <w:b/>
                <w:bCs/>
                <w:color w:val="000000"/>
              </w:rPr>
              <w:t>Condition 1</w:t>
            </w:r>
          </w:p>
        </w:tc>
        <w:tc>
          <w:tcPr>
            <w:tcW w:w="1960" w:type="dxa"/>
            <w:tcBorders>
              <w:top w:val="nil"/>
              <w:left w:val="nil"/>
              <w:bottom w:val="single" w:sz="4" w:space="0" w:color="auto"/>
              <w:right w:val="nil"/>
            </w:tcBorders>
            <w:shd w:val="clear" w:color="auto" w:fill="auto"/>
            <w:noWrap/>
            <w:vAlign w:val="center"/>
            <w:hideMark/>
          </w:tcPr>
          <w:p w14:paraId="185C78A2" w14:textId="77777777" w:rsidR="00B53BFD" w:rsidRPr="008C396A" w:rsidRDefault="00B53BFD" w:rsidP="006E1A96">
            <w:pPr>
              <w:rPr>
                <w:b/>
                <w:bCs/>
                <w:color w:val="000000"/>
              </w:rPr>
            </w:pPr>
            <w:r w:rsidRPr="008C396A">
              <w:rPr>
                <w:b/>
                <w:bCs/>
                <w:color w:val="000000"/>
              </w:rPr>
              <w:t>A: AI, B: Human</w:t>
            </w:r>
          </w:p>
        </w:tc>
        <w:tc>
          <w:tcPr>
            <w:tcW w:w="1060" w:type="dxa"/>
            <w:tcBorders>
              <w:top w:val="nil"/>
              <w:left w:val="nil"/>
              <w:bottom w:val="single" w:sz="4" w:space="0" w:color="auto"/>
              <w:right w:val="nil"/>
            </w:tcBorders>
            <w:shd w:val="clear" w:color="auto" w:fill="auto"/>
            <w:noWrap/>
            <w:vAlign w:val="center"/>
            <w:hideMark/>
          </w:tcPr>
          <w:p w14:paraId="2E8C9507" w14:textId="77777777" w:rsidR="00B53BFD" w:rsidRPr="008C396A" w:rsidRDefault="00B53BFD" w:rsidP="006E1A96">
            <w:pPr>
              <w:jc w:val="right"/>
              <w:rPr>
                <w:b/>
                <w:bCs/>
                <w:color w:val="000000"/>
              </w:rPr>
            </w:pPr>
            <w:r w:rsidRPr="008C396A">
              <w:rPr>
                <w:b/>
                <w:bCs/>
                <w:color w:val="000000"/>
              </w:rPr>
              <w:t>0.26</w:t>
            </w:r>
          </w:p>
        </w:tc>
        <w:tc>
          <w:tcPr>
            <w:tcW w:w="1060" w:type="dxa"/>
            <w:tcBorders>
              <w:top w:val="nil"/>
              <w:left w:val="nil"/>
              <w:bottom w:val="single" w:sz="4" w:space="0" w:color="auto"/>
              <w:right w:val="nil"/>
            </w:tcBorders>
            <w:shd w:val="clear" w:color="auto" w:fill="auto"/>
            <w:noWrap/>
            <w:vAlign w:val="center"/>
            <w:hideMark/>
          </w:tcPr>
          <w:p w14:paraId="623DED88" w14:textId="77777777" w:rsidR="00B53BFD" w:rsidRPr="008C396A" w:rsidRDefault="00B53BFD" w:rsidP="006E1A96">
            <w:pPr>
              <w:jc w:val="right"/>
              <w:rPr>
                <w:b/>
                <w:bCs/>
                <w:color w:val="000000"/>
              </w:rPr>
            </w:pPr>
            <w:r w:rsidRPr="008C396A">
              <w:rPr>
                <w:b/>
                <w:bCs/>
                <w:color w:val="000000"/>
              </w:rPr>
              <w:t>0.64</w:t>
            </w:r>
          </w:p>
        </w:tc>
        <w:tc>
          <w:tcPr>
            <w:tcW w:w="1020" w:type="dxa"/>
            <w:tcBorders>
              <w:top w:val="nil"/>
              <w:left w:val="nil"/>
              <w:bottom w:val="single" w:sz="4" w:space="0" w:color="auto"/>
              <w:right w:val="nil"/>
            </w:tcBorders>
            <w:shd w:val="clear" w:color="auto" w:fill="auto"/>
            <w:noWrap/>
            <w:vAlign w:val="center"/>
            <w:hideMark/>
          </w:tcPr>
          <w:p w14:paraId="7CCE58E3" w14:textId="77777777" w:rsidR="00B53BFD" w:rsidRPr="008C396A" w:rsidRDefault="00B53BFD" w:rsidP="006E1A96">
            <w:pPr>
              <w:jc w:val="right"/>
              <w:rPr>
                <w:b/>
                <w:bCs/>
                <w:color w:val="000000"/>
              </w:rPr>
            </w:pPr>
            <w:r w:rsidRPr="008C396A">
              <w:rPr>
                <w:b/>
                <w:bCs/>
                <w:color w:val="000000"/>
              </w:rPr>
              <w:t>103</w:t>
            </w:r>
          </w:p>
        </w:tc>
        <w:tc>
          <w:tcPr>
            <w:tcW w:w="1040" w:type="dxa"/>
            <w:vMerge w:val="restart"/>
            <w:tcBorders>
              <w:top w:val="nil"/>
              <w:left w:val="nil"/>
              <w:bottom w:val="single" w:sz="8" w:space="0" w:color="000000"/>
              <w:right w:val="nil"/>
            </w:tcBorders>
            <w:shd w:val="clear" w:color="auto" w:fill="auto"/>
            <w:noWrap/>
            <w:vAlign w:val="center"/>
            <w:hideMark/>
          </w:tcPr>
          <w:p w14:paraId="1334FE8B" w14:textId="77777777" w:rsidR="00B53BFD" w:rsidRPr="008C396A" w:rsidRDefault="00B53BFD" w:rsidP="006E1A96">
            <w:pPr>
              <w:jc w:val="center"/>
              <w:rPr>
                <w:b/>
                <w:bCs/>
                <w:color w:val="010205"/>
              </w:rPr>
            </w:pPr>
            <w:r w:rsidRPr="008C396A">
              <w:rPr>
                <w:b/>
                <w:bCs/>
                <w:color w:val="010205"/>
              </w:rPr>
              <w:t>&lt; .001</w:t>
            </w:r>
          </w:p>
        </w:tc>
      </w:tr>
      <w:tr w:rsidR="00B53BFD" w:rsidRPr="008C396A" w14:paraId="7413340E" w14:textId="77777777" w:rsidTr="006E1A96">
        <w:trPr>
          <w:trHeight w:val="380"/>
        </w:trPr>
        <w:tc>
          <w:tcPr>
            <w:tcW w:w="1580" w:type="dxa"/>
            <w:vMerge/>
            <w:tcBorders>
              <w:top w:val="nil"/>
              <w:left w:val="nil"/>
              <w:bottom w:val="single" w:sz="8" w:space="0" w:color="000000"/>
              <w:right w:val="nil"/>
            </w:tcBorders>
            <w:vAlign w:val="center"/>
            <w:hideMark/>
          </w:tcPr>
          <w:p w14:paraId="286E8567" w14:textId="77777777" w:rsidR="00B53BFD" w:rsidRPr="008C396A" w:rsidRDefault="00B53BFD" w:rsidP="006E1A96">
            <w:pPr>
              <w:rPr>
                <w:b/>
                <w:bCs/>
                <w:color w:val="000000"/>
              </w:rPr>
            </w:pPr>
          </w:p>
        </w:tc>
        <w:tc>
          <w:tcPr>
            <w:tcW w:w="1480" w:type="dxa"/>
            <w:tcBorders>
              <w:top w:val="nil"/>
              <w:left w:val="nil"/>
              <w:bottom w:val="nil"/>
              <w:right w:val="nil"/>
            </w:tcBorders>
            <w:shd w:val="clear" w:color="auto" w:fill="auto"/>
            <w:noWrap/>
            <w:vAlign w:val="center"/>
            <w:hideMark/>
          </w:tcPr>
          <w:p w14:paraId="33009803" w14:textId="77777777" w:rsidR="00B53BFD" w:rsidRPr="008C396A" w:rsidRDefault="00B53BFD" w:rsidP="006E1A96">
            <w:pPr>
              <w:rPr>
                <w:b/>
                <w:bCs/>
                <w:color w:val="000000"/>
              </w:rPr>
            </w:pPr>
            <w:r w:rsidRPr="008C396A">
              <w:rPr>
                <w:b/>
                <w:bCs/>
                <w:color w:val="000000"/>
              </w:rPr>
              <w:t>Condition 2</w:t>
            </w:r>
          </w:p>
        </w:tc>
        <w:tc>
          <w:tcPr>
            <w:tcW w:w="1960" w:type="dxa"/>
            <w:tcBorders>
              <w:top w:val="nil"/>
              <w:left w:val="nil"/>
              <w:bottom w:val="single" w:sz="4" w:space="0" w:color="auto"/>
              <w:right w:val="nil"/>
            </w:tcBorders>
            <w:shd w:val="clear" w:color="auto" w:fill="auto"/>
            <w:noWrap/>
            <w:vAlign w:val="center"/>
            <w:hideMark/>
          </w:tcPr>
          <w:p w14:paraId="38D46B87" w14:textId="77777777" w:rsidR="00B53BFD" w:rsidRPr="008C396A" w:rsidRDefault="00B53BFD" w:rsidP="006E1A96">
            <w:pPr>
              <w:rPr>
                <w:b/>
                <w:bCs/>
                <w:color w:val="000000"/>
              </w:rPr>
            </w:pPr>
            <w:r w:rsidRPr="008C396A">
              <w:rPr>
                <w:b/>
                <w:bCs/>
                <w:color w:val="000000"/>
              </w:rPr>
              <w:t>A: Human, B: AI</w:t>
            </w:r>
          </w:p>
        </w:tc>
        <w:tc>
          <w:tcPr>
            <w:tcW w:w="1060" w:type="dxa"/>
            <w:tcBorders>
              <w:top w:val="nil"/>
              <w:left w:val="nil"/>
              <w:bottom w:val="nil"/>
              <w:right w:val="nil"/>
            </w:tcBorders>
            <w:shd w:val="clear" w:color="auto" w:fill="auto"/>
            <w:noWrap/>
            <w:vAlign w:val="center"/>
            <w:hideMark/>
          </w:tcPr>
          <w:p w14:paraId="482DFBF9" w14:textId="77777777" w:rsidR="00B53BFD" w:rsidRPr="008C396A" w:rsidRDefault="00B53BFD" w:rsidP="006E1A96">
            <w:pPr>
              <w:jc w:val="right"/>
              <w:rPr>
                <w:b/>
                <w:bCs/>
                <w:color w:val="000000"/>
              </w:rPr>
            </w:pPr>
            <w:r w:rsidRPr="008C396A">
              <w:rPr>
                <w:b/>
                <w:bCs/>
                <w:color w:val="000000"/>
              </w:rPr>
              <w:t>-0.38</w:t>
            </w:r>
          </w:p>
        </w:tc>
        <w:tc>
          <w:tcPr>
            <w:tcW w:w="1060" w:type="dxa"/>
            <w:tcBorders>
              <w:top w:val="nil"/>
              <w:left w:val="nil"/>
              <w:bottom w:val="nil"/>
              <w:right w:val="nil"/>
            </w:tcBorders>
            <w:shd w:val="clear" w:color="auto" w:fill="auto"/>
            <w:noWrap/>
            <w:vAlign w:val="center"/>
            <w:hideMark/>
          </w:tcPr>
          <w:p w14:paraId="272868CF" w14:textId="77777777" w:rsidR="00B53BFD" w:rsidRPr="008C396A" w:rsidRDefault="00B53BFD" w:rsidP="006E1A96">
            <w:pPr>
              <w:jc w:val="right"/>
              <w:rPr>
                <w:b/>
                <w:bCs/>
                <w:color w:val="000000"/>
              </w:rPr>
            </w:pPr>
            <w:r w:rsidRPr="008C396A">
              <w:rPr>
                <w:b/>
                <w:bCs/>
                <w:color w:val="000000"/>
              </w:rPr>
              <w:t>0.89</w:t>
            </w:r>
          </w:p>
        </w:tc>
        <w:tc>
          <w:tcPr>
            <w:tcW w:w="1020" w:type="dxa"/>
            <w:tcBorders>
              <w:top w:val="nil"/>
              <w:left w:val="nil"/>
              <w:bottom w:val="nil"/>
              <w:right w:val="nil"/>
            </w:tcBorders>
            <w:shd w:val="clear" w:color="auto" w:fill="auto"/>
            <w:noWrap/>
            <w:vAlign w:val="center"/>
            <w:hideMark/>
          </w:tcPr>
          <w:p w14:paraId="54498F83" w14:textId="77777777" w:rsidR="00B53BFD" w:rsidRPr="008C396A" w:rsidRDefault="00B53BFD" w:rsidP="006E1A96">
            <w:pPr>
              <w:jc w:val="right"/>
              <w:rPr>
                <w:b/>
                <w:bCs/>
                <w:color w:val="000000"/>
              </w:rPr>
            </w:pPr>
            <w:r w:rsidRPr="008C396A">
              <w:rPr>
                <w:b/>
                <w:bCs/>
                <w:color w:val="000000"/>
              </w:rPr>
              <w:t>98</w:t>
            </w:r>
          </w:p>
        </w:tc>
        <w:tc>
          <w:tcPr>
            <w:tcW w:w="1040" w:type="dxa"/>
            <w:vMerge/>
            <w:tcBorders>
              <w:top w:val="nil"/>
              <w:left w:val="nil"/>
              <w:bottom w:val="single" w:sz="8" w:space="0" w:color="000000"/>
              <w:right w:val="nil"/>
            </w:tcBorders>
            <w:vAlign w:val="center"/>
            <w:hideMark/>
          </w:tcPr>
          <w:p w14:paraId="251364EA" w14:textId="77777777" w:rsidR="00B53BFD" w:rsidRPr="008C396A" w:rsidRDefault="00B53BFD" w:rsidP="006E1A96">
            <w:pPr>
              <w:jc w:val="center"/>
              <w:rPr>
                <w:b/>
                <w:bCs/>
                <w:color w:val="010205"/>
              </w:rPr>
            </w:pPr>
          </w:p>
        </w:tc>
      </w:tr>
      <w:tr w:rsidR="00B53BFD" w:rsidRPr="008C396A" w14:paraId="175C2003"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1FC0EF21" w14:textId="77777777" w:rsidR="00B53BFD" w:rsidRPr="008C396A" w:rsidRDefault="00B53BFD" w:rsidP="006E1A96">
            <w:pPr>
              <w:rPr>
                <w:b/>
                <w:bCs/>
                <w:color w:val="000000"/>
              </w:rPr>
            </w:pPr>
            <w:r w:rsidRPr="008C396A">
              <w:rPr>
                <w:b/>
                <w:bCs/>
                <w:color w:val="000000"/>
              </w:rPr>
              <w:t>Difference: B</w:t>
            </w:r>
          </w:p>
        </w:tc>
        <w:tc>
          <w:tcPr>
            <w:tcW w:w="1480" w:type="dxa"/>
            <w:tcBorders>
              <w:top w:val="single" w:sz="8" w:space="0" w:color="auto"/>
              <w:left w:val="nil"/>
              <w:bottom w:val="single" w:sz="4" w:space="0" w:color="auto"/>
              <w:right w:val="nil"/>
            </w:tcBorders>
            <w:shd w:val="clear" w:color="auto" w:fill="auto"/>
            <w:noWrap/>
            <w:vAlign w:val="center"/>
            <w:hideMark/>
          </w:tcPr>
          <w:p w14:paraId="47A289FF" w14:textId="77777777" w:rsidR="00B53BFD" w:rsidRPr="008C396A" w:rsidRDefault="00B53BFD" w:rsidP="006E1A96">
            <w:pPr>
              <w:rPr>
                <w:b/>
                <w:bCs/>
                <w:color w:val="000000"/>
              </w:rPr>
            </w:pPr>
            <w:r w:rsidRPr="008C396A">
              <w:rPr>
                <w:b/>
                <w:bCs/>
                <w:color w:val="000000"/>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4194E0A4" w14:textId="77777777" w:rsidR="00B53BFD" w:rsidRPr="008C396A" w:rsidRDefault="00B53BFD" w:rsidP="006E1A96">
            <w:pPr>
              <w:rPr>
                <w:b/>
                <w:bCs/>
                <w:color w:val="000000"/>
              </w:rPr>
            </w:pPr>
            <w:r w:rsidRPr="008C396A">
              <w:rPr>
                <w:b/>
                <w:bCs/>
                <w:color w:val="000000"/>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077AC7BA" w14:textId="77777777" w:rsidR="00B53BFD" w:rsidRPr="008C396A" w:rsidRDefault="00B53BFD" w:rsidP="006E1A96">
            <w:pPr>
              <w:jc w:val="right"/>
              <w:rPr>
                <w:b/>
                <w:bCs/>
                <w:color w:val="000000"/>
              </w:rPr>
            </w:pPr>
            <w:r w:rsidRPr="008C396A">
              <w:rPr>
                <w:b/>
                <w:bCs/>
                <w:color w:val="000000"/>
              </w:rPr>
              <w:t>-0.44</w:t>
            </w:r>
          </w:p>
        </w:tc>
        <w:tc>
          <w:tcPr>
            <w:tcW w:w="1060" w:type="dxa"/>
            <w:tcBorders>
              <w:top w:val="single" w:sz="8" w:space="0" w:color="auto"/>
              <w:left w:val="nil"/>
              <w:bottom w:val="single" w:sz="4" w:space="0" w:color="auto"/>
              <w:right w:val="nil"/>
            </w:tcBorders>
            <w:shd w:val="clear" w:color="auto" w:fill="auto"/>
            <w:noWrap/>
            <w:vAlign w:val="center"/>
            <w:hideMark/>
          </w:tcPr>
          <w:p w14:paraId="0C4CDD60" w14:textId="77777777" w:rsidR="00B53BFD" w:rsidRPr="008C396A" w:rsidRDefault="00B53BFD" w:rsidP="006E1A96">
            <w:pPr>
              <w:jc w:val="right"/>
              <w:rPr>
                <w:b/>
                <w:bCs/>
                <w:color w:val="000000"/>
              </w:rPr>
            </w:pPr>
            <w:r w:rsidRPr="008C396A">
              <w:rPr>
                <w:b/>
                <w:bCs/>
                <w:color w:val="000000"/>
              </w:rPr>
              <w:t>0.85</w:t>
            </w:r>
          </w:p>
        </w:tc>
        <w:tc>
          <w:tcPr>
            <w:tcW w:w="1020" w:type="dxa"/>
            <w:tcBorders>
              <w:top w:val="single" w:sz="8" w:space="0" w:color="auto"/>
              <w:left w:val="nil"/>
              <w:bottom w:val="single" w:sz="4" w:space="0" w:color="auto"/>
              <w:right w:val="nil"/>
            </w:tcBorders>
            <w:shd w:val="clear" w:color="auto" w:fill="auto"/>
            <w:noWrap/>
            <w:vAlign w:val="center"/>
            <w:hideMark/>
          </w:tcPr>
          <w:p w14:paraId="7BD56531" w14:textId="77777777" w:rsidR="00B53BFD" w:rsidRPr="008C396A" w:rsidRDefault="00B53BFD" w:rsidP="006E1A96">
            <w:pPr>
              <w:jc w:val="right"/>
              <w:rPr>
                <w:b/>
                <w:bCs/>
                <w:color w:val="000000"/>
              </w:rPr>
            </w:pPr>
            <w:r w:rsidRPr="008C396A">
              <w:rPr>
                <w:b/>
                <w:bCs/>
                <w:color w:val="000000"/>
              </w:rPr>
              <w:t>103</w:t>
            </w:r>
          </w:p>
        </w:tc>
        <w:tc>
          <w:tcPr>
            <w:tcW w:w="1040" w:type="dxa"/>
            <w:vMerge w:val="restart"/>
            <w:tcBorders>
              <w:top w:val="nil"/>
              <w:left w:val="nil"/>
              <w:bottom w:val="single" w:sz="8" w:space="0" w:color="000000"/>
              <w:right w:val="nil"/>
            </w:tcBorders>
            <w:shd w:val="clear" w:color="auto" w:fill="auto"/>
            <w:noWrap/>
            <w:vAlign w:val="center"/>
            <w:hideMark/>
          </w:tcPr>
          <w:p w14:paraId="44980748" w14:textId="77777777" w:rsidR="00B53BFD" w:rsidRPr="008C396A" w:rsidRDefault="00B53BFD" w:rsidP="006E1A96">
            <w:pPr>
              <w:ind w:right="101"/>
              <w:jc w:val="center"/>
              <w:rPr>
                <w:b/>
                <w:bCs/>
                <w:color w:val="010205"/>
              </w:rPr>
            </w:pPr>
            <w:r>
              <w:rPr>
                <w:b/>
                <w:bCs/>
                <w:color w:val="010205"/>
              </w:rPr>
              <w:t xml:space="preserve">  </w:t>
            </w:r>
            <w:r w:rsidRPr="008C396A">
              <w:rPr>
                <w:b/>
                <w:bCs/>
                <w:color w:val="010205"/>
              </w:rPr>
              <w:t>&lt; .001</w:t>
            </w:r>
          </w:p>
        </w:tc>
      </w:tr>
      <w:tr w:rsidR="00B53BFD" w:rsidRPr="008C396A" w14:paraId="190B436F" w14:textId="77777777" w:rsidTr="006E1A96">
        <w:trPr>
          <w:trHeight w:val="380"/>
        </w:trPr>
        <w:tc>
          <w:tcPr>
            <w:tcW w:w="1580" w:type="dxa"/>
            <w:vMerge/>
            <w:tcBorders>
              <w:top w:val="nil"/>
              <w:left w:val="nil"/>
              <w:bottom w:val="single" w:sz="8" w:space="0" w:color="000000"/>
              <w:right w:val="nil"/>
            </w:tcBorders>
            <w:vAlign w:val="center"/>
            <w:hideMark/>
          </w:tcPr>
          <w:p w14:paraId="4444D82C" w14:textId="77777777" w:rsidR="00B53BFD" w:rsidRPr="008C396A" w:rsidRDefault="00B53BFD" w:rsidP="006E1A96">
            <w:pPr>
              <w:rPr>
                <w:b/>
                <w:bCs/>
                <w:color w:val="000000"/>
              </w:rPr>
            </w:pPr>
          </w:p>
        </w:tc>
        <w:tc>
          <w:tcPr>
            <w:tcW w:w="1480" w:type="dxa"/>
            <w:tcBorders>
              <w:top w:val="nil"/>
              <w:left w:val="nil"/>
              <w:bottom w:val="single" w:sz="8" w:space="0" w:color="auto"/>
              <w:right w:val="nil"/>
            </w:tcBorders>
            <w:shd w:val="clear" w:color="auto" w:fill="auto"/>
            <w:noWrap/>
            <w:vAlign w:val="center"/>
            <w:hideMark/>
          </w:tcPr>
          <w:p w14:paraId="2025FBF5" w14:textId="77777777" w:rsidR="00B53BFD" w:rsidRPr="008C396A" w:rsidRDefault="00B53BFD" w:rsidP="006E1A96">
            <w:pPr>
              <w:rPr>
                <w:b/>
                <w:bCs/>
                <w:color w:val="000000"/>
              </w:rPr>
            </w:pPr>
            <w:r w:rsidRPr="008C396A">
              <w:rPr>
                <w:b/>
                <w:bCs/>
                <w:color w:val="000000"/>
              </w:rPr>
              <w:t>Condition 2</w:t>
            </w:r>
          </w:p>
        </w:tc>
        <w:tc>
          <w:tcPr>
            <w:tcW w:w="1960" w:type="dxa"/>
            <w:tcBorders>
              <w:top w:val="nil"/>
              <w:left w:val="nil"/>
              <w:bottom w:val="single" w:sz="8" w:space="0" w:color="auto"/>
              <w:right w:val="nil"/>
            </w:tcBorders>
            <w:shd w:val="clear" w:color="auto" w:fill="auto"/>
            <w:noWrap/>
            <w:vAlign w:val="center"/>
            <w:hideMark/>
          </w:tcPr>
          <w:p w14:paraId="6C3FB606" w14:textId="77777777" w:rsidR="00B53BFD" w:rsidRPr="008C396A" w:rsidRDefault="00B53BFD" w:rsidP="006E1A96">
            <w:pPr>
              <w:rPr>
                <w:b/>
                <w:bCs/>
                <w:color w:val="000000"/>
              </w:rPr>
            </w:pPr>
            <w:r w:rsidRPr="008C396A">
              <w:rPr>
                <w:b/>
                <w:bCs/>
                <w:color w:val="000000"/>
              </w:rPr>
              <w:t>A: Human, B: AI</w:t>
            </w:r>
          </w:p>
        </w:tc>
        <w:tc>
          <w:tcPr>
            <w:tcW w:w="1060" w:type="dxa"/>
            <w:tcBorders>
              <w:top w:val="nil"/>
              <w:left w:val="nil"/>
              <w:bottom w:val="single" w:sz="8" w:space="0" w:color="auto"/>
              <w:right w:val="nil"/>
            </w:tcBorders>
            <w:shd w:val="clear" w:color="auto" w:fill="auto"/>
            <w:noWrap/>
            <w:vAlign w:val="center"/>
            <w:hideMark/>
          </w:tcPr>
          <w:p w14:paraId="63370415" w14:textId="77777777" w:rsidR="00B53BFD" w:rsidRPr="008C396A" w:rsidRDefault="00B53BFD" w:rsidP="006E1A96">
            <w:pPr>
              <w:jc w:val="right"/>
              <w:rPr>
                <w:b/>
                <w:bCs/>
                <w:color w:val="000000"/>
              </w:rPr>
            </w:pPr>
            <w:r w:rsidRPr="008C396A">
              <w:rPr>
                <w:b/>
                <w:bCs/>
                <w:color w:val="000000"/>
              </w:rPr>
              <w:t>0.30</w:t>
            </w:r>
          </w:p>
        </w:tc>
        <w:tc>
          <w:tcPr>
            <w:tcW w:w="1060" w:type="dxa"/>
            <w:tcBorders>
              <w:top w:val="nil"/>
              <w:left w:val="nil"/>
              <w:bottom w:val="single" w:sz="8" w:space="0" w:color="auto"/>
              <w:right w:val="nil"/>
            </w:tcBorders>
            <w:shd w:val="clear" w:color="auto" w:fill="auto"/>
            <w:noWrap/>
            <w:vAlign w:val="center"/>
            <w:hideMark/>
          </w:tcPr>
          <w:p w14:paraId="50A475DD" w14:textId="77777777" w:rsidR="00B53BFD" w:rsidRPr="008C396A" w:rsidRDefault="00B53BFD" w:rsidP="006E1A96">
            <w:pPr>
              <w:jc w:val="right"/>
              <w:rPr>
                <w:b/>
                <w:bCs/>
                <w:color w:val="000000"/>
              </w:rPr>
            </w:pPr>
            <w:r w:rsidRPr="008C396A">
              <w:rPr>
                <w:b/>
                <w:bCs/>
                <w:color w:val="000000"/>
              </w:rPr>
              <w:t>0.77</w:t>
            </w:r>
          </w:p>
        </w:tc>
        <w:tc>
          <w:tcPr>
            <w:tcW w:w="1020" w:type="dxa"/>
            <w:tcBorders>
              <w:top w:val="nil"/>
              <w:left w:val="nil"/>
              <w:bottom w:val="single" w:sz="8" w:space="0" w:color="auto"/>
              <w:right w:val="nil"/>
            </w:tcBorders>
            <w:shd w:val="clear" w:color="auto" w:fill="auto"/>
            <w:noWrap/>
            <w:vAlign w:val="center"/>
            <w:hideMark/>
          </w:tcPr>
          <w:p w14:paraId="504A9020" w14:textId="77777777" w:rsidR="00B53BFD" w:rsidRPr="008C396A" w:rsidRDefault="00B53BFD" w:rsidP="006E1A96">
            <w:pPr>
              <w:jc w:val="right"/>
              <w:rPr>
                <w:b/>
                <w:bCs/>
                <w:color w:val="000000"/>
              </w:rPr>
            </w:pPr>
            <w:r w:rsidRPr="008C396A">
              <w:rPr>
                <w:b/>
                <w:bCs/>
                <w:color w:val="000000"/>
              </w:rPr>
              <w:t>98</w:t>
            </w:r>
          </w:p>
        </w:tc>
        <w:tc>
          <w:tcPr>
            <w:tcW w:w="1040" w:type="dxa"/>
            <w:vMerge/>
            <w:tcBorders>
              <w:top w:val="nil"/>
              <w:left w:val="nil"/>
              <w:bottom w:val="single" w:sz="8" w:space="0" w:color="000000"/>
              <w:right w:val="nil"/>
            </w:tcBorders>
            <w:vAlign w:val="center"/>
            <w:hideMark/>
          </w:tcPr>
          <w:p w14:paraId="57880A98" w14:textId="77777777" w:rsidR="00B53BFD" w:rsidRPr="008C396A" w:rsidRDefault="00B53BFD" w:rsidP="006E1A96">
            <w:pPr>
              <w:rPr>
                <w:b/>
                <w:bCs/>
                <w:color w:val="010205"/>
              </w:rPr>
            </w:pPr>
          </w:p>
        </w:tc>
      </w:tr>
    </w:tbl>
    <w:p w14:paraId="6026C779" w14:textId="77777777" w:rsidR="00B53BFD" w:rsidRPr="008C396A" w:rsidRDefault="00B53BFD" w:rsidP="00B53BFD">
      <w:pPr>
        <w:rPr>
          <w:szCs w:val="24"/>
        </w:rPr>
      </w:pPr>
    </w:p>
    <w:p w14:paraId="4ABF581B" w14:textId="77777777" w:rsidR="00B53BFD" w:rsidRPr="008C396A" w:rsidRDefault="00B53BFD" w:rsidP="00B53BFD">
      <w:pPr>
        <w:rPr>
          <w:szCs w:val="24"/>
        </w:rPr>
      </w:pPr>
    </w:p>
    <w:p w14:paraId="29A3D3E9" w14:textId="77777777" w:rsidR="00B53BFD" w:rsidRPr="008C396A" w:rsidRDefault="00B53BFD" w:rsidP="00B53BFD">
      <w:pPr>
        <w:rPr>
          <w:szCs w:val="24"/>
        </w:rPr>
      </w:pPr>
    </w:p>
    <w:p w14:paraId="0D054BCB" w14:textId="77777777" w:rsidR="00B53BFD" w:rsidRPr="008C396A" w:rsidRDefault="00B53BFD" w:rsidP="00B53BFD">
      <w:pPr>
        <w:rPr>
          <w:b/>
          <w:bCs/>
          <w:szCs w:val="24"/>
          <w:u w:val="single"/>
        </w:rPr>
      </w:pPr>
    </w:p>
    <w:p w14:paraId="1F395C6D" w14:textId="77777777" w:rsidR="00B53BFD" w:rsidRPr="008C396A" w:rsidRDefault="00B53BFD" w:rsidP="00B53BFD">
      <w:pPr>
        <w:rPr>
          <w:b/>
          <w:bCs/>
          <w:szCs w:val="24"/>
          <w:u w:val="single"/>
        </w:rPr>
      </w:pPr>
    </w:p>
    <w:p w14:paraId="769B857B" w14:textId="77777777" w:rsidR="00B53BFD" w:rsidRPr="008C396A" w:rsidRDefault="00B53BFD" w:rsidP="00B53BFD">
      <w:pPr>
        <w:rPr>
          <w:b/>
          <w:bCs/>
          <w:szCs w:val="24"/>
          <w:u w:val="single"/>
        </w:rPr>
      </w:pPr>
    </w:p>
    <w:p w14:paraId="475CAF40" w14:textId="77777777" w:rsidR="00B53BFD" w:rsidRPr="008C396A" w:rsidRDefault="00B53BFD" w:rsidP="00B53BFD">
      <w:pPr>
        <w:rPr>
          <w:b/>
          <w:bCs/>
          <w:szCs w:val="24"/>
          <w:u w:val="single"/>
        </w:rPr>
      </w:pPr>
    </w:p>
    <w:p w14:paraId="49BC15EC" w14:textId="77777777" w:rsidR="00B53BFD" w:rsidRPr="008C396A" w:rsidRDefault="00B53BFD" w:rsidP="00B53BFD">
      <w:pPr>
        <w:rPr>
          <w:b/>
          <w:bCs/>
          <w:szCs w:val="24"/>
          <w:u w:val="single"/>
        </w:rPr>
      </w:pPr>
    </w:p>
    <w:p w14:paraId="4FA1D93F" w14:textId="77777777" w:rsidR="00B53BFD" w:rsidRPr="008C396A" w:rsidRDefault="00B53BFD" w:rsidP="00B53BFD">
      <w:pPr>
        <w:pStyle w:val="SMSubheading"/>
        <w:rPr>
          <w:b/>
          <w:bCs/>
          <w:u w:val="single"/>
        </w:rPr>
      </w:pPr>
    </w:p>
    <w:p w14:paraId="0F182FEA" w14:textId="77777777" w:rsidR="00B53BFD" w:rsidRPr="008C396A" w:rsidRDefault="00B53BFD" w:rsidP="00B53BFD">
      <w:pPr>
        <w:pStyle w:val="SMSubheading"/>
        <w:rPr>
          <w:b/>
          <w:bCs/>
          <w:u w:val="single"/>
        </w:rPr>
      </w:pPr>
    </w:p>
    <w:p w14:paraId="2DF2D84F" w14:textId="77777777" w:rsidR="00B53BFD" w:rsidRPr="008C396A" w:rsidRDefault="00B53BFD" w:rsidP="00B53BFD">
      <w:pPr>
        <w:pStyle w:val="SMSubheading"/>
        <w:rPr>
          <w:b/>
          <w:bCs/>
          <w:u w:val="single"/>
        </w:rPr>
      </w:pPr>
    </w:p>
    <w:p w14:paraId="5861204C" w14:textId="77777777" w:rsidR="00B53BFD" w:rsidRPr="008C396A" w:rsidRDefault="00B53BFD" w:rsidP="00B53BFD">
      <w:pPr>
        <w:pStyle w:val="SMSubheading"/>
        <w:rPr>
          <w:b/>
          <w:bCs/>
          <w:u w:val="single"/>
        </w:rPr>
      </w:pPr>
    </w:p>
    <w:p w14:paraId="2120D608" w14:textId="77777777" w:rsidR="00B53BFD" w:rsidRPr="008C396A" w:rsidRDefault="00B53BFD" w:rsidP="00B53BFD">
      <w:pPr>
        <w:pStyle w:val="SMSubheading"/>
        <w:rPr>
          <w:b/>
          <w:bCs/>
          <w:u w:val="single"/>
        </w:rPr>
      </w:pPr>
    </w:p>
    <w:p w14:paraId="03BFC342" w14:textId="77777777" w:rsidR="00B53BFD" w:rsidRPr="008C396A" w:rsidRDefault="00B53BFD" w:rsidP="00B53BFD">
      <w:pPr>
        <w:pStyle w:val="SMSubheading"/>
        <w:rPr>
          <w:b/>
          <w:bCs/>
          <w:u w:val="single"/>
        </w:rPr>
      </w:pPr>
    </w:p>
    <w:p w14:paraId="6EB25FFD" w14:textId="77777777" w:rsidR="00B53BFD" w:rsidRPr="008C396A" w:rsidRDefault="00B53BFD" w:rsidP="00B53BFD">
      <w:pPr>
        <w:pStyle w:val="SMSubheading"/>
        <w:rPr>
          <w:b/>
          <w:bCs/>
          <w:u w:val="single"/>
        </w:rPr>
      </w:pPr>
    </w:p>
    <w:p w14:paraId="4C1962C6" w14:textId="77777777" w:rsidR="00B53BFD" w:rsidRPr="008C396A" w:rsidRDefault="00B53BFD" w:rsidP="00B53BFD">
      <w:pPr>
        <w:pStyle w:val="SMSubheading"/>
        <w:rPr>
          <w:b/>
          <w:bCs/>
          <w:u w:val="single"/>
        </w:rPr>
      </w:pPr>
    </w:p>
    <w:p w14:paraId="04EF1522" w14:textId="77777777" w:rsidR="00B53BFD" w:rsidRPr="008C396A" w:rsidRDefault="00B53BFD" w:rsidP="00B53BFD">
      <w:pPr>
        <w:pStyle w:val="SMSubheading"/>
        <w:rPr>
          <w:b/>
          <w:bCs/>
          <w:u w:val="single"/>
        </w:rPr>
      </w:pPr>
    </w:p>
    <w:p w14:paraId="630A6C9A" w14:textId="77777777" w:rsidR="00B53BFD" w:rsidRPr="008C396A" w:rsidRDefault="00B53BFD" w:rsidP="00B53BFD">
      <w:pPr>
        <w:pStyle w:val="SMSubheading"/>
        <w:rPr>
          <w:b/>
          <w:bCs/>
          <w:u w:val="single"/>
        </w:rPr>
      </w:pPr>
    </w:p>
    <w:p w14:paraId="21F53314" w14:textId="77777777" w:rsidR="00B53BFD" w:rsidRPr="008C396A" w:rsidRDefault="00B53BFD" w:rsidP="00B53BFD">
      <w:pPr>
        <w:pStyle w:val="SMSubheading"/>
        <w:rPr>
          <w:b/>
          <w:bCs/>
          <w:u w:val="single"/>
        </w:rPr>
      </w:pPr>
    </w:p>
    <w:p w14:paraId="56B545A7" w14:textId="77777777" w:rsidR="00B53BFD" w:rsidRPr="008C396A" w:rsidRDefault="00B53BFD" w:rsidP="00B53BFD">
      <w:pPr>
        <w:pStyle w:val="SMSubheading"/>
        <w:rPr>
          <w:b/>
          <w:bCs/>
          <w:u w:val="single"/>
        </w:rPr>
      </w:pPr>
    </w:p>
    <w:p w14:paraId="033E0B23" w14:textId="77777777" w:rsidR="00B53BFD" w:rsidRPr="008C396A" w:rsidRDefault="00B53BFD" w:rsidP="00B53BFD">
      <w:pPr>
        <w:pStyle w:val="SMSubheading"/>
        <w:rPr>
          <w:b/>
          <w:bCs/>
          <w:u w:val="single"/>
        </w:rPr>
      </w:pPr>
    </w:p>
    <w:p w14:paraId="7E3DEDAA" w14:textId="77777777" w:rsidR="00B53BFD" w:rsidRPr="008C396A" w:rsidRDefault="00B53BFD" w:rsidP="00B53BFD">
      <w:pPr>
        <w:pStyle w:val="SMSubheading"/>
        <w:rPr>
          <w:b/>
          <w:bCs/>
          <w:u w:val="single"/>
        </w:rPr>
      </w:pPr>
    </w:p>
    <w:p w14:paraId="7A7A60CA" w14:textId="784CEA31" w:rsidR="00B53BFD" w:rsidRPr="00B53BFD" w:rsidRDefault="00B53BFD" w:rsidP="00B53BFD">
      <w:pPr>
        <w:pStyle w:val="SMSubheading"/>
        <w:rPr>
          <w:b/>
          <w:bCs/>
          <w:u w:val="single"/>
        </w:rPr>
      </w:pPr>
      <w:r>
        <w:rPr>
          <w:b/>
          <w:bCs/>
          <w:u w:val="single"/>
        </w:rPr>
        <w:lastRenderedPageBreak/>
        <w:t>C</w:t>
      </w:r>
      <w:r w:rsidRPr="008C396A">
        <w:rPr>
          <w:b/>
          <w:bCs/>
          <w:szCs w:val="24"/>
          <w:u w:val="single"/>
        </w:rPr>
        <w:t>.</w:t>
      </w:r>
      <w:r>
        <w:rPr>
          <w:b/>
          <w:bCs/>
          <w:szCs w:val="24"/>
          <w:u w:val="single"/>
        </w:rPr>
        <w:t>4</w:t>
      </w:r>
      <w:r w:rsidRPr="008C396A">
        <w:rPr>
          <w:b/>
          <w:bCs/>
          <w:szCs w:val="24"/>
          <w:u w:val="single"/>
        </w:rPr>
        <w:t>. Experiment 3 - Exploratory analyses</w:t>
      </w:r>
    </w:p>
    <w:p w14:paraId="43E02104" w14:textId="77777777" w:rsidR="00B53BFD" w:rsidRPr="008C396A" w:rsidRDefault="00B53BFD" w:rsidP="00B53BFD">
      <w:pPr>
        <w:rPr>
          <w:szCs w:val="24"/>
        </w:rPr>
      </w:pPr>
    </w:p>
    <w:p w14:paraId="085F650E" w14:textId="77777777" w:rsidR="00B53BFD" w:rsidRPr="008C396A" w:rsidRDefault="00B53BFD" w:rsidP="00B53BFD">
      <w:pPr>
        <w:ind w:firstLine="720"/>
        <w:rPr>
          <w:color w:val="202124"/>
          <w:szCs w:val="24"/>
          <w:shd w:val="clear" w:color="auto" w:fill="FFFFFF"/>
        </w:rPr>
      </w:pPr>
      <w:r w:rsidRPr="008C396A">
        <w:rPr>
          <w:color w:val="202124"/>
          <w:szCs w:val="24"/>
          <w:shd w:val="clear" w:color="auto" w:fill="FFFFFF"/>
        </w:rPr>
        <w:t>The majority of participants believed that companies should reveal their usage of generative AI (62.18%). A total of 73.13% were subscribed to Netflix and they moderately watch shows on Netflix (3.84 out of 7-point scale). Of all participants, 40.30% watched at least one episode of the Witcher. Controlling for all these variables did not change the main pattern of our findings (</w:t>
      </w:r>
      <w:r w:rsidRPr="008C396A">
        <w:rPr>
          <w:i/>
          <w:iCs/>
          <w:color w:val="202124"/>
          <w:szCs w:val="24"/>
          <w:shd w:val="clear" w:color="auto" w:fill="FFFFFF"/>
        </w:rPr>
        <w:t>p</w:t>
      </w:r>
      <w:r w:rsidRPr="008C396A">
        <w:rPr>
          <w:color w:val="202124"/>
          <w:szCs w:val="24"/>
          <w:shd w:val="clear" w:color="auto" w:fill="FFFFFF"/>
        </w:rPr>
        <w:t xml:space="preserve">s &lt; .001). </w:t>
      </w:r>
    </w:p>
    <w:p w14:paraId="4EB49251" w14:textId="77777777" w:rsidR="00B53BFD" w:rsidRPr="008C396A" w:rsidRDefault="00B53BFD" w:rsidP="00B53BFD">
      <w:pPr>
        <w:ind w:firstLine="720"/>
        <w:rPr>
          <w:color w:val="202124"/>
          <w:szCs w:val="24"/>
          <w:shd w:val="clear" w:color="auto" w:fill="FFFFFF"/>
        </w:rPr>
      </w:pPr>
      <w:r w:rsidRPr="008C396A">
        <w:rPr>
          <w:color w:val="202124"/>
          <w:szCs w:val="24"/>
          <w:shd w:val="clear" w:color="auto" w:fill="FFFFFF"/>
        </w:rPr>
        <w:t>Just like experiment 2, both condition 1 and 2 manipulate AI versus humans. Thus, the exploratory analysis involved running correlation analyses between the dependent variables for trailer A and trailer B, and the exploratory measurements. None of the exploratory variables—people’s perception on whether generative AI as having</w:t>
      </w:r>
      <w:r w:rsidRPr="008C396A">
        <w:rPr>
          <w:b/>
          <w:bCs/>
          <w:color w:val="202124"/>
          <w:szCs w:val="24"/>
          <w:shd w:val="clear" w:color="auto" w:fill="FFFFFF"/>
        </w:rPr>
        <w:t xml:space="preserve"> </w:t>
      </w:r>
      <w:r w:rsidRPr="008C396A">
        <w:rPr>
          <w:color w:val="202124"/>
          <w:szCs w:val="24"/>
          <w:shd w:val="clear" w:color="auto" w:fill="FFFFFF"/>
        </w:rPr>
        <w:t xml:space="preserve">benevolent (M = 2.59, SD = 1.74) and selfish intentions (M = 1.95, SD = 1.36), or perceiving its agency (M = 3.62. SD = 1/47) correlated with the key dependent variables. </w:t>
      </w:r>
    </w:p>
    <w:p w14:paraId="005E0B2A" w14:textId="77777777" w:rsidR="00B53BFD" w:rsidRPr="008C396A" w:rsidRDefault="00B53BFD" w:rsidP="00B53BFD">
      <w:pPr>
        <w:rPr>
          <w:color w:val="202124"/>
          <w:szCs w:val="24"/>
          <w:shd w:val="clear" w:color="auto" w:fill="FFFFFF"/>
        </w:rPr>
      </w:pPr>
    </w:p>
    <w:p w14:paraId="32DF06A7" w14:textId="77777777" w:rsidR="00B53BFD" w:rsidRPr="008C396A" w:rsidRDefault="00B53BFD" w:rsidP="00B53BFD">
      <w:pPr>
        <w:rPr>
          <w:color w:val="000000" w:themeColor="text1"/>
          <w:szCs w:val="24"/>
        </w:rPr>
      </w:pPr>
    </w:p>
    <w:p w14:paraId="310EF795" w14:textId="77777777" w:rsidR="00B53BFD" w:rsidRPr="008C396A" w:rsidRDefault="00B53BFD" w:rsidP="00B53BFD">
      <w:pPr>
        <w:rPr>
          <w:szCs w:val="24"/>
        </w:rPr>
      </w:pPr>
    </w:p>
    <w:p w14:paraId="263CD8DC" w14:textId="77777777" w:rsidR="00B53BFD" w:rsidRPr="008C396A" w:rsidRDefault="00B53BFD" w:rsidP="00B53BFD">
      <w:pPr>
        <w:rPr>
          <w:szCs w:val="24"/>
        </w:rPr>
      </w:pPr>
    </w:p>
    <w:p w14:paraId="07583F93" w14:textId="77777777" w:rsidR="00B53BFD" w:rsidRPr="008C396A" w:rsidRDefault="00B53BFD" w:rsidP="00B53BFD">
      <w:pPr>
        <w:rPr>
          <w:szCs w:val="24"/>
        </w:rPr>
      </w:pPr>
    </w:p>
    <w:p w14:paraId="5F8BA119" w14:textId="77777777" w:rsidR="00B53BFD" w:rsidRPr="008C396A" w:rsidRDefault="00B53BFD" w:rsidP="00B53BFD">
      <w:pPr>
        <w:rPr>
          <w:szCs w:val="24"/>
        </w:rPr>
      </w:pPr>
    </w:p>
    <w:p w14:paraId="0AB02CDA" w14:textId="77777777" w:rsidR="00B53BFD" w:rsidRPr="008C396A" w:rsidRDefault="00B53BFD" w:rsidP="00B53BFD">
      <w:pPr>
        <w:pStyle w:val="SMSubheading"/>
        <w:rPr>
          <w:b/>
          <w:bCs/>
          <w:u w:val="single"/>
        </w:rPr>
      </w:pPr>
    </w:p>
    <w:p w14:paraId="23B568D6" w14:textId="77777777" w:rsidR="00B53BFD" w:rsidRPr="008C396A" w:rsidRDefault="00B53BFD" w:rsidP="00B53BFD">
      <w:pPr>
        <w:pStyle w:val="SMSubheading"/>
        <w:rPr>
          <w:b/>
          <w:bCs/>
          <w:u w:val="single"/>
        </w:rPr>
      </w:pPr>
    </w:p>
    <w:p w14:paraId="018391B8" w14:textId="77777777" w:rsidR="00B53BFD" w:rsidRPr="008C396A" w:rsidRDefault="00B53BFD" w:rsidP="00B53BFD">
      <w:pPr>
        <w:pStyle w:val="SMSubheading"/>
        <w:rPr>
          <w:b/>
          <w:bCs/>
          <w:u w:val="single"/>
        </w:rPr>
      </w:pPr>
    </w:p>
    <w:p w14:paraId="2F79E742" w14:textId="77777777" w:rsidR="00B53BFD" w:rsidRPr="008C396A" w:rsidRDefault="00B53BFD" w:rsidP="00B53BFD">
      <w:pPr>
        <w:pStyle w:val="SMSubheading"/>
        <w:rPr>
          <w:b/>
          <w:bCs/>
          <w:u w:val="single"/>
        </w:rPr>
      </w:pPr>
    </w:p>
    <w:p w14:paraId="72A99748" w14:textId="77777777" w:rsidR="00B53BFD" w:rsidRPr="008C396A" w:rsidRDefault="00B53BFD" w:rsidP="00B53BFD">
      <w:pPr>
        <w:pStyle w:val="SMSubheading"/>
        <w:rPr>
          <w:b/>
          <w:bCs/>
          <w:u w:val="single"/>
        </w:rPr>
      </w:pPr>
    </w:p>
    <w:p w14:paraId="6F1D955C" w14:textId="77777777" w:rsidR="00B53BFD" w:rsidRPr="008C396A" w:rsidRDefault="00B53BFD" w:rsidP="00B53BFD">
      <w:pPr>
        <w:pStyle w:val="SMSubheading"/>
        <w:rPr>
          <w:b/>
          <w:bCs/>
          <w:u w:val="single"/>
        </w:rPr>
      </w:pPr>
    </w:p>
    <w:p w14:paraId="5CF7D7BE" w14:textId="77777777" w:rsidR="00B53BFD" w:rsidRPr="008C396A" w:rsidRDefault="00B53BFD" w:rsidP="00B53BFD">
      <w:pPr>
        <w:pStyle w:val="SMSubheading"/>
        <w:rPr>
          <w:b/>
          <w:bCs/>
          <w:u w:val="single"/>
        </w:rPr>
      </w:pPr>
    </w:p>
    <w:p w14:paraId="2B1C6E77" w14:textId="77777777" w:rsidR="00B53BFD" w:rsidRPr="008C396A" w:rsidRDefault="00B53BFD" w:rsidP="00B53BFD">
      <w:pPr>
        <w:pStyle w:val="SMSubheading"/>
        <w:rPr>
          <w:b/>
          <w:bCs/>
          <w:u w:val="single"/>
        </w:rPr>
      </w:pPr>
    </w:p>
    <w:p w14:paraId="7CC687EB" w14:textId="77777777" w:rsidR="00B53BFD" w:rsidRPr="008C396A" w:rsidRDefault="00B53BFD" w:rsidP="00B53BFD">
      <w:pPr>
        <w:pStyle w:val="SMSubheading"/>
        <w:rPr>
          <w:b/>
          <w:bCs/>
          <w:u w:val="single"/>
        </w:rPr>
      </w:pPr>
    </w:p>
    <w:p w14:paraId="67594784" w14:textId="77777777" w:rsidR="00B53BFD" w:rsidRPr="008C396A" w:rsidRDefault="00B53BFD" w:rsidP="00B53BFD">
      <w:pPr>
        <w:pStyle w:val="SMSubheading"/>
        <w:rPr>
          <w:b/>
          <w:bCs/>
          <w:u w:val="single"/>
        </w:rPr>
      </w:pPr>
    </w:p>
    <w:p w14:paraId="67198A9D" w14:textId="77777777" w:rsidR="00B53BFD" w:rsidRPr="008C396A" w:rsidRDefault="00B53BFD" w:rsidP="00B53BFD">
      <w:pPr>
        <w:pStyle w:val="SMSubheading"/>
        <w:rPr>
          <w:b/>
          <w:bCs/>
          <w:u w:val="single"/>
        </w:rPr>
      </w:pPr>
    </w:p>
    <w:p w14:paraId="59E785F2" w14:textId="77777777" w:rsidR="00B53BFD" w:rsidRPr="008C396A" w:rsidRDefault="00B53BFD" w:rsidP="00B53BFD">
      <w:pPr>
        <w:pStyle w:val="SMSubheading"/>
        <w:rPr>
          <w:b/>
          <w:bCs/>
          <w:u w:val="single"/>
        </w:rPr>
      </w:pPr>
    </w:p>
    <w:p w14:paraId="220A77BF" w14:textId="77777777" w:rsidR="00B53BFD" w:rsidRPr="008C396A" w:rsidRDefault="00B53BFD" w:rsidP="00B53BFD">
      <w:pPr>
        <w:pStyle w:val="SMSubheading"/>
        <w:rPr>
          <w:b/>
          <w:bCs/>
          <w:u w:val="single"/>
        </w:rPr>
      </w:pPr>
    </w:p>
    <w:p w14:paraId="06A0A445" w14:textId="77777777" w:rsidR="00B53BFD" w:rsidRPr="008C396A" w:rsidRDefault="00B53BFD" w:rsidP="00B53BFD">
      <w:pPr>
        <w:pStyle w:val="SMSubheading"/>
        <w:rPr>
          <w:b/>
          <w:bCs/>
          <w:u w:val="single"/>
        </w:rPr>
      </w:pPr>
    </w:p>
    <w:p w14:paraId="5BCAA24A" w14:textId="77777777" w:rsidR="00B53BFD" w:rsidRPr="008C396A" w:rsidRDefault="00B53BFD" w:rsidP="00B53BFD">
      <w:pPr>
        <w:pStyle w:val="SMSubheading"/>
        <w:rPr>
          <w:b/>
          <w:bCs/>
          <w:u w:val="single"/>
        </w:rPr>
      </w:pPr>
    </w:p>
    <w:p w14:paraId="07C0C5B5" w14:textId="77777777" w:rsidR="00B53BFD" w:rsidRPr="008C396A" w:rsidRDefault="00B53BFD" w:rsidP="00B53BFD">
      <w:pPr>
        <w:pStyle w:val="SMSubheading"/>
        <w:rPr>
          <w:b/>
          <w:bCs/>
          <w:u w:val="single"/>
        </w:rPr>
      </w:pPr>
    </w:p>
    <w:p w14:paraId="096D558C" w14:textId="77777777" w:rsidR="00B53BFD" w:rsidRPr="008C396A" w:rsidRDefault="00B53BFD" w:rsidP="00B53BFD">
      <w:pPr>
        <w:pStyle w:val="SMSubheading"/>
        <w:rPr>
          <w:b/>
          <w:bCs/>
          <w:u w:val="single"/>
        </w:rPr>
      </w:pPr>
    </w:p>
    <w:p w14:paraId="42779674" w14:textId="77777777" w:rsidR="00B53BFD" w:rsidRPr="008C396A" w:rsidRDefault="00B53BFD" w:rsidP="00B53BFD">
      <w:pPr>
        <w:pStyle w:val="SMSubheading"/>
        <w:rPr>
          <w:b/>
          <w:bCs/>
          <w:u w:val="single"/>
        </w:rPr>
      </w:pPr>
    </w:p>
    <w:p w14:paraId="00D3BBA2" w14:textId="77777777" w:rsidR="00B53BFD" w:rsidRPr="008C396A" w:rsidRDefault="00B53BFD" w:rsidP="00B53BFD">
      <w:pPr>
        <w:pStyle w:val="SMSubheading"/>
        <w:rPr>
          <w:b/>
          <w:bCs/>
          <w:u w:val="single"/>
        </w:rPr>
      </w:pPr>
    </w:p>
    <w:p w14:paraId="55D1E102" w14:textId="77777777" w:rsidR="00B53BFD" w:rsidRPr="008C396A" w:rsidRDefault="00B53BFD" w:rsidP="00B53BFD">
      <w:pPr>
        <w:pStyle w:val="SMSubheading"/>
        <w:rPr>
          <w:b/>
          <w:bCs/>
          <w:u w:val="single"/>
        </w:rPr>
      </w:pPr>
    </w:p>
    <w:p w14:paraId="6FB1FB8B" w14:textId="77777777" w:rsidR="00B53BFD" w:rsidRPr="008C396A" w:rsidRDefault="00B53BFD" w:rsidP="00B53BFD">
      <w:pPr>
        <w:pStyle w:val="SMSubheading"/>
        <w:rPr>
          <w:b/>
          <w:bCs/>
          <w:u w:val="single"/>
        </w:rPr>
      </w:pPr>
    </w:p>
    <w:p w14:paraId="1A0BE56E" w14:textId="77777777" w:rsidR="00B53BFD" w:rsidRPr="008C396A" w:rsidRDefault="00B53BFD" w:rsidP="00B53BFD">
      <w:pPr>
        <w:pStyle w:val="SMSubheading"/>
        <w:rPr>
          <w:b/>
          <w:bCs/>
          <w:u w:val="single"/>
        </w:rPr>
      </w:pPr>
    </w:p>
    <w:p w14:paraId="556D7005" w14:textId="77777777" w:rsidR="00B53BFD" w:rsidRPr="008C396A" w:rsidRDefault="00B53BFD" w:rsidP="00B53BFD">
      <w:pPr>
        <w:pStyle w:val="SMSubheading"/>
        <w:rPr>
          <w:b/>
          <w:bCs/>
          <w:u w:val="single"/>
        </w:rPr>
      </w:pPr>
    </w:p>
    <w:p w14:paraId="626F5F75" w14:textId="77777777" w:rsidR="00B53BFD" w:rsidRPr="008C396A" w:rsidRDefault="00B53BFD" w:rsidP="00B53BFD">
      <w:pPr>
        <w:pStyle w:val="SMSubheading"/>
        <w:rPr>
          <w:b/>
          <w:bCs/>
          <w:u w:val="single"/>
        </w:rPr>
      </w:pPr>
    </w:p>
    <w:p w14:paraId="65ADFE11" w14:textId="77777777" w:rsidR="00B53BFD" w:rsidRPr="008C396A" w:rsidRDefault="00B53BFD" w:rsidP="00B53BFD">
      <w:pPr>
        <w:pStyle w:val="SMSubheading"/>
        <w:rPr>
          <w:b/>
          <w:bCs/>
          <w:u w:val="single"/>
        </w:rPr>
      </w:pPr>
    </w:p>
    <w:p w14:paraId="5EF8C7F6" w14:textId="77777777" w:rsidR="00B53BFD" w:rsidRPr="008C396A" w:rsidRDefault="00B53BFD" w:rsidP="00B53BFD">
      <w:pPr>
        <w:pStyle w:val="SMSubheading"/>
        <w:rPr>
          <w:b/>
          <w:bCs/>
          <w:u w:val="single"/>
        </w:rPr>
      </w:pPr>
    </w:p>
    <w:p w14:paraId="091C16E4" w14:textId="77777777" w:rsidR="00B53BFD" w:rsidRPr="008C396A" w:rsidRDefault="00B53BFD" w:rsidP="00B53BFD">
      <w:pPr>
        <w:pStyle w:val="SMSubheading"/>
        <w:rPr>
          <w:b/>
          <w:bCs/>
          <w:u w:val="single"/>
        </w:rPr>
      </w:pPr>
    </w:p>
    <w:p w14:paraId="15A6D93C" w14:textId="77777777" w:rsidR="00B53BFD" w:rsidRPr="008C396A" w:rsidRDefault="00B53BFD" w:rsidP="00B53BFD">
      <w:pPr>
        <w:pStyle w:val="SMSubheading"/>
        <w:rPr>
          <w:b/>
          <w:bCs/>
          <w:u w:val="single"/>
        </w:rPr>
      </w:pPr>
    </w:p>
    <w:p w14:paraId="3CE89350" w14:textId="77777777" w:rsidR="00B53BFD" w:rsidRPr="008C396A" w:rsidRDefault="00B53BFD" w:rsidP="00B53BFD">
      <w:pPr>
        <w:pStyle w:val="SMSubheading"/>
        <w:rPr>
          <w:b/>
          <w:bCs/>
          <w:u w:val="single"/>
        </w:rPr>
      </w:pPr>
    </w:p>
    <w:p w14:paraId="41682699" w14:textId="1F1AEC28" w:rsidR="00B53BFD" w:rsidRPr="008C396A" w:rsidRDefault="00B53BFD" w:rsidP="00B53BFD">
      <w:pPr>
        <w:pStyle w:val="SMHeading"/>
      </w:pPr>
      <w:r>
        <w:lastRenderedPageBreak/>
        <w:t>D</w:t>
      </w:r>
      <w:r w:rsidRPr="008C396A">
        <w:t>. Experiment 4</w:t>
      </w:r>
    </w:p>
    <w:p w14:paraId="539DA0CF" w14:textId="5DCD9850" w:rsidR="00B53BFD" w:rsidRPr="008C396A" w:rsidRDefault="00B53BFD" w:rsidP="00B53BFD">
      <w:pPr>
        <w:pStyle w:val="SMHeading"/>
        <w:rPr>
          <w:u w:val="single"/>
        </w:rPr>
      </w:pPr>
      <w:r>
        <w:rPr>
          <w:u w:val="single"/>
        </w:rPr>
        <w:t>D</w:t>
      </w:r>
      <w:r w:rsidRPr="008C396A">
        <w:rPr>
          <w:u w:val="single"/>
        </w:rPr>
        <w:t>.</w:t>
      </w:r>
      <w:r>
        <w:rPr>
          <w:u w:val="single"/>
        </w:rPr>
        <w:t>1</w:t>
      </w:r>
      <w:r w:rsidRPr="008C396A">
        <w:rPr>
          <w:u w:val="single"/>
        </w:rPr>
        <w:t>. Experiment 4 – Survey items</w:t>
      </w:r>
    </w:p>
    <w:p w14:paraId="612F0E3F" w14:textId="77777777" w:rsidR="00B53BFD" w:rsidRPr="008C396A" w:rsidRDefault="00B53BFD" w:rsidP="00B53BFD">
      <w:pPr>
        <w:pStyle w:val="SMHeading"/>
      </w:pPr>
    </w:p>
    <w:p w14:paraId="65427A0D" w14:textId="77777777" w:rsidR="00B53BFD" w:rsidRPr="008C396A" w:rsidRDefault="00B53BFD" w:rsidP="00B53BFD">
      <w:pPr>
        <w:rPr>
          <w:b/>
          <w:bCs/>
          <w:i/>
          <w:iCs/>
          <w:szCs w:val="24"/>
          <w:u w:val="single"/>
        </w:rPr>
      </w:pPr>
      <w:r w:rsidRPr="008C396A">
        <w:rPr>
          <w:b/>
          <w:bCs/>
          <w:i/>
          <w:iCs/>
          <w:szCs w:val="24"/>
          <w:u w:val="single"/>
        </w:rPr>
        <w:t>Phase 1 (individual differences survey)</w:t>
      </w:r>
    </w:p>
    <w:p w14:paraId="42512588" w14:textId="77777777" w:rsidR="00B53BFD" w:rsidRPr="008C396A" w:rsidRDefault="00B53BFD" w:rsidP="00B53BFD">
      <w:pPr>
        <w:rPr>
          <w:b/>
          <w:bCs/>
          <w:szCs w:val="24"/>
          <w:u w:val="single"/>
        </w:rPr>
      </w:pPr>
    </w:p>
    <w:p w14:paraId="3E199FF5" w14:textId="7C658AEB" w:rsidR="00B53BFD" w:rsidRPr="008C396A" w:rsidRDefault="00B53BFD" w:rsidP="00B53BFD">
      <w:pPr>
        <w:rPr>
          <w:color w:val="000000" w:themeColor="text1"/>
          <w:szCs w:val="24"/>
        </w:rPr>
      </w:pPr>
      <w:r w:rsidRPr="008C396A">
        <w:rPr>
          <w:color w:val="F79646" w:themeColor="accent6"/>
          <w:szCs w:val="24"/>
        </w:rPr>
        <w:t xml:space="preserve">&lt;luddism&gt; </w:t>
      </w:r>
      <w:r w:rsidRPr="008C396A">
        <w:rPr>
          <w:color w:val="000000" w:themeColor="text1"/>
          <w:szCs w:val="24"/>
        </w:rPr>
        <w:t>Please indicate how much you agree with the following statements (</w:t>
      </w:r>
      <w:r w:rsidRPr="008C396A">
        <w:rPr>
          <w:szCs w:val="24"/>
        </w:rPr>
        <w:t xml:space="preserve">7-point Likert scale: α = .91) </w:t>
      </w:r>
      <w:r w:rsidRPr="008C396A">
        <w:rPr>
          <w:szCs w:val="24"/>
        </w:rPr>
        <w:fldChar w:fldCharType="begin"/>
      </w:r>
      <w:r w:rsidR="00E73597">
        <w:rPr>
          <w:szCs w:val="24"/>
        </w:rPr>
        <w:instrText xml:space="preserve"> ADDIN ZOTERO_ITEM CSL_CITATION {"citationID":"Gdeu1jax","properties":{"formattedCitation":"\\super 2\\nosupersub{}","plainCitation":"2","noteIndex":0},"citationItems":[{"id":5562,"uris":["http://zotero.org/users/2271239/items/DY7UG7S2"],"itemData":{"id":5562,"type":"article-journal","abstract":"Artificial intelligence (AI) helps companies offer important benefits to consumers, such as health monitoring with wearable devices, advice with recommender systems, peace of mind with smart household products, and convenience with voice-activated virtual assistants. However, although AI can be seen as a neutral tool to be evaluated on efficiency and accuracy, this approach does not consider the social and individual challenges that can occur when AI is deployed. This research aims to bridge these two perspectives: on one side, the authors acknowledge the value that embedding AI technology into products and services can provide to consumers. On the other side, the authors build on and integrate sociological and psychological scholarship to examine some of the costs consumers experience in their interactions with AI. In doing so, the authors identify four types of consumer experiences with AI: (1) data capture, (2) classification, (3) delegation, and (4) social. This approach allows the authors to discuss policy and managerial avenues to address the ways in which consumers may fail to experience value in organizations? investments into AI and to lay out an agenda for future research.","container-title":"Journal of Marketing","DOI":"10.1177/0022242920953847","ISSN":"0022-2429","issue":"1","note":"publisher: SAGE Publications Inc","page":"131-151","title":"Consumers and Artificial Intelligence: An Experiential Perspective","volume":"85","author":[{"family":"Puntoni","given":"Stefano"},{"family":"Reczek","given":"Rebecca Walker"},{"family":"Giesler","given":"Markus"},{"family":"Botti","given":"Simona"}],"issued":{"date-parts":[["2021",1,1]]}}}],"schema":"https://github.com/citation-style-language/schema/raw/master/csl-citation.json"} </w:instrText>
      </w:r>
      <w:r w:rsidRPr="008C396A">
        <w:rPr>
          <w:szCs w:val="24"/>
        </w:rPr>
        <w:fldChar w:fldCharType="separate"/>
      </w:r>
      <w:r w:rsidR="00E73597" w:rsidRPr="00E73597">
        <w:rPr>
          <w:vertAlign w:val="superscript"/>
        </w:rPr>
        <w:t>2</w:t>
      </w:r>
      <w:r w:rsidRPr="008C396A">
        <w:rPr>
          <w:szCs w:val="24"/>
        </w:rPr>
        <w:fldChar w:fldCharType="end"/>
      </w:r>
    </w:p>
    <w:p w14:paraId="781A53C4" w14:textId="77777777" w:rsidR="00B53BFD" w:rsidRPr="008C396A" w:rsidRDefault="00B53BFD" w:rsidP="00B53BFD">
      <w:pPr>
        <w:rPr>
          <w:szCs w:val="24"/>
        </w:rPr>
      </w:pPr>
    </w:p>
    <w:p w14:paraId="250C7746" w14:textId="77777777" w:rsidR="00B53BFD" w:rsidRPr="008C396A" w:rsidRDefault="00B53BFD" w:rsidP="00B53BFD">
      <w:pPr>
        <w:pStyle w:val="ListParagraph"/>
        <w:numPr>
          <w:ilvl w:val="0"/>
          <w:numId w:val="57"/>
        </w:numPr>
        <w:contextualSpacing/>
      </w:pPr>
      <w:r w:rsidRPr="008C396A">
        <w:t>I felt aversive to the idea of delegating creative human tasks to generative AI.</w:t>
      </w:r>
    </w:p>
    <w:p w14:paraId="6A486FA6" w14:textId="77777777" w:rsidR="00B53BFD" w:rsidRPr="008C396A" w:rsidRDefault="00B53BFD" w:rsidP="00B53BFD">
      <w:pPr>
        <w:pStyle w:val="ListParagraph"/>
        <w:numPr>
          <w:ilvl w:val="0"/>
          <w:numId w:val="57"/>
        </w:numPr>
        <w:contextualSpacing/>
      </w:pPr>
      <w:r w:rsidRPr="008C396A">
        <w:t>I do not think generative AI should take away jobs, leaving people unemployed.</w:t>
      </w:r>
    </w:p>
    <w:p w14:paraId="77F02E7C" w14:textId="77777777" w:rsidR="00B53BFD" w:rsidRPr="008C396A" w:rsidRDefault="00B53BFD" w:rsidP="00B53BFD">
      <w:pPr>
        <w:pStyle w:val="ListParagraph"/>
        <w:numPr>
          <w:ilvl w:val="0"/>
          <w:numId w:val="57"/>
        </w:numPr>
        <w:contextualSpacing/>
      </w:pPr>
      <w:r w:rsidRPr="008C396A">
        <w:t>I am not fond of the idea of generative AI replacing “humanness” of an activity.</w:t>
      </w:r>
    </w:p>
    <w:p w14:paraId="54343C90" w14:textId="77777777" w:rsidR="00B53BFD" w:rsidRPr="008C396A" w:rsidRDefault="00B53BFD" w:rsidP="00B53BFD">
      <w:pPr>
        <w:rPr>
          <w:szCs w:val="24"/>
        </w:rPr>
      </w:pPr>
    </w:p>
    <w:p w14:paraId="73044158" w14:textId="15A9B563" w:rsidR="00B53BFD" w:rsidRPr="008C396A" w:rsidRDefault="00B53BFD" w:rsidP="00B53BFD">
      <w:pPr>
        <w:pStyle w:val="Default"/>
        <w:rPr>
          <w:rFonts w:ascii="Times New Roman" w:hAnsi="Times New Roman" w:cs="Times New Roman"/>
          <w:color w:val="525252"/>
        </w:rPr>
      </w:pPr>
      <w:r w:rsidRPr="008C396A">
        <w:rPr>
          <w:rFonts w:ascii="Times New Roman" w:hAnsi="Times New Roman" w:cs="Times New Roman"/>
          <w:color w:val="F79646" w:themeColor="accent6"/>
        </w:rPr>
        <w:t xml:space="preserve">&lt;trait anthropomorphism&gt;  </w:t>
      </w:r>
      <w:r w:rsidRPr="008C396A">
        <w:rPr>
          <w:rFonts w:ascii="Times New Roman" w:hAnsi="Times New Roman" w:cs="Times New Roman"/>
          <w:color w:val="525252"/>
        </w:rPr>
        <w:t xml:space="preserve">Please indicate the degree to which you agree with the following statements. (7-point Likert scale)  </w:t>
      </w:r>
      <w:r w:rsidRPr="008C396A">
        <w:rPr>
          <w:rFonts w:ascii="Times New Roman" w:hAnsi="Times New Roman" w:cs="Times New Roman"/>
          <w:color w:val="525252"/>
        </w:rPr>
        <w:fldChar w:fldCharType="begin"/>
      </w:r>
      <w:r w:rsidR="00E73597">
        <w:rPr>
          <w:rFonts w:ascii="Times New Roman" w:hAnsi="Times New Roman" w:cs="Times New Roman"/>
          <w:color w:val="525252"/>
        </w:rPr>
        <w:instrText xml:space="preserve"> ADDIN ZOTERO_ITEM CSL_CITATION {"citationID":"pP2M2frr","properties":{"formattedCitation":"\\super 6\\nosupersub{}","plainCitation":"6","noteIndex":0},"citationItems":[{"id":5575,"uris":["http://zotero.org/users/2271239/items/WLFZLPSX"],"itemData":{"id":5575,"type":"article-journal","abstract":"The present research demonstrates how consumer responses to negative and positive offers are influenced by whether the administering marketing agent is an artificial intelligence (AI) or a human. In the case of a product or service offer that is worse than expected, consumers respond better when dealing with an AI agent in the form of increased purchase likelihood and satisfaction. In contrast, for an offer that is better than expected, consumers respond more positively to a human agent. The authors demonstrate that AI agents, compared with human agents, are perceived to have weaker intentions when administering offers, which accounts for this effect. That is, consumers infer that AI agents lack selfish intentions in the case of an offer that favors the agent and lack benevolent intentions in the case of an offer that favors the customer, thereby dampening the extremity of consumer responses. Moreover, the authors demonstrate a moderating effect, such that marketers may anthropomorphize AI agents to strengthen perceived intentions, providing an avenue to receive due credit from consumers when the agent provides a better offer and mitigate blame when it provides a worse offer. Potential ethical concerns with the use of AI to bypass consumer resistance to negative offers are discussed.","container-title":"Journal of Marketing","DOI":"10.1177/00222429211066972","ISSN":"0022-2429","issue":"1","note":"publisher: SAGE Publications Inc","page":"10-25","title":"Bad News? Send an AI. Good News? Send a Human","volume":"87","author":[{"family":"Garvey","given":"Aaron M."},{"family":"Kim","given":"TaeWoo"},{"family":"Duhachek","given":"Adam"}],"issued":{"date-parts":[["2023",1,1]]}}}],"schema":"https://github.com/citation-style-language/schema/raw/master/csl-citation.json"} </w:instrText>
      </w:r>
      <w:r w:rsidRPr="008C396A">
        <w:rPr>
          <w:rFonts w:ascii="Times New Roman" w:hAnsi="Times New Roman" w:cs="Times New Roman"/>
          <w:color w:val="525252"/>
        </w:rPr>
        <w:fldChar w:fldCharType="separate"/>
      </w:r>
      <w:r w:rsidR="00E73597" w:rsidRPr="00E73597">
        <w:rPr>
          <w:rFonts w:ascii="Times New Roman" w:hAnsi="Times New Roman" w:cs="Times New Roman"/>
          <w:color w:val="808080"/>
          <w:vertAlign w:val="superscript"/>
        </w:rPr>
        <w:t>6</w:t>
      </w:r>
      <w:r w:rsidRPr="008C396A">
        <w:rPr>
          <w:rFonts w:ascii="Times New Roman" w:hAnsi="Times New Roman" w:cs="Times New Roman"/>
          <w:color w:val="525252"/>
        </w:rPr>
        <w:fldChar w:fldCharType="end"/>
      </w:r>
    </w:p>
    <w:p w14:paraId="054BAF6E" w14:textId="77777777" w:rsidR="00B53BFD" w:rsidRPr="008C396A" w:rsidRDefault="00B53BFD" w:rsidP="00B53BFD">
      <w:pPr>
        <w:rPr>
          <w:color w:val="525252"/>
          <w:szCs w:val="24"/>
        </w:rPr>
      </w:pPr>
    </w:p>
    <w:p w14:paraId="4395B600" w14:textId="77777777" w:rsidR="00B53BFD" w:rsidRPr="008C396A" w:rsidRDefault="00B53BFD" w:rsidP="00B53BFD">
      <w:pPr>
        <w:rPr>
          <w:szCs w:val="24"/>
        </w:rPr>
      </w:pPr>
      <w:r w:rsidRPr="008C396A">
        <w:rPr>
          <w:szCs w:val="24"/>
        </w:rPr>
        <w:t>(α = .79)</w:t>
      </w:r>
    </w:p>
    <w:p w14:paraId="6173E9D3" w14:textId="77777777" w:rsidR="00B53BFD" w:rsidRPr="008C396A" w:rsidRDefault="00B53BFD" w:rsidP="00B53BFD">
      <w:pPr>
        <w:rPr>
          <w:color w:val="525252"/>
          <w:szCs w:val="24"/>
        </w:rPr>
      </w:pPr>
    </w:p>
    <w:p w14:paraId="36DE3CF6"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a car have free will? *</w:t>
      </w:r>
    </w:p>
    <w:p w14:paraId="06D58622"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the wind have intentions?</w:t>
      </w:r>
    </w:p>
    <w:p w14:paraId="488774E2"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technology—devices and machines for manufacturing, entertainment, and productive processes (e.g., cars, computers, television sets)—have intentions? *</w:t>
      </w:r>
    </w:p>
    <w:p w14:paraId="0F9BD43A" w14:textId="77777777" w:rsidR="00B53BFD" w:rsidRPr="008C396A" w:rsidRDefault="00B53BFD" w:rsidP="00B53BFD">
      <w:pPr>
        <w:pStyle w:val="ListParagraph"/>
        <w:numPr>
          <w:ilvl w:val="0"/>
          <w:numId w:val="86"/>
        </w:numPr>
        <w:contextualSpacing/>
      </w:pPr>
      <w:r w:rsidRPr="008C396A">
        <w:rPr>
          <w:color w:val="000000" w:themeColor="text1"/>
        </w:rPr>
        <w:t>To what extent does the average mountain have free will?</w:t>
      </w:r>
      <w:r w:rsidRPr="008C396A">
        <w:t xml:space="preserve"> </w:t>
      </w:r>
    </w:p>
    <w:p w14:paraId="68296B8B"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 cows have intentions?</w:t>
      </w:r>
    </w:p>
    <w:p w14:paraId="180F8F5C"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the average robot have consciousness? *</w:t>
      </w:r>
    </w:p>
    <w:p w14:paraId="27FB8A6D"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the average insect have a mind of its own?</w:t>
      </w:r>
    </w:p>
    <w:p w14:paraId="77FA2E71"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the average ﬁsh have free will?</w:t>
      </w:r>
    </w:p>
    <w:p w14:paraId="53D4A3C1"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a television set experience emotion? *</w:t>
      </w:r>
    </w:p>
    <w:p w14:paraId="1F9B02F3" w14:textId="77777777" w:rsidR="00B53BFD" w:rsidRPr="008C396A" w:rsidRDefault="00B53BFD" w:rsidP="00B53BFD">
      <w:pPr>
        <w:pStyle w:val="ListParagraph"/>
        <w:numPr>
          <w:ilvl w:val="0"/>
          <w:numId w:val="86"/>
        </w:numPr>
        <w:contextualSpacing/>
        <w:rPr>
          <w:color w:val="000000" w:themeColor="text1"/>
        </w:rPr>
      </w:pPr>
      <w:r w:rsidRPr="008C396A">
        <w:rPr>
          <w:color w:val="000000" w:themeColor="text1"/>
        </w:rPr>
        <w:t>To what extent does the average computer have a mind of its own? *</w:t>
      </w:r>
    </w:p>
    <w:p w14:paraId="18CCE3F8" w14:textId="77777777" w:rsidR="00B53BFD" w:rsidRPr="008C396A" w:rsidRDefault="00B53BFD" w:rsidP="00B53BFD">
      <w:pPr>
        <w:rPr>
          <w:color w:val="000000" w:themeColor="text1"/>
          <w:szCs w:val="24"/>
        </w:rPr>
      </w:pPr>
    </w:p>
    <w:p w14:paraId="075263B5" w14:textId="5B524A63" w:rsidR="00B53BFD" w:rsidRPr="008C396A" w:rsidRDefault="00B53BFD" w:rsidP="00B53BFD">
      <w:pPr>
        <w:ind w:left="360"/>
        <w:rPr>
          <w:color w:val="525252"/>
          <w:szCs w:val="24"/>
        </w:rPr>
      </w:pPr>
      <w:r w:rsidRPr="008C396A">
        <w:rPr>
          <w:color w:val="808080" w:themeColor="background1" w:themeShade="80"/>
          <w:szCs w:val="24"/>
        </w:rPr>
        <w:t xml:space="preserve">Note.-- Technology anthropomorphism items are indicated by an (*). The 10 items were selected from the prior literature on AI research </w:t>
      </w:r>
      <w:r w:rsidRPr="008C396A">
        <w:rPr>
          <w:color w:val="808080" w:themeColor="background1" w:themeShade="80"/>
          <w:szCs w:val="24"/>
        </w:rPr>
        <w:fldChar w:fldCharType="begin"/>
      </w:r>
      <w:r w:rsidR="00E73597">
        <w:rPr>
          <w:color w:val="808080" w:themeColor="background1" w:themeShade="80"/>
          <w:szCs w:val="24"/>
        </w:rPr>
        <w:instrText xml:space="preserve"> ADDIN ZOTERO_ITEM CSL_CITATION {"citationID":"l5grn1MA","properties":{"formattedCitation":"\\super 6\\nosupersub{}","plainCitation":"6","noteIndex":0},"citationItems":[{"id":5575,"uris":["http://zotero.org/users/2271239/items/WLFZLPSX"],"itemData":{"id":5575,"type":"article-journal","abstract":"The present research demonstrates how consumer responses to negative and positive offers are influenced by whether the administering marketing agent is an artificial intelligence (AI) or a human. In the case of a product or service offer that is worse than expected, consumers respond better when dealing with an AI agent in the form of increased purchase likelihood and satisfaction. In contrast, for an offer that is better than expected, consumers respond more positively to a human agent. The authors demonstrate that AI agents, compared with human agents, are perceived to have weaker intentions when administering offers, which accounts for this effect. That is, consumers infer that AI agents lack selfish intentions in the case of an offer that favors the agent and lack benevolent intentions in the case of an offer that favors the customer, thereby dampening the extremity of consumer responses. Moreover, the authors demonstrate a moderating effect, such that marketers may anthropomorphize AI agents to strengthen perceived intentions, providing an avenue to receive due credit from consumers when the agent provides a better offer and mitigate blame when it provides a worse offer. Potential ethical concerns with the use of AI to bypass consumer resistance to negative offers are discussed.","container-title":"Journal of Marketing","DOI":"10.1177/00222429211066972","ISSN":"0022-2429","issue":"1","note":"publisher: SAGE Publications Inc","page":"10-25","title":"Bad News? Send an AI. Good News? Send a Human","volume":"87","author":[{"family":"Garvey","given":"Aaron M."},{"family":"Kim","given":"TaeWoo"},{"family":"Duhachek","given":"Adam"}],"issued":{"date-parts":[["2023",1,1]]}}}],"schema":"https://github.com/citation-style-language/schema/raw/master/csl-citation.json"} </w:instrText>
      </w:r>
      <w:r w:rsidRPr="008C396A">
        <w:rPr>
          <w:color w:val="808080" w:themeColor="background1" w:themeShade="80"/>
          <w:szCs w:val="24"/>
        </w:rPr>
        <w:fldChar w:fldCharType="separate"/>
      </w:r>
      <w:r w:rsidR="00E73597" w:rsidRPr="00E73597">
        <w:rPr>
          <w:color w:val="808080"/>
          <w:vertAlign w:val="superscript"/>
        </w:rPr>
        <w:t>6</w:t>
      </w:r>
      <w:r w:rsidRPr="008C396A">
        <w:rPr>
          <w:color w:val="808080" w:themeColor="background1" w:themeShade="80"/>
          <w:szCs w:val="24"/>
        </w:rPr>
        <w:fldChar w:fldCharType="end"/>
      </w:r>
      <w:r w:rsidRPr="008C396A">
        <w:rPr>
          <w:color w:val="808080" w:themeColor="background1" w:themeShade="80"/>
          <w:szCs w:val="24"/>
        </w:rPr>
        <w:t>.</w:t>
      </w:r>
    </w:p>
    <w:p w14:paraId="7EC7DC95" w14:textId="77777777" w:rsidR="00B53BFD" w:rsidRPr="008C396A" w:rsidRDefault="00B53BFD" w:rsidP="00B53BFD">
      <w:pPr>
        <w:rPr>
          <w:color w:val="525252"/>
          <w:szCs w:val="24"/>
        </w:rPr>
      </w:pPr>
    </w:p>
    <w:p w14:paraId="54664B6B" w14:textId="77777777" w:rsidR="00B53BFD" w:rsidRPr="008C396A" w:rsidRDefault="00B53BFD" w:rsidP="00B53BFD">
      <w:pPr>
        <w:rPr>
          <w:color w:val="000000" w:themeColor="text1"/>
          <w:szCs w:val="24"/>
        </w:rPr>
      </w:pPr>
    </w:p>
    <w:p w14:paraId="73683B7C" w14:textId="2694435B" w:rsidR="00B53BFD" w:rsidRPr="008C396A" w:rsidRDefault="00B53BFD" w:rsidP="00B53BFD">
      <w:pPr>
        <w:rPr>
          <w:color w:val="000000" w:themeColor="text1"/>
          <w:szCs w:val="24"/>
        </w:rPr>
      </w:pPr>
      <w:r w:rsidRPr="008C396A">
        <w:rPr>
          <w:color w:val="F79646" w:themeColor="accent6"/>
          <w:szCs w:val="24"/>
        </w:rPr>
        <w:t xml:space="preserve">&lt;uniqueness neglect&gt; </w:t>
      </w:r>
      <w:r w:rsidRPr="008C396A">
        <w:rPr>
          <w:color w:val="000000" w:themeColor="text1"/>
          <w:szCs w:val="24"/>
        </w:rPr>
        <w:t xml:space="preserve">We want to ask more generally about your perception of generative AI. There is no right or wrong answer to any of the questions. Please report how much you agree with the following statements. </w:t>
      </w:r>
      <w:r w:rsidRPr="008C396A">
        <w:rPr>
          <w:color w:val="000000" w:themeColor="text1"/>
          <w:szCs w:val="24"/>
        </w:rPr>
        <w:fldChar w:fldCharType="begin"/>
      </w:r>
      <w:r w:rsidR="00E73597">
        <w:rPr>
          <w:color w:val="000000" w:themeColor="text1"/>
          <w:szCs w:val="24"/>
        </w:rPr>
        <w:instrText xml:space="preserve"> ADDIN ZOTERO_ITEM CSL_CITATION {"citationID":"SFPagrvp","properties":{"formattedCitation":"\\super 8\\nosupersub{}","plainCitation":"8","noteIndex":0},"citationItems":[{"id":5553,"uris":["http://zotero.org/users/2271239/items/JAA2ARII"],"itemData":{"id":5553,"type":"article-journal","abstract":"Artificial intelligence (AI) is revolutionizing healthcare, but little is known about consumer receptivity to AI in medicine. Consumers are reluctant to utilize healthcare provided by AI in real and hypothetical choices, separate and joint evaluations. Consumers are less likely to utilize healthcare (study 1), exhibit lower reservation prices for healthcare (study 2), are less sensitive to differences in provider performance (studies 3A–3C), and derive negative utility if a provider is automated rather than human (study 4). Uniqueness neglect, a concern that AI providers are less able than human providers to account for consumers’ unique characteristics and circumstances, drives consumer resistance to medical AI. Indeed, resistance to medical AI is stronger for consumers who perceive themselves to be more unique (study 5). Uniqueness neglect mediates resistance to medical AI (study 6), and is eliminated when AI provides care (a) that is framed as personalized (study 7), (b) to consumers other than the self (study 8), or (c) that only supports, rather than replaces, a decision made by a human healthcare provider (study 9). These findings make contributions to the psychology of automation and medical decision making, and suggest interventions to increase consumer acceptance of AI in medicine.","container-title":"Journal of Consumer Research","DOI":"10.1093/jcr/ucz013","ISSN":"0093-5301","issue":"4","journalAbbreviation":"Journal of Consumer Research","page":"629-650","source":"Silverchair","title":"Resistance to Medical Artificial Intelligence","volume":"46","author":[{"family":"Longoni","given":"Chiara"},{"family":"Bonezzi","given":"Andrea"},{"family":"Morewedge","given":"Carey K"}],"issued":{"date-parts":[["2019",12,1]]}}}],"schema":"https://github.com/citation-style-language/schema/raw/master/csl-citation.json"} </w:instrText>
      </w:r>
      <w:r w:rsidRPr="008C396A">
        <w:rPr>
          <w:color w:val="000000" w:themeColor="text1"/>
          <w:szCs w:val="24"/>
        </w:rPr>
        <w:fldChar w:fldCharType="separate"/>
      </w:r>
      <w:r w:rsidR="00E73597" w:rsidRPr="00E73597">
        <w:rPr>
          <w:color w:val="000000"/>
          <w:vertAlign w:val="superscript"/>
        </w:rPr>
        <w:t>8</w:t>
      </w:r>
      <w:r w:rsidRPr="008C396A">
        <w:rPr>
          <w:color w:val="000000" w:themeColor="text1"/>
          <w:szCs w:val="24"/>
        </w:rPr>
        <w:fldChar w:fldCharType="end"/>
      </w:r>
    </w:p>
    <w:p w14:paraId="00BEE84E" w14:textId="77777777" w:rsidR="00B53BFD" w:rsidRPr="008C396A" w:rsidRDefault="00B53BFD" w:rsidP="00B53BFD">
      <w:pPr>
        <w:rPr>
          <w:color w:val="000000" w:themeColor="text1"/>
          <w:szCs w:val="24"/>
        </w:rPr>
      </w:pPr>
    </w:p>
    <w:p w14:paraId="36E2AD29" w14:textId="77777777" w:rsidR="00B53BFD" w:rsidRPr="008C396A" w:rsidRDefault="00B53BFD" w:rsidP="00B53BFD">
      <w:pPr>
        <w:rPr>
          <w:color w:val="000000" w:themeColor="text1"/>
          <w:szCs w:val="24"/>
        </w:rPr>
      </w:pPr>
      <w:r w:rsidRPr="008C396A">
        <w:rPr>
          <w:szCs w:val="24"/>
        </w:rPr>
        <w:t>(α = .80)</w:t>
      </w:r>
    </w:p>
    <w:p w14:paraId="3119D9E9" w14:textId="77777777" w:rsidR="00B53BFD" w:rsidRPr="008C396A" w:rsidRDefault="00B53BFD" w:rsidP="00B53BFD">
      <w:pPr>
        <w:pStyle w:val="ListParagraph"/>
        <w:numPr>
          <w:ilvl w:val="0"/>
          <w:numId w:val="85"/>
        </w:numPr>
        <w:contextualSpacing/>
      </w:pPr>
      <w:r w:rsidRPr="008C396A">
        <w:t>Generative AI neglects human uniqueness.</w:t>
      </w:r>
    </w:p>
    <w:p w14:paraId="47C980AF" w14:textId="77777777" w:rsidR="00B53BFD" w:rsidRPr="008C396A" w:rsidRDefault="00B53BFD" w:rsidP="00B53BFD">
      <w:pPr>
        <w:pStyle w:val="ListParagraph"/>
        <w:numPr>
          <w:ilvl w:val="0"/>
          <w:numId w:val="85"/>
        </w:numPr>
        <w:contextualSpacing/>
      </w:pPr>
      <w:r w:rsidRPr="008C396A">
        <w:t>Generative AI is unable to comprehend the unique needs of human.</w:t>
      </w:r>
    </w:p>
    <w:p w14:paraId="185A8687" w14:textId="77777777" w:rsidR="00B53BFD" w:rsidRPr="008C396A" w:rsidRDefault="00B53BFD" w:rsidP="00B53BFD">
      <w:pPr>
        <w:pStyle w:val="ListParagraph"/>
        <w:numPr>
          <w:ilvl w:val="0"/>
          <w:numId w:val="85"/>
        </w:numPr>
        <w:contextualSpacing/>
      </w:pPr>
      <w:r w:rsidRPr="008C396A">
        <w:t>Generative AI is unable to understand human creations.</w:t>
      </w:r>
    </w:p>
    <w:p w14:paraId="63E7B16C" w14:textId="77777777" w:rsidR="00B53BFD" w:rsidRPr="008C396A" w:rsidRDefault="00B53BFD" w:rsidP="00B53BFD">
      <w:pPr>
        <w:rPr>
          <w:i/>
          <w:iCs/>
          <w:szCs w:val="24"/>
        </w:rPr>
      </w:pPr>
    </w:p>
    <w:p w14:paraId="4A8E67E8" w14:textId="77777777" w:rsidR="00B53BFD" w:rsidRPr="008C396A" w:rsidRDefault="00B53BFD" w:rsidP="00B53BFD">
      <w:pPr>
        <w:rPr>
          <w:i/>
          <w:iCs/>
          <w:szCs w:val="24"/>
        </w:rPr>
      </w:pPr>
    </w:p>
    <w:p w14:paraId="543509CB" w14:textId="77777777" w:rsidR="00B53BFD" w:rsidRPr="008C396A" w:rsidRDefault="00B53BFD" w:rsidP="00B53BFD">
      <w:pPr>
        <w:rPr>
          <w:b/>
          <w:bCs/>
          <w:i/>
          <w:iCs/>
          <w:szCs w:val="24"/>
          <w:u w:val="single"/>
        </w:rPr>
      </w:pPr>
      <w:r w:rsidRPr="008C396A">
        <w:rPr>
          <w:b/>
          <w:bCs/>
          <w:i/>
          <w:iCs/>
          <w:szCs w:val="24"/>
          <w:u w:val="single"/>
        </w:rPr>
        <w:t>Phase 2 (2+days after completing Phase 1 survey)</w:t>
      </w:r>
    </w:p>
    <w:p w14:paraId="11C59AC6" w14:textId="77777777" w:rsidR="00B53BFD" w:rsidRPr="008C396A" w:rsidRDefault="00B53BFD" w:rsidP="00B53BFD">
      <w:pPr>
        <w:rPr>
          <w:b/>
          <w:bCs/>
          <w:szCs w:val="24"/>
          <w:u w:val="single"/>
        </w:rPr>
      </w:pPr>
    </w:p>
    <w:p w14:paraId="64CF523A" w14:textId="77777777" w:rsidR="00B53BFD" w:rsidRPr="008C396A" w:rsidRDefault="00B53BFD" w:rsidP="00B53BFD">
      <w:pPr>
        <w:rPr>
          <w:color w:val="000000" w:themeColor="text1"/>
          <w:szCs w:val="24"/>
        </w:rPr>
      </w:pPr>
      <w:r w:rsidRPr="008C396A">
        <w:rPr>
          <w:color w:val="F79646" w:themeColor="accent6"/>
          <w:szCs w:val="24"/>
        </w:rPr>
        <w:t xml:space="preserve">&lt;Witcher&gt; </w:t>
      </w:r>
      <w:r w:rsidRPr="008C396A">
        <w:rPr>
          <w:color w:val="000000" w:themeColor="text1"/>
          <w:szCs w:val="24"/>
        </w:rPr>
        <w:t>Have you watched “The Witcher”?</w:t>
      </w:r>
    </w:p>
    <w:p w14:paraId="00927309" w14:textId="77777777" w:rsidR="00B53BFD" w:rsidRPr="008C396A" w:rsidRDefault="00B53BFD" w:rsidP="00B53BFD">
      <w:pPr>
        <w:pStyle w:val="ListParagraph"/>
        <w:numPr>
          <w:ilvl w:val="0"/>
          <w:numId w:val="84"/>
        </w:numPr>
        <w:contextualSpacing/>
        <w:rPr>
          <w:color w:val="000000" w:themeColor="text1"/>
        </w:rPr>
      </w:pPr>
      <w:r w:rsidRPr="008C396A">
        <w:rPr>
          <w:color w:val="000000" w:themeColor="text1"/>
        </w:rPr>
        <w:t>1: No, I have not watched a single episode.</w:t>
      </w:r>
    </w:p>
    <w:p w14:paraId="0D53CC55" w14:textId="77777777" w:rsidR="00B53BFD" w:rsidRPr="008C396A" w:rsidRDefault="00B53BFD" w:rsidP="00B53BFD">
      <w:pPr>
        <w:pStyle w:val="ListParagraph"/>
        <w:numPr>
          <w:ilvl w:val="0"/>
          <w:numId w:val="84"/>
        </w:numPr>
        <w:contextualSpacing/>
        <w:rPr>
          <w:color w:val="000000" w:themeColor="text1"/>
        </w:rPr>
      </w:pPr>
      <w:r w:rsidRPr="008C396A">
        <w:rPr>
          <w:color w:val="000000" w:themeColor="text1"/>
        </w:rPr>
        <w:t xml:space="preserve">2: Yes, I watched some episodes. </w:t>
      </w:r>
    </w:p>
    <w:p w14:paraId="62D284DC" w14:textId="77777777" w:rsidR="00B53BFD" w:rsidRPr="008C396A" w:rsidRDefault="00B53BFD" w:rsidP="00B53BFD">
      <w:pPr>
        <w:pStyle w:val="ListParagraph"/>
        <w:numPr>
          <w:ilvl w:val="0"/>
          <w:numId w:val="84"/>
        </w:numPr>
        <w:contextualSpacing/>
        <w:rPr>
          <w:color w:val="000000" w:themeColor="text1"/>
        </w:rPr>
      </w:pPr>
      <w:r w:rsidRPr="008C396A">
        <w:rPr>
          <w:color w:val="000000" w:themeColor="text1"/>
        </w:rPr>
        <w:t xml:space="preserve">3: Yes, I watched all the episodes. </w:t>
      </w:r>
    </w:p>
    <w:p w14:paraId="413FE92A" w14:textId="77777777" w:rsidR="00B53BFD" w:rsidRPr="008C396A" w:rsidRDefault="00B53BFD" w:rsidP="00B53BFD">
      <w:pPr>
        <w:rPr>
          <w:szCs w:val="24"/>
        </w:rPr>
      </w:pPr>
    </w:p>
    <w:p w14:paraId="4BE0CE71" w14:textId="77777777" w:rsidR="00B53BFD" w:rsidRPr="008C396A" w:rsidRDefault="00B53BFD" w:rsidP="00B53BFD">
      <w:pPr>
        <w:rPr>
          <w:szCs w:val="24"/>
        </w:rPr>
      </w:pPr>
      <w:r w:rsidRPr="008C396A">
        <w:rPr>
          <w:szCs w:val="24"/>
        </w:rPr>
        <w:t xml:space="preserve">[Baseline/ Post attitude measures for poster A and poster B] </w:t>
      </w:r>
    </w:p>
    <w:p w14:paraId="0A5CAB42" w14:textId="77777777" w:rsidR="00B53BFD" w:rsidRPr="008C396A" w:rsidRDefault="00B53BFD" w:rsidP="00B53BFD">
      <w:pPr>
        <w:rPr>
          <w:szCs w:val="24"/>
        </w:rPr>
      </w:pPr>
    </w:p>
    <w:p w14:paraId="2022AD2A" w14:textId="77777777" w:rsidR="00B53BFD" w:rsidRPr="008C396A" w:rsidRDefault="00B53BFD" w:rsidP="00B53BFD">
      <w:pPr>
        <w:rPr>
          <w:szCs w:val="24"/>
        </w:rPr>
      </w:pPr>
      <w:r w:rsidRPr="008C396A">
        <w:rPr>
          <w:szCs w:val="24"/>
        </w:rPr>
        <w:t>(α = .96~ .98)</w:t>
      </w:r>
    </w:p>
    <w:p w14:paraId="6D59E1D9" w14:textId="77777777" w:rsidR="00B53BFD" w:rsidRPr="008C396A" w:rsidRDefault="00B53BFD" w:rsidP="00B53BFD">
      <w:pPr>
        <w:rPr>
          <w:szCs w:val="24"/>
        </w:rPr>
      </w:pPr>
    </w:p>
    <w:p w14:paraId="2C3A2783" w14:textId="6D21354B" w:rsidR="00B53BFD" w:rsidRPr="008C396A" w:rsidRDefault="00B53BFD" w:rsidP="00B53BFD">
      <w:pPr>
        <w:ind w:left="360"/>
        <w:rPr>
          <w:szCs w:val="24"/>
        </w:rPr>
      </w:pPr>
      <w:r w:rsidRPr="008C396A">
        <w:rPr>
          <w:szCs w:val="24"/>
        </w:rPr>
        <w:t xml:space="preserve">Trailer A (7-point Likert scale; </w:t>
      </w:r>
      <w:r w:rsidRPr="008C396A">
        <w:rPr>
          <w:szCs w:val="24"/>
        </w:rPr>
        <w:fldChar w:fldCharType="begin"/>
      </w:r>
      <w:r w:rsidR="00E73597">
        <w:rPr>
          <w:szCs w:val="24"/>
        </w:rPr>
        <w:instrText xml:space="preserve"> ADDIN ZOTERO_ITEM CSL_CITATION {"citationID":"LDatBDAP","properties":{"formattedCitation":"\\super 1\\nosupersub{}","plainCitation":"1","noteIndex":0},"citationItems":[{"id":5557,"uris":["http://zotero.org/users/2271239/items/LZDBB684"],"itemData":{"id":5557,"type":"article-journal","abstract":"This research examines the effect of target marketing on members of the advertiser's intended audience as well as members not in the target market: the nontarget market. The results of 3 experiments show that unfavorable nontarget market effects are stronger for members of nondistinctive groups (e.g., Caucasian individuals, heterosexual individuals) and favorable target market effects are stronger for members of distinctive groups (e.g., African American individuals, homosexual individuals). The results of Experiment 2 demonstrate that the psychological processes by which target and nontarget market effects occur differ by viewer group: Felt similarity with sources in an advertisement drives target market effects for distinctive viewers, whereas felt targetedness drives target market effects for nondistinctive viewers. Finally, Experiment 3 shows that these consumer feelings of similarity or targetedness are associated with underlying processes of identification and internalization. Theoretical implications regarding the impact of distinctiveness theory in consumer persuasion effects and potential social effects of target marketing are discussed.","container-title":"Journal of Consumer Psychology","DOI":"10.1207/S15327663JCP0903_1","ISSN":"1057-7408","issue":"3","journalAbbreviation":"Journal of Consumer Psychology","language":"en","page":"127-140","source":"ScienceDirect","title":"Nontarget Markets and Viewer Distinctiveness: The Impact of Target Marketing on Advertising Attitudes","title-short":"Nontarget Markets and Viewer Distinctiveness","volume":"9","author":[{"family":"Aaker","given":"Jennifer L."},{"family":"Brumbaugh","given":"Anne M."},{"family":"Grier","given":"Sonya A."}],"issued":{"date-parts":[["2000",1,1]]}}}],"schema":"https://github.com/citation-style-language/schema/raw/master/csl-citation.json"} </w:instrText>
      </w:r>
      <w:r w:rsidRPr="008C396A">
        <w:rPr>
          <w:szCs w:val="24"/>
        </w:rPr>
        <w:fldChar w:fldCharType="separate"/>
      </w:r>
      <w:r w:rsidR="00E73597" w:rsidRPr="00E73597">
        <w:rPr>
          <w:vertAlign w:val="superscript"/>
        </w:rPr>
        <w:t>1</w:t>
      </w:r>
      <w:r w:rsidRPr="008C396A">
        <w:rPr>
          <w:szCs w:val="24"/>
        </w:rPr>
        <w:fldChar w:fldCharType="end"/>
      </w:r>
      <w:r w:rsidRPr="008C396A">
        <w:rPr>
          <w:szCs w:val="24"/>
        </w:rPr>
        <w:t>)</w:t>
      </w:r>
    </w:p>
    <w:p w14:paraId="4E0A92CC" w14:textId="77777777" w:rsidR="00B53BFD" w:rsidRPr="008C396A" w:rsidRDefault="00B53BFD" w:rsidP="00B53BFD">
      <w:pPr>
        <w:ind w:left="360"/>
        <w:rPr>
          <w:szCs w:val="24"/>
        </w:rPr>
      </w:pPr>
    </w:p>
    <w:p w14:paraId="06AE7D85" w14:textId="77777777" w:rsidR="00B53BFD" w:rsidRPr="008C396A" w:rsidRDefault="00B53BFD" w:rsidP="00B53BFD">
      <w:pPr>
        <w:pStyle w:val="ListParagraph"/>
        <w:numPr>
          <w:ilvl w:val="0"/>
          <w:numId w:val="63"/>
        </w:numPr>
        <w:ind w:left="1080"/>
        <w:contextualSpacing/>
      </w:pPr>
      <w:r w:rsidRPr="008C396A">
        <w:t>Very bad/ Very good</w:t>
      </w:r>
    </w:p>
    <w:p w14:paraId="6F120FE2" w14:textId="77777777" w:rsidR="00B53BFD" w:rsidRPr="008C396A" w:rsidRDefault="00B53BFD" w:rsidP="00B53BFD">
      <w:pPr>
        <w:pStyle w:val="ListParagraph"/>
        <w:numPr>
          <w:ilvl w:val="0"/>
          <w:numId w:val="63"/>
        </w:numPr>
        <w:ind w:left="1080"/>
        <w:contextualSpacing/>
      </w:pPr>
      <w:r w:rsidRPr="008C396A">
        <w:t>Very unfavorable/ Very favorable</w:t>
      </w:r>
    </w:p>
    <w:p w14:paraId="22F856A0"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2C2005D4" w14:textId="77777777" w:rsidR="00B53BFD" w:rsidRPr="008C396A" w:rsidRDefault="00B53BFD" w:rsidP="00B53BFD">
      <w:pPr>
        <w:ind w:left="360"/>
        <w:rPr>
          <w:szCs w:val="24"/>
        </w:rPr>
      </w:pPr>
    </w:p>
    <w:p w14:paraId="638C575A" w14:textId="77777777" w:rsidR="00B53BFD" w:rsidRPr="008C396A" w:rsidRDefault="00B53BFD" w:rsidP="00B53BFD">
      <w:pPr>
        <w:ind w:left="360"/>
        <w:rPr>
          <w:szCs w:val="24"/>
        </w:rPr>
      </w:pPr>
    </w:p>
    <w:p w14:paraId="1A000086" w14:textId="77777777" w:rsidR="00B53BFD" w:rsidRPr="008C396A" w:rsidRDefault="00B53BFD" w:rsidP="00B53BFD">
      <w:pPr>
        <w:ind w:left="360"/>
        <w:rPr>
          <w:szCs w:val="24"/>
        </w:rPr>
      </w:pPr>
      <w:r w:rsidRPr="008C396A">
        <w:rPr>
          <w:szCs w:val="24"/>
        </w:rPr>
        <w:t>Trailer B (7-point Likert scale)</w:t>
      </w:r>
    </w:p>
    <w:p w14:paraId="0D20CC94" w14:textId="77777777" w:rsidR="00B53BFD" w:rsidRPr="008C396A" w:rsidRDefault="00B53BFD" w:rsidP="00B53BFD">
      <w:pPr>
        <w:ind w:left="360"/>
        <w:rPr>
          <w:szCs w:val="24"/>
        </w:rPr>
      </w:pPr>
    </w:p>
    <w:p w14:paraId="3E551093" w14:textId="77777777" w:rsidR="00B53BFD" w:rsidRPr="008C396A" w:rsidRDefault="00B53BFD" w:rsidP="00B53BFD">
      <w:pPr>
        <w:pStyle w:val="ListParagraph"/>
        <w:numPr>
          <w:ilvl w:val="0"/>
          <w:numId w:val="63"/>
        </w:numPr>
        <w:ind w:left="1080"/>
        <w:contextualSpacing/>
      </w:pPr>
      <w:r w:rsidRPr="008C396A">
        <w:t>Very bad/ Very good</w:t>
      </w:r>
    </w:p>
    <w:p w14:paraId="6069A3D4" w14:textId="77777777" w:rsidR="00B53BFD" w:rsidRPr="008C396A" w:rsidRDefault="00B53BFD" w:rsidP="00B53BFD">
      <w:pPr>
        <w:pStyle w:val="ListParagraph"/>
        <w:numPr>
          <w:ilvl w:val="0"/>
          <w:numId w:val="63"/>
        </w:numPr>
        <w:ind w:left="1080"/>
        <w:contextualSpacing/>
      </w:pPr>
      <w:r w:rsidRPr="008C396A">
        <w:t>Very unfavorable/ Very favorable</w:t>
      </w:r>
    </w:p>
    <w:p w14:paraId="4FBEE058"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68B1721F" w14:textId="77777777" w:rsidR="00B53BFD" w:rsidRPr="008C396A" w:rsidRDefault="00B53BFD" w:rsidP="00B53BFD">
      <w:pPr>
        <w:rPr>
          <w:szCs w:val="24"/>
        </w:rPr>
      </w:pPr>
    </w:p>
    <w:p w14:paraId="7A740D83" w14:textId="77777777" w:rsidR="00B53BFD" w:rsidRPr="008C396A" w:rsidRDefault="00B53BFD" w:rsidP="00B53BFD">
      <w:pPr>
        <w:rPr>
          <w:szCs w:val="24"/>
        </w:rPr>
      </w:pPr>
    </w:p>
    <w:p w14:paraId="51375D44" w14:textId="77777777" w:rsidR="00B53BFD" w:rsidRPr="008C396A" w:rsidRDefault="00B53BFD" w:rsidP="00B53BFD">
      <w:pPr>
        <w:rPr>
          <w:szCs w:val="24"/>
        </w:rPr>
      </w:pPr>
      <w:r w:rsidRPr="008C396A">
        <w:rPr>
          <w:szCs w:val="24"/>
        </w:rPr>
        <w:t>[Exploratory measures]</w:t>
      </w:r>
    </w:p>
    <w:p w14:paraId="5401CB26" w14:textId="77777777" w:rsidR="00B53BFD" w:rsidRPr="008C396A" w:rsidRDefault="00B53BFD" w:rsidP="00B53BFD">
      <w:pPr>
        <w:rPr>
          <w:szCs w:val="24"/>
        </w:rPr>
      </w:pPr>
    </w:p>
    <w:p w14:paraId="63DB5BA7" w14:textId="77777777" w:rsidR="00B53BFD" w:rsidRPr="008C396A" w:rsidRDefault="00B53BFD" w:rsidP="00B53BFD">
      <w:pPr>
        <w:rPr>
          <w:szCs w:val="24"/>
        </w:rPr>
      </w:pPr>
      <w:r w:rsidRPr="008C396A">
        <w:rPr>
          <w:color w:val="F79646" w:themeColor="accent6"/>
          <w:szCs w:val="24"/>
        </w:rPr>
        <w:t xml:space="preserve">&lt;text&gt; </w:t>
      </w:r>
      <w:r w:rsidRPr="008C396A">
        <w:rPr>
          <w:szCs w:val="24"/>
        </w:rPr>
        <w:t>Please tell us why you rated the two posters likewise (open-ended text)</w:t>
      </w:r>
    </w:p>
    <w:p w14:paraId="7157F041" w14:textId="77777777" w:rsidR="00B53BFD" w:rsidRPr="008C396A" w:rsidRDefault="00B53BFD" w:rsidP="00B53BFD">
      <w:pPr>
        <w:rPr>
          <w:szCs w:val="24"/>
        </w:rPr>
      </w:pPr>
    </w:p>
    <w:p w14:paraId="55A8DE9B" w14:textId="77777777" w:rsidR="00B53BFD" w:rsidRPr="008C396A" w:rsidRDefault="00B53BFD" w:rsidP="00B53BFD">
      <w:pPr>
        <w:rPr>
          <w:szCs w:val="24"/>
        </w:rPr>
      </w:pPr>
    </w:p>
    <w:p w14:paraId="4A70B6DA" w14:textId="77777777" w:rsidR="00B53BFD" w:rsidRPr="008C396A" w:rsidRDefault="00B53BFD" w:rsidP="00B53BFD">
      <w:pPr>
        <w:rPr>
          <w:color w:val="4F81BD" w:themeColor="accent1"/>
          <w:szCs w:val="24"/>
        </w:rPr>
      </w:pPr>
      <w:r w:rsidRPr="008C396A">
        <w:rPr>
          <w:color w:val="4F81BD" w:themeColor="accent1"/>
          <w:szCs w:val="24"/>
        </w:rPr>
        <w:t>[page break]</w:t>
      </w:r>
    </w:p>
    <w:p w14:paraId="61239B2A" w14:textId="77777777" w:rsidR="00B53BFD" w:rsidRPr="008C396A" w:rsidRDefault="00B53BFD" w:rsidP="00B53BFD">
      <w:pPr>
        <w:rPr>
          <w:szCs w:val="24"/>
        </w:rPr>
      </w:pPr>
    </w:p>
    <w:p w14:paraId="2E048F86" w14:textId="77777777" w:rsidR="00B53BFD" w:rsidRPr="008C396A" w:rsidRDefault="00B53BFD" w:rsidP="00B53BFD">
      <w:pPr>
        <w:pStyle w:val="Default"/>
        <w:rPr>
          <w:rFonts w:ascii="Times New Roman" w:hAnsi="Times New Roman" w:cs="Times New Roman"/>
          <w:color w:val="525252"/>
        </w:rPr>
      </w:pPr>
      <w:r w:rsidRPr="008C396A">
        <w:rPr>
          <w:rFonts w:ascii="Times New Roman" w:hAnsi="Times New Roman" w:cs="Times New Roman"/>
          <w:color w:val="F79646" w:themeColor="accent6"/>
        </w:rPr>
        <w:t xml:space="preserve">&lt;reveal&gt; </w:t>
      </w:r>
      <w:r w:rsidRPr="008C396A">
        <w:rPr>
          <w:rFonts w:ascii="Times New Roman" w:hAnsi="Times New Roman" w:cs="Times New Roman"/>
          <w:color w:val="525252"/>
        </w:rPr>
        <w:t>To what extent do you think that a company should reveal their usage of generative AI in their production?</w:t>
      </w:r>
    </w:p>
    <w:p w14:paraId="0002C56D" w14:textId="77777777" w:rsidR="00B53BFD" w:rsidRPr="008C396A" w:rsidRDefault="00B53BFD" w:rsidP="00B53BFD">
      <w:pPr>
        <w:pStyle w:val="Default"/>
        <w:rPr>
          <w:rFonts w:ascii="Times New Roman" w:hAnsi="Times New Roman" w:cs="Times New Roman"/>
          <w:color w:val="525252"/>
        </w:rPr>
      </w:pPr>
    </w:p>
    <w:p w14:paraId="055C8D7D" w14:textId="77777777" w:rsidR="00B53BFD" w:rsidRPr="008C396A" w:rsidRDefault="00B53BFD" w:rsidP="00B53BFD">
      <w:pPr>
        <w:pStyle w:val="Default"/>
        <w:numPr>
          <w:ilvl w:val="0"/>
          <w:numId w:val="81"/>
        </w:numPr>
        <w:rPr>
          <w:rFonts w:ascii="Times New Roman" w:hAnsi="Times New Roman" w:cs="Times New Roman"/>
        </w:rPr>
      </w:pPr>
      <w:r w:rsidRPr="008C396A">
        <w:rPr>
          <w:rFonts w:ascii="Times New Roman" w:hAnsi="Times New Roman" w:cs="Times New Roman"/>
        </w:rPr>
        <w:t>1: yes, they have to reveal the information to the public.</w:t>
      </w:r>
    </w:p>
    <w:p w14:paraId="4AACB24D" w14:textId="77777777" w:rsidR="00B53BFD" w:rsidRPr="008C396A" w:rsidRDefault="00B53BFD" w:rsidP="00B53BFD">
      <w:pPr>
        <w:pStyle w:val="Default"/>
        <w:numPr>
          <w:ilvl w:val="0"/>
          <w:numId w:val="81"/>
        </w:numPr>
        <w:rPr>
          <w:rFonts w:ascii="Times New Roman" w:hAnsi="Times New Roman" w:cs="Times New Roman"/>
        </w:rPr>
      </w:pPr>
      <w:r w:rsidRPr="008C396A">
        <w:rPr>
          <w:rFonts w:ascii="Times New Roman" w:hAnsi="Times New Roman" w:cs="Times New Roman"/>
        </w:rPr>
        <w:t>2: no, they don’t have to reveal the information.</w:t>
      </w:r>
    </w:p>
    <w:p w14:paraId="5E411CFE" w14:textId="77777777" w:rsidR="00B53BFD" w:rsidRPr="008C396A" w:rsidRDefault="00B53BFD" w:rsidP="00B53BFD">
      <w:pPr>
        <w:pStyle w:val="Default"/>
        <w:rPr>
          <w:rFonts w:ascii="Times New Roman" w:hAnsi="Times New Roman" w:cs="Times New Roman"/>
        </w:rPr>
      </w:pPr>
    </w:p>
    <w:p w14:paraId="03022806" w14:textId="77777777" w:rsidR="00B53BFD" w:rsidRPr="008C396A" w:rsidRDefault="00B53BFD" w:rsidP="00B53BFD">
      <w:pPr>
        <w:pStyle w:val="Default"/>
        <w:rPr>
          <w:rFonts w:ascii="Times New Roman" w:hAnsi="Times New Roman" w:cs="Times New Roman"/>
        </w:rPr>
      </w:pPr>
    </w:p>
    <w:p w14:paraId="04C6294D" w14:textId="77777777" w:rsidR="00B53BFD" w:rsidRPr="008C396A" w:rsidRDefault="00B53BFD" w:rsidP="00B53BFD">
      <w:pPr>
        <w:rPr>
          <w:szCs w:val="24"/>
        </w:rPr>
      </w:pPr>
      <w:r w:rsidRPr="008C396A">
        <w:rPr>
          <w:color w:val="F79646" w:themeColor="accent6"/>
          <w:szCs w:val="24"/>
        </w:rPr>
        <w:t xml:space="preserve">&lt;subscribe&gt; </w:t>
      </w:r>
      <w:r w:rsidRPr="008C396A">
        <w:rPr>
          <w:szCs w:val="24"/>
        </w:rPr>
        <w:t>Do you subscribe to Netflix?</w:t>
      </w:r>
    </w:p>
    <w:p w14:paraId="412B2E84" w14:textId="77777777" w:rsidR="00B53BFD" w:rsidRPr="008C396A" w:rsidRDefault="00B53BFD" w:rsidP="00B53BFD">
      <w:pPr>
        <w:pStyle w:val="ListParagraph"/>
        <w:numPr>
          <w:ilvl w:val="0"/>
          <w:numId w:val="83"/>
        </w:numPr>
        <w:contextualSpacing/>
      </w:pPr>
      <w:r w:rsidRPr="008C396A">
        <w:t>Yes</w:t>
      </w:r>
    </w:p>
    <w:p w14:paraId="30A449A1" w14:textId="77777777" w:rsidR="00B53BFD" w:rsidRPr="008C396A" w:rsidRDefault="00B53BFD" w:rsidP="00B53BFD">
      <w:pPr>
        <w:pStyle w:val="ListParagraph"/>
        <w:numPr>
          <w:ilvl w:val="0"/>
          <w:numId w:val="83"/>
        </w:numPr>
        <w:contextualSpacing/>
      </w:pPr>
      <w:r w:rsidRPr="008C396A">
        <w:t>No</w:t>
      </w:r>
    </w:p>
    <w:p w14:paraId="29A962DB" w14:textId="77777777" w:rsidR="00B53BFD" w:rsidRPr="008C396A" w:rsidRDefault="00B53BFD" w:rsidP="00B53BFD">
      <w:pPr>
        <w:rPr>
          <w:szCs w:val="24"/>
        </w:rPr>
      </w:pPr>
    </w:p>
    <w:p w14:paraId="62423C54" w14:textId="77777777" w:rsidR="00B53BFD" w:rsidRPr="008C396A" w:rsidRDefault="00B53BFD" w:rsidP="00B53BFD">
      <w:pPr>
        <w:rPr>
          <w:color w:val="000000" w:themeColor="text1"/>
          <w:szCs w:val="24"/>
        </w:rPr>
      </w:pPr>
      <w:r w:rsidRPr="008C396A">
        <w:rPr>
          <w:color w:val="F79646" w:themeColor="accent6"/>
          <w:szCs w:val="24"/>
        </w:rPr>
        <w:t xml:space="preserve">&lt;freq&gt; </w:t>
      </w:r>
      <w:r w:rsidRPr="008C396A">
        <w:rPr>
          <w:color w:val="000000" w:themeColor="text1"/>
          <w:szCs w:val="24"/>
        </w:rPr>
        <w:t>How frequently do you watch shows on Netflix? (1: not at all, 4: sometimes, 7: everyday)</w:t>
      </w:r>
    </w:p>
    <w:p w14:paraId="22115B61" w14:textId="77777777" w:rsidR="00B53BFD" w:rsidRPr="008C396A" w:rsidRDefault="00B53BFD" w:rsidP="00B53BFD">
      <w:pPr>
        <w:rPr>
          <w:color w:val="000000" w:themeColor="text1"/>
          <w:szCs w:val="24"/>
        </w:rPr>
      </w:pPr>
    </w:p>
    <w:p w14:paraId="0EEB4B31" w14:textId="77777777" w:rsidR="00B53BFD" w:rsidRPr="008C396A" w:rsidRDefault="00B53BFD" w:rsidP="00B53BFD">
      <w:pPr>
        <w:rPr>
          <w:color w:val="000000" w:themeColor="text1"/>
          <w:szCs w:val="24"/>
        </w:rPr>
      </w:pPr>
      <w:r w:rsidRPr="008C396A">
        <w:rPr>
          <w:color w:val="F79646" w:themeColor="accent6"/>
          <w:szCs w:val="24"/>
        </w:rPr>
        <w:t xml:space="preserve">&lt;tech&gt; </w:t>
      </w:r>
      <w:r w:rsidRPr="008C396A">
        <w:rPr>
          <w:color w:val="000000" w:themeColor="text1"/>
          <w:szCs w:val="24"/>
        </w:rPr>
        <w:t xml:space="preserve">Did the video work as intended? </w:t>
      </w:r>
    </w:p>
    <w:p w14:paraId="73B05E0E" w14:textId="77777777" w:rsidR="00B53BFD" w:rsidRPr="008C396A" w:rsidRDefault="00B53BFD" w:rsidP="00B53BFD">
      <w:pPr>
        <w:pStyle w:val="ListParagraph"/>
        <w:numPr>
          <w:ilvl w:val="0"/>
          <w:numId w:val="82"/>
        </w:numPr>
        <w:contextualSpacing/>
        <w:rPr>
          <w:color w:val="000000" w:themeColor="text1"/>
        </w:rPr>
      </w:pPr>
      <w:r w:rsidRPr="008C396A">
        <w:rPr>
          <w:color w:val="000000" w:themeColor="text1"/>
        </w:rPr>
        <w:t>Yes, I was able to watch the trailer.</w:t>
      </w:r>
    </w:p>
    <w:p w14:paraId="50153552" w14:textId="77777777" w:rsidR="00B53BFD" w:rsidRPr="008C396A" w:rsidRDefault="00B53BFD" w:rsidP="00B53BFD">
      <w:pPr>
        <w:pStyle w:val="ListParagraph"/>
        <w:numPr>
          <w:ilvl w:val="0"/>
          <w:numId w:val="82"/>
        </w:numPr>
        <w:contextualSpacing/>
      </w:pPr>
      <w:r w:rsidRPr="008C396A">
        <w:rPr>
          <w:color w:val="000000" w:themeColor="text1"/>
        </w:rPr>
        <w:t>No, the trailer did not load.</w:t>
      </w:r>
    </w:p>
    <w:p w14:paraId="58AB7CC1" w14:textId="77777777" w:rsidR="00B53BFD" w:rsidRPr="008C396A" w:rsidRDefault="00B53BFD" w:rsidP="00B53BFD">
      <w:pPr>
        <w:rPr>
          <w:color w:val="000000" w:themeColor="text1"/>
          <w:szCs w:val="24"/>
        </w:rPr>
      </w:pPr>
      <w:r w:rsidRPr="008C396A">
        <w:rPr>
          <w:color w:val="F79646" w:themeColor="accent6"/>
          <w:szCs w:val="24"/>
        </w:rPr>
        <w:lastRenderedPageBreak/>
        <w:t xml:space="preserve">&lt;tool&gt; </w:t>
      </w:r>
      <w:r w:rsidRPr="008C396A">
        <w:rPr>
          <w:color w:val="000000" w:themeColor="text1"/>
          <w:szCs w:val="24"/>
        </w:rPr>
        <w:t xml:space="preserve"> Have you ever used the following tools? (yes/no)</w:t>
      </w:r>
    </w:p>
    <w:p w14:paraId="45DDDC84" w14:textId="77777777" w:rsidR="00B53BFD" w:rsidRPr="008C396A" w:rsidRDefault="00B53BFD" w:rsidP="00B53BFD">
      <w:pPr>
        <w:rPr>
          <w:color w:val="000000" w:themeColor="text1"/>
          <w:szCs w:val="24"/>
        </w:rPr>
      </w:pPr>
    </w:p>
    <w:p w14:paraId="6B619D13" w14:textId="77777777" w:rsidR="00B53BFD" w:rsidRPr="008C396A" w:rsidRDefault="00B53BFD" w:rsidP="00B53BFD">
      <w:pPr>
        <w:pStyle w:val="ListParagraph"/>
        <w:numPr>
          <w:ilvl w:val="0"/>
          <w:numId w:val="74"/>
        </w:numPr>
        <w:contextualSpacing/>
        <w:rPr>
          <w:color w:val="000000" w:themeColor="text1"/>
        </w:rPr>
      </w:pPr>
      <w:r w:rsidRPr="008C396A">
        <w:rPr>
          <w:color w:val="000000" w:themeColor="text1"/>
        </w:rPr>
        <w:t>ChatGPT</w:t>
      </w:r>
    </w:p>
    <w:p w14:paraId="1AD3DC0A"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Bard</w:t>
      </w:r>
    </w:p>
    <w:p w14:paraId="4CAD21F5"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Google Chrome</w:t>
      </w:r>
    </w:p>
    <w:p w14:paraId="28FC81EE"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Microsoft Edge</w:t>
      </w:r>
    </w:p>
    <w:p w14:paraId="7A115DB3" w14:textId="77777777" w:rsidR="00B53BFD" w:rsidRPr="008C396A" w:rsidRDefault="00B53BFD" w:rsidP="00B53BFD">
      <w:pPr>
        <w:rPr>
          <w:color w:val="000000" w:themeColor="text1"/>
          <w:szCs w:val="24"/>
        </w:rPr>
      </w:pPr>
    </w:p>
    <w:p w14:paraId="07449EDB" w14:textId="77777777" w:rsidR="00B53BFD" w:rsidRDefault="00B53BFD" w:rsidP="00B53BFD">
      <w:pPr>
        <w:rPr>
          <w:szCs w:val="24"/>
        </w:rPr>
      </w:pPr>
      <w:r w:rsidRPr="008C396A">
        <w:rPr>
          <w:color w:val="F79646" w:themeColor="accent6"/>
          <w:szCs w:val="24"/>
        </w:rPr>
        <w:t xml:space="preserve">&lt;demo&gt; </w:t>
      </w:r>
      <w:r w:rsidRPr="008C396A">
        <w:rPr>
          <w:szCs w:val="24"/>
        </w:rPr>
        <w:t>Age/Gender</w:t>
      </w:r>
    </w:p>
    <w:p w14:paraId="6E8EF094" w14:textId="77777777" w:rsidR="00B53BFD" w:rsidRDefault="00B53BFD" w:rsidP="00B53BFD">
      <w:pPr>
        <w:rPr>
          <w:szCs w:val="24"/>
        </w:rPr>
      </w:pPr>
    </w:p>
    <w:p w14:paraId="7CB0405E" w14:textId="77777777" w:rsidR="00B53BFD" w:rsidRDefault="00B53BFD" w:rsidP="00B53BFD">
      <w:pPr>
        <w:rPr>
          <w:szCs w:val="24"/>
        </w:rPr>
      </w:pPr>
    </w:p>
    <w:p w14:paraId="10A257DA" w14:textId="77777777" w:rsidR="00B53BFD" w:rsidRDefault="00B53BFD" w:rsidP="00B53BFD">
      <w:pPr>
        <w:rPr>
          <w:szCs w:val="24"/>
        </w:rPr>
      </w:pPr>
    </w:p>
    <w:p w14:paraId="3F1109DB" w14:textId="77777777" w:rsidR="00B53BFD" w:rsidRDefault="00B53BFD" w:rsidP="00B53BFD">
      <w:pPr>
        <w:rPr>
          <w:szCs w:val="24"/>
        </w:rPr>
      </w:pPr>
    </w:p>
    <w:p w14:paraId="0BB3F13A" w14:textId="77777777" w:rsidR="00B53BFD" w:rsidRDefault="00B53BFD" w:rsidP="00B53BFD">
      <w:pPr>
        <w:rPr>
          <w:szCs w:val="24"/>
        </w:rPr>
      </w:pPr>
    </w:p>
    <w:p w14:paraId="1139E94F" w14:textId="77777777" w:rsidR="00B53BFD" w:rsidRDefault="00B53BFD" w:rsidP="00B53BFD">
      <w:pPr>
        <w:rPr>
          <w:szCs w:val="24"/>
        </w:rPr>
      </w:pPr>
    </w:p>
    <w:p w14:paraId="75B827C1" w14:textId="77777777" w:rsidR="00B53BFD" w:rsidRDefault="00B53BFD" w:rsidP="00B53BFD">
      <w:pPr>
        <w:rPr>
          <w:szCs w:val="24"/>
        </w:rPr>
      </w:pPr>
    </w:p>
    <w:p w14:paraId="34DA0FD3" w14:textId="77777777" w:rsidR="00B53BFD" w:rsidRDefault="00B53BFD" w:rsidP="00B53BFD">
      <w:pPr>
        <w:rPr>
          <w:szCs w:val="24"/>
        </w:rPr>
      </w:pPr>
    </w:p>
    <w:p w14:paraId="2C9DDD1B" w14:textId="77777777" w:rsidR="00B53BFD" w:rsidRDefault="00B53BFD" w:rsidP="00B53BFD">
      <w:pPr>
        <w:rPr>
          <w:szCs w:val="24"/>
        </w:rPr>
      </w:pPr>
    </w:p>
    <w:p w14:paraId="3F382B47" w14:textId="77777777" w:rsidR="00B53BFD" w:rsidRDefault="00B53BFD" w:rsidP="00B53BFD">
      <w:pPr>
        <w:rPr>
          <w:szCs w:val="24"/>
        </w:rPr>
      </w:pPr>
    </w:p>
    <w:p w14:paraId="68E10DCB" w14:textId="77777777" w:rsidR="00B53BFD" w:rsidRDefault="00B53BFD" w:rsidP="00B53BFD">
      <w:pPr>
        <w:rPr>
          <w:szCs w:val="24"/>
        </w:rPr>
      </w:pPr>
    </w:p>
    <w:p w14:paraId="1CDB1E22" w14:textId="77777777" w:rsidR="00B53BFD" w:rsidRDefault="00B53BFD" w:rsidP="00B53BFD">
      <w:pPr>
        <w:rPr>
          <w:szCs w:val="24"/>
        </w:rPr>
      </w:pPr>
    </w:p>
    <w:p w14:paraId="1D1FBBB8" w14:textId="77777777" w:rsidR="00B53BFD" w:rsidRDefault="00B53BFD" w:rsidP="00B53BFD">
      <w:pPr>
        <w:rPr>
          <w:szCs w:val="24"/>
        </w:rPr>
      </w:pPr>
    </w:p>
    <w:p w14:paraId="6571529D" w14:textId="77777777" w:rsidR="00B53BFD" w:rsidRDefault="00B53BFD" w:rsidP="00B53BFD">
      <w:pPr>
        <w:rPr>
          <w:szCs w:val="24"/>
        </w:rPr>
      </w:pPr>
    </w:p>
    <w:p w14:paraId="477B49E5" w14:textId="77777777" w:rsidR="00B53BFD" w:rsidRDefault="00B53BFD" w:rsidP="00B53BFD">
      <w:pPr>
        <w:rPr>
          <w:szCs w:val="24"/>
        </w:rPr>
      </w:pPr>
    </w:p>
    <w:p w14:paraId="5FCEAF81" w14:textId="77777777" w:rsidR="00B53BFD" w:rsidRDefault="00B53BFD" w:rsidP="00B53BFD">
      <w:pPr>
        <w:rPr>
          <w:szCs w:val="24"/>
        </w:rPr>
      </w:pPr>
    </w:p>
    <w:p w14:paraId="172FD57C" w14:textId="77777777" w:rsidR="00B53BFD" w:rsidRDefault="00B53BFD" w:rsidP="00B53BFD">
      <w:pPr>
        <w:rPr>
          <w:szCs w:val="24"/>
        </w:rPr>
      </w:pPr>
    </w:p>
    <w:p w14:paraId="211DC5EC" w14:textId="77777777" w:rsidR="00B53BFD" w:rsidRDefault="00B53BFD" w:rsidP="00B53BFD">
      <w:pPr>
        <w:rPr>
          <w:szCs w:val="24"/>
        </w:rPr>
      </w:pPr>
    </w:p>
    <w:p w14:paraId="0E3EBA57" w14:textId="77777777" w:rsidR="00B53BFD" w:rsidRDefault="00B53BFD" w:rsidP="00B53BFD">
      <w:pPr>
        <w:rPr>
          <w:szCs w:val="24"/>
        </w:rPr>
      </w:pPr>
    </w:p>
    <w:p w14:paraId="177F59A6" w14:textId="77777777" w:rsidR="00B53BFD" w:rsidRDefault="00B53BFD" w:rsidP="00B53BFD">
      <w:pPr>
        <w:rPr>
          <w:szCs w:val="24"/>
        </w:rPr>
      </w:pPr>
    </w:p>
    <w:p w14:paraId="0B9EF812" w14:textId="77777777" w:rsidR="00B53BFD" w:rsidRDefault="00B53BFD" w:rsidP="00B53BFD">
      <w:pPr>
        <w:rPr>
          <w:szCs w:val="24"/>
        </w:rPr>
      </w:pPr>
    </w:p>
    <w:p w14:paraId="6C9F77F1" w14:textId="77777777" w:rsidR="00B53BFD" w:rsidRDefault="00B53BFD" w:rsidP="00B53BFD">
      <w:pPr>
        <w:rPr>
          <w:szCs w:val="24"/>
        </w:rPr>
      </w:pPr>
    </w:p>
    <w:p w14:paraId="3CC95B9A" w14:textId="77777777" w:rsidR="00B53BFD" w:rsidRDefault="00B53BFD" w:rsidP="00B53BFD">
      <w:pPr>
        <w:rPr>
          <w:szCs w:val="24"/>
        </w:rPr>
      </w:pPr>
    </w:p>
    <w:p w14:paraId="13CBF0F3" w14:textId="77777777" w:rsidR="00B53BFD" w:rsidRDefault="00B53BFD" w:rsidP="00B53BFD">
      <w:pPr>
        <w:rPr>
          <w:szCs w:val="24"/>
        </w:rPr>
      </w:pPr>
    </w:p>
    <w:p w14:paraId="11E75121" w14:textId="77777777" w:rsidR="00B53BFD" w:rsidRDefault="00B53BFD" w:rsidP="00B53BFD">
      <w:pPr>
        <w:rPr>
          <w:szCs w:val="24"/>
        </w:rPr>
      </w:pPr>
    </w:p>
    <w:p w14:paraId="722010F6" w14:textId="77777777" w:rsidR="00B53BFD" w:rsidRDefault="00B53BFD" w:rsidP="00B53BFD">
      <w:pPr>
        <w:rPr>
          <w:szCs w:val="24"/>
        </w:rPr>
      </w:pPr>
    </w:p>
    <w:p w14:paraId="5337B37D" w14:textId="77777777" w:rsidR="00B53BFD" w:rsidRDefault="00B53BFD" w:rsidP="00B53BFD">
      <w:pPr>
        <w:rPr>
          <w:szCs w:val="24"/>
        </w:rPr>
      </w:pPr>
    </w:p>
    <w:p w14:paraId="1AEDA17F" w14:textId="77777777" w:rsidR="00B53BFD" w:rsidRDefault="00B53BFD" w:rsidP="00B53BFD">
      <w:pPr>
        <w:rPr>
          <w:szCs w:val="24"/>
        </w:rPr>
      </w:pPr>
    </w:p>
    <w:p w14:paraId="29594BDF" w14:textId="77777777" w:rsidR="00B53BFD" w:rsidRDefault="00B53BFD" w:rsidP="00B53BFD">
      <w:pPr>
        <w:rPr>
          <w:szCs w:val="24"/>
        </w:rPr>
      </w:pPr>
    </w:p>
    <w:p w14:paraId="61C06F78" w14:textId="77777777" w:rsidR="00B53BFD" w:rsidRDefault="00B53BFD" w:rsidP="00B53BFD">
      <w:pPr>
        <w:rPr>
          <w:szCs w:val="24"/>
        </w:rPr>
      </w:pPr>
    </w:p>
    <w:p w14:paraId="2E81370C" w14:textId="77777777" w:rsidR="00B53BFD" w:rsidRDefault="00B53BFD" w:rsidP="00B53BFD">
      <w:pPr>
        <w:rPr>
          <w:szCs w:val="24"/>
        </w:rPr>
      </w:pPr>
    </w:p>
    <w:p w14:paraId="2E2982C7" w14:textId="77777777" w:rsidR="00B53BFD" w:rsidRDefault="00B53BFD" w:rsidP="00B53BFD">
      <w:pPr>
        <w:rPr>
          <w:szCs w:val="24"/>
        </w:rPr>
      </w:pPr>
    </w:p>
    <w:p w14:paraId="098AE7B6" w14:textId="77777777" w:rsidR="00B53BFD" w:rsidRDefault="00B53BFD" w:rsidP="00B53BFD">
      <w:pPr>
        <w:rPr>
          <w:szCs w:val="24"/>
        </w:rPr>
      </w:pPr>
    </w:p>
    <w:p w14:paraId="30E7D54F" w14:textId="77777777" w:rsidR="00B53BFD" w:rsidRDefault="00B53BFD" w:rsidP="00B53BFD">
      <w:pPr>
        <w:rPr>
          <w:szCs w:val="24"/>
        </w:rPr>
      </w:pPr>
    </w:p>
    <w:p w14:paraId="48EF0746" w14:textId="77777777" w:rsidR="00B53BFD" w:rsidRDefault="00B53BFD" w:rsidP="00B53BFD">
      <w:pPr>
        <w:rPr>
          <w:szCs w:val="24"/>
        </w:rPr>
      </w:pPr>
    </w:p>
    <w:p w14:paraId="14F6DE86" w14:textId="77777777" w:rsidR="00B53BFD" w:rsidRDefault="00B53BFD" w:rsidP="00B53BFD">
      <w:pPr>
        <w:rPr>
          <w:szCs w:val="24"/>
        </w:rPr>
      </w:pPr>
    </w:p>
    <w:p w14:paraId="5DC38934" w14:textId="77777777" w:rsidR="00B53BFD" w:rsidRDefault="00B53BFD" w:rsidP="00B53BFD">
      <w:pPr>
        <w:rPr>
          <w:szCs w:val="24"/>
        </w:rPr>
      </w:pPr>
    </w:p>
    <w:p w14:paraId="31737785" w14:textId="77777777" w:rsidR="00B53BFD" w:rsidRDefault="00B53BFD" w:rsidP="00B53BFD">
      <w:pPr>
        <w:rPr>
          <w:szCs w:val="24"/>
        </w:rPr>
      </w:pPr>
    </w:p>
    <w:p w14:paraId="35BCE4CF" w14:textId="77777777" w:rsidR="00B53BFD" w:rsidRPr="008C396A" w:rsidRDefault="00B53BFD" w:rsidP="00B53BFD">
      <w:pPr>
        <w:rPr>
          <w:szCs w:val="24"/>
        </w:rPr>
      </w:pPr>
    </w:p>
    <w:p w14:paraId="2AA2BB95" w14:textId="06964FE6" w:rsidR="00B53BFD" w:rsidRPr="008C396A" w:rsidRDefault="00B53BFD" w:rsidP="00B53BFD">
      <w:pPr>
        <w:rPr>
          <w:b/>
          <w:bCs/>
          <w:szCs w:val="24"/>
          <w:u w:val="single"/>
        </w:rPr>
      </w:pPr>
      <w:r>
        <w:rPr>
          <w:b/>
          <w:bCs/>
          <w:szCs w:val="24"/>
          <w:u w:val="single"/>
        </w:rPr>
        <w:lastRenderedPageBreak/>
        <w:t>D</w:t>
      </w:r>
      <w:r w:rsidRPr="008C396A">
        <w:rPr>
          <w:b/>
          <w:bCs/>
          <w:szCs w:val="24"/>
          <w:u w:val="single"/>
        </w:rPr>
        <w:t>.</w:t>
      </w:r>
      <w:r>
        <w:rPr>
          <w:b/>
          <w:bCs/>
          <w:szCs w:val="24"/>
          <w:u w:val="single"/>
        </w:rPr>
        <w:t>2</w:t>
      </w:r>
      <w:r w:rsidRPr="008C396A">
        <w:rPr>
          <w:b/>
          <w:bCs/>
          <w:szCs w:val="24"/>
          <w:u w:val="single"/>
        </w:rPr>
        <w:t>. Experiment 4 - Means for the baseline- and post attitude measures</w:t>
      </w:r>
    </w:p>
    <w:p w14:paraId="40030990" w14:textId="77777777" w:rsidR="00B53BFD" w:rsidRPr="008C396A" w:rsidRDefault="00B53BFD" w:rsidP="00B53BFD">
      <w:pPr>
        <w:rPr>
          <w:b/>
          <w:bCs/>
          <w:szCs w:val="24"/>
          <w:u w:val="single"/>
        </w:rPr>
      </w:pPr>
    </w:p>
    <w:p w14:paraId="4F92A943" w14:textId="77777777" w:rsidR="00B53BFD" w:rsidRPr="008C396A" w:rsidRDefault="00B53BFD" w:rsidP="00B53BFD">
      <w:pPr>
        <w:rPr>
          <w:b/>
          <w:bCs/>
          <w:szCs w:val="24"/>
          <w:u w:val="single"/>
        </w:rPr>
      </w:pPr>
    </w:p>
    <w:tbl>
      <w:tblPr>
        <w:tblW w:w="9200" w:type="dxa"/>
        <w:tblLook w:val="04A0" w:firstRow="1" w:lastRow="0" w:firstColumn="1" w:lastColumn="0" w:noHBand="0" w:noVBand="1"/>
      </w:tblPr>
      <w:tblGrid>
        <w:gridCol w:w="1580"/>
        <w:gridCol w:w="1480"/>
        <w:gridCol w:w="1960"/>
        <w:gridCol w:w="1060"/>
        <w:gridCol w:w="1060"/>
        <w:gridCol w:w="1020"/>
        <w:gridCol w:w="1040"/>
      </w:tblGrid>
      <w:tr w:rsidR="00B53BFD" w:rsidRPr="00ED116C" w14:paraId="321EDAA4" w14:textId="77777777" w:rsidTr="006E1A96">
        <w:trPr>
          <w:trHeight w:val="380"/>
        </w:trPr>
        <w:tc>
          <w:tcPr>
            <w:tcW w:w="1580" w:type="dxa"/>
            <w:tcBorders>
              <w:top w:val="single" w:sz="8" w:space="0" w:color="auto"/>
              <w:left w:val="nil"/>
              <w:bottom w:val="single" w:sz="8" w:space="0" w:color="auto"/>
              <w:right w:val="nil"/>
            </w:tcBorders>
            <w:shd w:val="clear" w:color="auto" w:fill="auto"/>
            <w:noWrap/>
            <w:vAlign w:val="center"/>
            <w:hideMark/>
          </w:tcPr>
          <w:p w14:paraId="487441E9" w14:textId="77777777" w:rsidR="00B53BFD" w:rsidRPr="00ED116C" w:rsidRDefault="00B53BFD" w:rsidP="006E1A96">
            <w:pPr>
              <w:rPr>
                <w:b/>
                <w:bCs/>
                <w:color w:val="000000"/>
                <w:sz w:val="22"/>
                <w:szCs w:val="22"/>
              </w:rPr>
            </w:pPr>
            <w:r w:rsidRPr="00ED116C">
              <w:rPr>
                <w:b/>
                <w:bCs/>
                <w:color w:val="000000"/>
                <w:sz w:val="22"/>
                <w:szCs w:val="22"/>
              </w:rPr>
              <w:t> </w:t>
            </w:r>
          </w:p>
        </w:tc>
        <w:tc>
          <w:tcPr>
            <w:tcW w:w="1480" w:type="dxa"/>
            <w:tcBorders>
              <w:top w:val="single" w:sz="8" w:space="0" w:color="auto"/>
              <w:left w:val="nil"/>
              <w:bottom w:val="single" w:sz="8" w:space="0" w:color="auto"/>
              <w:right w:val="nil"/>
            </w:tcBorders>
            <w:shd w:val="clear" w:color="auto" w:fill="auto"/>
            <w:noWrap/>
            <w:vAlign w:val="center"/>
            <w:hideMark/>
          </w:tcPr>
          <w:p w14:paraId="2F1167EE" w14:textId="77777777" w:rsidR="00B53BFD" w:rsidRPr="00ED116C" w:rsidRDefault="00B53BFD" w:rsidP="006E1A96">
            <w:pPr>
              <w:rPr>
                <w:b/>
                <w:bCs/>
                <w:color w:val="000000"/>
                <w:sz w:val="22"/>
                <w:szCs w:val="22"/>
              </w:rPr>
            </w:pPr>
            <w:r w:rsidRPr="00ED116C">
              <w:rPr>
                <w:b/>
                <w:bCs/>
                <w:color w:val="000000"/>
                <w:sz w:val="22"/>
                <w:szCs w:val="22"/>
              </w:rPr>
              <w:t> </w:t>
            </w:r>
          </w:p>
        </w:tc>
        <w:tc>
          <w:tcPr>
            <w:tcW w:w="1960" w:type="dxa"/>
            <w:tcBorders>
              <w:top w:val="single" w:sz="8" w:space="0" w:color="auto"/>
              <w:left w:val="nil"/>
              <w:bottom w:val="single" w:sz="8" w:space="0" w:color="auto"/>
              <w:right w:val="nil"/>
            </w:tcBorders>
            <w:shd w:val="clear" w:color="auto" w:fill="auto"/>
            <w:noWrap/>
            <w:vAlign w:val="center"/>
            <w:hideMark/>
          </w:tcPr>
          <w:p w14:paraId="49CCD899" w14:textId="77777777" w:rsidR="00B53BFD" w:rsidRPr="00ED116C" w:rsidRDefault="00B53BFD" w:rsidP="006E1A96">
            <w:pPr>
              <w:rPr>
                <w:b/>
                <w:bCs/>
                <w:color w:val="000000"/>
                <w:sz w:val="22"/>
                <w:szCs w:val="22"/>
              </w:rPr>
            </w:pPr>
            <w:r w:rsidRPr="00ED116C">
              <w:rPr>
                <w:b/>
                <w:bCs/>
                <w:color w:val="000000"/>
                <w:sz w:val="22"/>
                <w:szCs w:val="22"/>
              </w:rPr>
              <w:t> </w:t>
            </w:r>
          </w:p>
        </w:tc>
        <w:tc>
          <w:tcPr>
            <w:tcW w:w="1060" w:type="dxa"/>
            <w:tcBorders>
              <w:top w:val="single" w:sz="8" w:space="0" w:color="auto"/>
              <w:left w:val="nil"/>
              <w:bottom w:val="single" w:sz="8" w:space="0" w:color="auto"/>
              <w:right w:val="nil"/>
            </w:tcBorders>
            <w:shd w:val="clear" w:color="auto" w:fill="auto"/>
            <w:noWrap/>
            <w:vAlign w:val="center"/>
            <w:hideMark/>
          </w:tcPr>
          <w:p w14:paraId="529E35D4" w14:textId="77777777" w:rsidR="00B53BFD" w:rsidRPr="00ED116C" w:rsidRDefault="00B53BFD" w:rsidP="006E1A96">
            <w:pPr>
              <w:jc w:val="right"/>
              <w:rPr>
                <w:b/>
                <w:bCs/>
                <w:color w:val="000000"/>
                <w:sz w:val="22"/>
                <w:szCs w:val="22"/>
              </w:rPr>
            </w:pPr>
            <w:r w:rsidRPr="00ED116C">
              <w:rPr>
                <w:b/>
                <w:bCs/>
                <w:color w:val="000000"/>
                <w:sz w:val="22"/>
                <w:szCs w:val="22"/>
              </w:rPr>
              <w:t>Mean</w:t>
            </w:r>
          </w:p>
        </w:tc>
        <w:tc>
          <w:tcPr>
            <w:tcW w:w="1060" w:type="dxa"/>
            <w:tcBorders>
              <w:top w:val="single" w:sz="8" w:space="0" w:color="auto"/>
              <w:left w:val="nil"/>
              <w:bottom w:val="single" w:sz="8" w:space="0" w:color="auto"/>
              <w:right w:val="nil"/>
            </w:tcBorders>
            <w:shd w:val="clear" w:color="auto" w:fill="auto"/>
            <w:noWrap/>
            <w:vAlign w:val="center"/>
            <w:hideMark/>
          </w:tcPr>
          <w:p w14:paraId="1A83F476" w14:textId="77777777" w:rsidR="00B53BFD" w:rsidRPr="00ED116C" w:rsidRDefault="00B53BFD" w:rsidP="006E1A96">
            <w:pPr>
              <w:jc w:val="right"/>
              <w:rPr>
                <w:b/>
                <w:bCs/>
                <w:color w:val="000000"/>
                <w:sz w:val="22"/>
                <w:szCs w:val="22"/>
              </w:rPr>
            </w:pPr>
            <w:r w:rsidRPr="00ED116C">
              <w:rPr>
                <w:b/>
                <w:bCs/>
                <w:color w:val="000000"/>
                <w:sz w:val="22"/>
                <w:szCs w:val="22"/>
              </w:rPr>
              <w:t>STDEV</w:t>
            </w:r>
          </w:p>
        </w:tc>
        <w:tc>
          <w:tcPr>
            <w:tcW w:w="1020" w:type="dxa"/>
            <w:tcBorders>
              <w:top w:val="single" w:sz="8" w:space="0" w:color="auto"/>
              <w:left w:val="nil"/>
              <w:bottom w:val="single" w:sz="8" w:space="0" w:color="auto"/>
              <w:right w:val="nil"/>
            </w:tcBorders>
            <w:shd w:val="clear" w:color="auto" w:fill="auto"/>
            <w:noWrap/>
            <w:vAlign w:val="center"/>
            <w:hideMark/>
          </w:tcPr>
          <w:p w14:paraId="534622AA" w14:textId="77777777" w:rsidR="00B53BFD" w:rsidRPr="00ED116C" w:rsidRDefault="00B53BFD" w:rsidP="006E1A96">
            <w:pPr>
              <w:jc w:val="right"/>
              <w:rPr>
                <w:b/>
                <w:bCs/>
                <w:color w:val="000000"/>
                <w:sz w:val="22"/>
                <w:szCs w:val="22"/>
              </w:rPr>
            </w:pPr>
            <w:r w:rsidRPr="00ED116C">
              <w:rPr>
                <w:b/>
                <w:bCs/>
                <w:color w:val="000000"/>
                <w:sz w:val="22"/>
                <w:szCs w:val="22"/>
              </w:rPr>
              <w:t>N</w:t>
            </w:r>
          </w:p>
        </w:tc>
        <w:tc>
          <w:tcPr>
            <w:tcW w:w="1040" w:type="dxa"/>
            <w:tcBorders>
              <w:top w:val="single" w:sz="8" w:space="0" w:color="auto"/>
              <w:left w:val="nil"/>
              <w:bottom w:val="single" w:sz="8" w:space="0" w:color="auto"/>
              <w:right w:val="nil"/>
            </w:tcBorders>
            <w:shd w:val="clear" w:color="auto" w:fill="auto"/>
            <w:noWrap/>
            <w:vAlign w:val="center"/>
            <w:hideMark/>
          </w:tcPr>
          <w:p w14:paraId="44ACBEC1" w14:textId="77777777" w:rsidR="00B53BFD" w:rsidRPr="00ED116C" w:rsidRDefault="00B53BFD" w:rsidP="006E1A96">
            <w:pPr>
              <w:jc w:val="right"/>
              <w:rPr>
                <w:b/>
                <w:bCs/>
                <w:color w:val="000000"/>
                <w:sz w:val="22"/>
                <w:szCs w:val="22"/>
              </w:rPr>
            </w:pPr>
            <w:r>
              <w:rPr>
                <w:b/>
                <w:bCs/>
                <w:color w:val="000000"/>
                <w:sz w:val="22"/>
                <w:szCs w:val="22"/>
              </w:rPr>
              <w:t>p</w:t>
            </w:r>
            <w:r w:rsidRPr="00ED116C">
              <w:rPr>
                <w:b/>
                <w:bCs/>
                <w:color w:val="000000"/>
                <w:sz w:val="22"/>
                <w:szCs w:val="22"/>
              </w:rPr>
              <w:t>-</w:t>
            </w:r>
            <w:r>
              <w:rPr>
                <w:b/>
                <w:bCs/>
                <w:color w:val="000000"/>
                <w:sz w:val="22"/>
                <w:szCs w:val="22"/>
              </w:rPr>
              <w:t>v</w:t>
            </w:r>
            <w:r w:rsidRPr="00ED116C">
              <w:rPr>
                <w:b/>
                <w:bCs/>
                <w:color w:val="000000"/>
                <w:sz w:val="22"/>
                <w:szCs w:val="22"/>
              </w:rPr>
              <w:t>alue</w:t>
            </w:r>
          </w:p>
        </w:tc>
      </w:tr>
      <w:tr w:rsidR="00B53BFD" w:rsidRPr="00ED116C" w14:paraId="0DBF2975"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64B687F6" w14:textId="77777777" w:rsidR="00B53BFD" w:rsidRPr="00ED116C" w:rsidRDefault="00B53BFD" w:rsidP="006E1A96">
            <w:pPr>
              <w:rPr>
                <w:color w:val="000000"/>
                <w:sz w:val="22"/>
                <w:szCs w:val="22"/>
              </w:rPr>
            </w:pPr>
            <w:r w:rsidRPr="00ED116C">
              <w:rPr>
                <w:color w:val="000000"/>
                <w:sz w:val="22"/>
                <w:szCs w:val="22"/>
              </w:rPr>
              <w:t>Baseline: A</w:t>
            </w:r>
          </w:p>
        </w:tc>
        <w:tc>
          <w:tcPr>
            <w:tcW w:w="1480" w:type="dxa"/>
            <w:tcBorders>
              <w:top w:val="nil"/>
              <w:left w:val="nil"/>
              <w:bottom w:val="single" w:sz="4" w:space="0" w:color="auto"/>
              <w:right w:val="nil"/>
            </w:tcBorders>
            <w:shd w:val="clear" w:color="auto" w:fill="auto"/>
            <w:noWrap/>
            <w:vAlign w:val="center"/>
            <w:hideMark/>
          </w:tcPr>
          <w:p w14:paraId="498AE606"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70A73F1B"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5B2CE139" w14:textId="77777777" w:rsidR="00B53BFD" w:rsidRPr="00ED116C" w:rsidRDefault="00B53BFD" w:rsidP="006E1A96">
            <w:pPr>
              <w:jc w:val="right"/>
              <w:rPr>
                <w:color w:val="000000"/>
                <w:sz w:val="22"/>
                <w:szCs w:val="22"/>
              </w:rPr>
            </w:pPr>
            <w:r w:rsidRPr="00ED116C">
              <w:rPr>
                <w:color w:val="000000"/>
                <w:sz w:val="22"/>
                <w:szCs w:val="22"/>
              </w:rPr>
              <w:t>4.80</w:t>
            </w:r>
          </w:p>
        </w:tc>
        <w:tc>
          <w:tcPr>
            <w:tcW w:w="1060" w:type="dxa"/>
            <w:tcBorders>
              <w:top w:val="nil"/>
              <w:left w:val="nil"/>
              <w:bottom w:val="single" w:sz="4" w:space="0" w:color="auto"/>
              <w:right w:val="nil"/>
            </w:tcBorders>
            <w:shd w:val="clear" w:color="auto" w:fill="auto"/>
            <w:noWrap/>
            <w:vAlign w:val="center"/>
            <w:hideMark/>
          </w:tcPr>
          <w:p w14:paraId="63C92FA1" w14:textId="77777777" w:rsidR="00B53BFD" w:rsidRPr="00ED116C" w:rsidRDefault="00B53BFD" w:rsidP="006E1A96">
            <w:pPr>
              <w:jc w:val="right"/>
              <w:rPr>
                <w:color w:val="000000"/>
                <w:sz w:val="22"/>
                <w:szCs w:val="22"/>
              </w:rPr>
            </w:pPr>
            <w:r w:rsidRPr="00ED116C">
              <w:rPr>
                <w:color w:val="000000"/>
                <w:sz w:val="22"/>
                <w:szCs w:val="22"/>
              </w:rPr>
              <w:t>1.58</w:t>
            </w:r>
          </w:p>
        </w:tc>
        <w:tc>
          <w:tcPr>
            <w:tcW w:w="1020" w:type="dxa"/>
            <w:tcBorders>
              <w:top w:val="nil"/>
              <w:left w:val="nil"/>
              <w:bottom w:val="single" w:sz="4" w:space="0" w:color="auto"/>
              <w:right w:val="nil"/>
            </w:tcBorders>
            <w:shd w:val="clear" w:color="auto" w:fill="auto"/>
            <w:noWrap/>
            <w:vAlign w:val="center"/>
            <w:hideMark/>
          </w:tcPr>
          <w:p w14:paraId="38353138" w14:textId="77777777" w:rsidR="00B53BFD" w:rsidRPr="00ED116C" w:rsidRDefault="00B53BFD" w:rsidP="006E1A96">
            <w:pPr>
              <w:jc w:val="right"/>
              <w:rPr>
                <w:color w:val="000000"/>
                <w:sz w:val="22"/>
                <w:szCs w:val="22"/>
              </w:rPr>
            </w:pPr>
            <w:r w:rsidRPr="00ED116C">
              <w:rPr>
                <w:color w:val="000000"/>
                <w:sz w:val="22"/>
                <w:szCs w:val="22"/>
              </w:rPr>
              <w:t>140</w:t>
            </w:r>
          </w:p>
        </w:tc>
        <w:tc>
          <w:tcPr>
            <w:tcW w:w="1040" w:type="dxa"/>
            <w:vMerge w:val="restart"/>
            <w:tcBorders>
              <w:top w:val="nil"/>
              <w:left w:val="nil"/>
              <w:bottom w:val="single" w:sz="4" w:space="0" w:color="000000"/>
              <w:right w:val="nil"/>
            </w:tcBorders>
            <w:shd w:val="clear" w:color="auto" w:fill="auto"/>
            <w:noWrap/>
            <w:vAlign w:val="center"/>
            <w:hideMark/>
          </w:tcPr>
          <w:p w14:paraId="6BAE033D" w14:textId="77777777" w:rsidR="00B53BFD" w:rsidRPr="00ED116C" w:rsidRDefault="00B53BFD" w:rsidP="006E1A96">
            <w:pPr>
              <w:jc w:val="right"/>
              <w:rPr>
                <w:color w:val="010205"/>
                <w:sz w:val="22"/>
                <w:szCs w:val="22"/>
              </w:rPr>
            </w:pPr>
            <w:r w:rsidRPr="00ED116C">
              <w:rPr>
                <w:color w:val="010205"/>
                <w:sz w:val="22"/>
                <w:szCs w:val="22"/>
              </w:rPr>
              <w:t>0.059</w:t>
            </w:r>
          </w:p>
        </w:tc>
      </w:tr>
      <w:tr w:rsidR="00B53BFD" w:rsidRPr="00ED116C" w14:paraId="1BA0DF9A" w14:textId="77777777" w:rsidTr="006E1A96">
        <w:trPr>
          <w:trHeight w:val="380"/>
        </w:trPr>
        <w:tc>
          <w:tcPr>
            <w:tcW w:w="1580" w:type="dxa"/>
            <w:vMerge/>
            <w:tcBorders>
              <w:top w:val="nil"/>
              <w:left w:val="nil"/>
              <w:bottom w:val="single" w:sz="4" w:space="0" w:color="000000"/>
              <w:right w:val="nil"/>
            </w:tcBorders>
            <w:vAlign w:val="center"/>
            <w:hideMark/>
          </w:tcPr>
          <w:p w14:paraId="79A62F5D"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7773F606"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36B22BF5"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single" w:sz="4" w:space="0" w:color="auto"/>
              <w:right w:val="nil"/>
            </w:tcBorders>
            <w:shd w:val="clear" w:color="auto" w:fill="auto"/>
            <w:noWrap/>
            <w:vAlign w:val="center"/>
            <w:hideMark/>
          </w:tcPr>
          <w:p w14:paraId="6C4D1F82" w14:textId="77777777" w:rsidR="00B53BFD" w:rsidRPr="00ED116C" w:rsidRDefault="00B53BFD" w:rsidP="006E1A96">
            <w:pPr>
              <w:jc w:val="right"/>
              <w:rPr>
                <w:color w:val="000000"/>
                <w:sz w:val="22"/>
                <w:szCs w:val="22"/>
              </w:rPr>
            </w:pPr>
            <w:r w:rsidRPr="00ED116C">
              <w:rPr>
                <w:color w:val="000000"/>
                <w:sz w:val="22"/>
                <w:szCs w:val="22"/>
              </w:rPr>
              <w:t>5.13</w:t>
            </w:r>
          </w:p>
        </w:tc>
        <w:tc>
          <w:tcPr>
            <w:tcW w:w="1060" w:type="dxa"/>
            <w:tcBorders>
              <w:top w:val="nil"/>
              <w:left w:val="nil"/>
              <w:bottom w:val="single" w:sz="4" w:space="0" w:color="auto"/>
              <w:right w:val="nil"/>
            </w:tcBorders>
            <w:shd w:val="clear" w:color="auto" w:fill="auto"/>
            <w:noWrap/>
            <w:vAlign w:val="center"/>
            <w:hideMark/>
          </w:tcPr>
          <w:p w14:paraId="65BE9F55" w14:textId="77777777" w:rsidR="00B53BFD" w:rsidRPr="00ED116C" w:rsidRDefault="00B53BFD" w:rsidP="006E1A96">
            <w:pPr>
              <w:jc w:val="right"/>
              <w:rPr>
                <w:color w:val="000000"/>
                <w:sz w:val="22"/>
                <w:szCs w:val="22"/>
              </w:rPr>
            </w:pPr>
            <w:r w:rsidRPr="00ED116C">
              <w:rPr>
                <w:color w:val="000000"/>
                <w:sz w:val="22"/>
                <w:szCs w:val="22"/>
              </w:rPr>
              <w:t>1.36</w:t>
            </w:r>
          </w:p>
        </w:tc>
        <w:tc>
          <w:tcPr>
            <w:tcW w:w="1020" w:type="dxa"/>
            <w:tcBorders>
              <w:top w:val="nil"/>
              <w:left w:val="nil"/>
              <w:bottom w:val="single" w:sz="4" w:space="0" w:color="auto"/>
              <w:right w:val="nil"/>
            </w:tcBorders>
            <w:shd w:val="clear" w:color="auto" w:fill="auto"/>
            <w:noWrap/>
            <w:vAlign w:val="center"/>
            <w:hideMark/>
          </w:tcPr>
          <w:p w14:paraId="5CF3694D" w14:textId="77777777" w:rsidR="00B53BFD" w:rsidRPr="00ED116C" w:rsidRDefault="00B53BFD" w:rsidP="006E1A96">
            <w:pPr>
              <w:jc w:val="right"/>
              <w:rPr>
                <w:color w:val="000000"/>
                <w:sz w:val="22"/>
                <w:szCs w:val="22"/>
              </w:rPr>
            </w:pPr>
            <w:r w:rsidRPr="00ED116C">
              <w:rPr>
                <w:color w:val="000000"/>
                <w:sz w:val="22"/>
                <w:szCs w:val="22"/>
              </w:rPr>
              <w:t>144</w:t>
            </w:r>
          </w:p>
        </w:tc>
        <w:tc>
          <w:tcPr>
            <w:tcW w:w="1040" w:type="dxa"/>
            <w:vMerge/>
            <w:tcBorders>
              <w:top w:val="nil"/>
              <w:left w:val="nil"/>
              <w:bottom w:val="single" w:sz="4" w:space="0" w:color="000000"/>
              <w:right w:val="nil"/>
            </w:tcBorders>
            <w:vAlign w:val="center"/>
            <w:hideMark/>
          </w:tcPr>
          <w:p w14:paraId="011B9E9F" w14:textId="77777777" w:rsidR="00B53BFD" w:rsidRPr="00ED116C" w:rsidRDefault="00B53BFD" w:rsidP="006E1A96">
            <w:pPr>
              <w:rPr>
                <w:color w:val="010205"/>
                <w:sz w:val="22"/>
                <w:szCs w:val="22"/>
              </w:rPr>
            </w:pPr>
          </w:p>
        </w:tc>
      </w:tr>
      <w:tr w:rsidR="00B53BFD" w:rsidRPr="00ED116C" w14:paraId="25A97D3D"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05AEE660" w14:textId="77777777" w:rsidR="00B53BFD" w:rsidRPr="00ED116C" w:rsidRDefault="00B53BFD" w:rsidP="006E1A96">
            <w:pPr>
              <w:rPr>
                <w:color w:val="000000"/>
                <w:sz w:val="22"/>
                <w:szCs w:val="22"/>
              </w:rPr>
            </w:pPr>
            <w:r w:rsidRPr="00ED116C">
              <w:rPr>
                <w:color w:val="000000"/>
                <w:sz w:val="22"/>
                <w:szCs w:val="22"/>
              </w:rPr>
              <w:t>Baseline: B</w:t>
            </w:r>
          </w:p>
        </w:tc>
        <w:tc>
          <w:tcPr>
            <w:tcW w:w="1480" w:type="dxa"/>
            <w:tcBorders>
              <w:top w:val="nil"/>
              <w:left w:val="nil"/>
              <w:bottom w:val="single" w:sz="4" w:space="0" w:color="auto"/>
              <w:right w:val="nil"/>
            </w:tcBorders>
            <w:shd w:val="clear" w:color="auto" w:fill="auto"/>
            <w:noWrap/>
            <w:vAlign w:val="center"/>
            <w:hideMark/>
          </w:tcPr>
          <w:p w14:paraId="21C89E2C"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2868BD0A"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5528E98F" w14:textId="77777777" w:rsidR="00B53BFD" w:rsidRPr="00ED116C" w:rsidRDefault="00B53BFD" w:rsidP="006E1A96">
            <w:pPr>
              <w:jc w:val="right"/>
              <w:rPr>
                <w:color w:val="000000"/>
                <w:sz w:val="22"/>
                <w:szCs w:val="22"/>
              </w:rPr>
            </w:pPr>
            <w:r w:rsidRPr="00ED116C">
              <w:rPr>
                <w:color w:val="000000"/>
                <w:sz w:val="22"/>
                <w:szCs w:val="22"/>
              </w:rPr>
              <w:t>4.90</w:t>
            </w:r>
          </w:p>
        </w:tc>
        <w:tc>
          <w:tcPr>
            <w:tcW w:w="1060" w:type="dxa"/>
            <w:tcBorders>
              <w:top w:val="nil"/>
              <w:left w:val="nil"/>
              <w:bottom w:val="single" w:sz="4" w:space="0" w:color="auto"/>
              <w:right w:val="nil"/>
            </w:tcBorders>
            <w:shd w:val="clear" w:color="auto" w:fill="auto"/>
            <w:noWrap/>
            <w:vAlign w:val="center"/>
            <w:hideMark/>
          </w:tcPr>
          <w:p w14:paraId="1D94E8A2" w14:textId="77777777" w:rsidR="00B53BFD" w:rsidRPr="00ED116C" w:rsidRDefault="00B53BFD" w:rsidP="006E1A96">
            <w:pPr>
              <w:jc w:val="right"/>
              <w:rPr>
                <w:color w:val="000000"/>
                <w:sz w:val="22"/>
                <w:szCs w:val="22"/>
              </w:rPr>
            </w:pPr>
            <w:r w:rsidRPr="00ED116C">
              <w:rPr>
                <w:color w:val="000000"/>
                <w:sz w:val="22"/>
                <w:szCs w:val="22"/>
              </w:rPr>
              <w:t>1.68</w:t>
            </w:r>
          </w:p>
        </w:tc>
        <w:tc>
          <w:tcPr>
            <w:tcW w:w="1020" w:type="dxa"/>
            <w:tcBorders>
              <w:top w:val="nil"/>
              <w:left w:val="nil"/>
              <w:bottom w:val="single" w:sz="4" w:space="0" w:color="auto"/>
              <w:right w:val="nil"/>
            </w:tcBorders>
            <w:shd w:val="clear" w:color="auto" w:fill="auto"/>
            <w:noWrap/>
            <w:vAlign w:val="center"/>
            <w:hideMark/>
          </w:tcPr>
          <w:p w14:paraId="74AD4A44" w14:textId="77777777" w:rsidR="00B53BFD" w:rsidRPr="00ED116C" w:rsidRDefault="00B53BFD" w:rsidP="006E1A96">
            <w:pPr>
              <w:jc w:val="right"/>
              <w:rPr>
                <w:color w:val="000000"/>
                <w:sz w:val="22"/>
                <w:szCs w:val="22"/>
              </w:rPr>
            </w:pPr>
            <w:r w:rsidRPr="00ED116C">
              <w:rPr>
                <w:color w:val="000000"/>
                <w:sz w:val="22"/>
                <w:szCs w:val="22"/>
              </w:rPr>
              <w:t>140</w:t>
            </w:r>
          </w:p>
        </w:tc>
        <w:tc>
          <w:tcPr>
            <w:tcW w:w="1040" w:type="dxa"/>
            <w:vMerge w:val="restart"/>
            <w:tcBorders>
              <w:top w:val="nil"/>
              <w:left w:val="nil"/>
              <w:bottom w:val="nil"/>
              <w:right w:val="nil"/>
            </w:tcBorders>
            <w:shd w:val="clear" w:color="auto" w:fill="auto"/>
            <w:noWrap/>
            <w:vAlign w:val="center"/>
            <w:hideMark/>
          </w:tcPr>
          <w:p w14:paraId="3707147B" w14:textId="77777777" w:rsidR="00B53BFD" w:rsidRPr="00ED116C" w:rsidRDefault="00B53BFD" w:rsidP="006E1A96">
            <w:pPr>
              <w:jc w:val="right"/>
              <w:rPr>
                <w:color w:val="010205"/>
                <w:sz w:val="22"/>
                <w:szCs w:val="22"/>
              </w:rPr>
            </w:pPr>
            <w:r w:rsidRPr="00ED116C">
              <w:rPr>
                <w:color w:val="010205"/>
                <w:sz w:val="22"/>
                <w:szCs w:val="22"/>
              </w:rPr>
              <w:t>0.169</w:t>
            </w:r>
          </w:p>
        </w:tc>
      </w:tr>
      <w:tr w:rsidR="00B53BFD" w:rsidRPr="00ED116C" w14:paraId="5DA35547" w14:textId="77777777" w:rsidTr="006E1A96">
        <w:trPr>
          <w:trHeight w:val="380"/>
        </w:trPr>
        <w:tc>
          <w:tcPr>
            <w:tcW w:w="1580" w:type="dxa"/>
            <w:vMerge/>
            <w:tcBorders>
              <w:top w:val="nil"/>
              <w:left w:val="nil"/>
              <w:bottom w:val="single" w:sz="8" w:space="0" w:color="000000"/>
              <w:right w:val="nil"/>
            </w:tcBorders>
            <w:vAlign w:val="center"/>
            <w:hideMark/>
          </w:tcPr>
          <w:p w14:paraId="72365CBB" w14:textId="77777777" w:rsidR="00B53BFD" w:rsidRPr="00ED116C" w:rsidRDefault="00B53BFD" w:rsidP="006E1A96">
            <w:pPr>
              <w:rPr>
                <w:color w:val="000000"/>
                <w:sz w:val="22"/>
                <w:szCs w:val="22"/>
              </w:rPr>
            </w:pPr>
          </w:p>
        </w:tc>
        <w:tc>
          <w:tcPr>
            <w:tcW w:w="1480" w:type="dxa"/>
            <w:tcBorders>
              <w:top w:val="nil"/>
              <w:left w:val="nil"/>
              <w:bottom w:val="nil"/>
              <w:right w:val="nil"/>
            </w:tcBorders>
            <w:shd w:val="clear" w:color="auto" w:fill="auto"/>
            <w:noWrap/>
            <w:vAlign w:val="center"/>
            <w:hideMark/>
          </w:tcPr>
          <w:p w14:paraId="2A906E64"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nil"/>
              <w:right w:val="nil"/>
            </w:tcBorders>
            <w:shd w:val="clear" w:color="auto" w:fill="auto"/>
            <w:noWrap/>
            <w:vAlign w:val="center"/>
            <w:hideMark/>
          </w:tcPr>
          <w:p w14:paraId="01E7C0EF"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nil"/>
              <w:right w:val="nil"/>
            </w:tcBorders>
            <w:shd w:val="clear" w:color="auto" w:fill="auto"/>
            <w:noWrap/>
            <w:vAlign w:val="center"/>
            <w:hideMark/>
          </w:tcPr>
          <w:p w14:paraId="32E132B1" w14:textId="77777777" w:rsidR="00B53BFD" w:rsidRPr="00ED116C" w:rsidRDefault="00B53BFD" w:rsidP="006E1A96">
            <w:pPr>
              <w:jc w:val="right"/>
              <w:rPr>
                <w:color w:val="000000"/>
                <w:sz w:val="22"/>
                <w:szCs w:val="22"/>
              </w:rPr>
            </w:pPr>
            <w:r w:rsidRPr="00ED116C">
              <w:rPr>
                <w:color w:val="000000"/>
                <w:sz w:val="22"/>
                <w:szCs w:val="22"/>
              </w:rPr>
              <w:t>4.62</w:t>
            </w:r>
          </w:p>
        </w:tc>
        <w:tc>
          <w:tcPr>
            <w:tcW w:w="1060" w:type="dxa"/>
            <w:tcBorders>
              <w:top w:val="nil"/>
              <w:left w:val="nil"/>
              <w:bottom w:val="nil"/>
              <w:right w:val="nil"/>
            </w:tcBorders>
            <w:shd w:val="clear" w:color="auto" w:fill="auto"/>
            <w:noWrap/>
            <w:vAlign w:val="center"/>
            <w:hideMark/>
          </w:tcPr>
          <w:p w14:paraId="04628E0B" w14:textId="77777777" w:rsidR="00B53BFD" w:rsidRPr="00ED116C" w:rsidRDefault="00B53BFD" w:rsidP="006E1A96">
            <w:pPr>
              <w:jc w:val="right"/>
              <w:rPr>
                <w:color w:val="000000"/>
                <w:sz w:val="22"/>
                <w:szCs w:val="22"/>
              </w:rPr>
            </w:pPr>
            <w:r w:rsidRPr="00ED116C">
              <w:rPr>
                <w:color w:val="000000"/>
                <w:sz w:val="22"/>
                <w:szCs w:val="22"/>
              </w:rPr>
              <w:t>1.71</w:t>
            </w:r>
          </w:p>
        </w:tc>
        <w:tc>
          <w:tcPr>
            <w:tcW w:w="1020" w:type="dxa"/>
            <w:tcBorders>
              <w:top w:val="nil"/>
              <w:left w:val="nil"/>
              <w:bottom w:val="nil"/>
              <w:right w:val="nil"/>
            </w:tcBorders>
            <w:shd w:val="clear" w:color="auto" w:fill="auto"/>
            <w:noWrap/>
            <w:vAlign w:val="center"/>
            <w:hideMark/>
          </w:tcPr>
          <w:p w14:paraId="53EFE907" w14:textId="77777777" w:rsidR="00B53BFD" w:rsidRPr="00ED116C" w:rsidRDefault="00B53BFD" w:rsidP="006E1A96">
            <w:pPr>
              <w:jc w:val="right"/>
              <w:rPr>
                <w:color w:val="000000"/>
                <w:sz w:val="22"/>
                <w:szCs w:val="22"/>
              </w:rPr>
            </w:pPr>
            <w:r w:rsidRPr="00ED116C">
              <w:rPr>
                <w:color w:val="000000"/>
                <w:sz w:val="22"/>
                <w:szCs w:val="22"/>
              </w:rPr>
              <w:t>144</w:t>
            </w:r>
          </w:p>
        </w:tc>
        <w:tc>
          <w:tcPr>
            <w:tcW w:w="1040" w:type="dxa"/>
            <w:vMerge/>
            <w:tcBorders>
              <w:top w:val="nil"/>
              <w:left w:val="nil"/>
              <w:bottom w:val="nil"/>
              <w:right w:val="nil"/>
            </w:tcBorders>
            <w:vAlign w:val="center"/>
            <w:hideMark/>
          </w:tcPr>
          <w:p w14:paraId="35CB91C0" w14:textId="77777777" w:rsidR="00B53BFD" w:rsidRPr="00ED116C" w:rsidRDefault="00B53BFD" w:rsidP="006E1A96">
            <w:pPr>
              <w:rPr>
                <w:color w:val="010205"/>
                <w:sz w:val="22"/>
                <w:szCs w:val="22"/>
              </w:rPr>
            </w:pPr>
          </w:p>
        </w:tc>
      </w:tr>
      <w:tr w:rsidR="00B53BFD" w:rsidRPr="00ED116C" w14:paraId="1140C825"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5E0B7F86" w14:textId="77777777" w:rsidR="00B53BFD" w:rsidRPr="00ED116C" w:rsidRDefault="00B53BFD" w:rsidP="006E1A96">
            <w:pPr>
              <w:rPr>
                <w:color w:val="000000"/>
                <w:sz w:val="22"/>
                <w:szCs w:val="22"/>
              </w:rPr>
            </w:pPr>
            <w:r w:rsidRPr="00ED116C">
              <w:rPr>
                <w:color w:val="000000"/>
                <w:sz w:val="22"/>
                <w:szCs w:val="22"/>
              </w:rPr>
              <w:t>Post: A</w:t>
            </w:r>
          </w:p>
        </w:tc>
        <w:tc>
          <w:tcPr>
            <w:tcW w:w="1480" w:type="dxa"/>
            <w:tcBorders>
              <w:top w:val="single" w:sz="8" w:space="0" w:color="auto"/>
              <w:left w:val="nil"/>
              <w:bottom w:val="single" w:sz="4" w:space="0" w:color="auto"/>
              <w:right w:val="nil"/>
            </w:tcBorders>
            <w:shd w:val="clear" w:color="auto" w:fill="auto"/>
            <w:noWrap/>
            <w:vAlign w:val="center"/>
            <w:hideMark/>
          </w:tcPr>
          <w:p w14:paraId="7A2825BF"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713D0A11"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4DB82DC7" w14:textId="77777777" w:rsidR="00B53BFD" w:rsidRPr="00ED116C" w:rsidRDefault="00B53BFD" w:rsidP="006E1A96">
            <w:pPr>
              <w:jc w:val="right"/>
              <w:rPr>
                <w:color w:val="000000"/>
                <w:sz w:val="22"/>
                <w:szCs w:val="22"/>
              </w:rPr>
            </w:pPr>
            <w:r w:rsidRPr="00ED116C">
              <w:rPr>
                <w:color w:val="000000"/>
                <w:sz w:val="22"/>
                <w:szCs w:val="22"/>
              </w:rPr>
              <w:t>4.58</w:t>
            </w:r>
          </w:p>
        </w:tc>
        <w:tc>
          <w:tcPr>
            <w:tcW w:w="1060" w:type="dxa"/>
            <w:tcBorders>
              <w:top w:val="single" w:sz="8" w:space="0" w:color="auto"/>
              <w:left w:val="nil"/>
              <w:bottom w:val="single" w:sz="4" w:space="0" w:color="auto"/>
              <w:right w:val="nil"/>
            </w:tcBorders>
            <w:shd w:val="clear" w:color="auto" w:fill="auto"/>
            <w:noWrap/>
            <w:vAlign w:val="center"/>
            <w:hideMark/>
          </w:tcPr>
          <w:p w14:paraId="2DC11205" w14:textId="77777777" w:rsidR="00B53BFD" w:rsidRPr="00ED116C" w:rsidRDefault="00B53BFD" w:rsidP="006E1A96">
            <w:pPr>
              <w:jc w:val="right"/>
              <w:rPr>
                <w:color w:val="000000"/>
                <w:sz w:val="22"/>
                <w:szCs w:val="22"/>
              </w:rPr>
            </w:pPr>
            <w:r w:rsidRPr="00ED116C">
              <w:rPr>
                <w:color w:val="000000"/>
                <w:sz w:val="22"/>
                <w:szCs w:val="22"/>
              </w:rPr>
              <w:t>1.52</w:t>
            </w:r>
          </w:p>
        </w:tc>
        <w:tc>
          <w:tcPr>
            <w:tcW w:w="1020" w:type="dxa"/>
            <w:tcBorders>
              <w:top w:val="single" w:sz="8" w:space="0" w:color="auto"/>
              <w:left w:val="nil"/>
              <w:bottom w:val="single" w:sz="4" w:space="0" w:color="auto"/>
              <w:right w:val="nil"/>
            </w:tcBorders>
            <w:shd w:val="clear" w:color="auto" w:fill="auto"/>
            <w:noWrap/>
            <w:vAlign w:val="center"/>
            <w:hideMark/>
          </w:tcPr>
          <w:p w14:paraId="62DD24C7" w14:textId="77777777" w:rsidR="00B53BFD" w:rsidRPr="00ED116C" w:rsidRDefault="00B53BFD" w:rsidP="006E1A96">
            <w:pPr>
              <w:jc w:val="right"/>
              <w:rPr>
                <w:color w:val="000000"/>
                <w:sz w:val="22"/>
                <w:szCs w:val="22"/>
              </w:rPr>
            </w:pPr>
            <w:r w:rsidRPr="00ED116C">
              <w:rPr>
                <w:color w:val="000000"/>
                <w:sz w:val="22"/>
                <w:szCs w:val="22"/>
              </w:rPr>
              <w:t>140</w:t>
            </w:r>
          </w:p>
        </w:tc>
        <w:tc>
          <w:tcPr>
            <w:tcW w:w="1040" w:type="dxa"/>
            <w:vMerge w:val="restart"/>
            <w:tcBorders>
              <w:top w:val="single" w:sz="8" w:space="0" w:color="auto"/>
              <w:left w:val="nil"/>
              <w:bottom w:val="single" w:sz="4" w:space="0" w:color="000000"/>
              <w:right w:val="nil"/>
            </w:tcBorders>
            <w:shd w:val="clear" w:color="auto" w:fill="auto"/>
            <w:noWrap/>
            <w:vAlign w:val="center"/>
            <w:hideMark/>
          </w:tcPr>
          <w:p w14:paraId="58D8D3C3" w14:textId="77777777" w:rsidR="00B53BFD" w:rsidRPr="00ED116C" w:rsidRDefault="00B53BFD" w:rsidP="006E1A96">
            <w:pPr>
              <w:jc w:val="right"/>
              <w:rPr>
                <w:color w:val="010205"/>
                <w:sz w:val="22"/>
                <w:szCs w:val="22"/>
              </w:rPr>
            </w:pPr>
            <w:r w:rsidRPr="00ED116C">
              <w:rPr>
                <w:color w:val="010205"/>
                <w:sz w:val="22"/>
                <w:szCs w:val="22"/>
              </w:rPr>
              <w:t>0.173</w:t>
            </w:r>
          </w:p>
        </w:tc>
      </w:tr>
      <w:tr w:rsidR="00B53BFD" w:rsidRPr="00ED116C" w14:paraId="61F199D5" w14:textId="77777777" w:rsidTr="006E1A96">
        <w:trPr>
          <w:trHeight w:val="380"/>
        </w:trPr>
        <w:tc>
          <w:tcPr>
            <w:tcW w:w="1580" w:type="dxa"/>
            <w:vMerge/>
            <w:tcBorders>
              <w:top w:val="nil"/>
              <w:left w:val="nil"/>
              <w:bottom w:val="single" w:sz="4" w:space="0" w:color="000000"/>
              <w:right w:val="nil"/>
            </w:tcBorders>
            <w:vAlign w:val="center"/>
            <w:hideMark/>
          </w:tcPr>
          <w:p w14:paraId="7D4AE0EB"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3CA3A164"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6C734321"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single" w:sz="4" w:space="0" w:color="auto"/>
              <w:right w:val="nil"/>
            </w:tcBorders>
            <w:shd w:val="clear" w:color="auto" w:fill="auto"/>
            <w:noWrap/>
            <w:vAlign w:val="center"/>
            <w:hideMark/>
          </w:tcPr>
          <w:p w14:paraId="1CE345F9" w14:textId="77777777" w:rsidR="00B53BFD" w:rsidRPr="00ED116C" w:rsidRDefault="00B53BFD" w:rsidP="006E1A96">
            <w:pPr>
              <w:jc w:val="right"/>
              <w:rPr>
                <w:color w:val="000000"/>
                <w:sz w:val="22"/>
                <w:szCs w:val="22"/>
              </w:rPr>
            </w:pPr>
            <w:r w:rsidRPr="00ED116C">
              <w:rPr>
                <w:color w:val="000000"/>
                <w:sz w:val="22"/>
                <w:szCs w:val="22"/>
              </w:rPr>
              <w:t>4.82</w:t>
            </w:r>
          </w:p>
        </w:tc>
        <w:tc>
          <w:tcPr>
            <w:tcW w:w="1060" w:type="dxa"/>
            <w:tcBorders>
              <w:top w:val="nil"/>
              <w:left w:val="nil"/>
              <w:bottom w:val="single" w:sz="4" w:space="0" w:color="auto"/>
              <w:right w:val="nil"/>
            </w:tcBorders>
            <w:shd w:val="clear" w:color="auto" w:fill="auto"/>
            <w:noWrap/>
            <w:vAlign w:val="center"/>
            <w:hideMark/>
          </w:tcPr>
          <w:p w14:paraId="56001408" w14:textId="77777777" w:rsidR="00B53BFD" w:rsidRPr="00ED116C" w:rsidRDefault="00B53BFD" w:rsidP="006E1A96">
            <w:pPr>
              <w:jc w:val="right"/>
              <w:rPr>
                <w:color w:val="000000"/>
                <w:sz w:val="22"/>
                <w:szCs w:val="22"/>
              </w:rPr>
            </w:pPr>
            <w:r w:rsidRPr="00ED116C">
              <w:rPr>
                <w:color w:val="000000"/>
                <w:sz w:val="22"/>
                <w:szCs w:val="22"/>
              </w:rPr>
              <w:t>1.53</w:t>
            </w:r>
          </w:p>
        </w:tc>
        <w:tc>
          <w:tcPr>
            <w:tcW w:w="1020" w:type="dxa"/>
            <w:tcBorders>
              <w:top w:val="nil"/>
              <w:left w:val="nil"/>
              <w:bottom w:val="single" w:sz="4" w:space="0" w:color="auto"/>
              <w:right w:val="nil"/>
            </w:tcBorders>
            <w:shd w:val="clear" w:color="auto" w:fill="auto"/>
            <w:noWrap/>
            <w:vAlign w:val="center"/>
            <w:hideMark/>
          </w:tcPr>
          <w:p w14:paraId="5C0D680C" w14:textId="77777777" w:rsidR="00B53BFD" w:rsidRPr="00ED116C" w:rsidRDefault="00B53BFD" w:rsidP="006E1A96">
            <w:pPr>
              <w:jc w:val="right"/>
              <w:rPr>
                <w:color w:val="000000"/>
                <w:sz w:val="22"/>
                <w:szCs w:val="22"/>
              </w:rPr>
            </w:pPr>
            <w:r w:rsidRPr="00ED116C">
              <w:rPr>
                <w:color w:val="000000"/>
                <w:sz w:val="22"/>
                <w:szCs w:val="22"/>
              </w:rPr>
              <w:t>144</w:t>
            </w:r>
          </w:p>
        </w:tc>
        <w:tc>
          <w:tcPr>
            <w:tcW w:w="1040" w:type="dxa"/>
            <w:vMerge/>
            <w:tcBorders>
              <w:top w:val="single" w:sz="8" w:space="0" w:color="auto"/>
              <w:left w:val="nil"/>
              <w:bottom w:val="single" w:sz="4" w:space="0" w:color="000000"/>
              <w:right w:val="nil"/>
            </w:tcBorders>
            <w:vAlign w:val="center"/>
            <w:hideMark/>
          </w:tcPr>
          <w:p w14:paraId="095D78D8" w14:textId="77777777" w:rsidR="00B53BFD" w:rsidRPr="00ED116C" w:rsidRDefault="00B53BFD" w:rsidP="006E1A96">
            <w:pPr>
              <w:rPr>
                <w:color w:val="010205"/>
                <w:sz w:val="22"/>
                <w:szCs w:val="22"/>
              </w:rPr>
            </w:pPr>
          </w:p>
        </w:tc>
      </w:tr>
      <w:tr w:rsidR="00B53BFD" w:rsidRPr="00ED116C" w14:paraId="5B87D716"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0CA77665" w14:textId="77777777" w:rsidR="00B53BFD" w:rsidRPr="00ED116C" w:rsidRDefault="00B53BFD" w:rsidP="006E1A96">
            <w:pPr>
              <w:rPr>
                <w:color w:val="000000"/>
                <w:sz w:val="22"/>
                <w:szCs w:val="22"/>
              </w:rPr>
            </w:pPr>
            <w:r w:rsidRPr="00ED116C">
              <w:rPr>
                <w:color w:val="000000"/>
                <w:sz w:val="22"/>
                <w:szCs w:val="22"/>
              </w:rPr>
              <w:t>Post: B</w:t>
            </w:r>
          </w:p>
        </w:tc>
        <w:tc>
          <w:tcPr>
            <w:tcW w:w="1480" w:type="dxa"/>
            <w:tcBorders>
              <w:top w:val="nil"/>
              <w:left w:val="nil"/>
              <w:bottom w:val="single" w:sz="4" w:space="0" w:color="auto"/>
              <w:right w:val="nil"/>
            </w:tcBorders>
            <w:shd w:val="clear" w:color="auto" w:fill="auto"/>
            <w:noWrap/>
            <w:vAlign w:val="center"/>
            <w:hideMark/>
          </w:tcPr>
          <w:p w14:paraId="0F75B764"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320941BC"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282B8AF0" w14:textId="77777777" w:rsidR="00B53BFD" w:rsidRPr="00ED116C" w:rsidRDefault="00B53BFD" w:rsidP="006E1A96">
            <w:pPr>
              <w:jc w:val="right"/>
              <w:rPr>
                <w:color w:val="000000"/>
                <w:sz w:val="22"/>
                <w:szCs w:val="22"/>
              </w:rPr>
            </w:pPr>
            <w:r w:rsidRPr="00ED116C">
              <w:rPr>
                <w:color w:val="000000"/>
                <w:sz w:val="22"/>
                <w:szCs w:val="22"/>
              </w:rPr>
              <w:t>4.52</w:t>
            </w:r>
          </w:p>
        </w:tc>
        <w:tc>
          <w:tcPr>
            <w:tcW w:w="1060" w:type="dxa"/>
            <w:tcBorders>
              <w:top w:val="nil"/>
              <w:left w:val="nil"/>
              <w:bottom w:val="single" w:sz="4" w:space="0" w:color="auto"/>
              <w:right w:val="nil"/>
            </w:tcBorders>
            <w:shd w:val="clear" w:color="auto" w:fill="auto"/>
            <w:noWrap/>
            <w:vAlign w:val="center"/>
            <w:hideMark/>
          </w:tcPr>
          <w:p w14:paraId="297DD129" w14:textId="77777777" w:rsidR="00B53BFD" w:rsidRPr="00ED116C" w:rsidRDefault="00B53BFD" w:rsidP="006E1A96">
            <w:pPr>
              <w:jc w:val="right"/>
              <w:rPr>
                <w:color w:val="000000"/>
                <w:sz w:val="22"/>
                <w:szCs w:val="22"/>
              </w:rPr>
            </w:pPr>
            <w:r w:rsidRPr="00ED116C">
              <w:rPr>
                <w:color w:val="000000"/>
                <w:sz w:val="22"/>
                <w:szCs w:val="22"/>
              </w:rPr>
              <w:t>1.64</w:t>
            </w:r>
          </w:p>
        </w:tc>
        <w:tc>
          <w:tcPr>
            <w:tcW w:w="1020" w:type="dxa"/>
            <w:tcBorders>
              <w:top w:val="nil"/>
              <w:left w:val="nil"/>
              <w:bottom w:val="single" w:sz="4" w:space="0" w:color="auto"/>
              <w:right w:val="nil"/>
            </w:tcBorders>
            <w:shd w:val="clear" w:color="auto" w:fill="auto"/>
            <w:noWrap/>
            <w:vAlign w:val="center"/>
            <w:hideMark/>
          </w:tcPr>
          <w:p w14:paraId="5ACDDFAB" w14:textId="77777777" w:rsidR="00B53BFD" w:rsidRPr="00ED116C" w:rsidRDefault="00B53BFD" w:rsidP="006E1A96">
            <w:pPr>
              <w:jc w:val="right"/>
              <w:rPr>
                <w:color w:val="000000"/>
                <w:sz w:val="22"/>
                <w:szCs w:val="22"/>
              </w:rPr>
            </w:pPr>
            <w:r w:rsidRPr="00ED116C">
              <w:rPr>
                <w:color w:val="000000"/>
                <w:sz w:val="22"/>
                <w:szCs w:val="22"/>
              </w:rPr>
              <w:t>140</w:t>
            </w:r>
          </w:p>
        </w:tc>
        <w:tc>
          <w:tcPr>
            <w:tcW w:w="1040" w:type="dxa"/>
            <w:vMerge w:val="restart"/>
            <w:tcBorders>
              <w:top w:val="nil"/>
              <w:left w:val="nil"/>
              <w:bottom w:val="single" w:sz="8" w:space="0" w:color="000000"/>
              <w:right w:val="nil"/>
            </w:tcBorders>
            <w:shd w:val="clear" w:color="auto" w:fill="auto"/>
            <w:noWrap/>
            <w:vAlign w:val="center"/>
            <w:hideMark/>
          </w:tcPr>
          <w:p w14:paraId="270A91CB" w14:textId="77777777" w:rsidR="00B53BFD" w:rsidRPr="00ED116C" w:rsidRDefault="00B53BFD" w:rsidP="006E1A96">
            <w:pPr>
              <w:jc w:val="right"/>
              <w:rPr>
                <w:color w:val="010205"/>
                <w:sz w:val="22"/>
                <w:szCs w:val="22"/>
              </w:rPr>
            </w:pPr>
            <w:r w:rsidRPr="00ED116C">
              <w:rPr>
                <w:color w:val="010205"/>
                <w:sz w:val="22"/>
                <w:szCs w:val="22"/>
              </w:rPr>
              <w:t>0.001</w:t>
            </w:r>
          </w:p>
        </w:tc>
      </w:tr>
      <w:tr w:rsidR="00B53BFD" w:rsidRPr="00ED116C" w14:paraId="463174F5" w14:textId="77777777" w:rsidTr="006E1A96">
        <w:trPr>
          <w:trHeight w:val="380"/>
        </w:trPr>
        <w:tc>
          <w:tcPr>
            <w:tcW w:w="1580" w:type="dxa"/>
            <w:vMerge/>
            <w:tcBorders>
              <w:top w:val="nil"/>
              <w:left w:val="nil"/>
              <w:bottom w:val="single" w:sz="8" w:space="0" w:color="000000"/>
              <w:right w:val="nil"/>
            </w:tcBorders>
            <w:vAlign w:val="center"/>
            <w:hideMark/>
          </w:tcPr>
          <w:p w14:paraId="055345A1" w14:textId="77777777" w:rsidR="00B53BFD" w:rsidRPr="00ED116C" w:rsidRDefault="00B53BFD" w:rsidP="006E1A96">
            <w:pPr>
              <w:rPr>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66A2F4C6"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14952E1E"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single" w:sz="8" w:space="0" w:color="auto"/>
              <w:right w:val="nil"/>
            </w:tcBorders>
            <w:shd w:val="clear" w:color="auto" w:fill="auto"/>
            <w:noWrap/>
            <w:vAlign w:val="center"/>
            <w:hideMark/>
          </w:tcPr>
          <w:p w14:paraId="3A16F4BD" w14:textId="77777777" w:rsidR="00B53BFD" w:rsidRPr="00ED116C" w:rsidRDefault="00B53BFD" w:rsidP="006E1A96">
            <w:pPr>
              <w:jc w:val="right"/>
              <w:rPr>
                <w:color w:val="000000"/>
                <w:sz w:val="22"/>
                <w:szCs w:val="22"/>
              </w:rPr>
            </w:pPr>
            <w:r w:rsidRPr="00ED116C">
              <w:rPr>
                <w:color w:val="000000"/>
                <w:sz w:val="22"/>
                <w:szCs w:val="22"/>
              </w:rPr>
              <w:t>5.12</w:t>
            </w:r>
          </w:p>
        </w:tc>
        <w:tc>
          <w:tcPr>
            <w:tcW w:w="1060" w:type="dxa"/>
            <w:tcBorders>
              <w:top w:val="nil"/>
              <w:left w:val="nil"/>
              <w:bottom w:val="single" w:sz="8" w:space="0" w:color="auto"/>
              <w:right w:val="nil"/>
            </w:tcBorders>
            <w:shd w:val="clear" w:color="auto" w:fill="auto"/>
            <w:noWrap/>
            <w:vAlign w:val="center"/>
            <w:hideMark/>
          </w:tcPr>
          <w:p w14:paraId="1DB7C736" w14:textId="77777777" w:rsidR="00B53BFD" w:rsidRPr="00ED116C" w:rsidRDefault="00B53BFD" w:rsidP="006E1A96">
            <w:pPr>
              <w:jc w:val="right"/>
              <w:rPr>
                <w:color w:val="000000"/>
                <w:sz w:val="22"/>
                <w:szCs w:val="22"/>
              </w:rPr>
            </w:pPr>
            <w:r w:rsidRPr="00ED116C">
              <w:rPr>
                <w:color w:val="000000"/>
                <w:sz w:val="22"/>
                <w:szCs w:val="22"/>
              </w:rPr>
              <w:t>1.46</w:t>
            </w:r>
          </w:p>
        </w:tc>
        <w:tc>
          <w:tcPr>
            <w:tcW w:w="1020" w:type="dxa"/>
            <w:tcBorders>
              <w:top w:val="nil"/>
              <w:left w:val="nil"/>
              <w:bottom w:val="single" w:sz="8" w:space="0" w:color="auto"/>
              <w:right w:val="nil"/>
            </w:tcBorders>
            <w:shd w:val="clear" w:color="auto" w:fill="auto"/>
            <w:noWrap/>
            <w:vAlign w:val="center"/>
            <w:hideMark/>
          </w:tcPr>
          <w:p w14:paraId="2E622036" w14:textId="77777777" w:rsidR="00B53BFD" w:rsidRPr="00ED116C" w:rsidRDefault="00B53BFD" w:rsidP="006E1A96">
            <w:pPr>
              <w:jc w:val="right"/>
              <w:rPr>
                <w:color w:val="000000"/>
                <w:sz w:val="22"/>
                <w:szCs w:val="22"/>
              </w:rPr>
            </w:pPr>
            <w:r w:rsidRPr="00ED116C">
              <w:rPr>
                <w:color w:val="000000"/>
                <w:sz w:val="22"/>
                <w:szCs w:val="22"/>
              </w:rPr>
              <w:t>144</w:t>
            </w:r>
          </w:p>
        </w:tc>
        <w:tc>
          <w:tcPr>
            <w:tcW w:w="1040" w:type="dxa"/>
            <w:vMerge/>
            <w:tcBorders>
              <w:top w:val="nil"/>
              <w:left w:val="nil"/>
              <w:bottom w:val="single" w:sz="8" w:space="0" w:color="000000"/>
              <w:right w:val="nil"/>
            </w:tcBorders>
            <w:vAlign w:val="center"/>
            <w:hideMark/>
          </w:tcPr>
          <w:p w14:paraId="057A76EF" w14:textId="77777777" w:rsidR="00B53BFD" w:rsidRPr="00ED116C" w:rsidRDefault="00B53BFD" w:rsidP="006E1A96">
            <w:pPr>
              <w:rPr>
                <w:color w:val="010205"/>
                <w:sz w:val="22"/>
                <w:szCs w:val="22"/>
              </w:rPr>
            </w:pPr>
          </w:p>
        </w:tc>
      </w:tr>
      <w:tr w:rsidR="00B53BFD" w:rsidRPr="00ED116C" w14:paraId="64AF40C2"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7260B571" w14:textId="77777777" w:rsidR="00B53BFD" w:rsidRPr="00ED116C" w:rsidRDefault="00B53BFD" w:rsidP="006E1A96">
            <w:pPr>
              <w:rPr>
                <w:b/>
                <w:bCs/>
                <w:color w:val="000000"/>
                <w:sz w:val="22"/>
                <w:szCs w:val="22"/>
              </w:rPr>
            </w:pPr>
            <w:r w:rsidRPr="00ED116C">
              <w:rPr>
                <w:b/>
                <w:bCs/>
                <w:color w:val="000000"/>
                <w:sz w:val="22"/>
                <w:szCs w:val="22"/>
              </w:rPr>
              <w:t>Difference: A</w:t>
            </w:r>
          </w:p>
        </w:tc>
        <w:tc>
          <w:tcPr>
            <w:tcW w:w="1480" w:type="dxa"/>
            <w:tcBorders>
              <w:top w:val="nil"/>
              <w:left w:val="nil"/>
              <w:bottom w:val="single" w:sz="4" w:space="0" w:color="auto"/>
              <w:right w:val="nil"/>
            </w:tcBorders>
            <w:shd w:val="clear" w:color="auto" w:fill="auto"/>
            <w:noWrap/>
            <w:vAlign w:val="center"/>
            <w:hideMark/>
          </w:tcPr>
          <w:p w14:paraId="031D931C"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20A15198"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67C40571" w14:textId="77777777" w:rsidR="00B53BFD" w:rsidRPr="00ED116C" w:rsidRDefault="00B53BFD" w:rsidP="006E1A96">
            <w:pPr>
              <w:jc w:val="right"/>
              <w:rPr>
                <w:b/>
                <w:bCs/>
                <w:color w:val="000000"/>
                <w:sz w:val="22"/>
                <w:szCs w:val="22"/>
              </w:rPr>
            </w:pPr>
            <w:r w:rsidRPr="00ED116C">
              <w:rPr>
                <w:b/>
                <w:bCs/>
                <w:color w:val="000000"/>
                <w:sz w:val="22"/>
                <w:szCs w:val="22"/>
              </w:rPr>
              <w:t>0.10</w:t>
            </w:r>
          </w:p>
        </w:tc>
        <w:tc>
          <w:tcPr>
            <w:tcW w:w="1060" w:type="dxa"/>
            <w:tcBorders>
              <w:top w:val="nil"/>
              <w:left w:val="nil"/>
              <w:bottom w:val="single" w:sz="4" w:space="0" w:color="auto"/>
              <w:right w:val="nil"/>
            </w:tcBorders>
            <w:shd w:val="clear" w:color="auto" w:fill="auto"/>
            <w:noWrap/>
            <w:vAlign w:val="center"/>
            <w:hideMark/>
          </w:tcPr>
          <w:p w14:paraId="6611ACFF" w14:textId="77777777" w:rsidR="00B53BFD" w:rsidRPr="00ED116C" w:rsidRDefault="00B53BFD" w:rsidP="006E1A96">
            <w:pPr>
              <w:jc w:val="right"/>
              <w:rPr>
                <w:b/>
                <w:bCs/>
                <w:color w:val="000000"/>
                <w:sz w:val="22"/>
                <w:szCs w:val="22"/>
              </w:rPr>
            </w:pPr>
            <w:r w:rsidRPr="00ED116C">
              <w:rPr>
                <w:b/>
                <w:bCs/>
                <w:color w:val="000000"/>
                <w:sz w:val="22"/>
                <w:szCs w:val="22"/>
              </w:rPr>
              <w:t>0.51</w:t>
            </w:r>
          </w:p>
        </w:tc>
        <w:tc>
          <w:tcPr>
            <w:tcW w:w="1020" w:type="dxa"/>
            <w:tcBorders>
              <w:top w:val="nil"/>
              <w:left w:val="nil"/>
              <w:bottom w:val="single" w:sz="4" w:space="0" w:color="auto"/>
              <w:right w:val="nil"/>
            </w:tcBorders>
            <w:shd w:val="clear" w:color="auto" w:fill="auto"/>
            <w:noWrap/>
            <w:vAlign w:val="center"/>
            <w:hideMark/>
          </w:tcPr>
          <w:p w14:paraId="4F269085" w14:textId="77777777" w:rsidR="00B53BFD" w:rsidRPr="00ED116C" w:rsidRDefault="00B53BFD" w:rsidP="006E1A96">
            <w:pPr>
              <w:jc w:val="right"/>
              <w:rPr>
                <w:b/>
                <w:bCs/>
                <w:color w:val="000000"/>
                <w:sz w:val="22"/>
                <w:szCs w:val="22"/>
              </w:rPr>
            </w:pPr>
            <w:r w:rsidRPr="00ED116C">
              <w:rPr>
                <w:b/>
                <w:bCs/>
                <w:color w:val="000000"/>
                <w:sz w:val="22"/>
                <w:szCs w:val="22"/>
              </w:rPr>
              <w:t>140</w:t>
            </w:r>
          </w:p>
        </w:tc>
        <w:tc>
          <w:tcPr>
            <w:tcW w:w="1040" w:type="dxa"/>
            <w:vMerge w:val="restart"/>
            <w:tcBorders>
              <w:top w:val="nil"/>
              <w:left w:val="nil"/>
              <w:bottom w:val="single" w:sz="8" w:space="0" w:color="000000"/>
              <w:right w:val="nil"/>
            </w:tcBorders>
            <w:shd w:val="clear" w:color="auto" w:fill="auto"/>
            <w:noWrap/>
            <w:vAlign w:val="center"/>
            <w:hideMark/>
          </w:tcPr>
          <w:p w14:paraId="15832F03" w14:textId="77777777" w:rsidR="00B53BFD" w:rsidRPr="00ED116C" w:rsidRDefault="00B53BFD" w:rsidP="006E1A96">
            <w:pPr>
              <w:jc w:val="right"/>
              <w:rPr>
                <w:b/>
                <w:bCs/>
                <w:color w:val="010205"/>
                <w:sz w:val="22"/>
                <w:szCs w:val="22"/>
              </w:rPr>
            </w:pPr>
            <w:r w:rsidRPr="00ED116C">
              <w:rPr>
                <w:b/>
                <w:bCs/>
                <w:color w:val="010205"/>
                <w:sz w:val="22"/>
                <w:szCs w:val="22"/>
              </w:rPr>
              <w:t>&lt;.001</w:t>
            </w:r>
          </w:p>
        </w:tc>
      </w:tr>
      <w:tr w:rsidR="00B53BFD" w:rsidRPr="00ED116C" w14:paraId="4E0F7D35" w14:textId="77777777" w:rsidTr="006E1A96">
        <w:trPr>
          <w:trHeight w:val="380"/>
        </w:trPr>
        <w:tc>
          <w:tcPr>
            <w:tcW w:w="1580" w:type="dxa"/>
            <w:vMerge/>
            <w:tcBorders>
              <w:top w:val="nil"/>
              <w:left w:val="nil"/>
              <w:bottom w:val="single" w:sz="8" w:space="0" w:color="000000"/>
              <w:right w:val="nil"/>
            </w:tcBorders>
            <w:vAlign w:val="center"/>
            <w:hideMark/>
          </w:tcPr>
          <w:p w14:paraId="325434EF" w14:textId="77777777" w:rsidR="00B53BFD" w:rsidRPr="00ED116C" w:rsidRDefault="00B53BFD" w:rsidP="006E1A96">
            <w:pPr>
              <w:rPr>
                <w:b/>
                <w:bCs/>
                <w:color w:val="000000"/>
                <w:sz w:val="22"/>
                <w:szCs w:val="22"/>
              </w:rPr>
            </w:pPr>
          </w:p>
        </w:tc>
        <w:tc>
          <w:tcPr>
            <w:tcW w:w="1480" w:type="dxa"/>
            <w:tcBorders>
              <w:top w:val="nil"/>
              <w:left w:val="nil"/>
              <w:bottom w:val="nil"/>
              <w:right w:val="nil"/>
            </w:tcBorders>
            <w:shd w:val="clear" w:color="auto" w:fill="auto"/>
            <w:noWrap/>
            <w:vAlign w:val="center"/>
            <w:hideMark/>
          </w:tcPr>
          <w:p w14:paraId="637F8239"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2DB3B6E6" w14:textId="77777777" w:rsidR="00B53BFD" w:rsidRPr="00ED116C" w:rsidRDefault="00B53BFD" w:rsidP="006E1A96">
            <w:pPr>
              <w:rPr>
                <w:b/>
                <w:bCs/>
                <w:color w:val="000000"/>
                <w:sz w:val="22"/>
                <w:szCs w:val="22"/>
              </w:rPr>
            </w:pPr>
            <w:r w:rsidRPr="00ED116C">
              <w:rPr>
                <w:b/>
                <w:bCs/>
                <w:color w:val="000000"/>
                <w:sz w:val="22"/>
                <w:szCs w:val="22"/>
              </w:rPr>
              <w:t>B: No info</w:t>
            </w:r>
          </w:p>
        </w:tc>
        <w:tc>
          <w:tcPr>
            <w:tcW w:w="1060" w:type="dxa"/>
            <w:tcBorders>
              <w:top w:val="nil"/>
              <w:left w:val="nil"/>
              <w:bottom w:val="nil"/>
              <w:right w:val="nil"/>
            </w:tcBorders>
            <w:shd w:val="clear" w:color="auto" w:fill="auto"/>
            <w:noWrap/>
            <w:vAlign w:val="center"/>
            <w:hideMark/>
          </w:tcPr>
          <w:p w14:paraId="627C6880" w14:textId="77777777" w:rsidR="00B53BFD" w:rsidRPr="00ED116C" w:rsidRDefault="00B53BFD" w:rsidP="006E1A96">
            <w:pPr>
              <w:jc w:val="right"/>
              <w:rPr>
                <w:b/>
                <w:bCs/>
                <w:color w:val="000000"/>
                <w:sz w:val="22"/>
                <w:szCs w:val="22"/>
              </w:rPr>
            </w:pPr>
            <w:r w:rsidRPr="00ED116C">
              <w:rPr>
                <w:b/>
                <w:bCs/>
                <w:color w:val="000000"/>
                <w:sz w:val="22"/>
                <w:szCs w:val="22"/>
              </w:rPr>
              <w:t>-0.51</w:t>
            </w:r>
          </w:p>
        </w:tc>
        <w:tc>
          <w:tcPr>
            <w:tcW w:w="1060" w:type="dxa"/>
            <w:tcBorders>
              <w:top w:val="nil"/>
              <w:left w:val="nil"/>
              <w:bottom w:val="nil"/>
              <w:right w:val="nil"/>
            </w:tcBorders>
            <w:shd w:val="clear" w:color="auto" w:fill="auto"/>
            <w:noWrap/>
            <w:vAlign w:val="center"/>
            <w:hideMark/>
          </w:tcPr>
          <w:p w14:paraId="59C1D343" w14:textId="77777777" w:rsidR="00B53BFD" w:rsidRPr="00ED116C" w:rsidRDefault="00B53BFD" w:rsidP="006E1A96">
            <w:pPr>
              <w:jc w:val="right"/>
              <w:rPr>
                <w:b/>
                <w:bCs/>
                <w:color w:val="000000"/>
                <w:sz w:val="22"/>
                <w:szCs w:val="22"/>
              </w:rPr>
            </w:pPr>
            <w:r w:rsidRPr="00ED116C">
              <w:rPr>
                <w:b/>
                <w:bCs/>
                <w:color w:val="000000"/>
                <w:sz w:val="22"/>
                <w:szCs w:val="22"/>
              </w:rPr>
              <w:t>1.01</w:t>
            </w:r>
          </w:p>
        </w:tc>
        <w:tc>
          <w:tcPr>
            <w:tcW w:w="1020" w:type="dxa"/>
            <w:tcBorders>
              <w:top w:val="nil"/>
              <w:left w:val="nil"/>
              <w:bottom w:val="nil"/>
              <w:right w:val="nil"/>
            </w:tcBorders>
            <w:shd w:val="clear" w:color="auto" w:fill="auto"/>
            <w:noWrap/>
            <w:vAlign w:val="center"/>
            <w:hideMark/>
          </w:tcPr>
          <w:p w14:paraId="7BD2863B" w14:textId="77777777" w:rsidR="00B53BFD" w:rsidRPr="00ED116C" w:rsidRDefault="00B53BFD" w:rsidP="006E1A96">
            <w:pPr>
              <w:jc w:val="right"/>
              <w:rPr>
                <w:b/>
                <w:bCs/>
                <w:color w:val="000000"/>
                <w:sz w:val="22"/>
                <w:szCs w:val="22"/>
              </w:rPr>
            </w:pPr>
            <w:r w:rsidRPr="00ED116C">
              <w:rPr>
                <w:b/>
                <w:bCs/>
                <w:color w:val="000000"/>
                <w:sz w:val="22"/>
                <w:szCs w:val="22"/>
              </w:rPr>
              <w:t>144</w:t>
            </w:r>
          </w:p>
        </w:tc>
        <w:tc>
          <w:tcPr>
            <w:tcW w:w="1040" w:type="dxa"/>
            <w:vMerge/>
            <w:tcBorders>
              <w:top w:val="nil"/>
              <w:left w:val="nil"/>
              <w:bottom w:val="single" w:sz="8" w:space="0" w:color="000000"/>
              <w:right w:val="nil"/>
            </w:tcBorders>
            <w:vAlign w:val="center"/>
            <w:hideMark/>
          </w:tcPr>
          <w:p w14:paraId="56747DEB" w14:textId="77777777" w:rsidR="00B53BFD" w:rsidRPr="00ED116C" w:rsidRDefault="00B53BFD" w:rsidP="006E1A96">
            <w:pPr>
              <w:rPr>
                <w:b/>
                <w:bCs/>
                <w:color w:val="010205"/>
                <w:sz w:val="22"/>
                <w:szCs w:val="22"/>
              </w:rPr>
            </w:pPr>
          </w:p>
        </w:tc>
      </w:tr>
      <w:tr w:rsidR="00B53BFD" w:rsidRPr="00ED116C" w14:paraId="6A2E184C"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4343361E" w14:textId="77777777" w:rsidR="00B53BFD" w:rsidRPr="00ED116C" w:rsidRDefault="00B53BFD" w:rsidP="006E1A96">
            <w:pPr>
              <w:rPr>
                <w:b/>
                <w:bCs/>
                <w:color w:val="000000"/>
                <w:sz w:val="22"/>
                <w:szCs w:val="22"/>
              </w:rPr>
            </w:pPr>
            <w:r w:rsidRPr="00ED116C">
              <w:rPr>
                <w:b/>
                <w:bCs/>
                <w:color w:val="000000"/>
                <w:sz w:val="22"/>
                <w:szCs w:val="22"/>
              </w:rPr>
              <w:t>Difference: B</w:t>
            </w:r>
          </w:p>
        </w:tc>
        <w:tc>
          <w:tcPr>
            <w:tcW w:w="1480" w:type="dxa"/>
            <w:tcBorders>
              <w:top w:val="single" w:sz="8" w:space="0" w:color="auto"/>
              <w:left w:val="nil"/>
              <w:bottom w:val="single" w:sz="4" w:space="0" w:color="auto"/>
              <w:right w:val="nil"/>
            </w:tcBorders>
            <w:shd w:val="clear" w:color="auto" w:fill="auto"/>
            <w:noWrap/>
            <w:vAlign w:val="center"/>
            <w:hideMark/>
          </w:tcPr>
          <w:p w14:paraId="047FEAE7"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3A6356C4"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1004758C" w14:textId="77777777" w:rsidR="00B53BFD" w:rsidRPr="00ED116C" w:rsidRDefault="00B53BFD" w:rsidP="006E1A96">
            <w:pPr>
              <w:jc w:val="right"/>
              <w:rPr>
                <w:b/>
                <w:bCs/>
                <w:color w:val="000000"/>
                <w:sz w:val="22"/>
                <w:szCs w:val="22"/>
              </w:rPr>
            </w:pPr>
            <w:r w:rsidRPr="00ED116C">
              <w:rPr>
                <w:b/>
                <w:bCs/>
                <w:color w:val="000000"/>
                <w:sz w:val="22"/>
                <w:szCs w:val="22"/>
              </w:rPr>
              <w:t>-0.05</w:t>
            </w:r>
          </w:p>
        </w:tc>
        <w:tc>
          <w:tcPr>
            <w:tcW w:w="1060" w:type="dxa"/>
            <w:tcBorders>
              <w:top w:val="single" w:sz="8" w:space="0" w:color="auto"/>
              <w:left w:val="nil"/>
              <w:bottom w:val="single" w:sz="4" w:space="0" w:color="auto"/>
              <w:right w:val="nil"/>
            </w:tcBorders>
            <w:shd w:val="clear" w:color="auto" w:fill="auto"/>
            <w:noWrap/>
            <w:vAlign w:val="center"/>
            <w:hideMark/>
          </w:tcPr>
          <w:p w14:paraId="161E3542" w14:textId="77777777" w:rsidR="00B53BFD" w:rsidRPr="00ED116C" w:rsidRDefault="00B53BFD" w:rsidP="006E1A96">
            <w:pPr>
              <w:jc w:val="right"/>
              <w:rPr>
                <w:b/>
                <w:bCs/>
                <w:color w:val="000000"/>
                <w:sz w:val="22"/>
                <w:szCs w:val="22"/>
              </w:rPr>
            </w:pPr>
            <w:r w:rsidRPr="00ED116C">
              <w:rPr>
                <w:b/>
                <w:bCs/>
                <w:color w:val="000000"/>
                <w:sz w:val="22"/>
                <w:szCs w:val="22"/>
              </w:rPr>
              <w:t>0.69</w:t>
            </w:r>
          </w:p>
        </w:tc>
        <w:tc>
          <w:tcPr>
            <w:tcW w:w="1020" w:type="dxa"/>
            <w:tcBorders>
              <w:top w:val="single" w:sz="8" w:space="0" w:color="auto"/>
              <w:left w:val="nil"/>
              <w:bottom w:val="single" w:sz="4" w:space="0" w:color="auto"/>
              <w:right w:val="nil"/>
            </w:tcBorders>
            <w:shd w:val="clear" w:color="auto" w:fill="auto"/>
            <w:noWrap/>
            <w:vAlign w:val="center"/>
            <w:hideMark/>
          </w:tcPr>
          <w:p w14:paraId="1FEDDDB3" w14:textId="77777777" w:rsidR="00B53BFD" w:rsidRPr="00ED116C" w:rsidRDefault="00B53BFD" w:rsidP="006E1A96">
            <w:pPr>
              <w:jc w:val="right"/>
              <w:rPr>
                <w:b/>
                <w:bCs/>
                <w:color w:val="000000"/>
                <w:sz w:val="22"/>
                <w:szCs w:val="22"/>
              </w:rPr>
            </w:pPr>
            <w:r w:rsidRPr="00ED116C">
              <w:rPr>
                <w:b/>
                <w:bCs/>
                <w:color w:val="000000"/>
                <w:sz w:val="22"/>
                <w:szCs w:val="22"/>
              </w:rPr>
              <w:t>140</w:t>
            </w:r>
          </w:p>
        </w:tc>
        <w:tc>
          <w:tcPr>
            <w:tcW w:w="1040" w:type="dxa"/>
            <w:vMerge w:val="restart"/>
            <w:tcBorders>
              <w:top w:val="nil"/>
              <w:left w:val="nil"/>
              <w:bottom w:val="single" w:sz="8" w:space="0" w:color="000000"/>
              <w:right w:val="nil"/>
            </w:tcBorders>
            <w:shd w:val="clear" w:color="auto" w:fill="auto"/>
            <w:noWrap/>
            <w:vAlign w:val="center"/>
            <w:hideMark/>
          </w:tcPr>
          <w:p w14:paraId="035EE2C4" w14:textId="77777777" w:rsidR="00B53BFD" w:rsidRPr="00ED116C" w:rsidRDefault="00B53BFD" w:rsidP="006E1A96">
            <w:pPr>
              <w:jc w:val="right"/>
              <w:rPr>
                <w:b/>
                <w:bCs/>
                <w:color w:val="010205"/>
                <w:sz w:val="22"/>
                <w:szCs w:val="22"/>
              </w:rPr>
            </w:pPr>
            <w:r w:rsidRPr="00ED116C">
              <w:rPr>
                <w:b/>
                <w:bCs/>
                <w:color w:val="010205"/>
                <w:sz w:val="22"/>
                <w:szCs w:val="22"/>
              </w:rPr>
              <w:t>&lt;.001</w:t>
            </w:r>
          </w:p>
        </w:tc>
      </w:tr>
      <w:tr w:rsidR="00B53BFD" w:rsidRPr="00ED116C" w14:paraId="65DDD50C" w14:textId="77777777" w:rsidTr="006E1A96">
        <w:trPr>
          <w:trHeight w:val="380"/>
        </w:trPr>
        <w:tc>
          <w:tcPr>
            <w:tcW w:w="1580" w:type="dxa"/>
            <w:vMerge/>
            <w:tcBorders>
              <w:top w:val="nil"/>
              <w:left w:val="nil"/>
              <w:bottom w:val="single" w:sz="8" w:space="0" w:color="000000"/>
              <w:right w:val="nil"/>
            </w:tcBorders>
            <w:vAlign w:val="center"/>
            <w:hideMark/>
          </w:tcPr>
          <w:p w14:paraId="05670410" w14:textId="77777777" w:rsidR="00B53BFD" w:rsidRPr="00ED116C" w:rsidRDefault="00B53BFD" w:rsidP="006E1A96">
            <w:pPr>
              <w:rPr>
                <w:b/>
                <w:bCs/>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5C13953B"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7650D3D8" w14:textId="77777777" w:rsidR="00B53BFD" w:rsidRPr="00ED116C" w:rsidRDefault="00B53BFD" w:rsidP="006E1A96">
            <w:pPr>
              <w:rPr>
                <w:b/>
                <w:bCs/>
                <w:color w:val="000000"/>
                <w:sz w:val="22"/>
                <w:szCs w:val="22"/>
              </w:rPr>
            </w:pPr>
            <w:r w:rsidRPr="00ED116C">
              <w:rPr>
                <w:b/>
                <w:bCs/>
                <w:color w:val="000000"/>
                <w:sz w:val="22"/>
                <w:szCs w:val="22"/>
              </w:rPr>
              <w:t>B: No info</w:t>
            </w:r>
          </w:p>
        </w:tc>
        <w:tc>
          <w:tcPr>
            <w:tcW w:w="1060" w:type="dxa"/>
            <w:tcBorders>
              <w:top w:val="nil"/>
              <w:left w:val="nil"/>
              <w:bottom w:val="single" w:sz="8" w:space="0" w:color="auto"/>
              <w:right w:val="nil"/>
            </w:tcBorders>
            <w:shd w:val="clear" w:color="auto" w:fill="auto"/>
            <w:noWrap/>
            <w:vAlign w:val="center"/>
            <w:hideMark/>
          </w:tcPr>
          <w:p w14:paraId="15DBF663" w14:textId="77777777" w:rsidR="00B53BFD" w:rsidRPr="00ED116C" w:rsidRDefault="00B53BFD" w:rsidP="006E1A96">
            <w:pPr>
              <w:jc w:val="right"/>
              <w:rPr>
                <w:b/>
                <w:bCs/>
                <w:color w:val="000000"/>
                <w:sz w:val="22"/>
                <w:szCs w:val="22"/>
              </w:rPr>
            </w:pPr>
            <w:r w:rsidRPr="00ED116C">
              <w:rPr>
                <w:b/>
                <w:bCs/>
                <w:color w:val="000000"/>
                <w:sz w:val="22"/>
                <w:szCs w:val="22"/>
              </w:rPr>
              <w:t>0.30</w:t>
            </w:r>
          </w:p>
        </w:tc>
        <w:tc>
          <w:tcPr>
            <w:tcW w:w="1060" w:type="dxa"/>
            <w:tcBorders>
              <w:top w:val="nil"/>
              <w:left w:val="nil"/>
              <w:bottom w:val="single" w:sz="8" w:space="0" w:color="auto"/>
              <w:right w:val="nil"/>
            </w:tcBorders>
            <w:shd w:val="clear" w:color="auto" w:fill="auto"/>
            <w:noWrap/>
            <w:vAlign w:val="center"/>
            <w:hideMark/>
          </w:tcPr>
          <w:p w14:paraId="3288039D" w14:textId="77777777" w:rsidR="00B53BFD" w:rsidRPr="00ED116C" w:rsidRDefault="00B53BFD" w:rsidP="006E1A96">
            <w:pPr>
              <w:jc w:val="right"/>
              <w:rPr>
                <w:b/>
                <w:bCs/>
                <w:color w:val="000000"/>
                <w:sz w:val="22"/>
                <w:szCs w:val="22"/>
              </w:rPr>
            </w:pPr>
            <w:r w:rsidRPr="00ED116C">
              <w:rPr>
                <w:b/>
                <w:bCs/>
                <w:color w:val="000000"/>
                <w:sz w:val="22"/>
                <w:szCs w:val="22"/>
              </w:rPr>
              <w:t>0.79</w:t>
            </w:r>
          </w:p>
        </w:tc>
        <w:tc>
          <w:tcPr>
            <w:tcW w:w="1020" w:type="dxa"/>
            <w:tcBorders>
              <w:top w:val="nil"/>
              <w:left w:val="nil"/>
              <w:bottom w:val="single" w:sz="8" w:space="0" w:color="auto"/>
              <w:right w:val="nil"/>
            </w:tcBorders>
            <w:shd w:val="clear" w:color="auto" w:fill="auto"/>
            <w:noWrap/>
            <w:vAlign w:val="center"/>
            <w:hideMark/>
          </w:tcPr>
          <w:p w14:paraId="26FF7B19" w14:textId="77777777" w:rsidR="00B53BFD" w:rsidRPr="00ED116C" w:rsidRDefault="00B53BFD" w:rsidP="006E1A96">
            <w:pPr>
              <w:jc w:val="right"/>
              <w:rPr>
                <w:b/>
                <w:bCs/>
                <w:color w:val="000000"/>
                <w:sz w:val="22"/>
                <w:szCs w:val="22"/>
              </w:rPr>
            </w:pPr>
            <w:r w:rsidRPr="00ED116C">
              <w:rPr>
                <w:b/>
                <w:bCs/>
                <w:color w:val="000000"/>
                <w:sz w:val="22"/>
                <w:szCs w:val="22"/>
              </w:rPr>
              <w:t>144</w:t>
            </w:r>
          </w:p>
        </w:tc>
        <w:tc>
          <w:tcPr>
            <w:tcW w:w="1040" w:type="dxa"/>
            <w:vMerge/>
            <w:tcBorders>
              <w:top w:val="nil"/>
              <w:left w:val="nil"/>
              <w:bottom w:val="single" w:sz="8" w:space="0" w:color="000000"/>
              <w:right w:val="nil"/>
            </w:tcBorders>
            <w:vAlign w:val="center"/>
            <w:hideMark/>
          </w:tcPr>
          <w:p w14:paraId="3222387D" w14:textId="77777777" w:rsidR="00B53BFD" w:rsidRPr="00ED116C" w:rsidRDefault="00B53BFD" w:rsidP="006E1A96">
            <w:pPr>
              <w:rPr>
                <w:b/>
                <w:bCs/>
                <w:color w:val="010205"/>
                <w:sz w:val="22"/>
                <w:szCs w:val="22"/>
              </w:rPr>
            </w:pPr>
          </w:p>
        </w:tc>
      </w:tr>
    </w:tbl>
    <w:p w14:paraId="0A430BB3" w14:textId="77777777" w:rsidR="00B53BFD" w:rsidRPr="008C396A" w:rsidRDefault="00B53BFD" w:rsidP="00B53BFD">
      <w:pPr>
        <w:rPr>
          <w:b/>
          <w:bCs/>
          <w:szCs w:val="24"/>
          <w:u w:val="single"/>
        </w:rPr>
      </w:pPr>
    </w:p>
    <w:p w14:paraId="49247970" w14:textId="77777777" w:rsidR="00B53BFD" w:rsidRPr="008C396A" w:rsidRDefault="00B53BFD" w:rsidP="00B53BFD">
      <w:pPr>
        <w:rPr>
          <w:b/>
          <w:bCs/>
          <w:szCs w:val="24"/>
          <w:u w:val="single"/>
        </w:rPr>
      </w:pPr>
      <w:r w:rsidRPr="008C396A">
        <w:rPr>
          <w:szCs w:val="24"/>
        </w:rPr>
        <w:t>Note.— The “Difference” score indicates the key DV, computed by subtracting the baseline score from the post attitude score.</w:t>
      </w:r>
    </w:p>
    <w:p w14:paraId="1753AC5C" w14:textId="77777777" w:rsidR="00B53BFD" w:rsidRPr="008C396A" w:rsidRDefault="00B53BFD" w:rsidP="00B53BFD">
      <w:pPr>
        <w:rPr>
          <w:b/>
          <w:bCs/>
          <w:szCs w:val="24"/>
          <w:u w:val="single"/>
        </w:rPr>
      </w:pPr>
    </w:p>
    <w:p w14:paraId="000803C4" w14:textId="77777777" w:rsidR="00B53BFD" w:rsidRPr="008C396A" w:rsidRDefault="00B53BFD" w:rsidP="00B53BFD">
      <w:pPr>
        <w:rPr>
          <w:b/>
          <w:bCs/>
          <w:szCs w:val="24"/>
          <w:u w:val="single"/>
        </w:rPr>
      </w:pPr>
    </w:p>
    <w:p w14:paraId="4E852E79" w14:textId="77777777" w:rsidR="00B53BFD" w:rsidRPr="008C396A" w:rsidRDefault="00B53BFD" w:rsidP="00B53BFD">
      <w:pPr>
        <w:rPr>
          <w:szCs w:val="24"/>
        </w:rPr>
      </w:pPr>
    </w:p>
    <w:p w14:paraId="6654C19B" w14:textId="77777777" w:rsidR="00B53BFD" w:rsidRPr="008C396A" w:rsidRDefault="00B53BFD" w:rsidP="00B53BFD">
      <w:pPr>
        <w:rPr>
          <w:szCs w:val="24"/>
        </w:rPr>
      </w:pPr>
    </w:p>
    <w:p w14:paraId="5C944321" w14:textId="77777777" w:rsidR="00B53BFD" w:rsidRPr="008C396A" w:rsidRDefault="00B53BFD" w:rsidP="00B53BFD">
      <w:pPr>
        <w:rPr>
          <w:szCs w:val="24"/>
        </w:rPr>
      </w:pPr>
    </w:p>
    <w:p w14:paraId="3EE03170" w14:textId="77777777" w:rsidR="00B53BFD" w:rsidRPr="008C396A" w:rsidRDefault="00B53BFD" w:rsidP="00B53BFD">
      <w:pPr>
        <w:rPr>
          <w:szCs w:val="24"/>
        </w:rPr>
      </w:pPr>
    </w:p>
    <w:p w14:paraId="39D57778" w14:textId="77777777" w:rsidR="00B53BFD" w:rsidRPr="008C396A" w:rsidRDefault="00B53BFD" w:rsidP="00B53BFD">
      <w:pPr>
        <w:rPr>
          <w:szCs w:val="24"/>
        </w:rPr>
      </w:pPr>
    </w:p>
    <w:p w14:paraId="4D551201" w14:textId="77777777" w:rsidR="00B53BFD" w:rsidRPr="008C396A" w:rsidRDefault="00B53BFD" w:rsidP="00B53BFD">
      <w:pPr>
        <w:rPr>
          <w:szCs w:val="24"/>
        </w:rPr>
      </w:pPr>
    </w:p>
    <w:p w14:paraId="53A0A148" w14:textId="77777777" w:rsidR="00B53BFD" w:rsidRPr="008C396A" w:rsidRDefault="00B53BFD" w:rsidP="00B53BFD">
      <w:pPr>
        <w:rPr>
          <w:szCs w:val="24"/>
        </w:rPr>
      </w:pPr>
    </w:p>
    <w:p w14:paraId="545816BB" w14:textId="77777777" w:rsidR="00B53BFD" w:rsidRPr="008C396A" w:rsidRDefault="00B53BFD" w:rsidP="00B53BFD">
      <w:pPr>
        <w:rPr>
          <w:szCs w:val="24"/>
        </w:rPr>
      </w:pPr>
    </w:p>
    <w:p w14:paraId="526CDA07" w14:textId="77777777" w:rsidR="00B53BFD" w:rsidRPr="008C396A" w:rsidRDefault="00B53BFD" w:rsidP="00B53BFD">
      <w:pPr>
        <w:rPr>
          <w:szCs w:val="24"/>
        </w:rPr>
      </w:pPr>
    </w:p>
    <w:p w14:paraId="34F50D12" w14:textId="77777777" w:rsidR="00B53BFD" w:rsidRPr="008C396A" w:rsidRDefault="00B53BFD" w:rsidP="00B53BFD">
      <w:pPr>
        <w:rPr>
          <w:szCs w:val="24"/>
        </w:rPr>
      </w:pPr>
    </w:p>
    <w:p w14:paraId="38032CCD" w14:textId="77777777" w:rsidR="00B53BFD" w:rsidRPr="008C396A" w:rsidRDefault="00B53BFD" w:rsidP="00B53BFD">
      <w:pPr>
        <w:rPr>
          <w:szCs w:val="24"/>
        </w:rPr>
      </w:pPr>
    </w:p>
    <w:p w14:paraId="6CDA9654" w14:textId="77777777" w:rsidR="00B53BFD" w:rsidRDefault="00B53BFD" w:rsidP="00B53BFD">
      <w:pPr>
        <w:rPr>
          <w:szCs w:val="24"/>
        </w:rPr>
      </w:pPr>
    </w:p>
    <w:p w14:paraId="18C5F6E6" w14:textId="77777777" w:rsidR="00B53BFD" w:rsidRDefault="00B53BFD" w:rsidP="00B53BFD">
      <w:pPr>
        <w:rPr>
          <w:szCs w:val="24"/>
        </w:rPr>
      </w:pPr>
    </w:p>
    <w:p w14:paraId="7D9D9C0F" w14:textId="77777777" w:rsidR="00B53BFD" w:rsidRPr="008C396A" w:rsidRDefault="00B53BFD" w:rsidP="00B53BFD">
      <w:pPr>
        <w:rPr>
          <w:szCs w:val="24"/>
        </w:rPr>
      </w:pPr>
    </w:p>
    <w:p w14:paraId="2278E8BB" w14:textId="77777777" w:rsidR="00B53BFD" w:rsidRPr="008C396A" w:rsidRDefault="00B53BFD" w:rsidP="00B53BFD">
      <w:pPr>
        <w:rPr>
          <w:szCs w:val="24"/>
        </w:rPr>
      </w:pPr>
    </w:p>
    <w:p w14:paraId="13851C63" w14:textId="77777777" w:rsidR="00B53BFD" w:rsidRPr="008C396A" w:rsidRDefault="00B53BFD" w:rsidP="00B53BFD">
      <w:pPr>
        <w:rPr>
          <w:szCs w:val="24"/>
        </w:rPr>
      </w:pPr>
    </w:p>
    <w:p w14:paraId="749EBC42" w14:textId="77777777" w:rsidR="00B53BFD" w:rsidRPr="008C396A" w:rsidRDefault="00B53BFD" w:rsidP="00B53BFD">
      <w:pPr>
        <w:rPr>
          <w:szCs w:val="24"/>
        </w:rPr>
      </w:pPr>
    </w:p>
    <w:p w14:paraId="08A915F5" w14:textId="77777777" w:rsidR="00B53BFD" w:rsidRPr="008C396A" w:rsidRDefault="00B53BFD" w:rsidP="00B53BFD">
      <w:pPr>
        <w:rPr>
          <w:szCs w:val="24"/>
        </w:rPr>
      </w:pPr>
    </w:p>
    <w:p w14:paraId="59BC13B8" w14:textId="77777777" w:rsidR="00B53BFD" w:rsidRPr="008C396A" w:rsidRDefault="00B53BFD" w:rsidP="00B53BFD">
      <w:pPr>
        <w:rPr>
          <w:szCs w:val="24"/>
        </w:rPr>
      </w:pPr>
    </w:p>
    <w:p w14:paraId="1F4D7122" w14:textId="77777777" w:rsidR="00B53BFD" w:rsidRPr="008C396A" w:rsidRDefault="00B53BFD" w:rsidP="00B53BFD">
      <w:pPr>
        <w:rPr>
          <w:szCs w:val="24"/>
        </w:rPr>
      </w:pPr>
    </w:p>
    <w:p w14:paraId="78F9DF6B" w14:textId="77777777" w:rsidR="00B53BFD" w:rsidRPr="008C396A" w:rsidRDefault="00B53BFD" w:rsidP="00B53BFD">
      <w:pPr>
        <w:rPr>
          <w:szCs w:val="24"/>
        </w:rPr>
      </w:pPr>
    </w:p>
    <w:p w14:paraId="24FD034F" w14:textId="6D306C16" w:rsidR="00B53BFD" w:rsidRPr="008C396A" w:rsidRDefault="00B53BFD" w:rsidP="00B53BFD">
      <w:pPr>
        <w:rPr>
          <w:b/>
          <w:bCs/>
          <w:szCs w:val="24"/>
          <w:u w:val="single"/>
        </w:rPr>
      </w:pPr>
      <w:r>
        <w:rPr>
          <w:b/>
          <w:bCs/>
          <w:szCs w:val="24"/>
          <w:u w:val="single"/>
        </w:rPr>
        <w:lastRenderedPageBreak/>
        <w:t>D</w:t>
      </w:r>
      <w:r w:rsidRPr="008C396A">
        <w:rPr>
          <w:b/>
          <w:bCs/>
          <w:szCs w:val="24"/>
          <w:u w:val="single"/>
        </w:rPr>
        <w:t>.</w:t>
      </w:r>
      <w:r>
        <w:rPr>
          <w:b/>
          <w:bCs/>
          <w:szCs w:val="24"/>
          <w:u w:val="single"/>
        </w:rPr>
        <w:t>3</w:t>
      </w:r>
      <w:r w:rsidRPr="008C396A">
        <w:rPr>
          <w:b/>
          <w:bCs/>
          <w:szCs w:val="24"/>
          <w:u w:val="single"/>
        </w:rPr>
        <w:t>. Experiment 4 - Exploratory analyses</w:t>
      </w:r>
    </w:p>
    <w:p w14:paraId="1974B5B5" w14:textId="77777777" w:rsidR="00B53BFD" w:rsidRPr="008C396A" w:rsidRDefault="00B53BFD" w:rsidP="00B53BFD">
      <w:pPr>
        <w:rPr>
          <w:b/>
          <w:bCs/>
          <w:szCs w:val="24"/>
          <w:u w:val="single"/>
        </w:rPr>
      </w:pPr>
    </w:p>
    <w:p w14:paraId="2D6BA996" w14:textId="77777777" w:rsidR="00B53BFD" w:rsidRPr="008C396A" w:rsidRDefault="00B53BFD" w:rsidP="00B53BFD">
      <w:pPr>
        <w:rPr>
          <w:color w:val="000000" w:themeColor="text1"/>
          <w:szCs w:val="24"/>
        </w:rPr>
      </w:pPr>
    </w:p>
    <w:p w14:paraId="1655A840" w14:textId="77777777" w:rsidR="00B53BFD" w:rsidRDefault="00B53BFD" w:rsidP="00B53BFD">
      <w:pPr>
        <w:ind w:firstLine="720"/>
        <w:rPr>
          <w:color w:val="000000" w:themeColor="text1"/>
          <w:szCs w:val="24"/>
        </w:rPr>
      </w:pPr>
      <w:r w:rsidRPr="008C396A">
        <w:rPr>
          <w:color w:val="202124"/>
          <w:szCs w:val="24"/>
          <w:shd w:val="clear" w:color="auto" w:fill="FFFFFF"/>
        </w:rPr>
        <w:t>A majority of participants believed that companies should reveal their usage of generative AI (65.85%). A total of 78.52% were subscribed to Netflix and they moderately watch shows on Netflix (5.01 out of 7-point scale). Of all, 40.85% watched at least one episode of The Witcher. Controlling for all these variables did not change the main pattern of our findings (</w:t>
      </w:r>
      <w:r w:rsidRPr="008C396A">
        <w:rPr>
          <w:i/>
          <w:iCs/>
          <w:color w:val="202124"/>
          <w:szCs w:val="24"/>
          <w:shd w:val="clear" w:color="auto" w:fill="FFFFFF"/>
        </w:rPr>
        <w:t>p</w:t>
      </w:r>
      <w:r w:rsidRPr="008C396A">
        <w:rPr>
          <w:color w:val="202124"/>
          <w:szCs w:val="24"/>
          <w:shd w:val="clear" w:color="auto" w:fill="FFFFFF"/>
        </w:rPr>
        <w:t>s &lt; .001). Follow-up analysis also explored whether the negative attitudes toward AI is moderated by people’s individual perception of their anthropomorphizing of AI (M = 2.96, SD = 1.06), or their perception that AI neglects human uniqueness (M = 5.09, SD = 1.46). Analysis revealed no evidence in support of these accounts.</w:t>
      </w:r>
      <w:r w:rsidRPr="008C396A">
        <w:rPr>
          <w:color w:val="000000" w:themeColor="text1"/>
          <w:szCs w:val="24"/>
        </w:rPr>
        <w:t xml:space="preserve"> </w:t>
      </w:r>
    </w:p>
    <w:p w14:paraId="6F246109" w14:textId="77777777" w:rsidR="00B53BFD" w:rsidRDefault="00B53BFD" w:rsidP="00B53BFD">
      <w:pPr>
        <w:rPr>
          <w:color w:val="000000" w:themeColor="text1"/>
          <w:szCs w:val="24"/>
        </w:rPr>
      </w:pPr>
    </w:p>
    <w:p w14:paraId="61AB828A" w14:textId="77777777" w:rsidR="00B53BFD" w:rsidRDefault="00B53BFD" w:rsidP="00B53BFD">
      <w:pPr>
        <w:rPr>
          <w:color w:val="000000" w:themeColor="text1"/>
          <w:szCs w:val="24"/>
        </w:rPr>
      </w:pPr>
    </w:p>
    <w:p w14:paraId="0BBBD41C" w14:textId="77777777" w:rsidR="00B53BFD" w:rsidRDefault="00B53BFD" w:rsidP="00B53BFD">
      <w:pPr>
        <w:rPr>
          <w:color w:val="000000" w:themeColor="text1"/>
          <w:szCs w:val="24"/>
        </w:rPr>
      </w:pPr>
    </w:p>
    <w:p w14:paraId="3FC4DFD5" w14:textId="77777777" w:rsidR="00B53BFD" w:rsidRDefault="00B53BFD" w:rsidP="00B53BFD">
      <w:pPr>
        <w:rPr>
          <w:color w:val="000000" w:themeColor="text1"/>
          <w:szCs w:val="24"/>
        </w:rPr>
      </w:pPr>
    </w:p>
    <w:p w14:paraId="7ECBC7EA" w14:textId="77777777" w:rsidR="00B53BFD" w:rsidRDefault="00B53BFD" w:rsidP="00B53BFD">
      <w:pPr>
        <w:rPr>
          <w:color w:val="000000" w:themeColor="text1"/>
          <w:szCs w:val="24"/>
        </w:rPr>
      </w:pPr>
    </w:p>
    <w:p w14:paraId="6AC15E88" w14:textId="77777777" w:rsidR="00B53BFD" w:rsidRDefault="00B53BFD" w:rsidP="00B53BFD">
      <w:pPr>
        <w:rPr>
          <w:color w:val="000000" w:themeColor="text1"/>
          <w:szCs w:val="24"/>
        </w:rPr>
      </w:pPr>
    </w:p>
    <w:p w14:paraId="17547148" w14:textId="77777777" w:rsidR="00B53BFD" w:rsidRDefault="00B53BFD" w:rsidP="00B53BFD">
      <w:pPr>
        <w:rPr>
          <w:color w:val="000000" w:themeColor="text1"/>
          <w:szCs w:val="24"/>
        </w:rPr>
      </w:pPr>
    </w:p>
    <w:p w14:paraId="1D8AA3E3" w14:textId="77777777" w:rsidR="00B53BFD" w:rsidRDefault="00B53BFD" w:rsidP="00B53BFD">
      <w:pPr>
        <w:rPr>
          <w:color w:val="000000" w:themeColor="text1"/>
          <w:szCs w:val="24"/>
        </w:rPr>
      </w:pPr>
    </w:p>
    <w:p w14:paraId="6ABDEEF0" w14:textId="77777777" w:rsidR="00B53BFD" w:rsidRDefault="00B53BFD" w:rsidP="00B53BFD">
      <w:pPr>
        <w:rPr>
          <w:color w:val="000000" w:themeColor="text1"/>
          <w:szCs w:val="24"/>
        </w:rPr>
      </w:pPr>
    </w:p>
    <w:p w14:paraId="1384653A" w14:textId="77777777" w:rsidR="00B53BFD" w:rsidRDefault="00B53BFD" w:rsidP="00B53BFD">
      <w:pPr>
        <w:rPr>
          <w:color w:val="000000" w:themeColor="text1"/>
          <w:szCs w:val="24"/>
        </w:rPr>
      </w:pPr>
    </w:p>
    <w:p w14:paraId="592C1518" w14:textId="77777777" w:rsidR="00B53BFD" w:rsidRDefault="00B53BFD" w:rsidP="00B53BFD">
      <w:pPr>
        <w:rPr>
          <w:color w:val="000000" w:themeColor="text1"/>
          <w:szCs w:val="24"/>
        </w:rPr>
      </w:pPr>
    </w:p>
    <w:p w14:paraId="0B322E50" w14:textId="77777777" w:rsidR="00B53BFD" w:rsidRDefault="00B53BFD" w:rsidP="00B53BFD">
      <w:pPr>
        <w:rPr>
          <w:color w:val="000000" w:themeColor="text1"/>
          <w:szCs w:val="24"/>
        </w:rPr>
      </w:pPr>
    </w:p>
    <w:p w14:paraId="1F275874" w14:textId="77777777" w:rsidR="00B53BFD" w:rsidRDefault="00B53BFD" w:rsidP="00B53BFD">
      <w:pPr>
        <w:rPr>
          <w:color w:val="000000" w:themeColor="text1"/>
          <w:szCs w:val="24"/>
        </w:rPr>
      </w:pPr>
    </w:p>
    <w:p w14:paraId="4379261E" w14:textId="77777777" w:rsidR="00B53BFD" w:rsidRDefault="00B53BFD" w:rsidP="00B53BFD">
      <w:pPr>
        <w:rPr>
          <w:color w:val="000000" w:themeColor="text1"/>
          <w:szCs w:val="24"/>
        </w:rPr>
      </w:pPr>
    </w:p>
    <w:p w14:paraId="19B82DC9" w14:textId="77777777" w:rsidR="00B53BFD" w:rsidRDefault="00B53BFD" w:rsidP="00B53BFD">
      <w:pPr>
        <w:rPr>
          <w:color w:val="000000" w:themeColor="text1"/>
          <w:szCs w:val="24"/>
        </w:rPr>
      </w:pPr>
    </w:p>
    <w:p w14:paraId="49C1262D" w14:textId="77777777" w:rsidR="00B53BFD" w:rsidRDefault="00B53BFD" w:rsidP="00B53BFD">
      <w:pPr>
        <w:rPr>
          <w:color w:val="000000" w:themeColor="text1"/>
          <w:szCs w:val="24"/>
        </w:rPr>
      </w:pPr>
    </w:p>
    <w:p w14:paraId="11E261FE" w14:textId="77777777" w:rsidR="00B53BFD" w:rsidRDefault="00B53BFD" w:rsidP="00B53BFD">
      <w:pPr>
        <w:rPr>
          <w:color w:val="000000" w:themeColor="text1"/>
          <w:szCs w:val="24"/>
        </w:rPr>
      </w:pPr>
    </w:p>
    <w:p w14:paraId="34D6185A" w14:textId="77777777" w:rsidR="00B53BFD" w:rsidRDefault="00B53BFD" w:rsidP="00B53BFD">
      <w:pPr>
        <w:rPr>
          <w:color w:val="000000" w:themeColor="text1"/>
          <w:szCs w:val="24"/>
        </w:rPr>
      </w:pPr>
    </w:p>
    <w:p w14:paraId="14710EB0" w14:textId="77777777" w:rsidR="00B53BFD" w:rsidRDefault="00B53BFD" w:rsidP="00B53BFD">
      <w:pPr>
        <w:rPr>
          <w:color w:val="000000" w:themeColor="text1"/>
          <w:szCs w:val="24"/>
        </w:rPr>
      </w:pPr>
    </w:p>
    <w:p w14:paraId="504D2F2F" w14:textId="77777777" w:rsidR="00B53BFD" w:rsidRDefault="00B53BFD" w:rsidP="00B53BFD">
      <w:pPr>
        <w:rPr>
          <w:color w:val="000000" w:themeColor="text1"/>
          <w:szCs w:val="24"/>
        </w:rPr>
      </w:pPr>
    </w:p>
    <w:p w14:paraId="3C17EF39" w14:textId="77777777" w:rsidR="00B53BFD" w:rsidRDefault="00B53BFD" w:rsidP="00B53BFD">
      <w:pPr>
        <w:rPr>
          <w:color w:val="000000" w:themeColor="text1"/>
          <w:szCs w:val="24"/>
        </w:rPr>
      </w:pPr>
    </w:p>
    <w:p w14:paraId="7D412CAE" w14:textId="77777777" w:rsidR="00B53BFD" w:rsidRDefault="00B53BFD" w:rsidP="00B53BFD">
      <w:pPr>
        <w:rPr>
          <w:color w:val="000000" w:themeColor="text1"/>
          <w:szCs w:val="24"/>
        </w:rPr>
      </w:pPr>
    </w:p>
    <w:p w14:paraId="485BFA49" w14:textId="77777777" w:rsidR="00B53BFD" w:rsidRDefault="00B53BFD" w:rsidP="00B53BFD">
      <w:pPr>
        <w:rPr>
          <w:color w:val="000000" w:themeColor="text1"/>
          <w:szCs w:val="24"/>
        </w:rPr>
      </w:pPr>
    </w:p>
    <w:p w14:paraId="0B9D8BBA" w14:textId="77777777" w:rsidR="00B53BFD" w:rsidRDefault="00B53BFD" w:rsidP="00B53BFD">
      <w:pPr>
        <w:rPr>
          <w:color w:val="000000" w:themeColor="text1"/>
          <w:szCs w:val="24"/>
        </w:rPr>
      </w:pPr>
    </w:p>
    <w:p w14:paraId="360623CE" w14:textId="77777777" w:rsidR="00B53BFD" w:rsidRDefault="00B53BFD" w:rsidP="00B53BFD">
      <w:pPr>
        <w:rPr>
          <w:color w:val="000000" w:themeColor="text1"/>
          <w:szCs w:val="24"/>
        </w:rPr>
      </w:pPr>
    </w:p>
    <w:p w14:paraId="24986962" w14:textId="77777777" w:rsidR="00B53BFD" w:rsidRDefault="00B53BFD" w:rsidP="00B53BFD">
      <w:pPr>
        <w:rPr>
          <w:color w:val="000000" w:themeColor="text1"/>
          <w:szCs w:val="24"/>
        </w:rPr>
      </w:pPr>
    </w:p>
    <w:p w14:paraId="060F9C63" w14:textId="77777777" w:rsidR="00B53BFD" w:rsidRDefault="00B53BFD" w:rsidP="00B53BFD">
      <w:pPr>
        <w:rPr>
          <w:color w:val="000000" w:themeColor="text1"/>
          <w:szCs w:val="24"/>
        </w:rPr>
      </w:pPr>
    </w:p>
    <w:p w14:paraId="1FEF35E4" w14:textId="77777777" w:rsidR="00B53BFD" w:rsidRDefault="00B53BFD" w:rsidP="00B53BFD">
      <w:pPr>
        <w:rPr>
          <w:color w:val="000000" w:themeColor="text1"/>
          <w:szCs w:val="24"/>
        </w:rPr>
      </w:pPr>
    </w:p>
    <w:p w14:paraId="36F340F3" w14:textId="77777777" w:rsidR="00B53BFD" w:rsidRDefault="00B53BFD" w:rsidP="00B53BFD">
      <w:pPr>
        <w:rPr>
          <w:color w:val="000000" w:themeColor="text1"/>
          <w:szCs w:val="24"/>
        </w:rPr>
      </w:pPr>
    </w:p>
    <w:p w14:paraId="2D0F6AF1" w14:textId="77777777" w:rsidR="00B53BFD" w:rsidRDefault="00B53BFD" w:rsidP="00B53BFD">
      <w:pPr>
        <w:rPr>
          <w:color w:val="000000" w:themeColor="text1"/>
          <w:szCs w:val="24"/>
        </w:rPr>
      </w:pPr>
    </w:p>
    <w:p w14:paraId="43867006" w14:textId="77777777" w:rsidR="00B53BFD" w:rsidRDefault="00B53BFD" w:rsidP="00B53BFD">
      <w:pPr>
        <w:rPr>
          <w:color w:val="000000" w:themeColor="text1"/>
          <w:szCs w:val="24"/>
        </w:rPr>
      </w:pPr>
    </w:p>
    <w:p w14:paraId="1784732B" w14:textId="77777777" w:rsidR="00B53BFD" w:rsidRPr="008C396A" w:rsidRDefault="00B53BFD" w:rsidP="00B53BFD">
      <w:pPr>
        <w:rPr>
          <w:color w:val="000000" w:themeColor="text1"/>
          <w:szCs w:val="24"/>
        </w:rPr>
      </w:pPr>
    </w:p>
    <w:p w14:paraId="4F42FC0E" w14:textId="77777777" w:rsidR="00B53BFD" w:rsidRDefault="00B53BFD" w:rsidP="00B53BFD">
      <w:pPr>
        <w:rPr>
          <w:color w:val="000000" w:themeColor="text1"/>
          <w:szCs w:val="24"/>
        </w:rPr>
      </w:pPr>
    </w:p>
    <w:p w14:paraId="57CC9135" w14:textId="77777777" w:rsidR="00B53BFD" w:rsidRPr="008C396A" w:rsidRDefault="00B53BFD" w:rsidP="00B53BFD">
      <w:pPr>
        <w:rPr>
          <w:color w:val="000000" w:themeColor="text1"/>
          <w:szCs w:val="24"/>
        </w:rPr>
      </w:pPr>
    </w:p>
    <w:p w14:paraId="5DEB7C36" w14:textId="11DC6112" w:rsidR="00B53BFD" w:rsidRPr="008C396A" w:rsidRDefault="00B53BFD" w:rsidP="00B53BFD">
      <w:pPr>
        <w:pStyle w:val="SMHeading"/>
      </w:pPr>
      <w:r>
        <w:lastRenderedPageBreak/>
        <w:t>E.</w:t>
      </w:r>
      <w:r w:rsidRPr="008C396A">
        <w:t xml:space="preserve"> Experiment 5</w:t>
      </w:r>
    </w:p>
    <w:p w14:paraId="1603B118" w14:textId="77777777" w:rsidR="00B53BFD" w:rsidRDefault="00B53BFD" w:rsidP="00B53BFD">
      <w:pPr>
        <w:rPr>
          <w:b/>
          <w:bCs/>
          <w:szCs w:val="24"/>
          <w:u w:val="single"/>
        </w:rPr>
      </w:pPr>
    </w:p>
    <w:p w14:paraId="2E684FB5" w14:textId="1AA4F16B" w:rsidR="00B53BFD" w:rsidRPr="008C396A" w:rsidRDefault="00B53BFD" w:rsidP="00B53BFD">
      <w:pPr>
        <w:rPr>
          <w:b/>
          <w:bCs/>
          <w:szCs w:val="24"/>
          <w:u w:val="single"/>
        </w:rPr>
      </w:pPr>
      <w:r>
        <w:rPr>
          <w:b/>
          <w:bCs/>
          <w:szCs w:val="24"/>
          <w:u w:val="single"/>
        </w:rPr>
        <w:t>E</w:t>
      </w:r>
      <w:r w:rsidRPr="00000506">
        <w:rPr>
          <w:b/>
          <w:bCs/>
          <w:szCs w:val="24"/>
          <w:u w:val="single"/>
        </w:rPr>
        <w:t>.</w:t>
      </w:r>
      <w:r>
        <w:rPr>
          <w:b/>
          <w:bCs/>
          <w:szCs w:val="24"/>
          <w:u w:val="single"/>
        </w:rPr>
        <w:t>1</w:t>
      </w:r>
      <w:r w:rsidRPr="00000506">
        <w:rPr>
          <w:b/>
          <w:bCs/>
          <w:szCs w:val="24"/>
          <w:u w:val="single"/>
        </w:rPr>
        <w:t>. Experiment 5 - Starbucks</w:t>
      </w:r>
      <w:r w:rsidRPr="008C396A">
        <w:rPr>
          <w:b/>
          <w:bCs/>
          <w:szCs w:val="24"/>
          <w:u w:val="single"/>
        </w:rPr>
        <w:t xml:space="preserve"> stimuli pretest</w:t>
      </w:r>
    </w:p>
    <w:p w14:paraId="72C68F38" w14:textId="77777777" w:rsidR="00B53BFD" w:rsidRPr="008C396A" w:rsidRDefault="00B53BFD" w:rsidP="00B53BFD">
      <w:pPr>
        <w:rPr>
          <w:szCs w:val="24"/>
        </w:rPr>
      </w:pPr>
    </w:p>
    <w:p w14:paraId="46714796" w14:textId="77777777" w:rsidR="00B53BFD" w:rsidRPr="008C396A" w:rsidRDefault="00B53BFD" w:rsidP="00B53BFD">
      <w:pPr>
        <w:ind w:firstLine="720"/>
        <w:rPr>
          <w:szCs w:val="24"/>
        </w:rPr>
      </w:pPr>
      <w:r w:rsidRPr="008C396A">
        <w:rPr>
          <w:szCs w:val="24"/>
        </w:rPr>
        <w:t xml:space="preserve">A total of nine logo images were created around the theme of being environment friendly. The author created all nine images using Microsoft Edge Image generation software. </w:t>
      </w:r>
    </w:p>
    <w:p w14:paraId="02D42315" w14:textId="77777777" w:rsidR="00B53BFD" w:rsidRPr="008C396A" w:rsidRDefault="00B53BFD" w:rsidP="00B53BFD">
      <w:pPr>
        <w:rPr>
          <w:szCs w:val="24"/>
        </w:rPr>
      </w:pPr>
    </w:p>
    <w:p w14:paraId="1F528B16" w14:textId="77777777" w:rsidR="00B53BFD" w:rsidRPr="008C396A" w:rsidRDefault="00B53BFD" w:rsidP="00B53BFD">
      <w:pPr>
        <w:jc w:val="center"/>
        <w:rPr>
          <w:szCs w:val="24"/>
        </w:rPr>
      </w:pPr>
      <w:r w:rsidRPr="008C396A">
        <w:rPr>
          <w:noProof/>
          <w:szCs w:val="24"/>
        </w:rPr>
        <w:drawing>
          <wp:inline distT="0" distB="0" distL="0" distR="0" wp14:anchorId="44AAFE7A" wp14:editId="6EF1793E">
            <wp:extent cx="4455444" cy="4824919"/>
            <wp:effectExtent l="0" t="0" r="2540" b="1270"/>
            <wp:docPr id="591276864" name="Picture 1" descr="A collage of images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76864" name="Picture 1" descr="A collage of images of a logo&#10;&#10;Description automatically generated"/>
                    <pic:cNvPicPr/>
                  </pic:nvPicPr>
                  <pic:blipFill>
                    <a:blip r:embed="rId12"/>
                    <a:stretch>
                      <a:fillRect/>
                    </a:stretch>
                  </pic:blipFill>
                  <pic:spPr>
                    <a:xfrm>
                      <a:off x="0" y="0"/>
                      <a:ext cx="4478271" cy="4849639"/>
                    </a:xfrm>
                    <a:prstGeom prst="rect">
                      <a:avLst/>
                    </a:prstGeom>
                  </pic:spPr>
                </pic:pic>
              </a:graphicData>
            </a:graphic>
          </wp:inline>
        </w:drawing>
      </w:r>
    </w:p>
    <w:p w14:paraId="3CAE9626" w14:textId="77777777" w:rsidR="00B53BFD" w:rsidRPr="008C396A" w:rsidRDefault="00B53BFD" w:rsidP="00B53BFD">
      <w:pPr>
        <w:jc w:val="center"/>
        <w:rPr>
          <w:szCs w:val="24"/>
        </w:rPr>
      </w:pPr>
    </w:p>
    <w:p w14:paraId="10C30168" w14:textId="77777777" w:rsidR="00B53BFD" w:rsidRPr="008C396A" w:rsidRDefault="00B53BFD" w:rsidP="00B53BFD">
      <w:pPr>
        <w:jc w:val="center"/>
        <w:rPr>
          <w:szCs w:val="24"/>
        </w:rPr>
      </w:pPr>
    </w:p>
    <w:p w14:paraId="24199ED7" w14:textId="77777777" w:rsidR="00B53BFD" w:rsidRPr="008C396A" w:rsidRDefault="00B53BFD" w:rsidP="00B53BFD">
      <w:pPr>
        <w:ind w:firstLine="720"/>
        <w:rPr>
          <w:szCs w:val="24"/>
        </w:rPr>
      </w:pPr>
      <w:r w:rsidRPr="008C396A">
        <w:rPr>
          <w:szCs w:val="24"/>
        </w:rPr>
        <w:t>Participants (N = 55, M</w:t>
      </w:r>
      <w:r w:rsidRPr="008C396A">
        <w:rPr>
          <w:szCs w:val="24"/>
          <w:vertAlign w:val="subscript"/>
        </w:rPr>
        <w:t>age</w:t>
      </w:r>
      <w:r w:rsidRPr="008C396A">
        <w:rPr>
          <w:szCs w:val="24"/>
        </w:rPr>
        <w:t xml:space="preserve"> = 41.45, Female = 47.27%) evaluated all nine images that were presented to them in a random order. For each artwork, they reported how much they liked the image (“I like this image.”), how much it fits well with the campaign theme (“This image fits well with the environment-themed campaign.”), and how much this image resembled the Starbucks brand (“This image fits well with the Starbucks brand.”) All the items were in a 7-point Likert scale (1: not at all, 7: very much). </w:t>
      </w:r>
    </w:p>
    <w:p w14:paraId="05EF7075" w14:textId="77777777" w:rsidR="00B53BFD" w:rsidRPr="008C396A" w:rsidRDefault="00B53BFD" w:rsidP="00B53BFD">
      <w:pPr>
        <w:rPr>
          <w:szCs w:val="24"/>
        </w:rPr>
      </w:pPr>
    </w:p>
    <w:p w14:paraId="4DB9DD85" w14:textId="77777777" w:rsidR="00B53BFD" w:rsidRPr="008C396A" w:rsidRDefault="00B53BFD" w:rsidP="00B53BFD">
      <w:pPr>
        <w:rPr>
          <w:szCs w:val="24"/>
        </w:rPr>
      </w:pPr>
    </w:p>
    <w:p w14:paraId="6E7406D0" w14:textId="77777777" w:rsidR="00B53BFD" w:rsidRDefault="00B53BFD" w:rsidP="00B53BFD">
      <w:pPr>
        <w:rPr>
          <w:szCs w:val="24"/>
        </w:rPr>
      </w:pPr>
    </w:p>
    <w:p w14:paraId="74364F0C" w14:textId="77777777" w:rsidR="00B53BFD" w:rsidRDefault="00B53BFD" w:rsidP="00B53BFD">
      <w:pPr>
        <w:rPr>
          <w:szCs w:val="24"/>
        </w:rPr>
      </w:pPr>
    </w:p>
    <w:p w14:paraId="6283785E" w14:textId="77777777" w:rsidR="00B53BFD" w:rsidRPr="008C396A" w:rsidRDefault="00B53BFD" w:rsidP="00B53BFD">
      <w:pPr>
        <w:rPr>
          <w:szCs w:val="24"/>
        </w:rPr>
      </w:pPr>
    </w:p>
    <w:p w14:paraId="68AD9579" w14:textId="77777777" w:rsidR="00B53BFD" w:rsidRPr="008C396A" w:rsidRDefault="00B53BFD" w:rsidP="00B53BFD">
      <w:pPr>
        <w:rPr>
          <w:szCs w:val="24"/>
        </w:rPr>
      </w:pPr>
    </w:p>
    <w:tbl>
      <w:tblPr>
        <w:tblW w:w="7040" w:type="dxa"/>
        <w:tblInd w:w="521" w:type="dxa"/>
        <w:tblLook w:val="04A0" w:firstRow="1" w:lastRow="0" w:firstColumn="1" w:lastColumn="0" w:noHBand="0" w:noVBand="1"/>
      </w:tblPr>
      <w:tblGrid>
        <w:gridCol w:w="3140"/>
        <w:gridCol w:w="1300"/>
        <w:gridCol w:w="1300"/>
        <w:gridCol w:w="1300"/>
      </w:tblGrid>
      <w:tr w:rsidR="00B53BFD" w:rsidRPr="00ED116C" w14:paraId="48BDB163" w14:textId="77777777" w:rsidTr="006E1A96">
        <w:trPr>
          <w:trHeight w:val="320"/>
        </w:trPr>
        <w:tc>
          <w:tcPr>
            <w:tcW w:w="3140" w:type="dxa"/>
            <w:tcBorders>
              <w:top w:val="single" w:sz="4" w:space="0" w:color="auto"/>
              <w:left w:val="nil"/>
              <w:bottom w:val="single" w:sz="4" w:space="0" w:color="auto"/>
              <w:right w:val="nil"/>
            </w:tcBorders>
            <w:shd w:val="clear" w:color="auto" w:fill="auto"/>
            <w:noWrap/>
            <w:vAlign w:val="bottom"/>
            <w:hideMark/>
          </w:tcPr>
          <w:p w14:paraId="664C2F4D"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single" w:sz="4" w:space="0" w:color="auto"/>
              <w:left w:val="nil"/>
              <w:bottom w:val="single" w:sz="4" w:space="0" w:color="auto"/>
              <w:right w:val="nil"/>
            </w:tcBorders>
            <w:shd w:val="clear" w:color="auto" w:fill="auto"/>
            <w:noWrap/>
            <w:vAlign w:val="center"/>
            <w:hideMark/>
          </w:tcPr>
          <w:p w14:paraId="13BF8FD7" w14:textId="77777777" w:rsidR="00B53BFD" w:rsidRPr="00ED116C" w:rsidRDefault="00B53BFD" w:rsidP="006E1A96">
            <w:pPr>
              <w:jc w:val="center"/>
              <w:rPr>
                <w:b/>
                <w:bCs/>
                <w:color w:val="000000"/>
                <w:sz w:val="22"/>
                <w:szCs w:val="22"/>
              </w:rPr>
            </w:pPr>
            <w:r w:rsidRPr="00ED116C">
              <w:rPr>
                <w:b/>
                <w:bCs/>
                <w:color w:val="000000"/>
                <w:sz w:val="22"/>
                <w:szCs w:val="22"/>
              </w:rPr>
              <w:t>Image 1</w:t>
            </w:r>
          </w:p>
        </w:tc>
        <w:tc>
          <w:tcPr>
            <w:tcW w:w="1300" w:type="dxa"/>
            <w:tcBorders>
              <w:top w:val="single" w:sz="4" w:space="0" w:color="auto"/>
              <w:left w:val="nil"/>
              <w:bottom w:val="single" w:sz="4" w:space="0" w:color="auto"/>
              <w:right w:val="nil"/>
            </w:tcBorders>
            <w:shd w:val="clear" w:color="auto" w:fill="auto"/>
            <w:noWrap/>
            <w:vAlign w:val="center"/>
            <w:hideMark/>
          </w:tcPr>
          <w:p w14:paraId="36FDF00A" w14:textId="77777777" w:rsidR="00B53BFD" w:rsidRPr="00ED116C" w:rsidRDefault="00B53BFD" w:rsidP="006E1A96">
            <w:pPr>
              <w:jc w:val="center"/>
              <w:rPr>
                <w:b/>
                <w:bCs/>
                <w:color w:val="000000"/>
                <w:sz w:val="22"/>
                <w:szCs w:val="22"/>
              </w:rPr>
            </w:pPr>
            <w:r w:rsidRPr="00ED116C">
              <w:rPr>
                <w:b/>
                <w:bCs/>
                <w:color w:val="000000"/>
                <w:sz w:val="22"/>
                <w:szCs w:val="22"/>
              </w:rPr>
              <w:t>Image 2</w:t>
            </w:r>
          </w:p>
        </w:tc>
        <w:tc>
          <w:tcPr>
            <w:tcW w:w="1300" w:type="dxa"/>
            <w:tcBorders>
              <w:top w:val="single" w:sz="4" w:space="0" w:color="auto"/>
              <w:left w:val="nil"/>
              <w:bottom w:val="single" w:sz="4" w:space="0" w:color="auto"/>
              <w:right w:val="nil"/>
            </w:tcBorders>
            <w:shd w:val="clear" w:color="auto" w:fill="auto"/>
            <w:noWrap/>
            <w:vAlign w:val="center"/>
            <w:hideMark/>
          </w:tcPr>
          <w:p w14:paraId="46EE8DAB" w14:textId="77777777" w:rsidR="00B53BFD" w:rsidRPr="00ED116C" w:rsidRDefault="00B53BFD" w:rsidP="006E1A96">
            <w:pPr>
              <w:jc w:val="center"/>
              <w:rPr>
                <w:b/>
                <w:bCs/>
                <w:color w:val="000000"/>
                <w:sz w:val="22"/>
                <w:szCs w:val="22"/>
              </w:rPr>
            </w:pPr>
            <w:r w:rsidRPr="00ED116C">
              <w:rPr>
                <w:b/>
                <w:bCs/>
                <w:color w:val="000000"/>
                <w:sz w:val="22"/>
                <w:szCs w:val="22"/>
              </w:rPr>
              <w:t>Image 3</w:t>
            </w:r>
          </w:p>
        </w:tc>
      </w:tr>
      <w:tr w:rsidR="00B53BFD" w:rsidRPr="00ED116C" w14:paraId="2D37CDB7"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304AFBC2" w14:textId="77777777" w:rsidR="00B53BFD" w:rsidRPr="00ED116C" w:rsidRDefault="00B53BFD" w:rsidP="006E1A96">
            <w:pPr>
              <w:rPr>
                <w:b/>
                <w:bCs/>
                <w:color w:val="000000"/>
                <w:sz w:val="22"/>
                <w:szCs w:val="22"/>
              </w:rPr>
            </w:pPr>
            <w:r w:rsidRPr="00ED116C">
              <w:rPr>
                <w:b/>
                <w:bCs/>
                <w:color w:val="000000"/>
                <w:sz w:val="22"/>
                <w:szCs w:val="22"/>
              </w:rPr>
              <w:t>Like this image</w:t>
            </w:r>
          </w:p>
        </w:tc>
        <w:tc>
          <w:tcPr>
            <w:tcW w:w="1300" w:type="dxa"/>
            <w:tcBorders>
              <w:top w:val="nil"/>
              <w:left w:val="nil"/>
              <w:bottom w:val="single" w:sz="4" w:space="0" w:color="auto"/>
              <w:right w:val="nil"/>
            </w:tcBorders>
            <w:shd w:val="clear" w:color="auto" w:fill="auto"/>
            <w:noWrap/>
            <w:vAlign w:val="bottom"/>
            <w:hideMark/>
          </w:tcPr>
          <w:p w14:paraId="47A8FE51" w14:textId="77777777" w:rsidR="00B53BFD" w:rsidRPr="00ED116C" w:rsidRDefault="00B53BFD" w:rsidP="006E1A96">
            <w:pPr>
              <w:rPr>
                <w:color w:val="000000"/>
                <w:sz w:val="22"/>
                <w:szCs w:val="22"/>
              </w:rPr>
            </w:pPr>
            <w:r w:rsidRPr="00ED116C">
              <w:rPr>
                <w:color w:val="000000"/>
                <w:sz w:val="22"/>
                <w:szCs w:val="22"/>
              </w:rPr>
              <w:t>4.05 (1.64)</w:t>
            </w:r>
          </w:p>
        </w:tc>
        <w:tc>
          <w:tcPr>
            <w:tcW w:w="1300" w:type="dxa"/>
            <w:tcBorders>
              <w:top w:val="nil"/>
              <w:left w:val="nil"/>
              <w:bottom w:val="single" w:sz="4" w:space="0" w:color="auto"/>
              <w:right w:val="nil"/>
            </w:tcBorders>
            <w:shd w:val="clear" w:color="auto" w:fill="auto"/>
            <w:noWrap/>
            <w:vAlign w:val="bottom"/>
            <w:hideMark/>
          </w:tcPr>
          <w:p w14:paraId="39315626" w14:textId="77777777" w:rsidR="00B53BFD" w:rsidRPr="00ED116C" w:rsidRDefault="00B53BFD" w:rsidP="006E1A96">
            <w:pPr>
              <w:rPr>
                <w:color w:val="000000"/>
                <w:sz w:val="22"/>
                <w:szCs w:val="22"/>
              </w:rPr>
            </w:pPr>
            <w:r w:rsidRPr="00ED116C">
              <w:rPr>
                <w:color w:val="000000"/>
                <w:sz w:val="22"/>
                <w:szCs w:val="22"/>
              </w:rPr>
              <w:t>4.58 (1.5)</w:t>
            </w:r>
          </w:p>
        </w:tc>
        <w:tc>
          <w:tcPr>
            <w:tcW w:w="1300" w:type="dxa"/>
            <w:tcBorders>
              <w:top w:val="nil"/>
              <w:left w:val="nil"/>
              <w:bottom w:val="single" w:sz="4" w:space="0" w:color="auto"/>
              <w:right w:val="nil"/>
            </w:tcBorders>
            <w:shd w:val="clear" w:color="auto" w:fill="auto"/>
            <w:noWrap/>
            <w:vAlign w:val="bottom"/>
            <w:hideMark/>
          </w:tcPr>
          <w:p w14:paraId="34C2B8C9" w14:textId="77777777" w:rsidR="00B53BFD" w:rsidRPr="00ED116C" w:rsidRDefault="00B53BFD" w:rsidP="006E1A96">
            <w:pPr>
              <w:rPr>
                <w:color w:val="000000"/>
                <w:sz w:val="22"/>
                <w:szCs w:val="22"/>
              </w:rPr>
            </w:pPr>
            <w:r w:rsidRPr="00ED116C">
              <w:rPr>
                <w:color w:val="000000"/>
                <w:sz w:val="22"/>
                <w:szCs w:val="22"/>
              </w:rPr>
              <w:t>3.82 (1.83)</w:t>
            </w:r>
          </w:p>
        </w:tc>
      </w:tr>
      <w:tr w:rsidR="00B53BFD" w:rsidRPr="00ED116C" w14:paraId="282AE69C"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50DB9F06" w14:textId="77777777" w:rsidR="00B53BFD" w:rsidRPr="00ED116C" w:rsidRDefault="00B53BFD" w:rsidP="006E1A96">
            <w:pPr>
              <w:rPr>
                <w:b/>
                <w:bCs/>
                <w:color w:val="000000"/>
                <w:sz w:val="22"/>
                <w:szCs w:val="22"/>
              </w:rPr>
            </w:pPr>
            <w:r w:rsidRPr="00ED116C">
              <w:rPr>
                <w:b/>
                <w:bCs/>
                <w:color w:val="000000"/>
                <w:sz w:val="22"/>
                <w:szCs w:val="22"/>
              </w:rPr>
              <w:t xml:space="preserve">Fits with the campaign theme </w:t>
            </w:r>
          </w:p>
        </w:tc>
        <w:tc>
          <w:tcPr>
            <w:tcW w:w="1300" w:type="dxa"/>
            <w:tcBorders>
              <w:top w:val="nil"/>
              <w:left w:val="nil"/>
              <w:bottom w:val="single" w:sz="4" w:space="0" w:color="auto"/>
              <w:right w:val="nil"/>
            </w:tcBorders>
            <w:shd w:val="clear" w:color="auto" w:fill="auto"/>
            <w:noWrap/>
            <w:vAlign w:val="bottom"/>
            <w:hideMark/>
          </w:tcPr>
          <w:p w14:paraId="14709634" w14:textId="77777777" w:rsidR="00B53BFD" w:rsidRPr="00ED116C" w:rsidRDefault="00B53BFD" w:rsidP="006E1A96">
            <w:pPr>
              <w:rPr>
                <w:color w:val="000000"/>
                <w:sz w:val="22"/>
                <w:szCs w:val="22"/>
              </w:rPr>
            </w:pPr>
            <w:r w:rsidRPr="00ED116C">
              <w:rPr>
                <w:color w:val="000000"/>
                <w:sz w:val="22"/>
                <w:szCs w:val="22"/>
              </w:rPr>
              <w:t>4.62 (1.74)</w:t>
            </w:r>
          </w:p>
        </w:tc>
        <w:tc>
          <w:tcPr>
            <w:tcW w:w="1300" w:type="dxa"/>
            <w:tcBorders>
              <w:top w:val="nil"/>
              <w:left w:val="nil"/>
              <w:bottom w:val="single" w:sz="4" w:space="0" w:color="auto"/>
              <w:right w:val="nil"/>
            </w:tcBorders>
            <w:shd w:val="clear" w:color="auto" w:fill="auto"/>
            <w:noWrap/>
            <w:vAlign w:val="bottom"/>
            <w:hideMark/>
          </w:tcPr>
          <w:p w14:paraId="3E3F0762" w14:textId="77777777" w:rsidR="00B53BFD" w:rsidRPr="00ED116C" w:rsidRDefault="00B53BFD" w:rsidP="006E1A96">
            <w:pPr>
              <w:rPr>
                <w:color w:val="000000"/>
                <w:sz w:val="22"/>
                <w:szCs w:val="22"/>
              </w:rPr>
            </w:pPr>
            <w:r w:rsidRPr="00ED116C">
              <w:rPr>
                <w:color w:val="000000"/>
                <w:sz w:val="22"/>
                <w:szCs w:val="22"/>
              </w:rPr>
              <w:t>4.96 (1.67)</w:t>
            </w:r>
          </w:p>
        </w:tc>
        <w:tc>
          <w:tcPr>
            <w:tcW w:w="1300" w:type="dxa"/>
            <w:tcBorders>
              <w:top w:val="nil"/>
              <w:left w:val="nil"/>
              <w:bottom w:val="single" w:sz="4" w:space="0" w:color="auto"/>
              <w:right w:val="nil"/>
            </w:tcBorders>
            <w:shd w:val="clear" w:color="auto" w:fill="auto"/>
            <w:noWrap/>
            <w:vAlign w:val="bottom"/>
            <w:hideMark/>
          </w:tcPr>
          <w:p w14:paraId="130B00D0" w14:textId="77777777" w:rsidR="00B53BFD" w:rsidRPr="00ED116C" w:rsidRDefault="00B53BFD" w:rsidP="006E1A96">
            <w:pPr>
              <w:rPr>
                <w:color w:val="000000"/>
                <w:sz w:val="22"/>
                <w:szCs w:val="22"/>
              </w:rPr>
            </w:pPr>
            <w:r w:rsidRPr="00ED116C">
              <w:rPr>
                <w:color w:val="000000"/>
                <w:sz w:val="22"/>
                <w:szCs w:val="22"/>
              </w:rPr>
              <w:t>4.33 (1.91)</w:t>
            </w:r>
          </w:p>
        </w:tc>
      </w:tr>
      <w:tr w:rsidR="00B53BFD" w:rsidRPr="00ED116C" w14:paraId="3BFC2ED0"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10DDA73F" w14:textId="77777777" w:rsidR="00B53BFD" w:rsidRPr="00ED116C" w:rsidRDefault="00B53BFD" w:rsidP="006E1A96">
            <w:pPr>
              <w:rPr>
                <w:b/>
                <w:bCs/>
                <w:color w:val="000000"/>
                <w:sz w:val="22"/>
                <w:szCs w:val="22"/>
              </w:rPr>
            </w:pPr>
            <w:r w:rsidRPr="00ED116C">
              <w:rPr>
                <w:b/>
                <w:bCs/>
                <w:color w:val="000000"/>
                <w:sz w:val="22"/>
                <w:szCs w:val="22"/>
              </w:rPr>
              <w:t xml:space="preserve">Fits with the brand </w:t>
            </w:r>
          </w:p>
        </w:tc>
        <w:tc>
          <w:tcPr>
            <w:tcW w:w="1300" w:type="dxa"/>
            <w:tcBorders>
              <w:top w:val="nil"/>
              <w:left w:val="nil"/>
              <w:bottom w:val="single" w:sz="4" w:space="0" w:color="auto"/>
              <w:right w:val="nil"/>
            </w:tcBorders>
            <w:shd w:val="clear" w:color="auto" w:fill="auto"/>
            <w:noWrap/>
            <w:vAlign w:val="bottom"/>
            <w:hideMark/>
          </w:tcPr>
          <w:p w14:paraId="2265D4AF" w14:textId="77777777" w:rsidR="00B53BFD" w:rsidRPr="00ED116C" w:rsidRDefault="00B53BFD" w:rsidP="006E1A96">
            <w:pPr>
              <w:rPr>
                <w:color w:val="000000"/>
                <w:sz w:val="22"/>
                <w:szCs w:val="22"/>
              </w:rPr>
            </w:pPr>
            <w:r w:rsidRPr="00ED116C">
              <w:rPr>
                <w:color w:val="000000"/>
                <w:sz w:val="22"/>
                <w:szCs w:val="22"/>
              </w:rPr>
              <w:t>4.4 (1.76)</w:t>
            </w:r>
          </w:p>
        </w:tc>
        <w:tc>
          <w:tcPr>
            <w:tcW w:w="1300" w:type="dxa"/>
            <w:tcBorders>
              <w:top w:val="nil"/>
              <w:left w:val="nil"/>
              <w:bottom w:val="single" w:sz="4" w:space="0" w:color="auto"/>
              <w:right w:val="nil"/>
            </w:tcBorders>
            <w:shd w:val="clear" w:color="auto" w:fill="auto"/>
            <w:noWrap/>
            <w:vAlign w:val="bottom"/>
            <w:hideMark/>
          </w:tcPr>
          <w:p w14:paraId="379D0B47" w14:textId="77777777" w:rsidR="00B53BFD" w:rsidRPr="00ED116C" w:rsidRDefault="00B53BFD" w:rsidP="006E1A96">
            <w:pPr>
              <w:rPr>
                <w:color w:val="000000"/>
                <w:sz w:val="22"/>
                <w:szCs w:val="22"/>
              </w:rPr>
            </w:pPr>
            <w:r w:rsidRPr="00ED116C">
              <w:rPr>
                <w:color w:val="000000"/>
                <w:sz w:val="22"/>
                <w:szCs w:val="22"/>
              </w:rPr>
              <w:t>5.09 (1.57)</w:t>
            </w:r>
          </w:p>
        </w:tc>
        <w:tc>
          <w:tcPr>
            <w:tcW w:w="1300" w:type="dxa"/>
            <w:tcBorders>
              <w:top w:val="nil"/>
              <w:left w:val="nil"/>
              <w:bottom w:val="single" w:sz="4" w:space="0" w:color="auto"/>
              <w:right w:val="nil"/>
            </w:tcBorders>
            <w:shd w:val="clear" w:color="auto" w:fill="auto"/>
            <w:noWrap/>
            <w:vAlign w:val="bottom"/>
            <w:hideMark/>
          </w:tcPr>
          <w:p w14:paraId="1EC66422" w14:textId="77777777" w:rsidR="00B53BFD" w:rsidRPr="00ED116C" w:rsidRDefault="00B53BFD" w:rsidP="006E1A96">
            <w:pPr>
              <w:rPr>
                <w:color w:val="000000"/>
                <w:sz w:val="22"/>
                <w:szCs w:val="22"/>
              </w:rPr>
            </w:pPr>
            <w:r w:rsidRPr="00ED116C">
              <w:rPr>
                <w:color w:val="000000"/>
                <w:sz w:val="22"/>
                <w:szCs w:val="22"/>
              </w:rPr>
              <w:t>4.35 (1.78)</w:t>
            </w:r>
          </w:p>
        </w:tc>
      </w:tr>
      <w:tr w:rsidR="00B53BFD" w:rsidRPr="00ED116C" w14:paraId="13216190"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549CBFD2"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1C77C876"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3A52234B"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7C20D892" w14:textId="77777777" w:rsidR="00B53BFD" w:rsidRPr="00ED116C" w:rsidRDefault="00B53BFD" w:rsidP="006E1A96">
            <w:pPr>
              <w:jc w:val="center"/>
              <w:rPr>
                <w:color w:val="000000"/>
                <w:sz w:val="22"/>
                <w:szCs w:val="22"/>
              </w:rPr>
            </w:pPr>
            <w:r w:rsidRPr="00ED116C">
              <w:rPr>
                <w:color w:val="000000"/>
                <w:sz w:val="22"/>
                <w:szCs w:val="22"/>
              </w:rPr>
              <w:t> </w:t>
            </w:r>
          </w:p>
        </w:tc>
      </w:tr>
      <w:tr w:rsidR="00B53BFD" w:rsidRPr="00ED116C" w14:paraId="5EB29650"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02A882D8"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15B04E6C" w14:textId="77777777" w:rsidR="00B53BFD" w:rsidRPr="00ED116C" w:rsidRDefault="00B53BFD" w:rsidP="006E1A96">
            <w:pPr>
              <w:jc w:val="center"/>
              <w:rPr>
                <w:b/>
                <w:bCs/>
                <w:color w:val="000000"/>
                <w:sz w:val="22"/>
                <w:szCs w:val="22"/>
              </w:rPr>
            </w:pPr>
            <w:r w:rsidRPr="00ED116C">
              <w:rPr>
                <w:b/>
                <w:bCs/>
                <w:color w:val="000000"/>
                <w:sz w:val="22"/>
                <w:szCs w:val="22"/>
              </w:rPr>
              <w:t>Image 4</w:t>
            </w:r>
          </w:p>
        </w:tc>
        <w:tc>
          <w:tcPr>
            <w:tcW w:w="1300" w:type="dxa"/>
            <w:tcBorders>
              <w:top w:val="nil"/>
              <w:left w:val="nil"/>
              <w:bottom w:val="single" w:sz="4" w:space="0" w:color="auto"/>
              <w:right w:val="nil"/>
            </w:tcBorders>
            <w:shd w:val="clear" w:color="auto" w:fill="auto"/>
            <w:noWrap/>
            <w:vAlign w:val="center"/>
            <w:hideMark/>
          </w:tcPr>
          <w:p w14:paraId="27BD3053" w14:textId="77777777" w:rsidR="00B53BFD" w:rsidRPr="00ED116C" w:rsidRDefault="00B53BFD" w:rsidP="006E1A96">
            <w:pPr>
              <w:jc w:val="center"/>
              <w:rPr>
                <w:b/>
                <w:bCs/>
                <w:color w:val="000000"/>
                <w:sz w:val="22"/>
                <w:szCs w:val="22"/>
              </w:rPr>
            </w:pPr>
            <w:r w:rsidRPr="00ED116C">
              <w:rPr>
                <w:b/>
                <w:bCs/>
                <w:color w:val="000000"/>
                <w:sz w:val="22"/>
                <w:szCs w:val="22"/>
              </w:rPr>
              <w:t>Image 5</w:t>
            </w:r>
          </w:p>
        </w:tc>
        <w:tc>
          <w:tcPr>
            <w:tcW w:w="1300" w:type="dxa"/>
            <w:tcBorders>
              <w:top w:val="nil"/>
              <w:left w:val="nil"/>
              <w:bottom w:val="single" w:sz="4" w:space="0" w:color="auto"/>
              <w:right w:val="nil"/>
            </w:tcBorders>
            <w:shd w:val="clear" w:color="auto" w:fill="auto"/>
            <w:noWrap/>
            <w:vAlign w:val="center"/>
            <w:hideMark/>
          </w:tcPr>
          <w:p w14:paraId="1FF39547" w14:textId="77777777" w:rsidR="00B53BFD" w:rsidRPr="00ED116C" w:rsidRDefault="00B53BFD" w:rsidP="006E1A96">
            <w:pPr>
              <w:jc w:val="center"/>
              <w:rPr>
                <w:b/>
                <w:bCs/>
                <w:color w:val="000000"/>
                <w:sz w:val="22"/>
                <w:szCs w:val="22"/>
              </w:rPr>
            </w:pPr>
            <w:r w:rsidRPr="00ED116C">
              <w:rPr>
                <w:b/>
                <w:bCs/>
                <w:color w:val="000000"/>
                <w:sz w:val="22"/>
                <w:szCs w:val="22"/>
              </w:rPr>
              <w:t>Image 6</w:t>
            </w:r>
          </w:p>
        </w:tc>
      </w:tr>
      <w:tr w:rsidR="00B53BFD" w:rsidRPr="00ED116C" w14:paraId="44FCC65E"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043D6CE2" w14:textId="77777777" w:rsidR="00B53BFD" w:rsidRPr="00ED116C" w:rsidRDefault="00B53BFD" w:rsidP="006E1A96">
            <w:pPr>
              <w:rPr>
                <w:b/>
                <w:bCs/>
                <w:color w:val="000000"/>
                <w:sz w:val="22"/>
                <w:szCs w:val="22"/>
              </w:rPr>
            </w:pPr>
            <w:r w:rsidRPr="00ED116C">
              <w:rPr>
                <w:b/>
                <w:bCs/>
                <w:color w:val="000000"/>
                <w:sz w:val="22"/>
                <w:szCs w:val="22"/>
              </w:rPr>
              <w:t>Like this image</w:t>
            </w:r>
          </w:p>
        </w:tc>
        <w:tc>
          <w:tcPr>
            <w:tcW w:w="1300" w:type="dxa"/>
            <w:tcBorders>
              <w:top w:val="nil"/>
              <w:left w:val="nil"/>
              <w:bottom w:val="single" w:sz="4" w:space="0" w:color="auto"/>
              <w:right w:val="nil"/>
            </w:tcBorders>
            <w:shd w:val="clear" w:color="auto" w:fill="auto"/>
            <w:noWrap/>
            <w:vAlign w:val="bottom"/>
            <w:hideMark/>
          </w:tcPr>
          <w:p w14:paraId="4386CA35" w14:textId="77777777" w:rsidR="00B53BFD" w:rsidRPr="00ED116C" w:rsidRDefault="00B53BFD" w:rsidP="006E1A96">
            <w:pPr>
              <w:rPr>
                <w:color w:val="000000"/>
                <w:sz w:val="22"/>
                <w:szCs w:val="22"/>
              </w:rPr>
            </w:pPr>
            <w:r w:rsidRPr="00ED116C">
              <w:rPr>
                <w:color w:val="000000"/>
                <w:sz w:val="22"/>
                <w:szCs w:val="22"/>
              </w:rPr>
              <w:t>4.55 (1.44)</w:t>
            </w:r>
          </w:p>
        </w:tc>
        <w:tc>
          <w:tcPr>
            <w:tcW w:w="1300" w:type="dxa"/>
            <w:tcBorders>
              <w:top w:val="nil"/>
              <w:left w:val="nil"/>
              <w:bottom w:val="single" w:sz="4" w:space="0" w:color="auto"/>
              <w:right w:val="nil"/>
            </w:tcBorders>
            <w:shd w:val="clear" w:color="auto" w:fill="auto"/>
            <w:noWrap/>
            <w:vAlign w:val="bottom"/>
            <w:hideMark/>
          </w:tcPr>
          <w:p w14:paraId="25081E42" w14:textId="77777777" w:rsidR="00B53BFD" w:rsidRPr="00ED116C" w:rsidRDefault="00B53BFD" w:rsidP="006E1A96">
            <w:pPr>
              <w:rPr>
                <w:color w:val="000000"/>
                <w:sz w:val="22"/>
                <w:szCs w:val="22"/>
              </w:rPr>
            </w:pPr>
            <w:r w:rsidRPr="00ED116C">
              <w:rPr>
                <w:color w:val="000000"/>
                <w:sz w:val="22"/>
                <w:szCs w:val="22"/>
              </w:rPr>
              <w:t>5.25 (1.58)</w:t>
            </w:r>
          </w:p>
        </w:tc>
        <w:tc>
          <w:tcPr>
            <w:tcW w:w="1300" w:type="dxa"/>
            <w:tcBorders>
              <w:top w:val="nil"/>
              <w:left w:val="nil"/>
              <w:bottom w:val="single" w:sz="4" w:space="0" w:color="auto"/>
              <w:right w:val="nil"/>
            </w:tcBorders>
            <w:shd w:val="clear" w:color="auto" w:fill="auto"/>
            <w:noWrap/>
            <w:vAlign w:val="bottom"/>
            <w:hideMark/>
          </w:tcPr>
          <w:p w14:paraId="437D9CFF" w14:textId="77777777" w:rsidR="00B53BFD" w:rsidRPr="00ED116C" w:rsidRDefault="00B53BFD" w:rsidP="006E1A96">
            <w:pPr>
              <w:rPr>
                <w:color w:val="000000"/>
                <w:sz w:val="22"/>
                <w:szCs w:val="22"/>
              </w:rPr>
            </w:pPr>
            <w:r w:rsidRPr="00ED116C">
              <w:rPr>
                <w:color w:val="000000"/>
                <w:sz w:val="22"/>
                <w:szCs w:val="22"/>
              </w:rPr>
              <w:t>4.31 (1.62)</w:t>
            </w:r>
          </w:p>
        </w:tc>
      </w:tr>
      <w:tr w:rsidR="00B53BFD" w:rsidRPr="00ED116C" w14:paraId="3F66899A"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3052D4EC" w14:textId="77777777" w:rsidR="00B53BFD" w:rsidRPr="00ED116C" w:rsidRDefault="00B53BFD" w:rsidP="006E1A96">
            <w:pPr>
              <w:rPr>
                <w:b/>
                <w:bCs/>
                <w:color w:val="000000"/>
                <w:sz w:val="22"/>
                <w:szCs w:val="22"/>
              </w:rPr>
            </w:pPr>
            <w:r w:rsidRPr="00ED116C">
              <w:rPr>
                <w:b/>
                <w:bCs/>
                <w:color w:val="000000"/>
                <w:sz w:val="22"/>
                <w:szCs w:val="22"/>
              </w:rPr>
              <w:t xml:space="preserve">Fits with the campaign theme </w:t>
            </w:r>
          </w:p>
        </w:tc>
        <w:tc>
          <w:tcPr>
            <w:tcW w:w="1300" w:type="dxa"/>
            <w:tcBorders>
              <w:top w:val="nil"/>
              <w:left w:val="nil"/>
              <w:bottom w:val="single" w:sz="4" w:space="0" w:color="auto"/>
              <w:right w:val="nil"/>
            </w:tcBorders>
            <w:shd w:val="clear" w:color="auto" w:fill="auto"/>
            <w:noWrap/>
            <w:vAlign w:val="bottom"/>
            <w:hideMark/>
          </w:tcPr>
          <w:p w14:paraId="74BF343A" w14:textId="77777777" w:rsidR="00B53BFD" w:rsidRPr="00ED116C" w:rsidRDefault="00B53BFD" w:rsidP="006E1A96">
            <w:pPr>
              <w:rPr>
                <w:color w:val="000000"/>
                <w:sz w:val="22"/>
                <w:szCs w:val="22"/>
              </w:rPr>
            </w:pPr>
            <w:r w:rsidRPr="00ED116C">
              <w:rPr>
                <w:color w:val="000000"/>
                <w:sz w:val="22"/>
                <w:szCs w:val="22"/>
              </w:rPr>
              <w:t>5.00 (1.29)</w:t>
            </w:r>
          </w:p>
        </w:tc>
        <w:tc>
          <w:tcPr>
            <w:tcW w:w="1300" w:type="dxa"/>
            <w:tcBorders>
              <w:top w:val="nil"/>
              <w:left w:val="nil"/>
              <w:bottom w:val="single" w:sz="4" w:space="0" w:color="auto"/>
              <w:right w:val="nil"/>
            </w:tcBorders>
            <w:shd w:val="clear" w:color="auto" w:fill="auto"/>
            <w:noWrap/>
            <w:vAlign w:val="bottom"/>
            <w:hideMark/>
          </w:tcPr>
          <w:p w14:paraId="664394BF" w14:textId="77777777" w:rsidR="00B53BFD" w:rsidRPr="00ED116C" w:rsidRDefault="00B53BFD" w:rsidP="006E1A96">
            <w:pPr>
              <w:rPr>
                <w:color w:val="000000"/>
                <w:sz w:val="22"/>
                <w:szCs w:val="22"/>
              </w:rPr>
            </w:pPr>
            <w:r w:rsidRPr="00ED116C">
              <w:rPr>
                <w:color w:val="000000"/>
                <w:sz w:val="22"/>
                <w:szCs w:val="22"/>
              </w:rPr>
              <w:t>5.78 (1.21)</w:t>
            </w:r>
          </w:p>
        </w:tc>
        <w:tc>
          <w:tcPr>
            <w:tcW w:w="1300" w:type="dxa"/>
            <w:tcBorders>
              <w:top w:val="nil"/>
              <w:left w:val="nil"/>
              <w:bottom w:val="single" w:sz="4" w:space="0" w:color="auto"/>
              <w:right w:val="nil"/>
            </w:tcBorders>
            <w:shd w:val="clear" w:color="auto" w:fill="auto"/>
            <w:noWrap/>
            <w:vAlign w:val="bottom"/>
            <w:hideMark/>
          </w:tcPr>
          <w:p w14:paraId="49AE5102" w14:textId="77777777" w:rsidR="00B53BFD" w:rsidRPr="00ED116C" w:rsidRDefault="00B53BFD" w:rsidP="006E1A96">
            <w:pPr>
              <w:rPr>
                <w:color w:val="000000"/>
                <w:sz w:val="22"/>
                <w:szCs w:val="22"/>
              </w:rPr>
            </w:pPr>
            <w:r w:rsidRPr="00ED116C">
              <w:rPr>
                <w:color w:val="000000"/>
                <w:sz w:val="22"/>
                <w:szCs w:val="22"/>
              </w:rPr>
              <w:t>4.84 (1.74)</w:t>
            </w:r>
          </w:p>
        </w:tc>
      </w:tr>
      <w:tr w:rsidR="00B53BFD" w:rsidRPr="00ED116C" w14:paraId="64212BA1"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5BB9A48C" w14:textId="77777777" w:rsidR="00B53BFD" w:rsidRPr="00ED116C" w:rsidRDefault="00B53BFD" w:rsidP="006E1A96">
            <w:pPr>
              <w:rPr>
                <w:b/>
                <w:bCs/>
                <w:color w:val="000000"/>
                <w:sz w:val="22"/>
                <w:szCs w:val="22"/>
              </w:rPr>
            </w:pPr>
            <w:r w:rsidRPr="00ED116C">
              <w:rPr>
                <w:b/>
                <w:bCs/>
                <w:color w:val="000000"/>
                <w:sz w:val="22"/>
                <w:szCs w:val="22"/>
              </w:rPr>
              <w:t xml:space="preserve">Fits with the brand </w:t>
            </w:r>
          </w:p>
        </w:tc>
        <w:tc>
          <w:tcPr>
            <w:tcW w:w="1300" w:type="dxa"/>
            <w:tcBorders>
              <w:top w:val="nil"/>
              <w:left w:val="nil"/>
              <w:bottom w:val="single" w:sz="4" w:space="0" w:color="auto"/>
              <w:right w:val="nil"/>
            </w:tcBorders>
            <w:shd w:val="clear" w:color="auto" w:fill="auto"/>
            <w:noWrap/>
            <w:vAlign w:val="bottom"/>
            <w:hideMark/>
          </w:tcPr>
          <w:p w14:paraId="7BEA7343" w14:textId="77777777" w:rsidR="00B53BFD" w:rsidRPr="00ED116C" w:rsidRDefault="00B53BFD" w:rsidP="006E1A96">
            <w:pPr>
              <w:rPr>
                <w:color w:val="000000"/>
                <w:sz w:val="22"/>
                <w:szCs w:val="22"/>
              </w:rPr>
            </w:pPr>
            <w:r w:rsidRPr="00ED116C">
              <w:rPr>
                <w:color w:val="000000"/>
                <w:sz w:val="22"/>
                <w:szCs w:val="22"/>
              </w:rPr>
              <w:t>5.29 (1.38)</w:t>
            </w:r>
          </w:p>
        </w:tc>
        <w:tc>
          <w:tcPr>
            <w:tcW w:w="1300" w:type="dxa"/>
            <w:tcBorders>
              <w:top w:val="nil"/>
              <w:left w:val="nil"/>
              <w:bottom w:val="single" w:sz="4" w:space="0" w:color="auto"/>
              <w:right w:val="nil"/>
            </w:tcBorders>
            <w:shd w:val="clear" w:color="auto" w:fill="auto"/>
            <w:noWrap/>
            <w:vAlign w:val="bottom"/>
            <w:hideMark/>
          </w:tcPr>
          <w:p w14:paraId="6C54BA76" w14:textId="77777777" w:rsidR="00B53BFD" w:rsidRPr="00ED116C" w:rsidRDefault="00B53BFD" w:rsidP="006E1A96">
            <w:pPr>
              <w:rPr>
                <w:color w:val="000000"/>
                <w:sz w:val="22"/>
                <w:szCs w:val="22"/>
              </w:rPr>
            </w:pPr>
            <w:r w:rsidRPr="00ED116C">
              <w:rPr>
                <w:color w:val="000000"/>
                <w:sz w:val="22"/>
                <w:szCs w:val="22"/>
              </w:rPr>
              <w:t>5.45 (1.42)</w:t>
            </w:r>
          </w:p>
        </w:tc>
        <w:tc>
          <w:tcPr>
            <w:tcW w:w="1300" w:type="dxa"/>
            <w:tcBorders>
              <w:top w:val="nil"/>
              <w:left w:val="nil"/>
              <w:bottom w:val="single" w:sz="4" w:space="0" w:color="auto"/>
              <w:right w:val="nil"/>
            </w:tcBorders>
            <w:shd w:val="clear" w:color="auto" w:fill="auto"/>
            <w:noWrap/>
            <w:vAlign w:val="bottom"/>
            <w:hideMark/>
          </w:tcPr>
          <w:p w14:paraId="09823B14" w14:textId="77777777" w:rsidR="00B53BFD" w:rsidRPr="00ED116C" w:rsidRDefault="00B53BFD" w:rsidP="006E1A96">
            <w:pPr>
              <w:rPr>
                <w:color w:val="000000"/>
                <w:sz w:val="22"/>
                <w:szCs w:val="22"/>
              </w:rPr>
            </w:pPr>
            <w:r w:rsidRPr="00ED116C">
              <w:rPr>
                <w:color w:val="000000"/>
                <w:sz w:val="22"/>
                <w:szCs w:val="22"/>
              </w:rPr>
              <w:t>4.98 (1.42)</w:t>
            </w:r>
          </w:p>
        </w:tc>
      </w:tr>
      <w:tr w:rsidR="00B53BFD" w:rsidRPr="00ED116C" w14:paraId="66AE398D"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6793B69F"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28D1EA9F"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1822AF14" w14:textId="77777777" w:rsidR="00B53BFD" w:rsidRPr="00ED116C" w:rsidRDefault="00B53BFD" w:rsidP="006E1A96">
            <w:pPr>
              <w:jc w:val="center"/>
              <w:rPr>
                <w:color w:val="000000"/>
                <w:sz w:val="22"/>
                <w:szCs w:val="22"/>
              </w:rPr>
            </w:pPr>
            <w:r w:rsidRPr="00ED116C">
              <w:rPr>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05A35987" w14:textId="77777777" w:rsidR="00B53BFD" w:rsidRPr="00ED116C" w:rsidRDefault="00B53BFD" w:rsidP="006E1A96">
            <w:pPr>
              <w:jc w:val="center"/>
              <w:rPr>
                <w:color w:val="000000"/>
                <w:sz w:val="22"/>
                <w:szCs w:val="22"/>
              </w:rPr>
            </w:pPr>
            <w:r w:rsidRPr="00ED116C">
              <w:rPr>
                <w:color w:val="000000"/>
                <w:sz w:val="22"/>
                <w:szCs w:val="22"/>
              </w:rPr>
              <w:t> </w:t>
            </w:r>
          </w:p>
        </w:tc>
      </w:tr>
      <w:tr w:rsidR="00B53BFD" w:rsidRPr="00ED116C" w14:paraId="728B6093"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44E2C830" w14:textId="77777777" w:rsidR="00B53BFD" w:rsidRPr="00ED116C" w:rsidRDefault="00B53BFD" w:rsidP="006E1A96">
            <w:pPr>
              <w:rPr>
                <w:b/>
                <w:bCs/>
                <w:color w:val="000000"/>
                <w:sz w:val="22"/>
                <w:szCs w:val="22"/>
              </w:rPr>
            </w:pPr>
            <w:r w:rsidRPr="00ED116C">
              <w:rPr>
                <w:b/>
                <w:bCs/>
                <w:color w:val="000000"/>
                <w:sz w:val="22"/>
                <w:szCs w:val="22"/>
              </w:rPr>
              <w:t> </w:t>
            </w:r>
          </w:p>
        </w:tc>
        <w:tc>
          <w:tcPr>
            <w:tcW w:w="1300" w:type="dxa"/>
            <w:tcBorders>
              <w:top w:val="nil"/>
              <w:left w:val="nil"/>
              <w:bottom w:val="single" w:sz="4" w:space="0" w:color="auto"/>
              <w:right w:val="nil"/>
            </w:tcBorders>
            <w:shd w:val="clear" w:color="auto" w:fill="auto"/>
            <w:noWrap/>
            <w:vAlign w:val="center"/>
            <w:hideMark/>
          </w:tcPr>
          <w:p w14:paraId="4B26BDD7" w14:textId="77777777" w:rsidR="00B53BFD" w:rsidRPr="00ED116C" w:rsidRDefault="00B53BFD" w:rsidP="006E1A96">
            <w:pPr>
              <w:jc w:val="center"/>
              <w:rPr>
                <w:b/>
                <w:bCs/>
                <w:color w:val="000000"/>
                <w:sz w:val="22"/>
                <w:szCs w:val="22"/>
              </w:rPr>
            </w:pPr>
            <w:r w:rsidRPr="00ED116C">
              <w:rPr>
                <w:b/>
                <w:bCs/>
                <w:color w:val="000000"/>
                <w:sz w:val="22"/>
                <w:szCs w:val="22"/>
              </w:rPr>
              <w:t>Image 7</w:t>
            </w:r>
          </w:p>
        </w:tc>
        <w:tc>
          <w:tcPr>
            <w:tcW w:w="1300" w:type="dxa"/>
            <w:tcBorders>
              <w:top w:val="nil"/>
              <w:left w:val="nil"/>
              <w:bottom w:val="single" w:sz="4" w:space="0" w:color="auto"/>
              <w:right w:val="nil"/>
            </w:tcBorders>
            <w:shd w:val="clear" w:color="auto" w:fill="auto"/>
            <w:noWrap/>
            <w:vAlign w:val="center"/>
            <w:hideMark/>
          </w:tcPr>
          <w:p w14:paraId="284DCA3B" w14:textId="77777777" w:rsidR="00B53BFD" w:rsidRPr="00ED116C" w:rsidRDefault="00B53BFD" w:rsidP="006E1A96">
            <w:pPr>
              <w:jc w:val="center"/>
              <w:rPr>
                <w:b/>
                <w:bCs/>
                <w:color w:val="000000"/>
                <w:sz w:val="22"/>
                <w:szCs w:val="22"/>
              </w:rPr>
            </w:pPr>
            <w:r w:rsidRPr="00ED116C">
              <w:rPr>
                <w:b/>
                <w:bCs/>
                <w:color w:val="000000"/>
                <w:sz w:val="22"/>
                <w:szCs w:val="22"/>
              </w:rPr>
              <w:t>Image 8</w:t>
            </w:r>
          </w:p>
        </w:tc>
        <w:tc>
          <w:tcPr>
            <w:tcW w:w="1300" w:type="dxa"/>
            <w:tcBorders>
              <w:top w:val="nil"/>
              <w:left w:val="nil"/>
              <w:bottom w:val="single" w:sz="4" w:space="0" w:color="auto"/>
              <w:right w:val="nil"/>
            </w:tcBorders>
            <w:shd w:val="clear" w:color="auto" w:fill="auto"/>
            <w:noWrap/>
            <w:vAlign w:val="center"/>
            <w:hideMark/>
          </w:tcPr>
          <w:p w14:paraId="4B540D34" w14:textId="77777777" w:rsidR="00B53BFD" w:rsidRPr="00ED116C" w:rsidRDefault="00B53BFD" w:rsidP="006E1A96">
            <w:pPr>
              <w:jc w:val="center"/>
              <w:rPr>
                <w:b/>
                <w:bCs/>
                <w:color w:val="000000"/>
                <w:sz w:val="22"/>
                <w:szCs w:val="22"/>
              </w:rPr>
            </w:pPr>
            <w:r w:rsidRPr="00ED116C">
              <w:rPr>
                <w:b/>
                <w:bCs/>
                <w:color w:val="000000"/>
                <w:sz w:val="22"/>
                <w:szCs w:val="22"/>
              </w:rPr>
              <w:t>Image 9</w:t>
            </w:r>
          </w:p>
        </w:tc>
      </w:tr>
      <w:tr w:rsidR="00B53BFD" w:rsidRPr="00ED116C" w14:paraId="307EFDA6"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6804DBB0" w14:textId="77777777" w:rsidR="00B53BFD" w:rsidRPr="00ED116C" w:rsidRDefault="00B53BFD" w:rsidP="006E1A96">
            <w:pPr>
              <w:rPr>
                <w:b/>
                <w:bCs/>
                <w:color w:val="000000"/>
                <w:sz w:val="22"/>
                <w:szCs w:val="22"/>
              </w:rPr>
            </w:pPr>
            <w:r w:rsidRPr="00ED116C">
              <w:rPr>
                <w:b/>
                <w:bCs/>
                <w:color w:val="000000"/>
                <w:sz w:val="22"/>
                <w:szCs w:val="22"/>
              </w:rPr>
              <w:t>Like this image</w:t>
            </w:r>
          </w:p>
        </w:tc>
        <w:tc>
          <w:tcPr>
            <w:tcW w:w="1300" w:type="dxa"/>
            <w:tcBorders>
              <w:top w:val="nil"/>
              <w:left w:val="nil"/>
              <w:bottom w:val="single" w:sz="4" w:space="0" w:color="auto"/>
              <w:right w:val="nil"/>
            </w:tcBorders>
            <w:shd w:val="clear" w:color="auto" w:fill="auto"/>
            <w:noWrap/>
            <w:vAlign w:val="bottom"/>
            <w:hideMark/>
          </w:tcPr>
          <w:p w14:paraId="1D6CEB8C" w14:textId="77777777" w:rsidR="00B53BFD" w:rsidRPr="00ED116C" w:rsidRDefault="00B53BFD" w:rsidP="006E1A96">
            <w:pPr>
              <w:rPr>
                <w:color w:val="000000"/>
                <w:sz w:val="22"/>
                <w:szCs w:val="22"/>
              </w:rPr>
            </w:pPr>
            <w:r w:rsidRPr="00ED116C">
              <w:rPr>
                <w:color w:val="000000"/>
                <w:sz w:val="22"/>
                <w:szCs w:val="22"/>
              </w:rPr>
              <w:t>4.33 (1.62)</w:t>
            </w:r>
          </w:p>
        </w:tc>
        <w:tc>
          <w:tcPr>
            <w:tcW w:w="1300" w:type="dxa"/>
            <w:tcBorders>
              <w:top w:val="nil"/>
              <w:left w:val="nil"/>
              <w:bottom w:val="single" w:sz="4" w:space="0" w:color="auto"/>
              <w:right w:val="nil"/>
            </w:tcBorders>
            <w:shd w:val="clear" w:color="auto" w:fill="auto"/>
            <w:noWrap/>
            <w:vAlign w:val="bottom"/>
            <w:hideMark/>
          </w:tcPr>
          <w:p w14:paraId="76950FF4" w14:textId="77777777" w:rsidR="00B53BFD" w:rsidRPr="00ED116C" w:rsidRDefault="00B53BFD" w:rsidP="006E1A96">
            <w:pPr>
              <w:rPr>
                <w:color w:val="000000"/>
                <w:sz w:val="22"/>
                <w:szCs w:val="22"/>
              </w:rPr>
            </w:pPr>
            <w:r w:rsidRPr="00ED116C">
              <w:rPr>
                <w:color w:val="000000"/>
                <w:sz w:val="22"/>
                <w:szCs w:val="22"/>
              </w:rPr>
              <w:t>4.27 (1.91)</w:t>
            </w:r>
          </w:p>
        </w:tc>
        <w:tc>
          <w:tcPr>
            <w:tcW w:w="1300" w:type="dxa"/>
            <w:tcBorders>
              <w:top w:val="nil"/>
              <w:left w:val="nil"/>
              <w:bottom w:val="single" w:sz="4" w:space="0" w:color="auto"/>
              <w:right w:val="nil"/>
            </w:tcBorders>
            <w:shd w:val="clear" w:color="auto" w:fill="auto"/>
            <w:noWrap/>
            <w:vAlign w:val="bottom"/>
            <w:hideMark/>
          </w:tcPr>
          <w:p w14:paraId="4F920963" w14:textId="77777777" w:rsidR="00B53BFD" w:rsidRPr="00ED116C" w:rsidRDefault="00B53BFD" w:rsidP="006E1A96">
            <w:pPr>
              <w:rPr>
                <w:color w:val="000000"/>
                <w:sz w:val="22"/>
                <w:szCs w:val="22"/>
              </w:rPr>
            </w:pPr>
            <w:r w:rsidRPr="00ED116C">
              <w:rPr>
                <w:color w:val="000000"/>
                <w:sz w:val="22"/>
                <w:szCs w:val="22"/>
              </w:rPr>
              <w:t>4.45 (1.71)</w:t>
            </w:r>
          </w:p>
        </w:tc>
      </w:tr>
      <w:tr w:rsidR="00B53BFD" w:rsidRPr="00ED116C" w14:paraId="0FD2B6C1"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12D58540" w14:textId="77777777" w:rsidR="00B53BFD" w:rsidRPr="00ED116C" w:rsidRDefault="00B53BFD" w:rsidP="006E1A96">
            <w:pPr>
              <w:rPr>
                <w:b/>
                <w:bCs/>
                <w:color w:val="000000"/>
                <w:sz w:val="22"/>
                <w:szCs w:val="22"/>
              </w:rPr>
            </w:pPr>
            <w:r w:rsidRPr="00ED116C">
              <w:rPr>
                <w:b/>
                <w:bCs/>
                <w:color w:val="000000"/>
                <w:sz w:val="22"/>
                <w:szCs w:val="22"/>
              </w:rPr>
              <w:t xml:space="preserve">Fits with the campaign theme </w:t>
            </w:r>
          </w:p>
        </w:tc>
        <w:tc>
          <w:tcPr>
            <w:tcW w:w="1300" w:type="dxa"/>
            <w:tcBorders>
              <w:top w:val="nil"/>
              <w:left w:val="nil"/>
              <w:bottom w:val="single" w:sz="4" w:space="0" w:color="auto"/>
              <w:right w:val="nil"/>
            </w:tcBorders>
            <w:shd w:val="clear" w:color="auto" w:fill="auto"/>
            <w:noWrap/>
            <w:vAlign w:val="bottom"/>
            <w:hideMark/>
          </w:tcPr>
          <w:p w14:paraId="2465A7B7" w14:textId="77777777" w:rsidR="00B53BFD" w:rsidRPr="00ED116C" w:rsidRDefault="00B53BFD" w:rsidP="006E1A96">
            <w:pPr>
              <w:rPr>
                <w:color w:val="000000"/>
                <w:sz w:val="22"/>
                <w:szCs w:val="22"/>
              </w:rPr>
            </w:pPr>
            <w:r w:rsidRPr="00ED116C">
              <w:rPr>
                <w:color w:val="000000"/>
                <w:sz w:val="22"/>
                <w:szCs w:val="22"/>
              </w:rPr>
              <w:t>4.38 (1.6)</w:t>
            </w:r>
          </w:p>
        </w:tc>
        <w:tc>
          <w:tcPr>
            <w:tcW w:w="1300" w:type="dxa"/>
            <w:tcBorders>
              <w:top w:val="nil"/>
              <w:left w:val="nil"/>
              <w:bottom w:val="single" w:sz="4" w:space="0" w:color="auto"/>
              <w:right w:val="nil"/>
            </w:tcBorders>
            <w:shd w:val="clear" w:color="auto" w:fill="auto"/>
            <w:noWrap/>
            <w:vAlign w:val="bottom"/>
            <w:hideMark/>
          </w:tcPr>
          <w:p w14:paraId="6ADFEB8C" w14:textId="77777777" w:rsidR="00B53BFD" w:rsidRPr="00ED116C" w:rsidRDefault="00B53BFD" w:rsidP="006E1A96">
            <w:pPr>
              <w:rPr>
                <w:color w:val="000000"/>
                <w:sz w:val="22"/>
                <w:szCs w:val="22"/>
              </w:rPr>
            </w:pPr>
            <w:r w:rsidRPr="00ED116C">
              <w:rPr>
                <w:color w:val="000000"/>
                <w:sz w:val="22"/>
                <w:szCs w:val="22"/>
              </w:rPr>
              <w:t>4.62 (1.87)</w:t>
            </w:r>
          </w:p>
        </w:tc>
        <w:tc>
          <w:tcPr>
            <w:tcW w:w="1300" w:type="dxa"/>
            <w:tcBorders>
              <w:top w:val="nil"/>
              <w:left w:val="nil"/>
              <w:bottom w:val="single" w:sz="4" w:space="0" w:color="auto"/>
              <w:right w:val="nil"/>
            </w:tcBorders>
            <w:shd w:val="clear" w:color="auto" w:fill="auto"/>
            <w:noWrap/>
            <w:vAlign w:val="bottom"/>
            <w:hideMark/>
          </w:tcPr>
          <w:p w14:paraId="2B5C526C" w14:textId="77777777" w:rsidR="00B53BFD" w:rsidRPr="00ED116C" w:rsidRDefault="00B53BFD" w:rsidP="006E1A96">
            <w:pPr>
              <w:rPr>
                <w:color w:val="000000"/>
                <w:sz w:val="22"/>
                <w:szCs w:val="22"/>
              </w:rPr>
            </w:pPr>
            <w:r w:rsidRPr="00ED116C">
              <w:rPr>
                <w:color w:val="000000"/>
                <w:sz w:val="22"/>
                <w:szCs w:val="22"/>
              </w:rPr>
              <w:t>4.96 (1.57)</w:t>
            </w:r>
          </w:p>
        </w:tc>
      </w:tr>
      <w:tr w:rsidR="00B53BFD" w:rsidRPr="00ED116C" w14:paraId="397686F6" w14:textId="77777777" w:rsidTr="006E1A96">
        <w:trPr>
          <w:trHeight w:val="320"/>
        </w:trPr>
        <w:tc>
          <w:tcPr>
            <w:tcW w:w="3140" w:type="dxa"/>
            <w:tcBorders>
              <w:top w:val="nil"/>
              <w:left w:val="nil"/>
              <w:bottom w:val="single" w:sz="4" w:space="0" w:color="auto"/>
              <w:right w:val="nil"/>
            </w:tcBorders>
            <w:shd w:val="clear" w:color="auto" w:fill="auto"/>
            <w:noWrap/>
            <w:vAlign w:val="bottom"/>
            <w:hideMark/>
          </w:tcPr>
          <w:p w14:paraId="21B9C276" w14:textId="77777777" w:rsidR="00B53BFD" w:rsidRPr="00ED116C" w:rsidRDefault="00B53BFD" w:rsidP="006E1A96">
            <w:pPr>
              <w:rPr>
                <w:b/>
                <w:bCs/>
                <w:color w:val="000000"/>
                <w:sz w:val="22"/>
                <w:szCs w:val="22"/>
              </w:rPr>
            </w:pPr>
            <w:r w:rsidRPr="00ED116C">
              <w:rPr>
                <w:b/>
                <w:bCs/>
                <w:color w:val="000000"/>
                <w:sz w:val="22"/>
                <w:szCs w:val="22"/>
              </w:rPr>
              <w:t xml:space="preserve">Fits with the brand </w:t>
            </w:r>
          </w:p>
        </w:tc>
        <w:tc>
          <w:tcPr>
            <w:tcW w:w="1300" w:type="dxa"/>
            <w:tcBorders>
              <w:top w:val="nil"/>
              <w:left w:val="nil"/>
              <w:bottom w:val="single" w:sz="4" w:space="0" w:color="auto"/>
              <w:right w:val="nil"/>
            </w:tcBorders>
            <w:shd w:val="clear" w:color="auto" w:fill="auto"/>
            <w:noWrap/>
            <w:vAlign w:val="bottom"/>
            <w:hideMark/>
          </w:tcPr>
          <w:p w14:paraId="6E65F31E" w14:textId="77777777" w:rsidR="00B53BFD" w:rsidRPr="00ED116C" w:rsidRDefault="00B53BFD" w:rsidP="006E1A96">
            <w:pPr>
              <w:rPr>
                <w:color w:val="000000"/>
                <w:sz w:val="22"/>
                <w:szCs w:val="22"/>
              </w:rPr>
            </w:pPr>
            <w:r w:rsidRPr="00ED116C">
              <w:rPr>
                <w:color w:val="000000"/>
                <w:sz w:val="22"/>
                <w:szCs w:val="22"/>
              </w:rPr>
              <w:t>4.25 (1.66)</w:t>
            </w:r>
          </w:p>
        </w:tc>
        <w:tc>
          <w:tcPr>
            <w:tcW w:w="1300" w:type="dxa"/>
            <w:tcBorders>
              <w:top w:val="nil"/>
              <w:left w:val="nil"/>
              <w:bottom w:val="single" w:sz="4" w:space="0" w:color="auto"/>
              <w:right w:val="nil"/>
            </w:tcBorders>
            <w:shd w:val="clear" w:color="auto" w:fill="auto"/>
            <w:noWrap/>
            <w:vAlign w:val="bottom"/>
            <w:hideMark/>
          </w:tcPr>
          <w:p w14:paraId="582CC653" w14:textId="77777777" w:rsidR="00B53BFD" w:rsidRPr="00ED116C" w:rsidRDefault="00B53BFD" w:rsidP="006E1A96">
            <w:pPr>
              <w:rPr>
                <w:color w:val="000000"/>
                <w:sz w:val="22"/>
                <w:szCs w:val="22"/>
              </w:rPr>
            </w:pPr>
            <w:r w:rsidRPr="00ED116C">
              <w:rPr>
                <w:color w:val="000000"/>
                <w:sz w:val="22"/>
                <w:szCs w:val="22"/>
              </w:rPr>
              <w:t>4.29 (1.9)</w:t>
            </w:r>
          </w:p>
        </w:tc>
        <w:tc>
          <w:tcPr>
            <w:tcW w:w="1300" w:type="dxa"/>
            <w:tcBorders>
              <w:top w:val="nil"/>
              <w:left w:val="nil"/>
              <w:bottom w:val="single" w:sz="4" w:space="0" w:color="auto"/>
              <w:right w:val="nil"/>
            </w:tcBorders>
            <w:shd w:val="clear" w:color="auto" w:fill="auto"/>
            <w:noWrap/>
            <w:vAlign w:val="bottom"/>
            <w:hideMark/>
          </w:tcPr>
          <w:p w14:paraId="48C144BB" w14:textId="77777777" w:rsidR="00B53BFD" w:rsidRPr="00ED116C" w:rsidRDefault="00B53BFD" w:rsidP="006E1A96">
            <w:pPr>
              <w:rPr>
                <w:color w:val="000000"/>
                <w:sz w:val="22"/>
                <w:szCs w:val="22"/>
              </w:rPr>
            </w:pPr>
            <w:r w:rsidRPr="00ED116C">
              <w:rPr>
                <w:color w:val="000000"/>
                <w:sz w:val="22"/>
                <w:szCs w:val="22"/>
              </w:rPr>
              <w:t>4.31 (1.71)</w:t>
            </w:r>
          </w:p>
        </w:tc>
      </w:tr>
    </w:tbl>
    <w:p w14:paraId="13245AB8" w14:textId="77777777" w:rsidR="00B53BFD" w:rsidRPr="008C396A" w:rsidRDefault="00B53BFD" w:rsidP="00B53BFD">
      <w:pPr>
        <w:rPr>
          <w:szCs w:val="24"/>
        </w:rPr>
      </w:pPr>
    </w:p>
    <w:p w14:paraId="74B90607" w14:textId="77777777" w:rsidR="00B53BFD" w:rsidRPr="008C396A" w:rsidRDefault="00B53BFD" w:rsidP="00B53BFD">
      <w:pPr>
        <w:ind w:firstLine="720"/>
        <w:rPr>
          <w:szCs w:val="24"/>
        </w:rPr>
      </w:pPr>
      <w:r w:rsidRPr="008C396A">
        <w:rPr>
          <w:szCs w:val="24"/>
        </w:rPr>
        <w:t>The means and the standard deviation are reported above. For the main experiment, image 2 and image 4 were selected based on the within-subject ANOVA analysis confirming that these two imaged do not differ in how much they are liked (</w:t>
      </w:r>
      <w:r w:rsidRPr="008C396A">
        <w:rPr>
          <w:i/>
          <w:iCs/>
          <w:szCs w:val="24"/>
        </w:rPr>
        <w:t>p</w:t>
      </w:r>
      <w:r w:rsidRPr="008C396A">
        <w:rPr>
          <w:szCs w:val="24"/>
        </w:rPr>
        <w:t xml:space="preserve"> = .885), their fit with the campaign theme (</w:t>
      </w:r>
      <w:r w:rsidRPr="008C396A">
        <w:rPr>
          <w:i/>
          <w:iCs/>
          <w:szCs w:val="24"/>
        </w:rPr>
        <w:t>p</w:t>
      </w:r>
      <w:r w:rsidRPr="008C396A">
        <w:rPr>
          <w:szCs w:val="24"/>
        </w:rPr>
        <w:t xml:space="preserve"> = .885), and the fit with the brand (</w:t>
      </w:r>
      <w:r w:rsidRPr="008C396A">
        <w:rPr>
          <w:i/>
          <w:iCs/>
          <w:szCs w:val="24"/>
        </w:rPr>
        <w:t>p</w:t>
      </w:r>
      <w:r w:rsidRPr="008C396A">
        <w:rPr>
          <w:szCs w:val="24"/>
        </w:rPr>
        <w:t xml:space="preserve"> = .419).</w:t>
      </w:r>
    </w:p>
    <w:p w14:paraId="79293BCB" w14:textId="77777777" w:rsidR="00B53BFD" w:rsidRPr="008C396A" w:rsidRDefault="00B53BFD" w:rsidP="00B53BFD">
      <w:pPr>
        <w:ind w:firstLine="720"/>
        <w:rPr>
          <w:szCs w:val="24"/>
        </w:rPr>
      </w:pPr>
    </w:p>
    <w:p w14:paraId="3DE7C153" w14:textId="77777777" w:rsidR="00B53BFD" w:rsidRPr="008C396A" w:rsidRDefault="00B53BFD" w:rsidP="00B53BFD">
      <w:pPr>
        <w:rPr>
          <w:szCs w:val="24"/>
        </w:rPr>
      </w:pPr>
    </w:p>
    <w:p w14:paraId="7EF05A40" w14:textId="77777777" w:rsidR="00B53BFD" w:rsidRPr="008C396A" w:rsidRDefault="00B53BFD" w:rsidP="00B53BFD">
      <w:pPr>
        <w:rPr>
          <w:szCs w:val="24"/>
        </w:rPr>
      </w:pPr>
    </w:p>
    <w:p w14:paraId="65C345EE" w14:textId="77777777" w:rsidR="00B53BFD" w:rsidRPr="008C396A" w:rsidRDefault="00B53BFD" w:rsidP="00B53BFD">
      <w:pPr>
        <w:rPr>
          <w:szCs w:val="24"/>
        </w:rPr>
      </w:pPr>
    </w:p>
    <w:p w14:paraId="0F5E9EE5" w14:textId="77777777" w:rsidR="00B53BFD" w:rsidRPr="008C396A" w:rsidRDefault="00B53BFD" w:rsidP="00B53BFD">
      <w:pPr>
        <w:rPr>
          <w:szCs w:val="24"/>
        </w:rPr>
      </w:pPr>
    </w:p>
    <w:p w14:paraId="3C026C17" w14:textId="77777777" w:rsidR="00B53BFD" w:rsidRPr="008C396A" w:rsidRDefault="00B53BFD" w:rsidP="00B53BFD">
      <w:pPr>
        <w:rPr>
          <w:szCs w:val="24"/>
        </w:rPr>
      </w:pPr>
    </w:p>
    <w:p w14:paraId="43F99156" w14:textId="77777777" w:rsidR="00B53BFD" w:rsidRPr="008C396A" w:rsidRDefault="00B53BFD" w:rsidP="00B53BFD">
      <w:pPr>
        <w:rPr>
          <w:szCs w:val="24"/>
        </w:rPr>
      </w:pPr>
    </w:p>
    <w:p w14:paraId="5849680F" w14:textId="77777777" w:rsidR="00B53BFD" w:rsidRPr="008C396A" w:rsidRDefault="00B53BFD" w:rsidP="00B53BFD">
      <w:pPr>
        <w:rPr>
          <w:szCs w:val="24"/>
        </w:rPr>
      </w:pPr>
    </w:p>
    <w:p w14:paraId="1329DCCC" w14:textId="77777777" w:rsidR="00B53BFD" w:rsidRDefault="00B53BFD" w:rsidP="00B53BFD">
      <w:pPr>
        <w:rPr>
          <w:szCs w:val="24"/>
        </w:rPr>
      </w:pPr>
    </w:p>
    <w:p w14:paraId="48082D50" w14:textId="77777777" w:rsidR="00B53BFD" w:rsidRDefault="00B53BFD" w:rsidP="00B53BFD">
      <w:pPr>
        <w:rPr>
          <w:szCs w:val="24"/>
        </w:rPr>
      </w:pPr>
    </w:p>
    <w:p w14:paraId="7CBF4088" w14:textId="77777777" w:rsidR="00B53BFD" w:rsidRDefault="00B53BFD" w:rsidP="00B53BFD">
      <w:pPr>
        <w:rPr>
          <w:szCs w:val="24"/>
        </w:rPr>
      </w:pPr>
    </w:p>
    <w:p w14:paraId="501BA5E1" w14:textId="77777777" w:rsidR="00B53BFD" w:rsidRDefault="00B53BFD" w:rsidP="00B53BFD">
      <w:pPr>
        <w:rPr>
          <w:szCs w:val="24"/>
        </w:rPr>
      </w:pPr>
    </w:p>
    <w:p w14:paraId="4FB787F9" w14:textId="77777777" w:rsidR="00B53BFD" w:rsidRDefault="00B53BFD" w:rsidP="00B53BFD">
      <w:pPr>
        <w:rPr>
          <w:szCs w:val="24"/>
        </w:rPr>
      </w:pPr>
    </w:p>
    <w:p w14:paraId="4EE83020" w14:textId="77777777" w:rsidR="00B53BFD" w:rsidRDefault="00B53BFD" w:rsidP="00B53BFD">
      <w:pPr>
        <w:rPr>
          <w:szCs w:val="24"/>
        </w:rPr>
      </w:pPr>
    </w:p>
    <w:p w14:paraId="3C8B1F35" w14:textId="77777777" w:rsidR="00B53BFD" w:rsidRDefault="00B53BFD" w:rsidP="00B53BFD">
      <w:pPr>
        <w:rPr>
          <w:szCs w:val="24"/>
        </w:rPr>
      </w:pPr>
    </w:p>
    <w:p w14:paraId="4038F717" w14:textId="77777777" w:rsidR="00B53BFD" w:rsidRDefault="00B53BFD" w:rsidP="00B53BFD">
      <w:pPr>
        <w:rPr>
          <w:szCs w:val="24"/>
        </w:rPr>
      </w:pPr>
    </w:p>
    <w:p w14:paraId="646C0817" w14:textId="77777777" w:rsidR="00B53BFD" w:rsidRDefault="00B53BFD" w:rsidP="00B53BFD">
      <w:pPr>
        <w:rPr>
          <w:szCs w:val="24"/>
        </w:rPr>
      </w:pPr>
    </w:p>
    <w:p w14:paraId="1F7F5949" w14:textId="77777777" w:rsidR="00B53BFD" w:rsidRDefault="00B53BFD" w:rsidP="00B53BFD">
      <w:pPr>
        <w:rPr>
          <w:szCs w:val="24"/>
        </w:rPr>
      </w:pPr>
    </w:p>
    <w:p w14:paraId="739113D1" w14:textId="77777777" w:rsidR="00B53BFD" w:rsidRDefault="00B53BFD" w:rsidP="00B53BFD">
      <w:pPr>
        <w:rPr>
          <w:szCs w:val="24"/>
        </w:rPr>
      </w:pPr>
    </w:p>
    <w:p w14:paraId="1FB23203" w14:textId="77777777" w:rsidR="00B53BFD" w:rsidRDefault="00B53BFD" w:rsidP="00B53BFD">
      <w:pPr>
        <w:rPr>
          <w:szCs w:val="24"/>
        </w:rPr>
      </w:pPr>
    </w:p>
    <w:p w14:paraId="123564F3" w14:textId="77777777" w:rsidR="00B53BFD" w:rsidRDefault="00B53BFD" w:rsidP="00B53BFD">
      <w:pPr>
        <w:rPr>
          <w:szCs w:val="24"/>
        </w:rPr>
      </w:pPr>
    </w:p>
    <w:p w14:paraId="256E792C" w14:textId="77777777" w:rsidR="00B53BFD" w:rsidRDefault="00B53BFD" w:rsidP="00B53BFD">
      <w:pPr>
        <w:rPr>
          <w:szCs w:val="24"/>
        </w:rPr>
      </w:pPr>
    </w:p>
    <w:p w14:paraId="1A2B5DFC" w14:textId="77777777" w:rsidR="00B53BFD" w:rsidRPr="008C396A" w:rsidRDefault="00B53BFD" w:rsidP="00B53BFD">
      <w:pPr>
        <w:rPr>
          <w:szCs w:val="24"/>
        </w:rPr>
      </w:pPr>
    </w:p>
    <w:p w14:paraId="0CC14D97" w14:textId="77777777" w:rsidR="00B53BFD" w:rsidRPr="008C396A" w:rsidRDefault="00B53BFD" w:rsidP="00B53BFD">
      <w:pPr>
        <w:rPr>
          <w:b/>
          <w:bCs/>
          <w:szCs w:val="24"/>
        </w:rPr>
      </w:pPr>
    </w:p>
    <w:p w14:paraId="6ECA4071" w14:textId="77777777" w:rsidR="00B53BFD" w:rsidRPr="008C396A" w:rsidRDefault="00B53BFD" w:rsidP="00B53BFD">
      <w:pPr>
        <w:pStyle w:val="SMSubheading"/>
        <w:rPr>
          <w:b/>
          <w:bCs/>
          <w:u w:val="none"/>
        </w:rPr>
      </w:pPr>
    </w:p>
    <w:p w14:paraId="60171DCB" w14:textId="2A1926C3" w:rsidR="00B53BFD" w:rsidRPr="008C396A" w:rsidRDefault="00B53BFD" w:rsidP="00B53BFD">
      <w:pPr>
        <w:rPr>
          <w:b/>
          <w:bCs/>
          <w:szCs w:val="24"/>
          <w:u w:val="single"/>
        </w:rPr>
      </w:pPr>
      <w:r>
        <w:rPr>
          <w:b/>
          <w:bCs/>
          <w:szCs w:val="24"/>
          <w:u w:val="single"/>
        </w:rPr>
        <w:lastRenderedPageBreak/>
        <w:t>E</w:t>
      </w:r>
      <w:r w:rsidRPr="00000506">
        <w:rPr>
          <w:b/>
          <w:bCs/>
          <w:szCs w:val="24"/>
          <w:u w:val="single"/>
        </w:rPr>
        <w:t>.</w:t>
      </w:r>
      <w:r>
        <w:rPr>
          <w:b/>
          <w:bCs/>
          <w:szCs w:val="24"/>
          <w:u w:val="single"/>
        </w:rPr>
        <w:t>2</w:t>
      </w:r>
      <w:r w:rsidRPr="00000506">
        <w:rPr>
          <w:b/>
          <w:bCs/>
          <w:szCs w:val="24"/>
          <w:u w:val="single"/>
        </w:rPr>
        <w:t>. Experiment 5 - Survey</w:t>
      </w:r>
      <w:r w:rsidRPr="008C396A">
        <w:rPr>
          <w:b/>
          <w:bCs/>
          <w:szCs w:val="24"/>
          <w:u w:val="single"/>
        </w:rPr>
        <w:t xml:space="preserve"> items</w:t>
      </w:r>
    </w:p>
    <w:p w14:paraId="71DEE06A" w14:textId="77777777" w:rsidR="00B53BFD" w:rsidRPr="008C396A" w:rsidRDefault="00B53BFD" w:rsidP="00B53BFD">
      <w:pPr>
        <w:rPr>
          <w:szCs w:val="24"/>
          <w:u w:val="single"/>
        </w:rPr>
      </w:pPr>
    </w:p>
    <w:p w14:paraId="0E544363" w14:textId="77777777" w:rsidR="00B53BFD" w:rsidRPr="008C396A" w:rsidRDefault="00B53BFD" w:rsidP="00B53BFD">
      <w:pPr>
        <w:rPr>
          <w:szCs w:val="24"/>
        </w:rPr>
      </w:pPr>
      <w:r w:rsidRPr="008C396A">
        <w:rPr>
          <w:szCs w:val="24"/>
        </w:rPr>
        <w:t xml:space="preserve">[Baseline/ Post attitude measures for poster A and poster B] </w:t>
      </w:r>
    </w:p>
    <w:p w14:paraId="51A9F0A0" w14:textId="77777777" w:rsidR="00B53BFD" w:rsidRPr="008C396A" w:rsidRDefault="00B53BFD" w:rsidP="00B53BFD">
      <w:pPr>
        <w:rPr>
          <w:szCs w:val="24"/>
        </w:rPr>
      </w:pPr>
    </w:p>
    <w:p w14:paraId="7F8104C9" w14:textId="77777777" w:rsidR="00B53BFD" w:rsidRPr="008C396A" w:rsidRDefault="00B53BFD" w:rsidP="00B53BFD">
      <w:pPr>
        <w:rPr>
          <w:szCs w:val="24"/>
        </w:rPr>
      </w:pPr>
      <w:r w:rsidRPr="008C396A">
        <w:rPr>
          <w:szCs w:val="24"/>
        </w:rPr>
        <w:t>(α = .97~ .98)</w:t>
      </w:r>
    </w:p>
    <w:p w14:paraId="13A18AFC" w14:textId="77777777" w:rsidR="00B53BFD" w:rsidRPr="008C396A" w:rsidRDefault="00B53BFD" w:rsidP="00B53BFD">
      <w:pPr>
        <w:rPr>
          <w:szCs w:val="24"/>
        </w:rPr>
      </w:pPr>
    </w:p>
    <w:p w14:paraId="375D91AE" w14:textId="5F38E344" w:rsidR="00B53BFD" w:rsidRPr="008C396A" w:rsidRDefault="00B53BFD" w:rsidP="00B53BFD">
      <w:pPr>
        <w:ind w:left="360"/>
        <w:rPr>
          <w:szCs w:val="24"/>
        </w:rPr>
      </w:pPr>
      <w:r w:rsidRPr="008C396A">
        <w:rPr>
          <w:szCs w:val="24"/>
        </w:rPr>
        <w:t xml:space="preserve">Logo A (7-point Likert scale; </w:t>
      </w:r>
      <w:r w:rsidRPr="008C396A">
        <w:rPr>
          <w:szCs w:val="24"/>
        </w:rPr>
        <w:fldChar w:fldCharType="begin"/>
      </w:r>
      <w:r w:rsidR="00E73597">
        <w:rPr>
          <w:szCs w:val="24"/>
        </w:rPr>
        <w:instrText xml:space="preserve"> ADDIN ZOTERO_ITEM CSL_CITATION {"citationID":"Xka7QKIR","properties":{"formattedCitation":"\\super 1\\nosupersub{}","plainCitation":"1","noteIndex":0},"citationItems":[{"id":5557,"uris":["http://zotero.org/users/2271239/items/LZDBB684"],"itemData":{"id":5557,"type":"article-journal","abstract":"This research examines the effect of target marketing on members of the advertiser's intended audience as well as members not in the target market: the nontarget market. The results of 3 experiments show that unfavorable nontarget market effects are stronger for members of nondistinctive groups (e.g., Caucasian individuals, heterosexual individuals) and favorable target market effects are stronger for members of distinctive groups (e.g., African American individuals, homosexual individuals). The results of Experiment 2 demonstrate that the psychological processes by which target and nontarget market effects occur differ by viewer group: Felt similarity with sources in an advertisement drives target market effects for distinctive viewers, whereas felt targetedness drives target market effects for nondistinctive viewers. Finally, Experiment 3 shows that these consumer feelings of similarity or targetedness are associated with underlying processes of identification and internalization. Theoretical implications regarding the impact of distinctiveness theory in consumer persuasion effects and potential social effects of target marketing are discussed.","container-title":"Journal of Consumer Psychology","DOI":"10.1207/S15327663JCP0903_1","ISSN":"1057-7408","issue":"3","journalAbbreviation":"Journal of Consumer Psychology","language":"en","page":"127-140","source":"ScienceDirect","title":"Nontarget Markets and Viewer Distinctiveness: The Impact of Target Marketing on Advertising Attitudes","title-short":"Nontarget Markets and Viewer Distinctiveness","volume":"9","author":[{"family":"Aaker","given":"Jennifer L."},{"family":"Brumbaugh","given":"Anne M."},{"family":"Grier","given":"Sonya A."}],"issued":{"date-parts":[["2000",1,1]]}}}],"schema":"https://github.com/citation-style-language/schema/raw/master/csl-citation.json"} </w:instrText>
      </w:r>
      <w:r w:rsidRPr="008C396A">
        <w:rPr>
          <w:szCs w:val="24"/>
        </w:rPr>
        <w:fldChar w:fldCharType="separate"/>
      </w:r>
      <w:r w:rsidR="00E73597" w:rsidRPr="00E73597">
        <w:rPr>
          <w:vertAlign w:val="superscript"/>
        </w:rPr>
        <w:t>1</w:t>
      </w:r>
      <w:r w:rsidRPr="008C396A">
        <w:rPr>
          <w:szCs w:val="24"/>
        </w:rPr>
        <w:fldChar w:fldCharType="end"/>
      </w:r>
      <w:r w:rsidRPr="008C396A">
        <w:rPr>
          <w:szCs w:val="24"/>
        </w:rPr>
        <w:t>)</w:t>
      </w:r>
    </w:p>
    <w:p w14:paraId="1BAA9987" w14:textId="77777777" w:rsidR="00B53BFD" w:rsidRPr="008C396A" w:rsidRDefault="00B53BFD" w:rsidP="00B53BFD">
      <w:pPr>
        <w:ind w:left="360"/>
        <w:rPr>
          <w:szCs w:val="24"/>
        </w:rPr>
      </w:pPr>
    </w:p>
    <w:p w14:paraId="7AD0974C" w14:textId="77777777" w:rsidR="00B53BFD" w:rsidRPr="008C396A" w:rsidRDefault="00B53BFD" w:rsidP="00B53BFD">
      <w:pPr>
        <w:pStyle w:val="ListParagraph"/>
        <w:numPr>
          <w:ilvl w:val="0"/>
          <w:numId w:val="63"/>
        </w:numPr>
        <w:ind w:left="1080"/>
        <w:contextualSpacing/>
      </w:pPr>
      <w:r w:rsidRPr="008C396A">
        <w:t>Very bad/ Very good</w:t>
      </w:r>
    </w:p>
    <w:p w14:paraId="2F4934D9" w14:textId="77777777" w:rsidR="00B53BFD" w:rsidRPr="008C396A" w:rsidRDefault="00B53BFD" w:rsidP="00B53BFD">
      <w:pPr>
        <w:pStyle w:val="ListParagraph"/>
        <w:numPr>
          <w:ilvl w:val="0"/>
          <w:numId w:val="63"/>
        </w:numPr>
        <w:ind w:left="1080"/>
        <w:contextualSpacing/>
      </w:pPr>
      <w:r w:rsidRPr="008C396A">
        <w:t>Very unfavorable/ Very favorable</w:t>
      </w:r>
    </w:p>
    <w:p w14:paraId="267D3470"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2C516ABB" w14:textId="77777777" w:rsidR="00B53BFD" w:rsidRPr="008C396A" w:rsidRDefault="00B53BFD" w:rsidP="00B53BFD">
      <w:pPr>
        <w:ind w:left="360"/>
        <w:rPr>
          <w:szCs w:val="24"/>
        </w:rPr>
      </w:pPr>
    </w:p>
    <w:p w14:paraId="4A784AB2" w14:textId="77777777" w:rsidR="00B53BFD" w:rsidRPr="008C396A" w:rsidRDefault="00B53BFD" w:rsidP="00B53BFD">
      <w:pPr>
        <w:ind w:left="360"/>
        <w:rPr>
          <w:szCs w:val="24"/>
        </w:rPr>
      </w:pPr>
    </w:p>
    <w:p w14:paraId="03D66270" w14:textId="77777777" w:rsidR="00B53BFD" w:rsidRPr="008C396A" w:rsidRDefault="00B53BFD" w:rsidP="00B53BFD">
      <w:pPr>
        <w:ind w:left="360"/>
        <w:rPr>
          <w:szCs w:val="24"/>
        </w:rPr>
      </w:pPr>
      <w:r w:rsidRPr="008C396A">
        <w:rPr>
          <w:szCs w:val="24"/>
        </w:rPr>
        <w:t>Logo B (7-point Likert scale)</w:t>
      </w:r>
    </w:p>
    <w:p w14:paraId="528B1902" w14:textId="77777777" w:rsidR="00B53BFD" w:rsidRPr="008C396A" w:rsidRDefault="00B53BFD" w:rsidP="00B53BFD">
      <w:pPr>
        <w:ind w:left="360"/>
        <w:rPr>
          <w:szCs w:val="24"/>
        </w:rPr>
      </w:pPr>
    </w:p>
    <w:p w14:paraId="3D4B5604" w14:textId="77777777" w:rsidR="00B53BFD" w:rsidRPr="008C396A" w:rsidRDefault="00B53BFD" w:rsidP="00B53BFD">
      <w:pPr>
        <w:pStyle w:val="ListParagraph"/>
        <w:numPr>
          <w:ilvl w:val="0"/>
          <w:numId w:val="63"/>
        </w:numPr>
        <w:ind w:left="1080"/>
        <w:contextualSpacing/>
      </w:pPr>
      <w:r w:rsidRPr="008C396A">
        <w:t>Very bad/ Very good</w:t>
      </w:r>
    </w:p>
    <w:p w14:paraId="0E2FADB3" w14:textId="77777777" w:rsidR="00B53BFD" w:rsidRPr="008C396A" w:rsidRDefault="00B53BFD" w:rsidP="00B53BFD">
      <w:pPr>
        <w:pStyle w:val="ListParagraph"/>
        <w:numPr>
          <w:ilvl w:val="0"/>
          <w:numId w:val="63"/>
        </w:numPr>
        <w:ind w:left="1080"/>
        <w:contextualSpacing/>
      </w:pPr>
      <w:r w:rsidRPr="008C396A">
        <w:t>Very unfavorable/ Very favorable</w:t>
      </w:r>
    </w:p>
    <w:p w14:paraId="56276220" w14:textId="77777777" w:rsidR="00B53BFD" w:rsidRPr="008C396A" w:rsidRDefault="00B53BFD" w:rsidP="00B53BFD">
      <w:pPr>
        <w:pStyle w:val="ListParagraph"/>
        <w:numPr>
          <w:ilvl w:val="0"/>
          <w:numId w:val="63"/>
        </w:numPr>
        <w:ind w:left="1080"/>
        <w:contextualSpacing/>
      </w:pPr>
      <w:r w:rsidRPr="008C396A">
        <w:t xml:space="preserve">Dislike very much/ Like very much  </w:t>
      </w:r>
    </w:p>
    <w:p w14:paraId="3FEC4502" w14:textId="77777777" w:rsidR="00B53BFD" w:rsidRPr="008C396A" w:rsidRDefault="00B53BFD" w:rsidP="00B53BFD">
      <w:pPr>
        <w:rPr>
          <w:szCs w:val="24"/>
        </w:rPr>
      </w:pPr>
    </w:p>
    <w:p w14:paraId="66204055" w14:textId="77777777" w:rsidR="00B53BFD" w:rsidRPr="008C396A" w:rsidRDefault="00B53BFD" w:rsidP="00B53BFD">
      <w:pPr>
        <w:rPr>
          <w:szCs w:val="24"/>
        </w:rPr>
      </w:pPr>
    </w:p>
    <w:p w14:paraId="7E50D837" w14:textId="77777777" w:rsidR="00B53BFD" w:rsidRPr="008C396A" w:rsidRDefault="00B53BFD" w:rsidP="00B53BFD">
      <w:pPr>
        <w:rPr>
          <w:szCs w:val="24"/>
        </w:rPr>
      </w:pPr>
      <w:r w:rsidRPr="008C396A">
        <w:rPr>
          <w:szCs w:val="24"/>
        </w:rPr>
        <w:t>[Exploratory measures]</w:t>
      </w:r>
    </w:p>
    <w:p w14:paraId="7E839FED" w14:textId="77777777" w:rsidR="00B53BFD" w:rsidRPr="008C396A" w:rsidRDefault="00B53BFD" w:rsidP="00B53BFD">
      <w:pPr>
        <w:rPr>
          <w:szCs w:val="24"/>
        </w:rPr>
      </w:pPr>
    </w:p>
    <w:p w14:paraId="1A9B4129" w14:textId="77777777" w:rsidR="00B53BFD" w:rsidRPr="008C396A" w:rsidRDefault="00B53BFD" w:rsidP="00B53BFD">
      <w:pPr>
        <w:rPr>
          <w:szCs w:val="24"/>
        </w:rPr>
      </w:pPr>
      <w:r w:rsidRPr="008C396A">
        <w:rPr>
          <w:color w:val="F79646" w:themeColor="accent6"/>
          <w:szCs w:val="24"/>
        </w:rPr>
        <w:t xml:space="preserve">&lt;text&gt; </w:t>
      </w:r>
      <w:r w:rsidRPr="008C396A">
        <w:rPr>
          <w:szCs w:val="24"/>
        </w:rPr>
        <w:t>Please tell us why you rated the two posters likewise (open-ended text)</w:t>
      </w:r>
    </w:p>
    <w:p w14:paraId="511F7153" w14:textId="77777777" w:rsidR="00B53BFD" w:rsidRPr="008C396A" w:rsidRDefault="00B53BFD" w:rsidP="00B53BFD">
      <w:pPr>
        <w:rPr>
          <w:szCs w:val="24"/>
        </w:rPr>
      </w:pPr>
    </w:p>
    <w:p w14:paraId="3E4B562B" w14:textId="77777777" w:rsidR="00B53BFD" w:rsidRPr="008C396A" w:rsidRDefault="00B53BFD" w:rsidP="00B53BFD">
      <w:pPr>
        <w:rPr>
          <w:color w:val="4F81BD" w:themeColor="accent1"/>
          <w:szCs w:val="24"/>
        </w:rPr>
      </w:pPr>
      <w:r w:rsidRPr="008C396A">
        <w:rPr>
          <w:color w:val="4F81BD" w:themeColor="accent1"/>
          <w:szCs w:val="24"/>
        </w:rPr>
        <w:t>[page break]</w:t>
      </w:r>
    </w:p>
    <w:p w14:paraId="6B35815E" w14:textId="77777777" w:rsidR="00B53BFD" w:rsidRDefault="00B53BFD" w:rsidP="00B53BFD">
      <w:pPr>
        <w:rPr>
          <w:szCs w:val="24"/>
        </w:rPr>
      </w:pPr>
    </w:p>
    <w:p w14:paraId="7EB0D381" w14:textId="77777777" w:rsidR="00B53BFD" w:rsidRPr="008C396A" w:rsidRDefault="00B53BFD" w:rsidP="00B53BFD">
      <w:pPr>
        <w:rPr>
          <w:szCs w:val="24"/>
        </w:rPr>
      </w:pPr>
    </w:p>
    <w:p w14:paraId="60AEEC54" w14:textId="77777777" w:rsidR="00B53BFD" w:rsidRPr="008C396A" w:rsidRDefault="00B53BFD" w:rsidP="00B53BFD">
      <w:pPr>
        <w:rPr>
          <w:color w:val="000000" w:themeColor="text1"/>
          <w:szCs w:val="24"/>
        </w:rPr>
      </w:pPr>
      <w:r w:rsidRPr="008C396A">
        <w:rPr>
          <w:color w:val="F79646" w:themeColor="accent6"/>
          <w:szCs w:val="24"/>
        </w:rPr>
        <w:t xml:space="preserve">&lt;mediator: process versus outcome&gt; </w:t>
      </w:r>
      <w:r w:rsidRPr="008C396A">
        <w:rPr>
          <w:color w:val="000000" w:themeColor="text1"/>
          <w:szCs w:val="24"/>
        </w:rPr>
        <w:t>When people evaluate a creative artwork, they tend to focus on either the process of making it, or the ﬁnal outcome of the product. The focus is likely to diﬀer by each person, and there is no one deﬁned answer on which aspect should carry more weight in the evaluation of the artwork. When you evaluated the two logos, to what extent was each aspect important to you? Please mark some as high and others as low, so that the researchers can better understand which one carries more weight in your mind.</w:t>
      </w:r>
    </w:p>
    <w:p w14:paraId="31AD4515" w14:textId="77777777" w:rsidR="00B53BFD" w:rsidRDefault="00B53BFD" w:rsidP="00B53BFD">
      <w:pPr>
        <w:rPr>
          <w:color w:val="000000" w:themeColor="text1"/>
          <w:szCs w:val="24"/>
        </w:rPr>
      </w:pPr>
      <w:r w:rsidRPr="008C396A">
        <w:rPr>
          <w:color w:val="000000" w:themeColor="text1"/>
          <w:szCs w:val="24"/>
        </w:rPr>
        <w:t xml:space="preserve"> </w:t>
      </w:r>
    </w:p>
    <w:p w14:paraId="5F40060D" w14:textId="77777777" w:rsidR="00B53BFD" w:rsidRPr="008C396A" w:rsidRDefault="00B53BFD" w:rsidP="00B53BFD">
      <w:pPr>
        <w:rPr>
          <w:color w:val="000000" w:themeColor="text1"/>
          <w:szCs w:val="24"/>
        </w:rPr>
      </w:pPr>
    </w:p>
    <w:p w14:paraId="36350F3E" w14:textId="77777777" w:rsidR="00B53BFD" w:rsidRPr="008C396A" w:rsidRDefault="00B53BFD" w:rsidP="00B53BFD">
      <w:pPr>
        <w:pStyle w:val="ListParagraph"/>
        <w:numPr>
          <w:ilvl w:val="0"/>
          <w:numId w:val="89"/>
        </w:numPr>
        <w:contextualSpacing/>
        <w:rPr>
          <w:color w:val="F79646" w:themeColor="accent6"/>
        </w:rPr>
      </w:pPr>
      <w:r w:rsidRPr="008C396A">
        <w:rPr>
          <w:color w:val="F79646" w:themeColor="accent6"/>
        </w:rPr>
        <w:t xml:space="preserve">Process measure – </w:t>
      </w:r>
    </w:p>
    <w:p w14:paraId="2C96944B" w14:textId="77777777" w:rsidR="00B53BFD" w:rsidRPr="008C396A" w:rsidRDefault="00B53BFD" w:rsidP="00B53BFD">
      <w:pPr>
        <w:pStyle w:val="ListParagraph"/>
        <w:rPr>
          <w:color w:val="F79646" w:themeColor="accent6"/>
        </w:rPr>
      </w:pPr>
      <w:r w:rsidRPr="008C396A">
        <w:t>(α = .91)</w:t>
      </w:r>
    </w:p>
    <w:p w14:paraId="27C3C1C3"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t>The detailed steps involved in correcting and improving the draft to make it better.</w:t>
      </w:r>
    </w:p>
    <w:p w14:paraId="1BED1861"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t>The look and feel of the ﬁnal outcome that match my personal taste.</w:t>
      </w:r>
    </w:p>
    <w:p w14:paraId="71CD001A"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t>The amount of time and eﬀort it probably took to make the product.</w:t>
      </w:r>
    </w:p>
    <w:p w14:paraId="6089CE7E"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t>The investment of energy that was probably put into creating the product.</w:t>
      </w:r>
    </w:p>
    <w:p w14:paraId="21C3AAF1" w14:textId="77777777" w:rsidR="00B53BFD" w:rsidRPr="008C396A" w:rsidRDefault="00B53BFD" w:rsidP="00B53BFD">
      <w:pPr>
        <w:rPr>
          <w:color w:val="000000" w:themeColor="text1"/>
          <w:szCs w:val="24"/>
        </w:rPr>
      </w:pPr>
    </w:p>
    <w:p w14:paraId="6A8199FE" w14:textId="77777777" w:rsidR="00B53BFD" w:rsidRPr="008C396A" w:rsidRDefault="00B53BFD" w:rsidP="00B53BFD">
      <w:pPr>
        <w:pStyle w:val="ListParagraph"/>
        <w:numPr>
          <w:ilvl w:val="0"/>
          <w:numId w:val="89"/>
        </w:numPr>
        <w:contextualSpacing/>
        <w:rPr>
          <w:color w:val="F79646" w:themeColor="accent6"/>
        </w:rPr>
      </w:pPr>
      <w:r w:rsidRPr="008C396A">
        <w:rPr>
          <w:color w:val="F79646" w:themeColor="accent6"/>
        </w:rPr>
        <w:t xml:space="preserve">outcome measure - </w:t>
      </w:r>
    </w:p>
    <w:p w14:paraId="08FD9931" w14:textId="77777777" w:rsidR="00B53BFD" w:rsidRPr="008C396A" w:rsidRDefault="00B53BFD" w:rsidP="00B53BFD">
      <w:pPr>
        <w:ind w:firstLine="720"/>
        <w:rPr>
          <w:color w:val="000000" w:themeColor="text1"/>
          <w:szCs w:val="24"/>
        </w:rPr>
      </w:pPr>
      <w:r w:rsidRPr="008C396A">
        <w:rPr>
          <w:szCs w:val="24"/>
        </w:rPr>
        <w:t>(α = .78)</w:t>
      </w:r>
    </w:p>
    <w:p w14:paraId="03EAA035"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t>The mix of colors and tones that each viewer is able to extract from the ﬁnal product.</w:t>
      </w:r>
    </w:p>
    <w:p w14:paraId="5B10B598"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t>How aesthetically pleasing the ﬁnal outcome is, along with the attention to detail.</w:t>
      </w:r>
    </w:p>
    <w:p w14:paraId="2B1365BB"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t>The story of the creator that adds meaning to the creation process.</w:t>
      </w:r>
    </w:p>
    <w:p w14:paraId="223284C9" w14:textId="77777777" w:rsidR="00B53BFD" w:rsidRPr="008C396A" w:rsidRDefault="00B53BFD" w:rsidP="00B53BFD">
      <w:pPr>
        <w:pStyle w:val="ListParagraph"/>
        <w:numPr>
          <w:ilvl w:val="0"/>
          <w:numId w:val="88"/>
        </w:numPr>
        <w:contextualSpacing/>
        <w:rPr>
          <w:color w:val="000000" w:themeColor="text1"/>
        </w:rPr>
      </w:pPr>
      <w:r w:rsidRPr="008C396A">
        <w:rPr>
          <w:color w:val="000000" w:themeColor="text1"/>
        </w:rPr>
        <w:lastRenderedPageBreak/>
        <w:t>The ﬁnalized color, tone ambience and the overall impression.</w:t>
      </w:r>
    </w:p>
    <w:p w14:paraId="071CE24C" w14:textId="77777777" w:rsidR="00B53BFD" w:rsidRPr="008C396A" w:rsidRDefault="00B53BFD" w:rsidP="00B53BFD">
      <w:pPr>
        <w:rPr>
          <w:color w:val="000000" w:themeColor="text1"/>
          <w:szCs w:val="24"/>
        </w:rPr>
      </w:pPr>
    </w:p>
    <w:p w14:paraId="7A2237D3" w14:textId="086B24F8" w:rsidR="00B53BFD" w:rsidRPr="008C396A" w:rsidRDefault="00B53BFD" w:rsidP="00B53BFD">
      <w:pPr>
        <w:rPr>
          <w:color w:val="808080" w:themeColor="background1" w:themeShade="80"/>
          <w:szCs w:val="24"/>
        </w:rPr>
      </w:pPr>
      <w:r w:rsidRPr="008C396A">
        <w:rPr>
          <w:color w:val="808080" w:themeColor="background1" w:themeShade="80"/>
          <w:szCs w:val="24"/>
        </w:rPr>
        <w:t xml:space="preserve">Note.—The 8 items were randomly presented in order. Each item was adapted into the context of art evaluation based on prior literature on process-versus-outcome orientation literature </w:t>
      </w:r>
      <w:r w:rsidRPr="008C396A">
        <w:rPr>
          <w:color w:val="808080" w:themeColor="background1" w:themeShade="80"/>
          <w:szCs w:val="24"/>
        </w:rPr>
        <w:fldChar w:fldCharType="begin"/>
      </w:r>
      <w:r w:rsidR="00E73597">
        <w:rPr>
          <w:color w:val="808080" w:themeColor="background1" w:themeShade="80"/>
          <w:szCs w:val="24"/>
        </w:rPr>
        <w:instrText xml:space="preserve"> ADDIN ZOTERO_ITEM CSL_CITATION {"citationID":"rBG92A0P","properties":{"formattedCitation":"\\super 9\\uc0\\u8211{}11\\nosupersub{}","plainCitation":"9–11","noteIndex":0},"citationItems":[{"id":200,"uris":["http://zotero.org/users/2271239/items/JW3JF64W"],"itemData":{"id":200,"type":"article-journal","abstract":"Abstract.  Research on mental simulation finds differential effects for process versus outcome focus. We manipulate the focus of participants' thoughts while vi","container-title":"Journal of Consumer Research","DOI":"10.1086/422107","ISSN":"0093-5301","issue":"2","journalAbbreviation":"J Consum Res","language":"en","page":"274-285","source":"academic.oup.com","title":"Understanding the Effects of Process-Focused versus Outcome-Focused Thought in Response to Advertising","volume":"31","author":[{"family":"Escalas","given":"Jennifer Edson"},{"family":"Luce","given":"Mary Frances"}],"issued":{"date-parts":[["2004",9,1]]}}},{"id":1785,"uris":["http://zotero.org/users/2271239/items/HHP8FGHB"],"itemData":{"id":1785,"type":"article-journal","abstract":"Research on choice over time has found that people tend to focus on concrete aspects of near-future events and abstract aspects of distant-future events. Furthermore, a focus on concrete aspects heightens the feasibility-related components, whereas a focus on abstract aspects heightens the desirability-related components, which can lead to preference inconsistency over time. In this research, the authors integrate research on choice over time with mental simulation. They propose and show that counter to people's natural tendencies, outcome simulation for near-future events and process simulation for distant-future events lead to preference consistency over time. The results also suggest that outcome timing moderates the effectiveness of process versus outcome simulation.","container-title":"Journal of Marketing Research","DOI":"10.1509/jmkr.44.3.379","ISSN":"0022-2437","issue":"3","journalAbbreviation":"Journal of Marketing Research","page":"379-388","source":"journals.ama.org (Atypon)","title":"Mental Simulation and Preference Consistency over Time: The Role of Process- Versus Outcome-Focused Thoughts","title-short":"Mental Simulation and Preference Consistency over Time","volume":"44","author":[{"family":"Zhao","given":"Min"},{"family":"Hoeffler","given":"Steve"},{"family":"Zauberman","given":"Gal"}],"issued":{"date-parts":[["2007",8,1]]}}},{"id":201,"uris":["http://zotero.org/users/2271239/items/4TL6KBVX"],"itemData":{"id":201,"type":"article-journal","abstract":"Recent social psychological research demonstrates that certain types of mental simulation are particularly useful for helping individuals reach the future they envision (e.g., Taylor, Pham, Rivkin, &amp; Armor, 1998). More specifically, Taylor's (Pham, Taylor, 1999; Taylor et al., 1998) recent research indicates that the most successful simulations focus on the process of reaching a goal rather than on the outcomes or attainment of the goal. In this article, we extend consideration of process- versus outcome-focused thought to advertising. In studies manipulating the focus of participants’ thoughts while viewing a print advertisement, we find that process-focused thought results in significantly higher behavioral intentions than outcome-focused thought when advertisement arguments are strong. However, in the case of weak advertisement arguments, process-focused thought actually lowers behavioral intentions compared to thoughts focusing on the end result or outcome of product usage. Thus, in addition to increasing the persuasive power of strong advertising claims, process-focused thinking appears to make individuals better or more discerning consumers who do not form behavioral intentions when it is inappropriate to do so.","container-title":"Journal of Consumer Psychology","DOI":"10.1207/S15327663JCP1303_06","ISSN":"1532-7663","issue":"3","language":"en","license":"© 2003 Society for Consumer Psychology","page":"246-254","source":"Wiley Online Library","title":"Process Versus Outcome Thought Focus and Advertising","volume":"13","author":[{"family":"Escalas","given":"Jennifer Edson"},{"family":"Luce","given":"Mary Frances"}],"issued":{"date-parts":[["2003"]]}}}],"schema":"https://github.com/citation-style-language/schema/raw/master/csl-citation.json"} </w:instrText>
      </w:r>
      <w:r w:rsidRPr="008C396A">
        <w:rPr>
          <w:color w:val="808080" w:themeColor="background1" w:themeShade="80"/>
          <w:szCs w:val="24"/>
        </w:rPr>
        <w:fldChar w:fldCharType="separate"/>
      </w:r>
      <w:r w:rsidR="00E73597" w:rsidRPr="00E73597">
        <w:rPr>
          <w:color w:val="808080"/>
          <w:vertAlign w:val="superscript"/>
        </w:rPr>
        <w:t>9–11</w:t>
      </w:r>
      <w:r w:rsidRPr="008C396A">
        <w:rPr>
          <w:color w:val="808080" w:themeColor="background1" w:themeShade="80"/>
          <w:szCs w:val="24"/>
        </w:rPr>
        <w:fldChar w:fldCharType="end"/>
      </w:r>
      <w:r w:rsidRPr="008C396A">
        <w:rPr>
          <w:color w:val="808080" w:themeColor="background1" w:themeShade="80"/>
          <w:szCs w:val="24"/>
        </w:rPr>
        <w:t>.</w:t>
      </w:r>
    </w:p>
    <w:p w14:paraId="0DC49F07" w14:textId="77777777" w:rsidR="00B53BFD" w:rsidRPr="008C396A" w:rsidRDefault="00B53BFD" w:rsidP="00B53BFD">
      <w:pPr>
        <w:rPr>
          <w:szCs w:val="24"/>
        </w:rPr>
      </w:pPr>
    </w:p>
    <w:p w14:paraId="4B158F4E" w14:textId="77777777" w:rsidR="00B53BFD" w:rsidRPr="008C396A" w:rsidRDefault="00B53BFD" w:rsidP="00B53BFD">
      <w:pPr>
        <w:rPr>
          <w:color w:val="4F81BD" w:themeColor="accent1"/>
          <w:szCs w:val="24"/>
        </w:rPr>
      </w:pPr>
      <w:r w:rsidRPr="008C396A">
        <w:rPr>
          <w:color w:val="4F81BD" w:themeColor="accent1"/>
          <w:szCs w:val="24"/>
        </w:rPr>
        <w:t>[page break]</w:t>
      </w:r>
    </w:p>
    <w:p w14:paraId="15279348" w14:textId="77777777" w:rsidR="00B53BFD" w:rsidRPr="008C396A" w:rsidRDefault="00B53BFD" w:rsidP="00B53BFD">
      <w:pPr>
        <w:rPr>
          <w:szCs w:val="24"/>
        </w:rPr>
      </w:pPr>
    </w:p>
    <w:p w14:paraId="2A49F2DF" w14:textId="48ED8C8F" w:rsidR="00B53BFD" w:rsidRPr="008C396A" w:rsidRDefault="00B53BFD" w:rsidP="00B53BFD">
      <w:pPr>
        <w:rPr>
          <w:color w:val="000000" w:themeColor="text1"/>
          <w:szCs w:val="24"/>
        </w:rPr>
      </w:pPr>
      <w:r w:rsidRPr="008C396A">
        <w:rPr>
          <w:color w:val="F79646" w:themeColor="accent6"/>
          <w:szCs w:val="24"/>
        </w:rPr>
        <w:t xml:space="preserve">&lt;moderator: luddism&gt; </w:t>
      </w:r>
      <w:r w:rsidRPr="008C396A">
        <w:rPr>
          <w:color w:val="000000" w:themeColor="text1"/>
          <w:szCs w:val="24"/>
        </w:rPr>
        <w:t>Please indicate how much you agree with the following statements (</w:t>
      </w:r>
      <w:r w:rsidRPr="008C396A">
        <w:rPr>
          <w:szCs w:val="24"/>
        </w:rPr>
        <w:t xml:space="preserve">7-point Likert scale: α = .92) </w:t>
      </w:r>
      <w:r w:rsidRPr="008C396A">
        <w:rPr>
          <w:szCs w:val="24"/>
        </w:rPr>
        <w:fldChar w:fldCharType="begin"/>
      </w:r>
      <w:r w:rsidR="00E73597">
        <w:rPr>
          <w:szCs w:val="24"/>
        </w:rPr>
        <w:instrText xml:space="preserve"> ADDIN ZOTERO_ITEM CSL_CITATION {"citationID":"JdZD9Q02","properties":{"formattedCitation":"\\super 2\\nosupersub{}","plainCitation":"2","noteIndex":0},"citationItems":[{"id":5562,"uris":["http://zotero.org/users/2271239/items/DY7UG7S2"],"itemData":{"id":5562,"type":"article-journal","abstract":"Artificial intelligence (AI) helps companies offer important benefits to consumers, such as health monitoring with wearable devices, advice with recommender systems, peace of mind with smart household products, and convenience with voice-activated virtual assistants. However, although AI can be seen as a neutral tool to be evaluated on efficiency and accuracy, this approach does not consider the social and individual challenges that can occur when AI is deployed. This research aims to bridge these two perspectives: on one side, the authors acknowledge the value that embedding AI technology into products and services can provide to consumers. On the other side, the authors build on and integrate sociological and psychological scholarship to examine some of the costs consumers experience in their interactions with AI. In doing so, the authors identify four types of consumer experiences with AI: (1) data capture, (2) classification, (3) delegation, and (4) social. This approach allows the authors to discuss policy and managerial avenues to address the ways in which consumers may fail to experience value in organizations? investments into AI and to lay out an agenda for future research.","container-title":"Journal of Marketing","DOI":"10.1177/0022242920953847","ISSN":"0022-2429","issue":"1","note":"publisher: SAGE Publications Inc","page":"131-151","title":"Consumers and Artificial Intelligence: An Experiential Perspective","volume":"85","author":[{"family":"Puntoni","given":"Stefano"},{"family":"Reczek","given":"Rebecca Walker"},{"family":"Giesler","given":"Markus"},{"family":"Botti","given":"Simona"}],"issued":{"date-parts":[["2021",1,1]]}}}],"schema":"https://github.com/citation-style-language/schema/raw/master/csl-citation.json"} </w:instrText>
      </w:r>
      <w:r w:rsidRPr="008C396A">
        <w:rPr>
          <w:szCs w:val="24"/>
        </w:rPr>
        <w:fldChar w:fldCharType="separate"/>
      </w:r>
      <w:r w:rsidR="00E73597" w:rsidRPr="00E73597">
        <w:rPr>
          <w:vertAlign w:val="superscript"/>
        </w:rPr>
        <w:t>2</w:t>
      </w:r>
      <w:r w:rsidRPr="008C396A">
        <w:rPr>
          <w:szCs w:val="24"/>
        </w:rPr>
        <w:fldChar w:fldCharType="end"/>
      </w:r>
    </w:p>
    <w:p w14:paraId="71F713F3" w14:textId="77777777" w:rsidR="00B53BFD" w:rsidRPr="008C396A" w:rsidRDefault="00B53BFD" w:rsidP="00B53BFD">
      <w:pPr>
        <w:rPr>
          <w:szCs w:val="24"/>
        </w:rPr>
      </w:pPr>
    </w:p>
    <w:p w14:paraId="2EC5414C" w14:textId="77777777" w:rsidR="00B53BFD" w:rsidRPr="008C396A" w:rsidRDefault="00B53BFD" w:rsidP="00B53BFD">
      <w:pPr>
        <w:pStyle w:val="ListParagraph"/>
        <w:numPr>
          <w:ilvl w:val="0"/>
          <w:numId w:val="57"/>
        </w:numPr>
        <w:contextualSpacing/>
      </w:pPr>
      <w:r w:rsidRPr="008C396A">
        <w:t>I felt aversive to the idea of delegating creative human tasks to generative AI.</w:t>
      </w:r>
    </w:p>
    <w:p w14:paraId="6066C95D" w14:textId="77777777" w:rsidR="00B53BFD" w:rsidRPr="008C396A" w:rsidRDefault="00B53BFD" w:rsidP="00B53BFD">
      <w:pPr>
        <w:pStyle w:val="ListParagraph"/>
        <w:numPr>
          <w:ilvl w:val="0"/>
          <w:numId w:val="57"/>
        </w:numPr>
        <w:contextualSpacing/>
      </w:pPr>
      <w:r w:rsidRPr="008C396A">
        <w:t>I do not think generative AI should take away jobs, leaving people unemployed.</w:t>
      </w:r>
    </w:p>
    <w:p w14:paraId="6247DCEF" w14:textId="77777777" w:rsidR="00B53BFD" w:rsidRPr="008C396A" w:rsidRDefault="00B53BFD" w:rsidP="00B53BFD">
      <w:pPr>
        <w:pStyle w:val="ListParagraph"/>
        <w:numPr>
          <w:ilvl w:val="0"/>
          <w:numId w:val="57"/>
        </w:numPr>
        <w:contextualSpacing/>
      </w:pPr>
      <w:r w:rsidRPr="008C396A">
        <w:t>I am not fond of the idea of generative AI replacing the “humanness” of an activity.</w:t>
      </w:r>
    </w:p>
    <w:p w14:paraId="79F3A918" w14:textId="77777777" w:rsidR="00B53BFD" w:rsidRPr="008C396A" w:rsidRDefault="00B53BFD" w:rsidP="00B53BFD">
      <w:pPr>
        <w:rPr>
          <w:color w:val="000000" w:themeColor="text1"/>
          <w:szCs w:val="24"/>
        </w:rPr>
      </w:pPr>
    </w:p>
    <w:p w14:paraId="13AAE99E" w14:textId="77777777" w:rsidR="00B53BFD" w:rsidRPr="008C396A" w:rsidRDefault="00B53BFD" w:rsidP="00B53BFD">
      <w:pPr>
        <w:rPr>
          <w:szCs w:val="24"/>
        </w:rPr>
      </w:pPr>
    </w:p>
    <w:p w14:paraId="1ED11B75" w14:textId="0E1856D6" w:rsidR="00B53BFD" w:rsidRPr="008C396A" w:rsidRDefault="00B53BFD" w:rsidP="00B53BFD">
      <w:pPr>
        <w:rPr>
          <w:color w:val="000000" w:themeColor="text1"/>
          <w:szCs w:val="24"/>
        </w:rPr>
      </w:pPr>
      <w:r w:rsidRPr="008C396A">
        <w:rPr>
          <w:color w:val="F79646" w:themeColor="accent6"/>
          <w:szCs w:val="24"/>
        </w:rPr>
        <w:t xml:space="preserve">&lt;societal conservatism&gt; </w:t>
      </w:r>
      <w:r w:rsidRPr="008C396A">
        <w:rPr>
          <w:color w:val="000000" w:themeColor="text1"/>
          <w:szCs w:val="24"/>
        </w:rPr>
        <w:t xml:space="preserve">We want to ask you some more questions about your attitudes on various topics. Please tell us the degree to which you agree with the following topics. (0: totally disagree, 100: totally agree) </w:t>
      </w:r>
      <w:r w:rsidRPr="008C396A">
        <w:rPr>
          <w:color w:val="000000" w:themeColor="text1"/>
          <w:szCs w:val="24"/>
        </w:rPr>
        <w:fldChar w:fldCharType="begin"/>
      </w:r>
      <w:r w:rsidR="00E73597">
        <w:rPr>
          <w:color w:val="000000" w:themeColor="text1"/>
          <w:szCs w:val="24"/>
        </w:rPr>
        <w:instrText xml:space="preserve"> ADDIN ZOTERO_ITEM CSL_CITATION {"citationID":"uWKkz76z","properties":{"formattedCitation":"\\super 12,13\\nosupersub{}","plainCitation":"12,13","noteIndex":0},"citationItems":[{"id":5555,"uris":["http://zotero.org/users/2271239/items/48X72ZXI"],"itemData":{"id":5555,"type":"webpage","title":"Conservatism predicts aversion to consequential Artificial Intelligence | PLOS ONE","URL":"https://journals.plos.org/plosone/article?id=10.1371/journal.pone.0261467","author":[{"family":"Castelo","given":"Noah"},{"family":"Ward","given":"Adrian"}],"accessed":{"date-parts":[["2023",8,11]]},"issued":{"date-parts":[["2021"]]}}},{"id":5591,"uris":["http://zotero.org/users/2271239/items/TZLMUXZK"],"itemData":{"id":5591,"type":"article-journal","abstract":"Application of a shortened, revised version of Wilson &amp; Patterson's catchphrase method of testing conservative versus liberal values produces a 12-item scale with good internal reliability and a threefactor structure matching that of longer tests. The short scale correlates significantly with other measures of political attitudes and behaviour.","container-title":"Personality and Individual Differences","DOI":"10.1016/0191-8869(95)00192-1","ISSN":"0191-8869","issue":"4","journalAbbreviation":"Personality and Individual Differences","page":"517-519","title":"A 12-item scale of social conservatism","volume":"20","author":[{"family":"Henningham","given":"J.P."}],"issued":{"date-parts":[["1996",4,1]]}}}],"schema":"https://github.com/citation-style-language/schema/raw/master/csl-citation.json"} </w:instrText>
      </w:r>
      <w:r w:rsidRPr="008C396A">
        <w:rPr>
          <w:color w:val="000000" w:themeColor="text1"/>
          <w:szCs w:val="24"/>
        </w:rPr>
        <w:fldChar w:fldCharType="separate"/>
      </w:r>
      <w:r w:rsidR="00E73597" w:rsidRPr="00E73597">
        <w:rPr>
          <w:color w:val="000000"/>
          <w:vertAlign w:val="superscript"/>
        </w:rPr>
        <w:t>12,13</w:t>
      </w:r>
      <w:r w:rsidRPr="008C396A">
        <w:rPr>
          <w:color w:val="000000" w:themeColor="text1"/>
          <w:szCs w:val="24"/>
        </w:rPr>
        <w:fldChar w:fldCharType="end"/>
      </w:r>
    </w:p>
    <w:p w14:paraId="57170ECD" w14:textId="77777777" w:rsidR="00B53BFD" w:rsidRPr="008C396A" w:rsidRDefault="00B53BFD" w:rsidP="00B53BFD">
      <w:pPr>
        <w:rPr>
          <w:color w:val="000000" w:themeColor="text1"/>
          <w:szCs w:val="24"/>
        </w:rPr>
      </w:pPr>
    </w:p>
    <w:p w14:paraId="2A9FAA43" w14:textId="77777777" w:rsidR="00B53BFD" w:rsidRPr="008C396A" w:rsidRDefault="00B53BFD" w:rsidP="00B53BFD">
      <w:pPr>
        <w:rPr>
          <w:szCs w:val="24"/>
        </w:rPr>
      </w:pPr>
      <w:r w:rsidRPr="008C396A">
        <w:rPr>
          <w:szCs w:val="24"/>
        </w:rPr>
        <w:t>(α = .76)</w:t>
      </w:r>
    </w:p>
    <w:p w14:paraId="4A53935F" w14:textId="77777777" w:rsidR="00B53BFD" w:rsidRPr="008C396A" w:rsidRDefault="00B53BFD" w:rsidP="00B53BFD">
      <w:pPr>
        <w:rPr>
          <w:color w:val="000000" w:themeColor="text1"/>
          <w:szCs w:val="24"/>
        </w:rPr>
      </w:pPr>
    </w:p>
    <w:p w14:paraId="034984D9"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Death penalty</w:t>
      </w:r>
    </w:p>
    <w:p w14:paraId="367A2A6F"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Multiculturalism*</w:t>
      </w:r>
    </w:p>
    <w:p w14:paraId="07BAC79C"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Stiffer jail terms</w:t>
      </w:r>
    </w:p>
    <w:p w14:paraId="238869A4"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Voluntary euthanasia*</w:t>
      </w:r>
    </w:p>
    <w:p w14:paraId="4349745F"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Bible truth</w:t>
      </w:r>
    </w:p>
    <w:p w14:paraId="74023866"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Gay rights</w:t>
      </w:r>
    </w:p>
    <w:p w14:paraId="143AA3BC"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Pre-marital virginity</w:t>
      </w:r>
    </w:p>
    <w:p w14:paraId="28A80E62"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Asian immigration*</w:t>
      </w:r>
    </w:p>
    <w:p w14:paraId="523C8A16"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Church authority</w:t>
      </w:r>
    </w:p>
    <w:p w14:paraId="778A4894"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Legalized abortion</w:t>
      </w:r>
    </w:p>
    <w:p w14:paraId="0F0F46C3"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Condom vending machines*</w:t>
      </w:r>
    </w:p>
    <w:p w14:paraId="581A5705" w14:textId="77777777" w:rsidR="00B53BFD" w:rsidRPr="008C396A" w:rsidRDefault="00B53BFD" w:rsidP="00B53BFD">
      <w:pPr>
        <w:pStyle w:val="ListParagraph"/>
        <w:numPr>
          <w:ilvl w:val="0"/>
          <w:numId w:val="90"/>
        </w:numPr>
        <w:contextualSpacing/>
        <w:rPr>
          <w:color w:val="000000" w:themeColor="text1"/>
        </w:rPr>
      </w:pPr>
      <w:r w:rsidRPr="008C396A">
        <w:rPr>
          <w:color w:val="000000" w:themeColor="text1"/>
        </w:rPr>
        <w:t>Legalized prostitution*</w:t>
      </w:r>
    </w:p>
    <w:p w14:paraId="05892CCB" w14:textId="77777777" w:rsidR="00B53BFD" w:rsidRPr="008C396A" w:rsidRDefault="00B53BFD" w:rsidP="00B53BFD">
      <w:pPr>
        <w:rPr>
          <w:color w:val="808080" w:themeColor="background1" w:themeShade="80"/>
          <w:szCs w:val="24"/>
        </w:rPr>
      </w:pPr>
    </w:p>
    <w:p w14:paraId="7A881047" w14:textId="77777777" w:rsidR="00B53BFD" w:rsidRPr="008C396A" w:rsidRDefault="00B53BFD" w:rsidP="00B53BFD">
      <w:pPr>
        <w:rPr>
          <w:color w:val="000000" w:themeColor="text1"/>
          <w:szCs w:val="24"/>
        </w:rPr>
      </w:pPr>
      <w:r w:rsidRPr="008C396A">
        <w:rPr>
          <w:color w:val="808080" w:themeColor="background1" w:themeShade="80"/>
          <w:szCs w:val="24"/>
        </w:rPr>
        <w:t xml:space="preserve">Note.— reverse code * </w:t>
      </w:r>
    </w:p>
    <w:p w14:paraId="50E57E42" w14:textId="77777777" w:rsidR="00B53BFD" w:rsidRPr="008C396A" w:rsidRDefault="00B53BFD" w:rsidP="00B53BFD">
      <w:pPr>
        <w:rPr>
          <w:color w:val="000000" w:themeColor="text1"/>
          <w:szCs w:val="24"/>
        </w:rPr>
      </w:pPr>
    </w:p>
    <w:p w14:paraId="0F299D98" w14:textId="77777777" w:rsidR="00B53BFD" w:rsidRPr="008C396A" w:rsidRDefault="00B53BFD" w:rsidP="00B53BFD">
      <w:pPr>
        <w:rPr>
          <w:color w:val="F79646" w:themeColor="accent6"/>
          <w:szCs w:val="24"/>
        </w:rPr>
      </w:pPr>
      <w:r w:rsidRPr="008C396A">
        <w:rPr>
          <w:color w:val="F79646" w:themeColor="accent6"/>
          <w:szCs w:val="24"/>
        </w:rPr>
        <w:t>&lt;uniqueness neglect&gt;</w:t>
      </w:r>
    </w:p>
    <w:p w14:paraId="4A8F8E1C" w14:textId="18642763" w:rsidR="00B53BFD" w:rsidRPr="008C396A" w:rsidRDefault="00B53BFD" w:rsidP="00B53BFD">
      <w:pPr>
        <w:rPr>
          <w:szCs w:val="24"/>
        </w:rPr>
      </w:pPr>
      <w:r w:rsidRPr="008C396A">
        <w:rPr>
          <w:szCs w:val="24"/>
        </w:rPr>
        <w:t xml:space="preserve">(α = .91) </w:t>
      </w:r>
      <w:r w:rsidRPr="008C396A">
        <w:rPr>
          <w:szCs w:val="24"/>
        </w:rPr>
        <w:fldChar w:fldCharType="begin"/>
      </w:r>
      <w:r w:rsidR="00E73597">
        <w:rPr>
          <w:szCs w:val="24"/>
        </w:rPr>
        <w:instrText xml:space="preserve"> ADDIN ZOTERO_ITEM CSL_CITATION {"citationID":"f8iYXnX1","properties":{"formattedCitation":"\\super 8\\nosupersub{}","plainCitation":"8","noteIndex":0},"citationItems":[{"id":5553,"uris":["http://zotero.org/users/2271239/items/JAA2ARII"],"itemData":{"id":5553,"type":"article-journal","abstract":"Artificial intelligence (AI) is revolutionizing healthcare, but little is known about consumer receptivity to AI in medicine. Consumers are reluctant to utilize healthcare provided by AI in real and hypothetical choices, separate and joint evaluations. Consumers are less likely to utilize healthcare (study 1), exhibit lower reservation prices for healthcare (study 2), are less sensitive to differences in provider performance (studies 3A–3C), and derive negative utility if a provider is automated rather than human (study 4). Uniqueness neglect, a concern that AI providers are less able than human providers to account for consumers’ unique characteristics and circumstances, drives consumer resistance to medical AI. Indeed, resistance to medical AI is stronger for consumers who perceive themselves to be more unique (study 5). Uniqueness neglect mediates resistance to medical AI (study 6), and is eliminated when AI provides care (a) that is framed as personalized (study 7), (b) to consumers other than the self (study 8), or (c) that only supports, rather than replaces, a decision made by a human healthcare provider (study 9). These findings make contributions to the psychology of automation and medical decision making, and suggest interventions to increase consumer acceptance of AI in medicine.","container-title":"Journal of Consumer Research","DOI":"10.1093/jcr/ucz013","ISSN":"0093-5301","issue":"4","journalAbbreviation":"Journal of Consumer Research","page":"629-650","source":"Silverchair","title":"Resistance to Medical Artificial Intelligence","volume":"46","author":[{"family":"Longoni","given":"Chiara"},{"family":"Bonezzi","given":"Andrea"},{"family":"Morewedge","given":"Carey K"}],"issued":{"date-parts":[["2019",12,1]]}}}],"schema":"https://github.com/citation-style-language/schema/raw/master/csl-citation.json"} </w:instrText>
      </w:r>
      <w:r w:rsidRPr="008C396A">
        <w:rPr>
          <w:szCs w:val="24"/>
        </w:rPr>
        <w:fldChar w:fldCharType="separate"/>
      </w:r>
      <w:r w:rsidR="00E73597" w:rsidRPr="00E73597">
        <w:rPr>
          <w:vertAlign w:val="superscript"/>
        </w:rPr>
        <w:t>8</w:t>
      </w:r>
      <w:r w:rsidRPr="008C396A">
        <w:rPr>
          <w:szCs w:val="24"/>
        </w:rPr>
        <w:fldChar w:fldCharType="end"/>
      </w:r>
    </w:p>
    <w:p w14:paraId="004BA35D" w14:textId="77777777" w:rsidR="00B53BFD" w:rsidRPr="008C396A" w:rsidRDefault="00B53BFD" w:rsidP="00B53BFD">
      <w:pPr>
        <w:rPr>
          <w:color w:val="000000" w:themeColor="text1"/>
          <w:szCs w:val="24"/>
        </w:rPr>
      </w:pPr>
    </w:p>
    <w:p w14:paraId="70C6DC6E" w14:textId="77777777" w:rsidR="00B53BFD" w:rsidRPr="008C396A" w:rsidRDefault="00B53BFD" w:rsidP="00B53BFD">
      <w:pPr>
        <w:pStyle w:val="ListParagraph"/>
        <w:numPr>
          <w:ilvl w:val="0"/>
          <w:numId w:val="85"/>
        </w:numPr>
        <w:contextualSpacing/>
      </w:pPr>
      <w:r w:rsidRPr="008C396A">
        <w:t>Generative AI neglects human uniqueness.</w:t>
      </w:r>
    </w:p>
    <w:p w14:paraId="18036A44" w14:textId="77777777" w:rsidR="00B53BFD" w:rsidRPr="008C396A" w:rsidRDefault="00B53BFD" w:rsidP="00B53BFD">
      <w:pPr>
        <w:pStyle w:val="ListParagraph"/>
        <w:numPr>
          <w:ilvl w:val="0"/>
          <w:numId w:val="85"/>
        </w:numPr>
        <w:contextualSpacing/>
      </w:pPr>
      <w:r w:rsidRPr="008C396A">
        <w:t>Generative AI is unable to comprehend the unique needs of human.</w:t>
      </w:r>
    </w:p>
    <w:p w14:paraId="56106F9E" w14:textId="77777777" w:rsidR="00B53BFD" w:rsidRPr="008C396A" w:rsidRDefault="00B53BFD" w:rsidP="00B53BFD">
      <w:pPr>
        <w:pStyle w:val="ListParagraph"/>
        <w:numPr>
          <w:ilvl w:val="0"/>
          <w:numId w:val="85"/>
        </w:numPr>
        <w:contextualSpacing/>
      </w:pPr>
      <w:r w:rsidRPr="008C396A">
        <w:t>Generative AI is unable to understand human creations</w:t>
      </w:r>
    </w:p>
    <w:p w14:paraId="4F96F416" w14:textId="77777777" w:rsidR="00B53BFD" w:rsidRPr="008C396A" w:rsidRDefault="00B53BFD" w:rsidP="00B53BFD">
      <w:pPr>
        <w:rPr>
          <w:color w:val="F79646" w:themeColor="accent6"/>
          <w:szCs w:val="24"/>
        </w:rPr>
      </w:pPr>
    </w:p>
    <w:p w14:paraId="6D1EDB36" w14:textId="67BAFF03" w:rsidR="00B53BFD" w:rsidRPr="008C396A" w:rsidRDefault="00B53BFD" w:rsidP="00B53BFD">
      <w:pPr>
        <w:rPr>
          <w:color w:val="000000" w:themeColor="text1"/>
          <w:szCs w:val="24"/>
        </w:rPr>
      </w:pPr>
      <w:r w:rsidRPr="008C396A">
        <w:rPr>
          <w:color w:val="F79646" w:themeColor="accent6"/>
          <w:szCs w:val="24"/>
        </w:rPr>
        <w:t xml:space="preserve">&lt;humanness&gt;  </w:t>
      </w:r>
      <w:r w:rsidRPr="008C396A">
        <w:rPr>
          <w:color w:val="000000" w:themeColor="text1"/>
          <w:szCs w:val="24"/>
        </w:rPr>
        <w:t xml:space="preserve">To what extent do you think generative AI has the following traits? (1: not at all, 7: very much) </w:t>
      </w:r>
      <w:r w:rsidRPr="008C396A">
        <w:rPr>
          <w:szCs w:val="24"/>
        </w:rPr>
        <w:fldChar w:fldCharType="begin"/>
      </w:r>
      <w:r w:rsidR="00E73597">
        <w:rPr>
          <w:szCs w:val="24"/>
        </w:rPr>
        <w:instrText xml:space="preserve"> ADDIN ZOTERO_ITEM CSL_CITATION {"citationID":"c1pqV9rn","properties":{"formattedCitation":"\\super 8\\nosupersub{}","plainCitation":"8","noteIndex":0},"citationItems":[{"id":5553,"uris":["http://zotero.org/users/2271239/items/JAA2ARII"],"itemData":{"id":5553,"type":"article-journal","abstract":"Artificial intelligence (AI) is revolutionizing healthcare, but little is known about consumer receptivity to AI in medicine. Consumers are reluctant to utilize healthcare provided by AI in real and hypothetical choices, separate and joint evaluations. Consumers are less likely to utilize healthcare (study 1), exhibit lower reservation prices for healthcare (study 2), are less sensitive to differences in provider performance (studies 3A–3C), and derive negative utility if a provider is automated rather than human (study 4). Uniqueness neglect, a concern that AI providers are less able than human providers to account for consumers’ unique characteristics and circumstances, drives consumer resistance to medical AI. Indeed, resistance to medical AI is stronger for consumers who perceive themselves to be more unique (study 5). Uniqueness neglect mediates resistance to medical AI (study 6), and is eliminated when AI provides care (a) that is framed as personalized (study 7), (b) to consumers other than the self (study 8), or (c) that only supports, rather than replaces, a decision made by a human healthcare provider (study 9). These findings make contributions to the psychology of automation and medical decision making, and suggest interventions to increase consumer acceptance of AI in medicine.","container-title":"Journal of Consumer Research","DOI":"10.1093/jcr/ucz013","ISSN":"0093-5301","issue":"4","journalAbbreviation":"Journal of Consumer Research","page":"629-650","source":"Silverchair","title":"Resistance to Medical Artificial Intelligence","volume":"46","author":[{"family":"Longoni","given":"Chiara"},{"family":"Bonezzi","given":"Andrea"},{"family":"Morewedge","given":"Carey K"}],"issued":{"date-parts":[["2019",12,1]]}}}],"schema":"https://github.com/citation-style-language/schema/raw/master/csl-citation.json"} </w:instrText>
      </w:r>
      <w:r w:rsidRPr="008C396A">
        <w:rPr>
          <w:szCs w:val="24"/>
        </w:rPr>
        <w:fldChar w:fldCharType="separate"/>
      </w:r>
      <w:r w:rsidR="00E73597" w:rsidRPr="00E73597">
        <w:rPr>
          <w:vertAlign w:val="superscript"/>
        </w:rPr>
        <w:t>8</w:t>
      </w:r>
      <w:r w:rsidRPr="008C396A">
        <w:rPr>
          <w:szCs w:val="24"/>
        </w:rPr>
        <w:fldChar w:fldCharType="end"/>
      </w:r>
    </w:p>
    <w:p w14:paraId="53CCA40C" w14:textId="77777777" w:rsidR="00B53BFD" w:rsidRPr="008C396A" w:rsidRDefault="00B53BFD" w:rsidP="00B53BFD">
      <w:pPr>
        <w:rPr>
          <w:szCs w:val="24"/>
        </w:rPr>
      </w:pPr>
      <w:r w:rsidRPr="008C396A">
        <w:rPr>
          <w:szCs w:val="24"/>
        </w:rPr>
        <w:t>(α = .88)</w:t>
      </w:r>
    </w:p>
    <w:p w14:paraId="6CBE3CBE" w14:textId="77777777" w:rsidR="00B53BFD" w:rsidRPr="008C396A" w:rsidRDefault="00B53BFD" w:rsidP="00B53BFD">
      <w:pPr>
        <w:rPr>
          <w:color w:val="000000" w:themeColor="text1"/>
          <w:szCs w:val="24"/>
        </w:rPr>
      </w:pPr>
    </w:p>
    <w:p w14:paraId="592D43CD" w14:textId="77777777" w:rsidR="00B53BFD" w:rsidRPr="008C396A" w:rsidRDefault="00B53BFD" w:rsidP="00B53BFD">
      <w:pPr>
        <w:pStyle w:val="ListParagraph"/>
        <w:numPr>
          <w:ilvl w:val="0"/>
          <w:numId w:val="91"/>
        </w:numPr>
        <w:contextualSpacing/>
        <w:rPr>
          <w:color w:val="000000" w:themeColor="text1"/>
        </w:rPr>
      </w:pPr>
      <w:r w:rsidRPr="008C396A">
        <w:rPr>
          <w:color w:val="000000" w:themeColor="text1"/>
        </w:rPr>
        <w:t>Warm</w:t>
      </w:r>
    </w:p>
    <w:p w14:paraId="388EF633" w14:textId="77777777" w:rsidR="00B53BFD" w:rsidRPr="008C396A" w:rsidRDefault="00B53BFD" w:rsidP="00B53BFD">
      <w:pPr>
        <w:pStyle w:val="ListParagraph"/>
        <w:numPr>
          <w:ilvl w:val="0"/>
          <w:numId w:val="91"/>
        </w:numPr>
        <w:contextualSpacing/>
        <w:rPr>
          <w:color w:val="000000" w:themeColor="text1"/>
        </w:rPr>
      </w:pPr>
      <w:r w:rsidRPr="008C396A">
        <w:rPr>
          <w:color w:val="000000" w:themeColor="text1"/>
        </w:rPr>
        <w:t>Emotional</w:t>
      </w:r>
    </w:p>
    <w:p w14:paraId="5F87DD7D" w14:textId="77777777" w:rsidR="00B53BFD" w:rsidRPr="008C396A" w:rsidRDefault="00B53BFD" w:rsidP="00B53BFD">
      <w:pPr>
        <w:pStyle w:val="ListParagraph"/>
        <w:numPr>
          <w:ilvl w:val="0"/>
          <w:numId w:val="91"/>
        </w:numPr>
        <w:contextualSpacing/>
        <w:rPr>
          <w:color w:val="000000" w:themeColor="text1"/>
        </w:rPr>
      </w:pPr>
      <w:r w:rsidRPr="008C396A">
        <w:rPr>
          <w:color w:val="000000" w:themeColor="text1"/>
        </w:rPr>
        <w:t>Active</w:t>
      </w:r>
    </w:p>
    <w:p w14:paraId="7A48F1E1" w14:textId="77777777" w:rsidR="00B53BFD" w:rsidRPr="008C396A" w:rsidRDefault="00B53BFD" w:rsidP="00B53BFD">
      <w:pPr>
        <w:pStyle w:val="ListParagraph"/>
        <w:numPr>
          <w:ilvl w:val="0"/>
          <w:numId w:val="91"/>
        </w:numPr>
        <w:contextualSpacing/>
        <w:rPr>
          <w:color w:val="000000" w:themeColor="text1"/>
        </w:rPr>
      </w:pPr>
      <w:r w:rsidRPr="008C396A">
        <w:rPr>
          <w:color w:val="000000" w:themeColor="text1"/>
        </w:rPr>
        <w:t>Intelligent</w:t>
      </w:r>
    </w:p>
    <w:p w14:paraId="5B742D0A" w14:textId="77777777" w:rsidR="00B53BFD" w:rsidRPr="008C396A" w:rsidRDefault="00B53BFD" w:rsidP="00B53BFD">
      <w:pPr>
        <w:pStyle w:val="ListParagraph"/>
        <w:numPr>
          <w:ilvl w:val="0"/>
          <w:numId w:val="91"/>
        </w:numPr>
        <w:contextualSpacing/>
        <w:rPr>
          <w:color w:val="000000" w:themeColor="text1"/>
        </w:rPr>
      </w:pPr>
      <w:r w:rsidRPr="008C396A">
        <w:rPr>
          <w:color w:val="000000" w:themeColor="text1"/>
        </w:rPr>
        <w:t>Competent</w:t>
      </w:r>
    </w:p>
    <w:p w14:paraId="12F0AC7B" w14:textId="77777777" w:rsidR="00B53BFD" w:rsidRPr="008C396A" w:rsidRDefault="00B53BFD" w:rsidP="00B53BFD">
      <w:pPr>
        <w:pStyle w:val="ListParagraph"/>
        <w:numPr>
          <w:ilvl w:val="0"/>
          <w:numId w:val="91"/>
        </w:numPr>
        <w:contextualSpacing/>
        <w:rPr>
          <w:color w:val="000000" w:themeColor="text1"/>
        </w:rPr>
      </w:pPr>
      <w:r w:rsidRPr="008C396A">
        <w:rPr>
          <w:color w:val="000000" w:themeColor="text1"/>
        </w:rPr>
        <w:t>conscientious</w:t>
      </w:r>
    </w:p>
    <w:p w14:paraId="3615A7FA" w14:textId="77777777" w:rsidR="00B53BFD" w:rsidRPr="008C396A" w:rsidRDefault="00B53BFD" w:rsidP="00B53BFD">
      <w:pPr>
        <w:rPr>
          <w:color w:val="000000" w:themeColor="text1"/>
          <w:szCs w:val="24"/>
        </w:rPr>
      </w:pPr>
    </w:p>
    <w:p w14:paraId="77D9EB9F" w14:textId="77777777" w:rsidR="00B53BFD" w:rsidRPr="008C396A" w:rsidRDefault="00B53BFD" w:rsidP="00B53BFD">
      <w:pPr>
        <w:rPr>
          <w:color w:val="000000" w:themeColor="text1"/>
          <w:szCs w:val="24"/>
        </w:rPr>
      </w:pPr>
    </w:p>
    <w:p w14:paraId="7E312FBD" w14:textId="77777777" w:rsidR="00B53BFD" w:rsidRPr="008C396A" w:rsidRDefault="00B53BFD" w:rsidP="00B53BFD">
      <w:pPr>
        <w:rPr>
          <w:color w:val="4F81BD" w:themeColor="accent1"/>
          <w:szCs w:val="24"/>
        </w:rPr>
      </w:pPr>
      <w:r w:rsidRPr="008C396A">
        <w:rPr>
          <w:color w:val="F79646" w:themeColor="accent6"/>
          <w:szCs w:val="24"/>
        </w:rPr>
        <w:t xml:space="preserve"> </w:t>
      </w:r>
      <w:r w:rsidRPr="008C396A">
        <w:rPr>
          <w:color w:val="4F81BD" w:themeColor="accent1"/>
          <w:szCs w:val="24"/>
        </w:rPr>
        <w:t>[page break]</w:t>
      </w:r>
    </w:p>
    <w:p w14:paraId="400164F7" w14:textId="77777777" w:rsidR="00B53BFD" w:rsidRPr="008C396A" w:rsidRDefault="00B53BFD" w:rsidP="00B53BFD">
      <w:pPr>
        <w:rPr>
          <w:color w:val="000000" w:themeColor="text1"/>
          <w:szCs w:val="24"/>
        </w:rPr>
      </w:pPr>
    </w:p>
    <w:p w14:paraId="108B2296" w14:textId="77777777" w:rsidR="00B53BFD" w:rsidRPr="008C396A" w:rsidRDefault="00B53BFD" w:rsidP="00B53BFD">
      <w:pPr>
        <w:rPr>
          <w:color w:val="000000" w:themeColor="text1"/>
          <w:szCs w:val="24"/>
        </w:rPr>
      </w:pPr>
      <w:r w:rsidRPr="008C396A">
        <w:rPr>
          <w:color w:val="F79646" w:themeColor="accent6"/>
          <w:szCs w:val="24"/>
        </w:rPr>
        <w:t xml:space="preserve">&lt;attention check&gt; </w:t>
      </w:r>
      <w:r w:rsidRPr="008C396A">
        <w:rPr>
          <w:color w:val="32363A"/>
          <w:szCs w:val="24"/>
          <w:shd w:val="clear" w:color="auto" w:fill="FFFFFF"/>
        </w:rPr>
        <w:t>What was the name of the brand that was evaluating the two logo designs?</w:t>
      </w:r>
    </w:p>
    <w:p w14:paraId="44BA9993" w14:textId="77777777" w:rsidR="00B53BFD" w:rsidRPr="008C396A" w:rsidRDefault="00B53BFD" w:rsidP="00B53BFD">
      <w:pPr>
        <w:pStyle w:val="ListParagraph"/>
        <w:numPr>
          <w:ilvl w:val="0"/>
          <w:numId w:val="92"/>
        </w:numPr>
        <w:contextualSpacing/>
      </w:pPr>
      <w:r w:rsidRPr="008C396A">
        <w:t>Adidas</w:t>
      </w:r>
    </w:p>
    <w:p w14:paraId="45A28860" w14:textId="77777777" w:rsidR="00B53BFD" w:rsidRPr="008C396A" w:rsidRDefault="00B53BFD" w:rsidP="00B53BFD">
      <w:pPr>
        <w:pStyle w:val="ListParagraph"/>
        <w:numPr>
          <w:ilvl w:val="0"/>
          <w:numId w:val="92"/>
        </w:numPr>
        <w:contextualSpacing/>
      </w:pPr>
      <w:r w:rsidRPr="008C396A">
        <w:t>Starbucks</w:t>
      </w:r>
    </w:p>
    <w:p w14:paraId="07569AE7" w14:textId="77777777" w:rsidR="00B53BFD" w:rsidRPr="008C396A" w:rsidRDefault="00B53BFD" w:rsidP="00B53BFD">
      <w:pPr>
        <w:pStyle w:val="ListParagraph"/>
        <w:numPr>
          <w:ilvl w:val="0"/>
          <w:numId w:val="92"/>
        </w:numPr>
        <w:contextualSpacing/>
      </w:pPr>
      <w:r w:rsidRPr="008C396A">
        <w:t>Walmart</w:t>
      </w:r>
    </w:p>
    <w:p w14:paraId="20814319" w14:textId="77777777" w:rsidR="00B53BFD" w:rsidRPr="008C396A" w:rsidRDefault="00B53BFD" w:rsidP="00B53BFD">
      <w:pPr>
        <w:pStyle w:val="ListParagraph"/>
        <w:numPr>
          <w:ilvl w:val="0"/>
          <w:numId w:val="92"/>
        </w:numPr>
        <w:contextualSpacing/>
      </w:pPr>
      <w:r w:rsidRPr="008C396A">
        <w:t>Peets Coffee</w:t>
      </w:r>
    </w:p>
    <w:p w14:paraId="19F7CBE2" w14:textId="77777777" w:rsidR="00B53BFD" w:rsidRPr="008C396A" w:rsidRDefault="00B53BFD" w:rsidP="00B53BFD">
      <w:pPr>
        <w:pStyle w:val="ListParagraph"/>
        <w:numPr>
          <w:ilvl w:val="0"/>
          <w:numId w:val="92"/>
        </w:numPr>
        <w:contextualSpacing/>
      </w:pPr>
      <w:r w:rsidRPr="008C396A">
        <w:t>P&amp;G</w:t>
      </w:r>
    </w:p>
    <w:p w14:paraId="5255609C" w14:textId="77777777" w:rsidR="00B53BFD" w:rsidRPr="008C396A" w:rsidRDefault="00B53BFD" w:rsidP="00B53BFD">
      <w:pPr>
        <w:pStyle w:val="ListParagraph"/>
        <w:numPr>
          <w:ilvl w:val="0"/>
          <w:numId w:val="92"/>
        </w:numPr>
        <w:contextualSpacing/>
      </w:pPr>
      <w:r w:rsidRPr="008C396A">
        <w:t>Folgers</w:t>
      </w:r>
    </w:p>
    <w:p w14:paraId="306833C3" w14:textId="77777777" w:rsidR="00B53BFD" w:rsidRPr="008C396A" w:rsidRDefault="00B53BFD" w:rsidP="00B53BFD">
      <w:pPr>
        <w:pStyle w:val="ListParagraph"/>
        <w:numPr>
          <w:ilvl w:val="0"/>
          <w:numId w:val="92"/>
        </w:numPr>
        <w:contextualSpacing/>
      </w:pPr>
      <w:r w:rsidRPr="008C396A">
        <w:t>Sprite</w:t>
      </w:r>
    </w:p>
    <w:p w14:paraId="289699AE" w14:textId="77777777" w:rsidR="00B53BFD" w:rsidRPr="008C396A" w:rsidRDefault="00B53BFD" w:rsidP="00B53BFD">
      <w:pPr>
        <w:rPr>
          <w:szCs w:val="24"/>
        </w:rPr>
      </w:pPr>
    </w:p>
    <w:p w14:paraId="349279E2" w14:textId="77777777" w:rsidR="00B53BFD" w:rsidRPr="008C396A" w:rsidRDefault="00B53BFD" w:rsidP="00B53BFD">
      <w:pPr>
        <w:rPr>
          <w:color w:val="4F81BD" w:themeColor="accent1"/>
          <w:szCs w:val="24"/>
        </w:rPr>
      </w:pPr>
      <w:r w:rsidRPr="008C396A">
        <w:rPr>
          <w:color w:val="4F81BD" w:themeColor="accent1"/>
          <w:szCs w:val="24"/>
        </w:rPr>
        <w:t>[page break]</w:t>
      </w:r>
    </w:p>
    <w:p w14:paraId="725AAC7D" w14:textId="77777777" w:rsidR="00B53BFD" w:rsidRPr="008C396A" w:rsidRDefault="00B53BFD" w:rsidP="00B53BFD">
      <w:pPr>
        <w:rPr>
          <w:szCs w:val="24"/>
        </w:rPr>
      </w:pPr>
    </w:p>
    <w:p w14:paraId="1B982C00" w14:textId="77777777" w:rsidR="00B53BFD" w:rsidRPr="008C396A" w:rsidRDefault="00B53BFD" w:rsidP="00B53BFD">
      <w:pPr>
        <w:pStyle w:val="Default"/>
        <w:rPr>
          <w:rFonts w:ascii="Times New Roman" w:hAnsi="Times New Roman" w:cs="Times New Roman"/>
          <w:color w:val="525252"/>
        </w:rPr>
      </w:pPr>
      <w:r w:rsidRPr="008C396A">
        <w:rPr>
          <w:rFonts w:ascii="Times New Roman" w:hAnsi="Times New Roman" w:cs="Times New Roman"/>
          <w:color w:val="F79646" w:themeColor="accent6"/>
        </w:rPr>
        <w:t xml:space="preserve">&lt;reveal&gt; </w:t>
      </w:r>
      <w:r w:rsidRPr="008C396A">
        <w:rPr>
          <w:rFonts w:ascii="Times New Roman" w:hAnsi="Times New Roman" w:cs="Times New Roman"/>
          <w:color w:val="525252"/>
        </w:rPr>
        <w:t>To what extent do you think that a company should reveal their usage of generative AI in their production?</w:t>
      </w:r>
    </w:p>
    <w:p w14:paraId="37DCC7C1" w14:textId="77777777" w:rsidR="00B53BFD" w:rsidRPr="008C396A" w:rsidRDefault="00B53BFD" w:rsidP="00B53BFD">
      <w:pPr>
        <w:pStyle w:val="Default"/>
        <w:rPr>
          <w:rFonts w:ascii="Times New Roman" w:hAnsi="Times New Roman" w:cs="Times New Roman"/>
          <w:color w:val="525252"/>
        </w:rPr>
      </w:pPr>
    </w:p>
    <w:p w14:paraId="2BE80318" w14:textId="77777777" w:rsidR="00B53BFD" w:rsidRPr="008C396A" w:rsidRDefault="00B53BFD" w:rsidP="00B53BFD">
      <w:pPr>
        <w:pStyle w:val="Default"/>
        <w:numPr>
          <w:ilvl w:val="0"/>
          <w:numId w:val="81"/>
        </w:numPr>
        <w:rPr>
          <w:rFonts w:ascii="Times New Roman" w:hAnsi="Times New Roman" w:cs="Times New Roman"/>
        </w:rPr>
      </w:pPr>
      <w:r w:rsidRPr="008C396A">
        <w:rPr>
          <w:rFonts w:ascii="Times New Roman" w:hAnsi="Times New Roman" w:cs="Times New Roman"/>
        </w:rPr>
        <w:t>1: yes, they have to reveal the information to the public.</w:t>
      </w:r>
    </w:p>
    <w:p w14:paraId="7ECB6A3C" w14:textId="77777777" w:rsidR="00B53BFD" w:rsidRPr="008C396A" w:rsidRDefault="00B53BFD" w:rsidP="00B53BFD">
      <w:pPr>
        <w:pStyle w:val="Default"/>
        <w:numPr>
          <w:ilvl w:val="0"/>
          <w:numId w:val="81"/>
        </w:numPr>
        <w:rPr>
          <w:rFonts w:ascii="Times New Roman" w:hAnsi="Times New Roman" w:cs="Times New Roman"/>
        </w:rPr>
      </w:pPr>
      <w:r w:rsidRPr="008C396A">
        <w:rPr>
          <w:rFonts w:ascii="Times New Roman" w:hAnsi="Times New Roman" w:cs="Times New Roman"/>
        </w:rPr>
        <w:t>2: no, they don’t have to reveal the information.</w:t>
      </w:r>
    </w:p>
    <w:p w14:paraId="5CB77AAE" w14:textId="77777777" w:rsidR="00B53BFD" w:rsidRPr="008C396A" w:rsidRDefault="00B53BFD" w:rsidP="00B53BFD">
      <w:pPr>
        <w:pStyle w:val="Default"/>
        <w:rPr>
          <w:rFonts w:ascii="Times New Roman" w:hAnsi="Times New Roman" w:cs="Times New Roman"/>
        </w:rPr>
      </w:pPr>
    </w:p>
    <w:p w14:paraId="05EA3ADC" w14:textId="77777777" w:rsidR="00B53BFD" w:rsidRPr="008C396A" w:rsidRDefault="00B53BFD" w:rsidP="00B53BFD">
      <w:pPr>
        <w:pStyle w:val="Default"/>
        <w:rPr>
          <w:rFonts w:ascii="Times New Roman" w:hAnsi="Times New Roman" w:cs="Times New Roman"/>
        </w:rPr>
      </w:pPr>
    </w:p>
    <w:p w14:paraId="05E0AEA4" w14:textId="77777777" w:rsidR="00B53BFD" w:rsidRPr="008C396A" w:rsidRDefault="00B53BFD" w:rsidP="00B53BFD">
      <w:pPr>
        <w:rPr>
          <w:szCs w:val="24"/>
        </w:rPr>
      </w:pPr>
      <w:r w:rsidRPr="008C396A">
        <w:rPr>
          <w:color w:val="F79646" w:themeColor="accent6"/>
          <w:szCs w:val="24"/>
        </w:rPr>
        <w:t xml:space="preserve">&lt; heard&gt; </w:t>
      </w:r>
      <w:r w:rsidRPr="008C396A">
        <w:rPr>
          <w:szCs w:val="24"/>
        </w:rPr>
        <w:t>Have you heard of the brand name, “Starbucks”?</w:t>
      </w:r>
    </w:p>
    <w:p w14:paraId="17987D35" w14:textId="77777777" w:rsidR="00B53BFD" w:rsidRPr="008C396A" w:rsidRDefault="00B53BFD" w:rsidP="00B53BFD">
      <w:pPr>
        <w:pStyle w:val="ListParagraph"/>
        <w:numPr>
          <w:ilvl w:val="0"/>
          <w:numId w:val="83"/>
        </w:numPr>
        <w:contextualSpacing/>
      </w:pPr>
      <w:r w:rsidRPr="008C396A">
        <w:t>Yes</w:t>
      </w:r>
    </w:p>
    <w:p w14:paraId="50081380" w14:textId="77777777" w:rsidR="00B53BFD" w:rsidRPr="008C396A" w:rsidRDefault="00B53BFD" w:rsidP="00B53BFD">
      <w:pPr>
        <w:pStyle w:val="ListParagraph"/>
        <w:numPr>
          <w:ilvl w:val="0"/>
          <w:numId w:val="83"/>
        </w:numPr>
        <w:contextualSpacing/>
      </w:pPr>
      <w:r w:rsidRPr="008C396A">
        <w:t>No</w:t>
      </w:r>
    </w:p>
    <w:p w14:paraId="60E0E6A5" w14:textId="77777777" w:rsidR="00B53BFD" w:rsidRPr="008C396A" w:rsidRDefault="00B53BFD" w:rsidP="00B53BFD">
      <w:pPr>
        <w:rPr>
          <w:szCs w:val="24"/>
        </w:rPr>
      </w:pPr>
    </w:p>
    <w:p w14:paraId="2EFD3D48" w14:textId="77777777" w:rsidR="00B53BFD" w:rsidRPr="008C396A" w:rsidRDefault="00B53BFD" w:rsidP="00B53BFD">
      <w:pPr>
        <w:rPr>
          <w:color w:val="000000" w:themeColor="text1"/>
          <w:szCs w:val="24"/>
        </w:rPr>
      </w:pPr>
      <w:r w:rsidRPr="008C396A">
        <w:rPr>
          <w:color w:val="F79646" w:themeColor="accent6"/>
          <w:szCs w:val="24"/>
        </w:rPr>
        <w:t xml:space="preserve">&lt;drink&gt; </w:t>
      </w:r>
      <w:r w:rsidRPr="008C396A">
        <w:rPr>
          <w:color w:val="000000" w:themeColor="text1"/>
          <w:szCs w:val="24"/>
        </w:rPr>
        <w:t>Do you consume Starbucks drinks? (1: not at all, 4: sometimes, 7: very frequently)</w:t>
      </w:r>
    </w:p>
    <w:p w14:paraId="4424B7DE" w14:textId="77777777" w:rsidR="00B53BFD" w:rsidRPr="008C396A" w:rsidRDefault="00B53BFD" w:rsidP="00B53BFD">
      <w:pPr>
        <w:rPr>
          <w:color w:val="000000" w:themeColor="text1"/>
          <w:szCs w:val="24"/>
        </w:rPr>
      </w:pPr>
    </w:p>
    <w:p w14:paraId="4FAE88C7" w14:textId="77777777" w:rsidR="00B53BFD" w:rsidRPr="008C396A" w:rsidRDefault="00B53BFD" w:rsidP="00B53BFD">
      <w:pPr>
        <w:rPr>
          <w:color w:val="000000" w:themeColor="text1"/>
          <w:szCs w:val="24"/>
        </w:rPr>
      </w:pPr>
      <w:r w:rsidRPr="008C396A">
        <w:rPr>
          <w:color w:val="F79646" w:themeColor="accent6"/>
          <w:szCs w:val="24"/>
        </w:rPr>
        <w:t xml:space="preserve">&lt;tool&gt; </w:t>
      </w:r>
      <w:r w:rsidRPr="008C396A">
        <w:rPr>
          <w:color w:val="000000" w:themeColor="text1"/>
          <w:szCs w:val="24"/>
        </w:rPr>
        <w:t xml:space="preserve"> Have you ever used the following tools? (yes/no)</w:t>
      </w:r>
    </w:p>
    <w:p w14:paraId="75C21EEB" w14:textId="77777777" w:rsidR="00B53BFD" w:rsidRPr="008C396A" w:rsidRDefault="00B53BFD" w:rsidP="00B53BFD">
      <w:pPr>
        <w:rPr>
          <w:color w:val="000000" w:themeColor="text1"/>
          <w:szCs w:val="24"/>
        </w:rPr>
      </w:pPr>
    </w:p>
    <w:p w14:paraId="33291B67" w14:textId="77777777" w:rsidR="00B53BFD" w:rsidRPr="008C396A" w:rsidRDefault="00B53BFD" w:rsidP="00B53BFD">
      <w:pPr>
        <w:pStyle w:val="ListParagraph"/>
        <w:numPr>
          <w:ilvl w:val="0"/>
          <w:numId w:val="74"/>
        </w:numPr>
        <w:contextualSpacing/>
        <w:rPr>
          <w:color w:val="000000" w:themeColor="text1"/>
        </w:rPr>
      </w:pPr>
      <w:r w:rsidRPr="008C396A">
        <w:rPr>
          <w:color w:val="000000" w:themeColor="text1"/>
        </w:rPr>
        <w:t>ChatGPT</w:t>
      </w:r>
    </w:p>
    <w:p w14:paraId="4B0D05D3"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Bard</w:t>
      </w:r>
    </w:p>
    <w:p w14:paraId="4DA54D76"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Google Chrome</w:t>
      </w:r>
    </w:p>
    <w:p w14:paraId="59999197" w14:textId="77777777" w:rsidR="00B53BFD" w:rsidRPr="008C396A" w:rsidRDefault="00B53BFD" w:rsidP="00B53BFD">
      <w:pPr>
        <w:pStyle w:val="ListParagraph"/>
        <w:numPr>
          <w:ilvl w:val="0"/>
          <w:numId w:val="73"/>
        </w:numPr>
        <w:contextualSpacing/>
        <w:rPr>
          <w:color w:val="000000" w:themeColor="text1"/>
        </w:rPr>
      </w:pPr>
      <w:r w:rsidRPr="008C396A">
        <w:rPr>
          <w:color w:val="000000" w:themeColor="text1"/>
        </w:rPr>
        <w:t>Microsoft Edge</w:t>
      </w:r>
    </w:p>
    <w:p w14:paraId="73733301" w14:textId="77777777" w:rsidR="00B53BFD" w:rsidRPr="008C396A" w:rsidRDefault="00B53BFD" w:rsidP="00B53BFD">
      <w:pPr>
        <w:rPr>
          <w:szCs w:val="24"/>
          <w:highlight w:val="green"/>
        </w:rPr>
      </w:pPr>
    </w:p>
    <w:p w14:paraId="2578B5CF" w14:textId="77777777" w:rsidR="00B53BFD" w:rsidRPr="008C396A" w:rsidRDefault="00B53BFD" w:rsidP="00B53BFD">
      <w:pPr>
        <w:rPr>
          <w:szCs w:val="24"/>
        </w:rPr>
      </w:pPr>
    </w:p>
    <w:p w14:paraId="22E39733" w14:textId="77777777" w:rsidR="00B53BFD" w:rsidRPr="008C396A" w:rsidRDefault="00B53BFD" w:rsidP="00B53BFD">
      <w:pPr>
        <w:rPr>
          <w:szCs w:val="24"/>
        </w:rPr>
      </w:pPr>
      <w:r w:rsidRPr="008C396A">
        <w:rPr>
          <w:color w:val="F79646" w:themeColor="accent6"/>
          <w:szCs w:val="24"/>
        </w:rPr>
        <w:t xml:space="preserve">&lt;demo&gt; </w:t>
      </w:r>
      <w:r w:rsidRPr="008C396A">
        <w:rPr>
          <w:szCs w:val="24"/>
        </w:rPr>
        <w:t xml:space="preserve"> Age/gender</w:t>
      </w:r>
    </w:p>
    <w:p w14:paraId="102C4091" w14:textId="77777777" w:rsidR="00B53BFD" w:rsidRPr="008C396A" w:rsidRDefault="00B53BFD" w:rsidP="00B53BFD">
      <w:pPr>
        <w:pStyle w:val="SMSubheading"/>
      </w:pPr>
    </w:p>
    <w:p w14:paraId="0CB5C7A1" w14:textId="77777777" w:rsidR="00B53BFD" w:rsidRPr="008C396A" w:rsidRDefault="00B53BFD" w:rsidP="00B53BFD">
      <w:pPr>
        <w:pStyle w:val="SMSubheading"/>
      </w:pPr>
    </w:p>
    <w:p w14:paraId="34B833DF" w14:textId="59F2CF0B" w:rsidR="00B53BFD" w:rsidRPr="008C396A" w:rsidRDefault="00B53BFD" w:rsidP="00B53BFD">
      <w:pPr>
        <w:rPr>
          <w:b/>
          <w:bCs/>
          <w:szCs w:val="24"/>
          <w:u w:val="single"/>
        </w:rPr>
      </w:pPr>
      <w:r>
        <w:rPr>
          <w:b/>
          <w:bCs/>
          <w:szCs w:val="24"/>
          <w:u w:val="single"/>
        </w:rPr>
        <w:lastRenderedPageBreak/>
        <w:t>E</w:t>
      </w:r>
      <w:r w:rsidRPr="008C396A">
        <w:rPr>
          <w:b/>
          <w:bCs/>
          <w:szCs w:val="24"/>
          <w:u w:val="single"/>
        </w:rPr>
        <w:t>.</w:t>
      </w:r>
      <w:r>
        <w:rPr>
          <w:b/>
          <w:bCs/>
          <w:szCs w:val="24"/>
          <w:u w:val="single"/>
        </w:rPr>
        <w:t>3</w:t>
      </w:r>
      <w:r w:rsidRPr="008C396A">
        <w:rPr>
          <w:b/>
          <w:bCs/>
          <w:szCs w:val="24"/>
          <w:u w:val="single"/>
        </w:rPr>
        <w:t>. Experiment 5 - Means for the baseline- and post attitude measures</w:t>
      </w:r>
    </w:p>
    <w:p w14:paraId="19AAB753" w14:textId="77777777" w:rsidR="00B53BFD" w:rsidRPr="008C396A" w:rsidRDefault="00B53BFD" w:rsidP="00B53BFD">
      <w:pPr>
        <w:rPr>
          <w:b/>
          <w:bCs/>
          <w:szCs w:val="24"/>
          <w:u w:val="single"/>
        </w:rPr>
      </w:pPr>
    </w:p>
    <w:p w14:paraId="45479F4D" w14:textId="77777777" w:rsidR="00B53BFD" w:rsidRPr="008C396A" w:rsidRDefault="00B53BFD" w:rsidP="00B53BFD">
      <w:pPr>
        <w:rPr>
          <w:b/>
          <w:bCs/>
          <w:szCs w:val="24"/>
          <w:u w:val="single"/>
        </w:rPr>
      </w:pPr>
    </w:p>
    <w:tbl>
      <w:tblPr>
        <w:tblW w:w="9200" w:type="dxa"/>
        <w:tblLook w:val="04A0" w:firstRow="1" w:lastRow="0" w:firstColumn="1" w:lastColumn="0" w:noHBand="0" w:noVBand="1"/>
      </w:tblPr>
      <w:tblGrid>
        <w:gridCol w:w="1580"/>
        <w:gridCol w:w="1480"/>
        <w:gridCol w:w="1960"/>
        <w:gridCol w:w="1060"/>
        <w:gridCol w:w="1060"/>
        <w:gridCol w:w="1020"/>
        <w:gridCol w:w="1040"/>
      </w:tblGrid>
      <w:tr w:rsidR="00B53BFD" w:rsidRPr="00ED116C" w14:paraId="74CB4B3A" w14:textId="77777777" w:rsidTr="006E1A96">
        <w:trPr>
          <w:trHeight w:val="380"/>
        </w:trPr>
        <w:tc>
          <w:tcPr>
            <w:tcW w:w="1580" w:type="dxa"/>
            <w:tcBorders>
              <w:top w:val="single" w:sz="8" w:space="0" w:color="auto"/>
              <w:left w:val="nil"/>
              <w:bottom w:val="single" w:sz="8" w:space="0" w:color="auto"/>
              <w:right w:val="nil"/>
            </w:tcBorders>
            <w:shd w:val="clear" w:color="auto" w:fill="auto"/>
            <w:noWrap/>
            <w:vAlign w:val="center"/>
            <w:hideMark/>
          </w:tcPr>
          <w:p w14:paraId="67B736FE" w14:textId="77777777" w:rsidR="00B53BFD" w:rsidRPr="00ED116C" w:rsidRDefault="00B53BFD" w:rsidP="006E1A96">
            <w:pPr>
              <w:rPr>
                <w:b/>
                <w:bCs/>
                <w:color w:val="000000"/>
                <w:sz w:val="22"/>
                <w:szCs w:val="22"/>
              </w:rPr>
            </w:pPr>
            <w:r w:rsidRPr="00ED116C">
              <w:rPr>
                <w:b/>
                <w:bCs/>
                <w:color w:val="000000"/>
                <w:sz w:val="22"/>
                <w:szCs w:val="22"/>
              </w:rPr>
              <w:t> </w:t>
            </w:r>
          </w:p>
        </w:tc>
        <w:tc>
          <w:tcPr>
            <w:tcW w:w="1480" w:type="dxa"/>
            <w:tcBorders>
              <w:top w:val="single" w:sz="8" w:space="0" w:color="auto"/>
              <w:left w:val="nil"/>
              <w:bottom w:val="single" w:sz="8" w:space="0" w:color="auto"/>
              <w:right w:val="nil"/>
            </w:tcBorders>
            <w:shd w:val="clear" w:color="auto" w:fill="auto"/>
            <w:noWrap/>
            <w:vAlign w:val="center"/>
            <w:hideMark/>
          </w:tcPr>
          <w:p w14:paraId="7AC5AF4C" w14:textId="77777777" w:rsidR="00B53BFD" w:rsidRPr="00ED116C" w:rsidRDefault="00B53BFD" w:rsidP="006E1A96">
            <w:pPr>
              <w:rPr>
                <w:b/>
                <w:bCs/>
                <w:color w:val="000000"/>
                <w:sz w:val="22"/>
                <w:szCs w:val="22"/>
              </w:rPr>
            </w:pPr>
            <w:r w:rsidRPr="00ED116C">
              <w:rPr>
                <w:b/>
                <w:bCs/>
                <w:color w:val="000000"/>
                <w:sz w:val="22"/>
                <w:szCs w:val="22"/>
              </w:rPr>
              <w:t> </w:t>
            </w:r>
          </w:p>
        </w:tc>
        <w:tc>
          <w:tcPr>
            <w:tcW w:w="1960" w:type="dxa"/>
            <w:tcBorders>
              <w:top w:val="single" w:sz="8" w:space="0" w:color="auto"/>
              <w:left w:val="nil"/>
              <w:bottom w:val="single" w:sz="8" w:space="0" w:color="auto"/>
              <w:right w:val="nil"/>
            </w:tcBorders>
            <w:shd w:val="clear" w:color="auto" w:fill="auto"/>
            <w:noWrap/>
            <w:vAlign w:val="center"/>
            <w:hideMark/>
          </w:tcPr>
          <w:p w14:paraId="0CE2EE93" w14:textId="77777777" w:rsidR="00B53BFD" w:rsidRPr="00ED116C" w:rsidRDefault="00B53BFD" w:rsidP="006E1A96">
            <w:pPr>
              <w:rPr>
                <w:b/>
                <w:bCs/>
                <w:color w:val="000000"/>
                <w:sz w:val="22"/>
                <w:szCs w:val="22"/>
              </w:rPr>
            </w:pPr>
            <w:r w:rsidRPr="00ED116C">
              <w:rPr>
                <w:b/>
                <w:bCs/>
                <w:color w:val="000000"/>
                <w:sz w:val="22"/>
                <w:szCs w:val="22"/>
              </w:rPr>
              <w:t> </w:t>
            </w:r>
          </w:p>
        </w:tc>
        <w:tc>
          <w:tcPr>
            <w:tcW w:w="1060" w:type="dxa"/>
            <w:tcBorders>
              <w:top w:val="single" w:sz="8" w:space="0" w:color="auto"/>
              <w:left w:val="nil"/>
              <w:bottom w:val="single" w:sz="8" w:space="0" w:color="auto"/>
              <w:right w:val="nil"/>
            </w:tcBorders>
            <w:shd w:val="clear" w:color="auto" w:fill="auto"/>
            <w:noWrap/>
            <w:vAlign w:val="center"/>
            <w:hideMark/>
          </w:tcPr>
          <w:p w14:paraId="78E72988" w14:textId="77777777" w:rsidR="00B53BFD" w:rsidRPr="00ED116C" w:rsidRDefault="00B53BFD" w:rsidP="006E1A96">
            <w:pPr>
              <w:jc w:val="right"/>
              <w:rPr>
                <w:b/>
                <w:bCs/>
                <w:color w:val="000000"/>
                <w:sz w:val="22"/>
                <w:szCs w:val="22"/>
              </w:rPr>
            </w:pPr>
            <w:r w:rsidRPr="00ED116C">
              <w:rPr>
                <w:b/>
                <w:bCs/>
                <w:color w:val="000000"/>
                <w:sz w:val="22"/>
                <w:szCs w:val="22"/>
              </w:rPr>
              <w:t>Mean</w:t>
            </w:r>
          </w:p>
        </w:tc>
        <w:tc>
          <w:tcPr>
            <w:tcW w:w="1060" w:type="dxa"/>
            <w:tcBorders>
              <w:top w:val="single" w:sz="8" w:space="0" w:color="auto"/>
              <w:left w:val="nil"/>
              <w:bottom w:val="single" w:sz="8" w:space="0" w:color="auto"/>
              <w:right w:val="nil"/>
            </w:tcBorders>
            <w:shd w:val="clear" w:color="auto" w:fill="auto"/>
            <w:noWrap/>
            <w:vAlign w:val="center"/>
            <w:hideMark/>
          </w:tcPr>
          <w:p w14:paraId="57314615" w14:textId="77777777" w:rsidR="00B53BFD" w:rsidRPr="00ED116C" w:rsidRDefault="00B53BFD" w:rsidP="006E1A96">
            <w:pPr>
              <w:jc w:val="right"/>
              <w:rPr>
                <w:b/>
                <w:bCs/>
                <w:color w:val="000000"/>
                <w:sz w:val="22"/>
                <w:szCs w:val="22"/>
              </w:rPr>
            </w:pPr>
            <w:r w:rsidRPr="00ED116C">
              <w:rPr>
                <w:b/>
                <w:bCs/>
                <w:color w:val="000000"/>
                <w:sz w:val="22"/>
                <w:szCs w:val="22"/>
              </w:rPr>
              <w:t>STDEV</w:t>
            </w:r>
          </w:p>
        </w:tc>
        <w:tc>
          <w:tcPr>
            <w:tcW w:w="1020" w:type="dxa"/>
            <w:tcBorders>
              <w:top w:val="single" w:sz="8" w:space="0" w:color="auto"/>
              <w:left w:val="nil"/>
              <w:bottom w:val="single" w:sz="8" w:space="0" w:color="auto"/>
              <w:right w:val="nil"/>
            </w:tcBorders>
            <w:shd w:val="clear" w:color="auto" w:fill="auto"/>
            <w:noWrap/>
            <w:vAlign w:val="center"/>
            <w:hideMark/>
          </w:tcPr>
          <w:p w14:paraId="185A8140" w14:textId="77777777" w:rsidR="00B53BFD" w:rsidRPr="00ED116C" w:rsidRDefault="00B53BFD" w:rsidP="006E1A96">
            <w:pPr>
              <w:jc w:val="right"/>
              <w:rPr>
                <w:b/>
                <w:bCs/>
                <w:color w:val="000000"/>
                <w:sz w:val="22"/>
                <w:szCs w:val="22"/>
              </w:rPr>
            </w:pPr>
            <w:r w:rsidRPr="00ED116C">
              <w:rPr>
                <w:b/>
                <w:bCs/>
                <w:color w:val="000000"/>
                <w:sz w:val="22"/>
                <w:szCs w:val="22"/>
              </w:rPr>
              <w:t>N</w:t>
            </w:r>
          </w:p>
        </w:tc>
        <w:tc>
          <w:tcPr>
            <w:tcW w:w="1040" w:type="dxa"/>
            <w:tcBorders>
              <w:top w:val="single" w:sz="8" w:space="0" w:color="auto"/>
              <w:left w:val="nil"/>
              <w:bottom w:val="single" w:sz="8" w:space="0" w:color="auto"/>
              <w:right w:val="nil"/>
            </w:tcBorders>
            <w:shd w:val="clear" w:color="auto" w:fill="auto"/>
            <w:noWrap/>
            <w:vAlign w:val="center"/>
            <w:hideMark/>
          </w:tcPr>
          <w:p w14:paraId="631D441F" w14:textId="77777777" w:rsidR="00B53BFD" w:rsidRPr="00ED116C" w:rsidRDefault="00B53BFD" w:rsidP="006E1A96">
            <w:pPr>
              <w:jc w:val="right"/>
              <w:rPr>
                <w:b/>
                <w:bCs/>
                <w:color w:val="000000"/>
                <w:sz w:val="22"/>
                <w:szCs w:val="22"/>
              </w:rPr>
            </w:pPr>
            <w:r w:rsidRPr="00ED116C">
              <w:rPr>
                <w:b/>
                <w:bCs/>
                <w:color w:val="000000"/>
                <w:sz w:val="22"/>
                <w:szCs w:val="22"/>
              </w:rPr>
              <w:t>P-Value</w:t>
            </w:r>
          </w:p>
        </w:tc>
      </w:tr>
      <w:tr w:rsidR="00B53BFD" w:rsidRPr="00ED116C" w14:paraId="63D6E2AD"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3611D47A" w14:textId="77777777" w:rsidR="00B53BFD" w:rsidRPr="00ED116C" w:rsidRDefault="00B53BFD" w:rsidP="006E1A96">
            <w:pPr>
              <w:rPr>
                <w:color w:val="000000"/>
                <w:sz w:val="22"/>
                <w:szCs w:val="22"/>
              </w:rPr>
            </w:pPr>
            <w:r w:rsidRPr="00ED116C">
              <w:rPr>
                <w:color w:val="000000"/>
                <w:sz w:val="22"/>
                <w:szCs w:val="22"/>
              </w:rPr>
              <w:t>Baseline: A</w:t>
            </w:r>
          </w:p>
        </w:tc>
        <w:tc>
          <w:tcPr>
            <w:tcW w:w="1480" w:type="dxa"/>
            <w:tcBorders>
              <w:top w:val="nil"/>
              <w:left w:val="nil"/>
              <w:bottom w:val="single" w:sz="4" w:space="0" w:color="auto"/>
              <w:right w:val="nil"/>
            </w:tcBorders>
            <w:shd w:val="clear" w:color="auto" w:fill="auto"/>
            <w:noWrap/>
            <w:vAlign w:val="center"/>
            <w:hideMark/>
          </w:tcPr>
          <w:p w14:paraId="65110F14"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5A7C6C66"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725761BD" w14:textId="77777777" w:rsidR="00B53BFD" w:rsidRPr="00ED116C" w:rsidRDefault="00B53BFD" w:rsidP="006E1A96">
            <w:pPr>
              <w:jc w:val="right"/>
              <w:rPr>
                <w:color w:val="000000"/>
                <w:sz w:val="22"/>
                <w:szCs w:val="22"/>
              </w:rPr>
            </w:pPr>
            <w:r w:rsidRPr="00ED116C">
              <w:rPr>
                <w:color w:val="000000"/>
                <w:sz w:val="22"/>
                <w:szCs w:val="22"/>
              </w:rPr>
              <w:t>4.72</w:t>
            </w:r>
          </w:p>
        </w:tc>
        <w:tc>
          <w:tcPr>
            <w:tcW w:w="1060" w:type="dxa"/>
            <w:tcBorders>
              <w:top w:val="nil"/>
              <w:left w:val="nil"/>
              <w:bottom w:val="single" w:sz="4" w:space="0" w:color="auto"/>
              <w:right w:val="nil"/>
            </w:tcBorders>
            <w:shd w:val="clear" w:color="auto" w:fill="auto"/>
            <w:noWrap/>
            <w:vAlign w:val="center"/>
            <w:hideMark/>
          </w:tcPr>
          <w:p w14:paraId="1D4D83F4" w14:textId="77777777" w:rsidR="00B53BFD" w:rsidRPr="00ED116C" w:rsidRDefault="00B53BFD" w:rsidP="006E1A96">
            <w:pPr>
              <w:jc w:val="right"/>
              <w:rPr>
                <w:color w:val="000000"/>
                <w:sz w:val="22"/>
                <w:szCs w:val="22"/>
              </w:rPr>
            </w:pPr>
            <w:r w:rsidRPr="00ED116C">
              <w:rPr>
                <w:color w:val="000000"/>
                <w:sz w:val="22"/>
                <w:szCs w:val="22"/>
              </w:rPr>
              <w:t>1.70</w:t>
            </w:r>
          </w:p>
        </w:tc>
        <w:tc>
          <w:tcPr>
            <w:tcW w:w="1020" w:type="dxa"/>
            <w:tcBorders>
              <w:top w:val="nil"/>
              <w:left w:val="nil"/>
              <w:bottom w:val="single" w:sz="4" w:space="0" w:color="auto"/>
              <w:right w:val="nil"/>
            </w:tcBorders>
            <w:shd w:val="clear" w:color="auto" w:fill="auto"/>
            <w:noWrap/>
            <w:vAlign w:val="center"/>
            <w:hideMark/>
          </w:tcPr>
          <w:p w14:paraId="41CBD785" w14:textId="77777777" w:rsidR="00B53BFD" w:rsidRPr="00ED116C" w:rsidRDefault="00B53BFD" w:rsidP="006E1A96">
            <w:pPr>
              <w:jc w:val="right"/>
              <w:rPr>
                <w:color w:val="000000"/>
                <w:sz w:val="22"/>
                <w:szCs w:val="22"/>
              </w:rPr>
            </w:pPr>
            <w:r w:rsidRPr="00ED116C">
              <w:rPr>
                <w:color w:val="000000"/>
                <w:sz w:val="22"/>
                <w:szCs w:val="22"/>
              </w:rPr>
              <w:t>118</w:t>
            </w:r>
          </w:p>
        </w:tc>
        <w:tc>
          <w:tcPr>
            <w:tcW w:w="1040" w:type="dxa"/>
            <w:vMerge w:val="restart"/>
            <w:tcBorders>
              <w:top w:val="nil"/>
              <w:left w:val="nil"/>
              <w:bottom w:val="single" w:sz="4" w:space="0" w:color="000000"/>
              <w:right w:val="nil"/>
            </w:tcBorders>
            <w:shd w:val="clear" w:color="auto" w:fill="auto"/>
            <w:noWrap/>
            <w:vAlign w:val="center"/>
            <w:hideMark/>
          </w:tcPr>
          <w:p w14:paraId="4417E5C7" w14:textId="77777777" w:rsidR="00B53BFD" w:rsidRPr="00ED116C" w:rsidRDefault="00B53BFD" w:rsidP="006E1A96">
            <w:pPr>
              <w:jc w:val="right"/>
              <w:rPr>
                <w:color w:val="010205"/>
                <w:sz w:val="22"/>
                <w:szCs w:val="22"/>
              </w:rPr>
            </w:pPr>
            <w:r w:rsidRPr="00ED116C">
              <w:rPr>
                <w:color w:val="010205"/>
                <w:sz w:val="22"/>
                <w:szCs w:val="22"/>
              </w:rPr>
              <w:t>0.831</w:t>
            </w:r>
          </w:p>
        </w:tc>
      </w:tr>
      <w:tr w:rsidR="00B53BFD" w:rsidRPr="00ED116C" w14:paraId="0FB9440D" w14:textId="77777777" w:rsidTr="006E1A96">
        <w:trPr>
          <w:trHeight w:val="380"/>
        </w:trPr>
        <w:tc>
          <w:tcPr>
            <w:tcW w:w="1580" w:type="dxa"/>
            <w:vMerge/>
            <w:tcBorders>
              <w:top w:val="nil"/>
              <w:left w:val="nil"/>
              <w:bottom w:val="single" w:sz="4" w:space="0" w:color="000000"/>
              <w:right w:val="nil"/>
            </w:tcBorders>
            <w:vAlign w:val="center"/>
            <w:hideMark/>
          </w:tcPr>
          <w:p w14:paraId="45C2E974"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6182E27A"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75374C44"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single" w:sz="4" w:space="0" w:color="auto"/>
              <w:right w:val="nil"/>
            </w:tcBorders>
            <w:shd w:val="clear" w:color="auto" w:fill="auto"/>
            <w:noWrap/>
            <w:vAlign w:val="center"/>
            <w:hideMark/>
          </w:tcPr>
          <w:p w14:paraId="6575C6C2" w14:textId="77777777" w:rsidR="00B53BFD" w:rsidRPr="00ED116C" w:rsidRDefault="00B53BFD" w:rsidP="006E1A96">
            <w:pPr>
              <w:jc w:val="right"/>
              <w:rPr>
                <w:color w:val="000000"/>
                <w:sz w:val="22"/>
                <w:szCs w:val="22"/>
              </w:rPr>
            </w:pPr>
            <w:r w:rsidRPr="00ED116C">
              <w:rPr>
                <w:color w:val="000000"/>
                <w:sz w:val="22"/>
                <w:szCs w:val="22"/>
              </w:rPr>
              <w:t>4.76</w:t>
            </w:r>
          </w:p>
        </w:tc>
        <w:tc>
          <w:tcPr>
            <w:tcW w:w="1060" w:type="dxa"/>
            <w:tcBorders>
              <w:top w:val="nil"/>
              <w:left w:val="nil"/>
              <w:bottom w:val="single" w:sz="4" w:space="0" w:color="auto"/>
              <w:right w:val="nil"/>
            </w:tcBorders>
            <w:shd w:val="clear" w:color="auto" w:fill="auto"/>
            <w:noWrap/>
            <w:vAlign w:val="center"/>
            <w:hideMark/>
          </w:tcPr>
          <w:p w14:paraId="7256FCA1" w14:textId="77777777" w:rsidR="00B53BFD" w:rsidRPr="00ED116C" w:rsidRDefault="00B53BFD" w:rsidP="006E1A96">
            <w:pPr>
              <w:jc w:val="right"/>
              <w:rPr>
                <w:color w:val="000000"/>
                <w:sz w:val="22"/>
                <w:szCs w:val="22"/>
              </w:rPr>
            </w:pPr>
            <w:r w:rsidRPr="00ED116C">
              <w:rPr>
                <w:color w:val="000000"/>
                <w:sz w:val="22"/>
                <w:szCs w:val="22"/>
              </w:rPr>
              <w:t>1.56</w:t>
            </w:r>
          </w:p>
        </w:tc>
        <w:tc>
          <w:tcPr>
            <w:tcW w:w="1020" w:type="dxa"/>
            <w:tcBorders>
              <w:top w:val="nil"/>
              <w:left w:val="nil"/>
              <w:bottom w:val="single" w:sz="4" w:space="0" w:color="auto"/>
              <w:right w:val="nil"/>
            </w:tcBorders>
            <w:shd w:val="clear" w:color="auto" w:fill="auto"/>
            <w:noWrap/>
            <w:vAlign w:val="center"/>
            <w:hideMark/>
          </w:tcPr>
          <w:p w14:paraId="0E26ABDF" w14:textId="77777777" w:rsidR="00B53BFD" w:rsidRPr="00ED116C" w:rsidRDefault="00B53BFD" w:rsidP="006E1A96">
            <w:pPr>
              <w:jc w:val="right"/>
              <w:rPr>
                <w:color w:val="000000"/>
                <w:sz w:val="22"/>
                <w:szCs w:val="22"/>
              </w:rPr>
            </w:pPr>
            <w:r w:rsidRPr="00ED116C">
              <w:rPr>
                <w:color w:val="000000"/>
                <w:sz w:val="22"/>
                <w:szCs w:val="22"/>
              </w:rPr>
              <w:t>122</w:t>
            </w:r>
          </w:p>
        </w:tc>
        <w:tc>
          <w:tcPr>
            <w:tcW w:w="1040" w:type="dxa"/>
            <w:vMerge/>
            <w:tcBorders>
              <w:top w:val="nil"/>
              <w:left w:val="nil"/>
              <w:bottom w:val="single" w:sz="4" w:space="0" w:color="000000"/>
              <w:right w:val="nil"/>
            </w:tcBorders>
            <w:vAlign w:val="center"/>
            <w:hideMark/>
          </w:tcPr>
          <w:p w14:paraId="7C9C3564" w14:textId="77777777" w:rsidR="00B53BFD" w:rsidRPr="00ED116C" w:rsidRDefault="00B53BFD" w:rsidP="006E1A96">
            <w:pPr>
              <w:rPr>
                <w:color w:val="010205"/>
                <w:sz w:val="22"/>
                <w:szCs w:val="22"/>
              </w:rPr>
            </w:pPr>
          </w:p>
        </w:tc>
      </w:tr>
      <w:tr w:rsidR="00B53BFD" w:rsidRPr="00ED116C" w14:paraId="47F026BC"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517470D3" w14:textId="77777777" w:rsidR="00B53BFD" w:rsidRPr="00ED116C" w:rsidRDefault="00B53BFD" w:rsidP="006E1A96">
            <w:pPr>
              <w:rPr>
                <w:color w:val="000000"/>
                <w:sz w:val="22"/>
                <w:szCs w:val="22"/>
              </w:rPr>
            </w:pPr>
            <w:r w:rsidRPr="00ED116C">
              <w:rPr>
                <w:color w:val="000000"/>
                <w:sz w:val="22"/>
                <w:szCs w:val="22"/>
              </w:rPr>
              <w:t>Baseline: B</w:t>
            </w:r>
          </w:p>
        </w:tc>
        <w:tc>
          <w:tcPr>
            <w:tcW w:w="1480" w:type="dxa"/>
            <w:tcBorders>
              <w:top w:val="nil"/>
              <w:left w:val="nil"/>
              <w:bottom w:val="single" w:sz="4" w:space="0" w:color="auto"/>
              <w:right w:val="nil"/>
            </w:tcBorders>
            <w:shd w:val="clear" w:color="auto" w:fill="auto"/>
            <w:noWrap/>
            <w:vAlign w:val="center"/>
            <w:hideMark/>
          </w:tcPr>
          <w:p w14:paraId="7B194124"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12E4F0E6"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73FA73E7" w14:textId="77777777" w:rsidR="00B53BFD" w:rsidRPr="00ED116C" w:rsidRDefault="00B53BFD" w:rsidP="006E1A96">
            <w:pPr>
              <w:jc w:val="right"/>
              <w:rPr>
                <w:color w:val="000000"/>
                <w:sz w:val="22"/>
                <w:szCs w:val="22"/>
              </w:rPr>
            </w:pPr>
            <w:r w:rsidRPr="00ED116C">
              <w:rPr>
                <w:color w:val="000000"/>
                <w:sz w:val="22"/>
                <w:szCs w:val="22"/>
              </w:rPr>
              <w:t>4.83</w:t>
            </w:r>
          </w:p>
        </w:tc>
        <w:tc>
          <w:tcPr>
            <w:tcW w:w="1060" w:type="dxa"/>
            <w:tcBorders>
              <w:top w:val="nil"/>
              <w:left w:val="nil"/>
              <w:bottom w:val="single" w:sz="4" w:space="0" w:color="auto"/>
              <w:right w:val="nil"/>
            </w:tcBorders>
            <w:shd w:val="clear" w:color="auto" w:fill="auto"/>
            <w:noWrap/>
            <w:vAlign w:val="center"/>
            <w:hideMark/>
          </w:tcPr>
          <w:p w14:paraId="6A3D68A4" w14:textId="77777777" w:rsidR="00B53BFD" w:rsidRPr="00ED116C" w:rsidRDefault="00B53BFD" w:rsidP="006E1A96">
            <w:pPr>
              <w:jc w:val="right"/>
              <w:rPr>
                <w:color w:val="000000"/>
                <w:sz w:val="22"/>
                <w:szCs w:val="22"/>
              </w:rPr>
            </w:pPr>
            <w:r w:rsidRPr="00ED116C">
              <w:rPr>
                <w:color w:val="000000"/>
                <w:sz w:val="22"/>
                <w:szCs w:val="22"/>
              </w:rPr>
              <w:t>1.73</w:t>
            </w:r>
          </w:p>
        </w:tc>
        <w:tc>
          <w:tcPr>
            <w:tcW w:w="1020" w:type="dxa"/>
            <w:tcBorders>
              <w:top w:val="nil"/>
              <w:left w:val="nil"/>
              <w:bottom w:val="single" w:sz="4" w:space="0" w:color="auto"/>
              <w:right w:val="nil"/>
            </w:tcBorders>
            <w:shd w:val="clear" w:color="auto" w:fill="auto"/>
            <w:noWrap/>
            <w:vAlign w:val="center"/>
            <w:hideMark/>
          </w:tcPr>
          <w:p w14:paraId="50E441DB" w14:textId="77777777" w:rsidR="00B53BFD" w:rsidRPr="00ED116C" w:rsidRDefault="00B53BFD" w:rsidP="006E1A96">
            <w:pPr>
              <w:jc w:val="right"/>
              <w:rPr>
                <w:color w:val="000000"/>
                <w:sz w:val="22"/>
                <w:szCs w:val="22"/>
              </w:rPr>
            </w:pPr>
            <w:r w:rsidRPr="00ED116C">
              <w:rPr>
                <w:color w:val="000000"/>
                <w:sz w:val="22"/>
                <w:szCs w:val="22"/>
              </w:rPr>
              <w:t>118</w:t>
            </w:r>
          </w:p>
        </w:tc>
        <w:tc>
          <w:tcPr>
            <w:tcW w:w="1040" w:type="dxa"/>
            <w:vMerge w:val="restart"/>
            <w:tcBorders>
              <w:top w:val="nil"/>
              <w:left w:val="nil"/>
              <w:bottom w:val="nil"/>
              <w:right w:val="nil"/>
            </w:tcBorders>
            <w:shd w:val="clear" w:color="auto" w:fill="auto"/>
            <w:noWrap/>
            <w:vAlign w:val="center"/>
            <w:hideMark/>
          </w:tcPr>
          <w:p w14:paraId="5FBF4613" w14:textId="77777777" w:rsidR="00B53BFD" w:rsidRPr="00ED116C" w:rsidRDefault="00B53BFD" w:rsidP="006E1A96">
            <w:pPr>
              <w:jc w:val="right"/>
              <w:rPr>
                <w:color w:val="010205"/>
                <w:sz w:val="22"/>
                <w:szCs w:val="22"/>
              </w:rPr>
            </w:pPr>
            <w:r w:rsidRPr="00ED116C">
              <w:rPr>
                <w:color w:val="010205"/>
                <w:sz w:val="22"/>
                <w:szCs w:val="22"/>
              </w:rPr>
              <w:t>0.459</w:t>
            </w:r>
          </w:p>
        </w:tc>
      </w:tr>
      <w:tr w:rsidR="00B53BFD" w:rsidRPr="00ED116C" w14:paraId="48C85B9D" w14:textId="77777777" w:rsidTr="006E1A96">
        <w:trPr>
          <w:trHeight w:val="380"/>
        </w:trPr>
        <w:tc>
          <w:tcPr>
            <w:tcW w:w="1580" w:type="dxa"/>
            <w:vMerge/>
            <w:tcBorders>
              <w:top w:val="nil"/>
              <w:left w:val="nil"/>
              <w:bottom w:val="single" w:sz="8" w:space="0" w:color="000000"/>
              <w:right w:val="nil"/>
            </w:tcBorders>
            <w:vAlign w:val="center"/>
            <w:hideMark/>
          </w:tcPr>
          <w:p w14:paraId="630AE059" w14:textId="77777777" w:rsidR="00B53BFD" w:rsidRPr="00ED116C" w:rsidRDefault="00B53BFD" w:rsidP="006E1A96">
            <w:pPr>
              <w:rPr>
                <w:color w:val="000000"/>
                <w:sz w:val="22"/>
                <w:szCs w:val="22"/>
              </w:rPr>
            </w:pPr>
          </w:p>
        </w:tc>
        <w:tc>
          <w:tcPr>
            <w:tcW w:w="1480" w:type="dxa"/>
            <w:tcBorders>
              <w:top w:val="nil"/>
              <w:left w:val="nil"/>
              <w:bottom w:val="nil"/>
              <w:right w:val="nil"/>
            </w:tcBorders>
            <w:shd w:val="clear" w:color="auto" w:fill="auto"/>
            <w:noWrap/>
            <w:vAlign w:val="center"/>
            <w:hideMark/>
          </w:tcPr>
          <w:p w14:paraId="334D9F4F"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nil"/>
              <w:right w:val="nil"/>
            </w:tcBorders>
            <w:shd w:val="clear" w:color="auto" w:fill="auto"/>
            <w:noWrap/>
            <w:vAlign w:val="center"/>
            <w:hideMark/>
          </w:tcPr>
          <w:p w14:paraId="43E55F88"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nil"/>
              <w:right w:val="nil"/>
            </w:tcBorders>
            <w:shd w:val="clear" w:color="auto" w:fill="auto"/>
            <w:noWrap/>
            <w:vAlign w:val="center"/>
            <w:hideMark/>
          </w:tcPr>
          <w:p w14:paraId="518EC955" w14:textId="77777777" w:rsidR="00B53BFD" w:rsidRPr="00ED116C" w:rsidRDefault="00B53BFD" w:rsidP="006E1A96">
            <w:pPr>
              <w:jc w:val="right"/>
              <w:rPr>
                <w:color w:val="000000"/>
                <w:sz w:val="22"/>
                <w:szCs w:val="22"/>
              </w:rPr>
            </w:pPr>
            <w:r w:rsidRPr="00ED116C">
              <w:rPr>
                <w:color w:val="000000"/>
                <w:sz w:val="22"/>
                <w:szCs w:val="22"/>
              </w:rPr>
              <w:t>4.99</w:t>
            </w:r>
          </w:p>
        </w:tc>
        <w:tc>
          <w:tcPr>
            <w:tcW w:w="1060" w:type="dxa"/>
            <w:tcBorders>
              <w:top w:val="nil"/>
              <w:left w:val="nil"/>
              <w:bottom w:val="nil"/>
              <w:right w:val="nil"/>
            </w:tcBorders>
            <w:shd w:val="clear" w:color="auto" w:fill="auto"/>
            <w:noWrap/>
            <w:vAlign w:val="center"/>
            <w:hideMark/>
          </w:tcPr>
          <w:p w14:paraId="6DCEB56A" w14:textId="77777777" w:rsidR="00B53BFD" w:rsidRPr="00ED116C" w:rsidRDefault="00B53BFD" w:rsidP="006E1A96">
            <w:pPr>
              <w:jc w:val="right"/>
              <w:rPr>
                <w:color w:val="000000"/>
                <w:sz w:val="22"/>
                <w:szCs w:val="22"/>
              </w:rPr>
            </w:pPr>
            <w:r w:rsidRPr="00ED116C">
              <w:rPr>
                <w:color w:val="000000"/>
                <w:sz w:val="22"/>
                <w:szCs w:val="22"/>
              </w:rPr>
              <w:t>1.65</w:t>
            </w:r>
          </w:p>
        </w:tc>
        <w:tc>
          <w:tcPr>
            <w:tcW w:w="1020" w:type="dxa"/>
            <w:tcBorders>
              <w:top w:val="nil"/>
              <w:left w:val="nil"/>
              <w:bottom w:val="nil"/>
              <w:right w:val="nil"/>
            </w:tcBorders>
            <w:shd w:val="clear" w:color="auto" w:fill="auto"/>
            <w:noWrap/>
            <w:vAlign w:val="center"/>
            <w:hideMark/>
          </w:tcPr>
          <w:p w14:paraId="2E12A729" w14:textId="77777777" w:rsidR="00B53BFD" w:rsidRPr="00ED116C" w:rsidRDefault="00B53BFD" w:rsidP="006E1A96">
            <w:pPr>
              <w:jc w:val="right"/>
              <w:rPr>
                <w:color w:val="000000"/>
                <w:sz w:val="22"/>
                <w:szCs w:val="22"/>
              </w:rPr>
            </w:pPr>
            <w:r w:rsidRPr="00ED116C">
              <w:rPr>
                <w:color w:val="000000"/>
                <w:sz w:val="22"/>
                <w:szCs w:val="22"/>
              </w:rPr>
              <w:t>122</w:t>
            </w:r>
          </w:p>
        </w:tc>
        <w:tc>
          <w:tcPr>
            <w:tcW w:w="1040" w:type="dxa"/>
            <w:vMerge/>
            <w:tcBorders>
              <w:top w:val="nil"/>
              <w:left w:val="nil"/>
              <w:bottom w:val="nil"/>
              <w:right w:val="nil"/>
            </w:tcBorders>
            <w:vAlign w:val="center"/>
            <w:hideMark/>
          </w:tcPr>
          <w:p w14:paraId="1CA388EB" w14:textId="77777777" w:rsidR="00B53BFD" w:rsidRPr="00ED116C" w:rsidRDefault="00B53BFD" w:rsidP="006E1A96">
            <w:pPr>
              <w:rPr>
                <w:color w:val="010205"/>
                <w:sz w:val="22"/>
                <w:szCs w:val="22"/>
              </w:rPr>
            </w:pPr>
          </w:p>
        </w:tc>
      </w:tr>
      <w:tr w:rsidR="00B53BFD" w:rsidRPr="00ED116C" w14:paraId="70D3FD3E" w14:textId="77777777" w:rsidTr="006E1A96">
        <w:trPr>
          <w:trHeight w:val="380"/>
        </w:trPr>
        <w:tc>
          <w:tcPr>
            <w:tcW w:w="1580" w:type="dxa"/>
            <w:vMerge w:val="restart"/>
            <w:tcBorders>
              <w:top w:val="nil"/>
              <w:left w:val="nil"/>
              <w:bottom w:val="single" w:sz="4" w:space="0" w:color="000000"/>
              <w:right w:val="nil"/>
            </w:tcBorders>
            <w:shd w:val="clear" w:color="auto" w:fill="auto"/>
            <w:noWrap/>
            <w:vAlign w:val="center"/>
            <w:hideMark/>
          </w:tcPr>
          <w:p w14:paraId="496F715F" w14:textId="77777777" w:rsidR="00B53BFD" w:rsidRPr="00ED116C" w:rsidRDefault="00B53BFD" w:rsidP="006E1A96">
            <w:pPr>
              <w:rPr>
                <w:color w:val="000000"/>
                <w:sz w:val="22"/>
                <w:szCs w:val="22"/>
              </w:rPr>
            </w:pPr>
            <w:r w:rsidRPr="00ED116C">
              <w:rPr>
                <w:color w:val="000000"/>
                <w:sz w:val="22"/>
                <w:szCs w:val="22"/>
              </w:rPr>
              <w:t>Post: A</w:t>
            </w:r>
          </w:p>
        </w:tc>
        <w:tc>
          <w:tcPr>
            <w:tcW w:w="1480" w:type="dxa"/>
            <w:tcBorders>
              <w:top w:val="single" w:sz="8" w:space="0" w:color="auto"/>
              <w:left w:val="nil"/>
              <w:bottom w:val="single" w:sz="4" w:space="0" w:color="auto"/>
              <w:right w:val="nil"/>
            </w:tcBorders>
            <w:shd w:val="clear" w:color="auto" w:fill="auto"/>
            <w:noWrap/>
            <w:vAlign w:val="center"/>
            <w:hideMark/>
          </w:tcPr>
          <w:p w14:paraId="535D3376"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398C0990"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4C57AF08" w14:textId="77777777" w:rsidR="00B53BFD" w:rsidRPr="00ED116C" w:rsidRDefault="00B53BFD" w:rsidP="006E1A96">
            <w:pPr>
              <w:jc w:val="right"/>
              <w:rPr>
                <w:color w:val="000000"/>
                <w:sz w:val="22"/>
                <w:szCs w:val="22"/>
              </w:rPr>
            </w:pPr>
            <w:r w:rsidRPr="00ED116C">
              <w:rPr>
                <w:color w:val="000000"/>
                <w:sz w:val="22"/>
                <w:szCs w:val="22"/>
              </w:rPr>
              <w:t>4.81</w:t>
            </w:r>
          </w:p>
        </w:tc>
        <w:tc>
          <w:tcPr>
            <w:tcW w:w="1060" w:type="dxa"/>
            <w:tcBorders>
              <w:top w:val="single" w:sz="8" w:space="0" w:color="auto"/>
              <w:left w:val="nil"/>
              <w:bottom w:val="single" w:sz="4" w:space="0" w:color="auto"/>
              <w:right w:val="nil"/>
            </w:tcBorders>
            <w:shd w:val="clear" w:color="auto" w:fill="auto"/>
            <w:noWrap/>
            <w:vAlign w:val="center"/>
            <w:hideMark/>
          </w:tcPr>
          <w:p w14:paraId="5AE297F4" w14:textId="77777777" w:rsidR="00B53BFD" w:rsidRPr="00ED116C" w:rsidRDefault="00B53BFD" w:rsidP="006E1A96">
            <w:pPr>
              <w:jc w:val="right"/>
              <w:rPr>
                <w:color w:val="000000"/>
                <w:sz w:val="22"/>
                <w:szCs w:val="22"/>
              </w:rPr>
            </w:pPr>
            <w:r w:rsidRPr="00ED116C">
              <w:rPr>
                <w:color w:val="000000"/>
                <w:sz w:val="22"/>
                <w:szCs w:val="22"/>
              </w:rPr>
              <w:t>1.72</w:t>
            </w:r>
          </w:p>
        </w:tc>
        <w:tc>
          <w:tcPr>
            <w:tcW w:w="1020" w:type="dxa"/>
            <w:tcBorders>
              <w:top w:val="single" w:sz="8" w:space="0" w:color="auto"/>
              <w:left w:val="nil"/>
              <w:bottom w:val="single" w:sz="4" w:space="0" w:color="auto"/>
              <w:right w:val="nil"/>
            </w:tcBorders>
            <w:shd w:val="clear" w:color="auto" w:fill="auto"/>
            <w:noWrap/>
            <w:vAlign w:val="center"/>
            <w:hideMark/>
          </w:tcPr>
          <w:p w14:paraId="41EC4182" w14:textId="77777777" w:rsidR="00B53BFD" w:rsidRPr="00ED116C" w:rsidRDefault="00B53BFD" w:rsidP="006E1A96">
            <w:pPr>
              <w:jc w:val="right"/>
              <w:rPr>
                <w:color w:val="000000"/>
                <w:sz w:val="22"/>
                <w:szCs w:val="22"/>
              </w:rPr>
            </w:pPr>
            <w:r w:rsidRPr="00ED116C">
              <w:rPr>
                <w:color w:val="000000"/>
                <w:sz w:val="22"/>
                <w:szCs w:val="22"/>
              </w:rPr>
              <w:t>118</w:t>
            </w:r>
          </w:p>
        </w:tc>
        <w:tc>
          <w:tcPr>
            <w:tcW w:w="1040" w:type="dxa"/>
            <w:vMerge w:val="restart"/>
            <w:tcBorders>
              <w:top w:val="single" w:sz="8" w:space="0" w:color="auto"/>
              <w:left w:val="nil"/>
              <w:bottom w:val="single" w:sz="4" w:space="0" w:color="000000"/>
              <w:right w:val="nil"/>
            </w:tcBorders>
            <w:shd w:val="clear" w:color="auto" w:fill="auto"/>
            <w:noWrap/>
            <w:vAlign w:val="center"/>
            <w:hideMark/>
          </w:tcPr>
          <w:p w14:paraId="1F99F836" w14:textId="77777777" w:rsidR="00B53BFD" w:rsidRPr="00ED116C" w:rsidRDefault="00B53BFD" w:rsidP="006E1A96">
            <w:pPr>
              <w:jc w:val="right"/>
              <w:rPr>
                <w:color w:val="010205"/>
                <w:sz w:val="22"/>
                <w:szCs w:val="22"/>
              </w:rPr>
            </w:pPr>
            <w:r w:rsidRPr="00ED116C">
              <w:rPr>
                <w:color w:val="010205"/>
                <w:sz w:val="22"/>
                <w:szCs w:val="22"/>
              </w:rPr>
              <w:t>0.136</w:t>
            </w:r>
          </w:p>
        </w:tc>
      </w:tr>
      <w:tr w:rsidR="00B53BFD" w:rsidRPr="00ED116C" w14:paraId="37FADE1E" w14:textId="77777777" w:rsidTr="006E1A96">
        <w:trPr>
          <w:trHeight w:val="380"/>
        </w:trPr>
        <w:tc>
          <w:tcPr>
            <w:tcW w:w="1580" w:type="dxa"/>
            <w:vMerge/>
            <w:tcBorders>
              <w:top w:val="nil"/>
              <w:left w:val="nil"/>
              <w:bottom w:val="single" w:sz="4" w:space="0" w:color="000000"/>
              <w:right w:val="nil"/>
            </w:tcBorders>
            <w:vAlign w:val="center"/>
            <w:hideMark/>
          </w:tcPr>
          <w:p w14:paraId="0FA71442" w14:textId="77777777" w:rsidR="00B53BFD" w:rsidRPr="00ED116C" w:rsidRDefault="00B53BFD" w:rsidP="006E1A96">
            <w:pPr>
              <w:rPr>
                <w:color w:val="000000"/>
                <w:sz w:val="22"/>
                <w:szCs w:val="22"/>
              </w:rPr>
            </w:pPr>
          </w:p>
        </w:tc>
        <w:tc>
          <w:tcPr>
            <w:tcW w:w="1480" w:type="dxa"/>
            <w:tcBorders>
              <w:top w:val="nil"/>
              <w:left w:val="nil"/>
              <w:bottom w:val="single" w:sz="4" w:space="0" w:color="auto"/>
              <w:right w:val="nil"/>
            </w:tcBorders>
            <w:shd w:val="clear" w:color="auto" w:fill="auto"/>
            <w:noWrap/>
            <w:vAlign w:val="center"/>
            <w:hideMark/>
          </w:tcPr>
          <w:p w14:paraId="17C0EEA3"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5F8FA1B4"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single" w:sz="4" w:space="0" w:color="auto"/>
              <w:right w:val="nil"/>
            </w:tcBorders>
            <w:shd w:val="clear" w:color="auto" w:fill="auto"/>
            <w:noWrap/>
            <w:vAlign w:val="center"/>
            <w:hideMark/>
          </w:tcPr>
          <w:p w14:paraId="243B62F7" w14:textId="77777777" w:rsidR="00B53BFD" w:rsidRPr="00ED116C" w:rsidRDefault="00B53BFD" w:rsidP="006E1A96">
            <w:pPr>
              <w:jc w:val="right"/>
              <w:rPr>
                <w:color w:val="000000"/>
                <w:sz w:val="22"/>
                <w:szCs w:val="22"/>
              </w:rPr>
            </w:pPr>
            <w:r w:rsidRPr="00ED116C">
              <w:rPr>
                <w:color w:val="000000"/>
                <w:sz w:val="22"/>
                <w:szCs w:val="22"/>
              </w:rPr>
              <w:t>4.48</w:t>
            </w:r>
          </w:p>
        </w:tc>
        <w:tc>
          <w:tcPr>
            <w:tcW w:w="1060" w:type="dxa"/>
            <w:tcBorders>
              <w:top w:val="nil"/>
              <w:left w:val="nil"/>
              <w:bottom w:val="single" w:sz="4" w:space="0" w:color="auto"/>
              <w:right w:val="nil"/>
            </w:tcBorders>
            <w:shd w:val="clear" w:color="auto" w:fill="auto"/>
            <w:noWrap/>
            <w:vAlign w:val="center"/>
            <w:hideMark/>
          </w:tcPr>
          <w:p w14:paraId="155058C7" w14:textId="77777777" w:rsidR="00B53BFD" w:rsidRPr="00ED116C" w:rsidRDefault="00B53BFD" w:rsidP="006E1A96">
            <w:pPr>
              <w:jc w:val="right"/>
              <w:rPr>
                <w:color w:val="000000"/>
                <w:sz w:val="22"/>
                <w:szCs w:val="22"/>
              </w:rPr>
            </w:pPr>
            <w:r w:rsidRPr="00ED116C">
              <w:rPr>
                <w:color w:val="000000"/>
                <w:sz w:val="22"/>
                <w:szCs w:val="22"/>
              </w:rPr>
              <w:t>1.78</w:t>
            </w:r>
          </w:p>
        </w:tc>
        <w:tc>
          <w:tcPr>
            <w:tcW w:w="1020" w:type="dxa"/>
            <w:tcBorders>
              <w:top w:val="nil"/>
              <w:left w:val="nil"/>
              <w:bottom w:val="single" w:sz="4" w:space="0" w:color="auto"/>
              <w:right w:val="nil"/>
            </w:tcBorders>
            <w:shd w:val="clear" w:color="auto" w:fill="auto"/>
            <w:noWrap/>
            <w:vAlign w:val="center"/>
            <w:hideMark/>
          </w:tcPr>
          <w:p w14:paraId="466A82DD" w14:textId="77777777" w:rsidR="00B53BFD" w:rsidRPr="00ED116C" w:rsidRDefault="00B53BFD" w:rsidP="006E1A96">
            <w:pPr>
              <w:jc w:val="right"/>
              <w:rPr>
                <w:color w:val="000000"/>
                <w:sz w:val="22"/>
                <w:szCs w:val="22"/>
              </w:rPr>
            </w:pPr>
            <w:r w:rsidRPr="00ED116C">
              <w:rPr>
                <w:color w:val="000000"/>
                <w:sz w:val="22"/>
                <w:szCs w:val="22"/>
              </w:rPr>
              <w:t>122</w:t>
            </w:r>
          </w:p>
        </w:tc>
        <w:tc>
          <w:tcPr>
            <w:tcW w:w="1040" w:type="dxa"/>
            <w:vMerge/>
            <w:tcBorders>
              <w:top w:val="single" w:sz="8" w:space="0" w:color="auto"/>
              <w:left w:val="nil"/>
              <w:bottom w:val="single" w:sz="4" w:space="0" w:color="000000"/>
              <w:right w:val="nil"/>
            </w:tcBorders>
            <w:vAlign w:val="center"/>
            <w:hideMark/>
          </w:tcPr>
          <w:p w14:paraId="7F2B3771" w14:textId="77777777" w:rsidR="00B53BFD" w:rsidRPr="00ED116C" w:rsidRDefault="00B53BFD" w:rsidP="006E1A96">
            <w:pPr>
              <w:rPr>
                <w:color w:val="010205"/>
                <w:sz w:val="22"/>
                <w:szCs w:val="22"/>
              </w:rPr>
            </w:pPr>
          </w:p>
        </w:tc>
      </w:tr>
      <w:tr w:rsidR="00B53BFD" w:rsidRPr="00ED116C" w14:paraId="085E30FB"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2E27E650" w14:textId="77777777" w:rsidR="00B53BFD" w:rsidRPr="00ED116C" w:rsidRDefault="00B53BFD" w:rsidP="006E1A96">
            <w:pPr>
              <w:rPr>
                <w:color w:val="000000"/>
                <w:sz w:val="22"/>
                <w:szCs w:val="22"/>
              </w:rPr>
            </w:pPr>
            <w:r w:rsidRPr="00ED116C">
              <w:rPr>
                <w:color w:val="000000"/>
                <w:sz w:val="22"/>
                <w:szCs w:val="22"/>
              </w:rPr>
              <w:t>Post: B</w:t>
            </w:r>
          </w:p>
        </w:tc>
        <w:tc>
          <w:tcPr>
            <w:tcW w:w="1480" w:type="dxa"/>
            <w:tcBorders>
              <w:top w:val="nil"/>
              <w:left w:val="nil"/>
              <w:bottom w:val="single" w:sz="4" w:space="0" w:color="auto"/>
              <w:right w:val="nil"/>
            </w:tcBorders>
            <w:shd w:val="clear" w:color="auto" w:fill="auto"/>
            <w:noWrap/>
            <w:vAlign w:val="center"/>
            <w:hideMark/>
          </w:tcPr>
          <w:p w14:paraId="4BBB547E" w14:textId="77777777" w:rsidR="00B53BFD" w:rsidRPr="00ED116C" w:rsidRDefault="00B53BFD" w:rsidP="006E1A96">
            <w:pPr>
              <w:rPr>
                <w:color w:val="000000"/>
                <w:sz w:val="22"/>
                <w:szCs w:val="22"/>
              </w:rPr>
            </w:pPr>
            <w:r w:rsidRPr="00ED116C">
              <w:rPr>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6CA53FE9" w14:textId="77777777" w:rsidR="00B53BFD" w:rsidRPr="00ED116C" w:rsidRDefault="00B53BFD" w:rsidP="006E1A96">
            <w:pPr>
              <w:rPr>
                <w:color w:val="000000"/>
                <w:sz w:val="22"/>
                <w:szCs w:val="22"/>
              </w:rPr>
            </w:pPr>
            <w:r w:rsidRPr="00ED116C">
              <w:rPr>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1A91BB31" w14:textId="77777777" w:rsidR="00B53BFD" w:rsidRPr="00ED116C" w:rsidRDefault="00B53BFD" w:rsidP="006E1A96">
            <w:pPr>
              <w:jc w:val="right"/>
              <w:rPr>
                <w:color w:val="000000"/>
                <w:sz w:val="22"/>
                <w:szCs w:val="22"/>
              </w:rPr>
            </w:pPr>
            <w:r w:rsidRPr="00ED116C">
              <w:rPr>
                <w:color w:val="000000"/>
                <w:sz w:val="22"/>
                <w:szCs w:val="22"/>
              </w:rPr>
              <w:t>4.76</w:t>
            </w:r>
          </w:p>
        </w:tc>
        <w:tc>
          <w:tcPr>
            <w:tcW w:w="1060" w:type="dxa"/>
            <w:tcBorders>
              <w:top w:val="nil"/>
              <w:left w:val="nil"/>
              <w:bottom w:val="single" w:sz="4" w:space="0" w:color="auto"/>
              <w:right w:val="nil"/>
            </w:tcBorders>
            <w:shd w:val="clear" w:color="auto" w:fill="auto"/>
            <w:noWrap/>
            <w:vAlign w:val="center"/>
            <w:hideMark/>
          </w:tcPr>
          <w:p w14:paraId="63C70FB4" w14:textId="77777777" w:rsidR="00B53BFD" w:rsidRPr="00ED116C" w:rsidRDefault="00B53BFD" w:rsidP="006E1A96">
            <w:pPr>
              <w:jc w:val="right"/>
              <w:rPr>
                <w:color w:val="000000"/>
                <w:sz w:val="22"/>
                <w:szCs w:val="22"/>
              </w:rPr>
            </w:pPr>
            <w:r w:rsidRPr="00ED116C">
              <w:rPr>
                <w:color w:val="000000"/>
                <w:sz w:val="22"/>
                <w:szCs w:val="22"/>
              </w:rPr>
              <w:t>1.77</w:t>
            </w:r>
          </w:p>
        </w:tc>
        <w:tc>
          <w:tcPr>
            <w:tcW w:w="1020" w:type="dxa"/>
            <w:tcBorders>
              <w:top w:val="nil"/>
              <w:left w:val="nil"/>
              <w:bottom w:val="single" w:sz="4" w:space="0" w:color="auto"/>
              <w:right w:val="nil"/>
            </w:tcBorders>
            <w:shd w:val="clear" w:color="auto" w:fill="auto"/>
            <w:noWrap/>
            <w:vAlign w:val="center"/>
            <w:hideMark/>
          </w:tcPr>
          <w:p w14:paraId="66B2627A" w14:textId="77777777" w:rsidR="00B53BFD" w:rsidRPr="00ED116C" w:rsidRDefault="00B53BFD" w:rsidP="006E1A96">
            <w:pPr>
              <w:jc w:val="right"/>
              <w:rPr>
                <w:color w:val="000000"/>
                <w:sz w:val="22"/>
                <w:szCs w:val="22"/>
              </w:rPr>
            </w:pPr>
            <w:r w:rsidRPr="00ED116C">
              <w:rPr>
                <w:color w:val="000000"/>
                <w:sz w:val="22"/>
                <w:szCs w:val="22"/>
              </w:rPr>
              <w:t>118</w:t>
            </w:r>
          </w:p>
        </w:tc>
        <w:tc>
          <w:tcPr>
            <w:tcW w:w="1040" w:type="dxa"/>
            <w:vMerge w:val="restart"/>
            <w:tcBorders>
              <w:top w:val="nil"/>
              <w:left w:val="nil"/>
              <w:bottom w:val="single" w:sz="8" w:space="0" w:color="000000"/>
              <w:right w:val="nil"/>
            </w:tcBorders>
            <w:shd w:val="clear" w:color="auto" w:fill="auto"/>
            <w:noWrap/>
            <w:vAlign w:val="center"/>
            <w:hideMark/>
          </w:tcPr>
          <w:p w14:paraId="6478C659" w14:textId="77777777" w:rsidR="00B53BFD" w:rsidRPr="00ED116C" w:rsidRDefault="00B53BFD" w:rsidP="006E1A96">
            <w:pPr>
              <w:jc w:val="right"/>
              <w:rPr>
                <w:color w:val="010205"/>
                <w:sz w:val="22"/>
                <w:szCs w:val="22"/>
              </w:rPr>
            </w:pPr>
            <w:r w:rsidRPr="00ED116C">
              <w:rPr>
                <w:color w:val="010205"/>
                <w:sz w:val="22"/>
                <w:szCs w:val="22"/>
              </w:rPr>
              <w:t>0.106</w:t>
            </w:r>
          </w:p>
        </w:tc>
      </w:tr>
      <w:tr w:rsidR="00B53BFD" w:rsidRPr="00ED116C" w14:paraId="4F122D5A" w14:textId="77777777" w:rsidTr="006E1A96">
        <w:trPr>
          <w:trHeight w:val="380"/>
        </w:trPr>
        <w:tc>
          <w:tcPr>
            <w:tcW w:w="1580" w:type="dxa"/>
            <w:vMerge/>
            <w:tcBorders>
              <w:top w:val="nil"/>
              <w:left w:val="nil"/>
              <w:bottom w:val="single" w:sz="8" w:space="0" w:color="000000"/>
              <w:right w:val="nil"/>
            </w:tcBorders>
            <w:vAlign w:val="center"/>
            <w:hideMark/>
          </w:tcPr>
          <w:p w14:paraId="2089CF33" w14:textId="77777777" w:rsidR="00B53BFD" w:rsidRPr="00ED116C" w:rsidRDefault="00B53BFD" w:rsidP="006E1A96">
            <w:pPr>
              <w:rPr>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61DE8BFA" w14:textId="77777777" w:rsidR="00B53BFD" w:rsidRPr="00ED116C" w:rsidRDefault="00B53BFD" w:rsidP="006E1A96">
            <w:pPr>
              <w:rPr>
                <w:color w:val="000000"/>
                <w:sz w:val="22"/>
                <w:szCs w:val="22"/>
              </w:rPr>
            </w:pPr>
            <w:r w:rsidRPr="00ED116C">
              <w:rPr>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31ACD55B" w14:textId="77777777" w:rsidR="00B53BFD" w:rsidRPr="00ED116C" w:rsidRDefault="00B53BFD" w:rsidP="006E1A96">
            <w:pPr>
              <w:rPr>
                <w:color w:val="000000"/>
                <w:sz w:val="22"/>
                <w:szCs w:val="22"/>
              </w:rPr>
            </w:pPr>
            <w:r w:rsidRPr="00ED116C">
              <w:rPr>
                <w:color w:val="000000"/>
                <w:sz w:val="22"/>
                <w:szCs w:val="22"/>
              </w:rPr>
              <w:t>B: No info</w:t>
            </w:r>
          </w:p>
        </w:tc>
        <w:tc>
          <w:tcPr>
            <w:tcW w:w="1060" w:type="dxa"/>
            <w:tcBorders>
              <w:top w:val="nil"/>
              <w:left w:val="nil"/>
              <w:bottom w:val="single" w:sz="8" w:space="0" w:color="auto"/>
              <w:right w:val="nil"/>
            </w:tcBorders>
            <w:shd w:val="clear" w:color="auto" w:fill="auto"/>
            <w:noWrap/>
            <w:vAlign w:val="center"/>
            <w:hideMark/>
          </w:tcPr>
          <w:p w14:paraId="4E81CE3D" w14:textId="77777777" w:rsidR="00B53BFD" w:rsidRPr="00ED116C" w:rsidRDefault="00B53BFD" w:rsidP="006E1A96">
            <w:pPr>
              <w:jc w:val="right"/>
              <w:rPr>
                <w:color w:val="000000"/>
                <w:sz w:val="22"/>
                <w:szCs w:val="22"/>
              </w:rPr>
            </w:pPr>
            <w:r w:rsidRPr="00ED116C">
              <w:rPr>
                <w:color w:val="000000"/>
                <w:sz w:val="22"/>
                <w:szCs w:val="22"/>
              </w:rPr>
              <w:t>5.11</w:t>
            </w:r>
          </w:p>
        </w:tc>
        <w:tc>
          <w:tcPr>
            <w:tcW w:w="1060" w:type="dxa"/>
            <w:tcBorders>
              <w:top w:val="nil"/>
              <w:left w:val="nil"/>
              <w:bottom w:val="single" w:sz="8" w:space="0" w:color="auto"/>
              <w:right w:val="nil"/>
            </w:tcBorders>
            <w:shd w:val="clear" w:color="auto" w:fill="auto"/>
            <w:noWrap/>
            <w:vAlign w:val="center"/>
            <w:hideMark/>
          </w:tcPr>
          <w:p w14:paraId="64D1CD41" w14:textId="77777777" w:rsidR="00B53BFD" w:rsidRPr="00ED116C" w:rsidRDefault="00B53BFD" w:rsidP="006E1A96">
            <w:pPr>
              <w:jc w:val="right"/>
              <w:rPr>
                <w:color w:val="000000"/>
                <w:sz w:val="22"/>
                <w:szCs w:val="22"/>
              </w:rPr>
            </w:pPr>
            <w:r w:rsidRPr="00ED116C">
              <w:rPr>
                <w:color w:val="000000"/>
                <w:sz w:val="22"/>
                <w:szCs w:val="22"/>
              </w:rPr>
              <w:t>1.64</w:t>
            </w:r>
          </w:p>
        </w:tc>
        <w:tc>
          <w:tcPr>
            <w:tcW w:w="1020" w:type="dxa"/>
            <w:tcBorders>
              <w:top w:val="nil"/>
              <w:left w:val="nil"/>
              <w:bottom w:val="single" w:sz="8" w:space="0" w:color="auto"/>
              <w:right w:val="nil"/>
            </w:tcBorders>
            <w:shd w:val="clear" w:color="auto" w:fill="auto"/>
            <w:noWrap/>
            <w:vAlign w:val="center"/>
            <w:hideMark/>
          </w:tcPr>
          <w:p w14:paraId="5FBC214F" w14:textId="77777777" w:rsidR="00B53BFD" w:rsidRPr="00ED116C" w:rsidRDefault="00B53BFD" w:rsidP="006E1A96">
            <w:pPr>
              <w:jc w:val="right"/>
              <w:rPr>
                <w:color w:val="000000"/>
                <w:sz w:val="22"/>
                <w:szCs w:val="22"/>
              </w:rPr>
            </w:pPr>
            <w:r w:rsidRPr="00ED116C">
              <w:rPr>
                <w:color w:val="000000"/>
                <w:sz w:val="22"/>
                <w:szCs w:val="22"/>
              </w:rPr>
              <w:t>122</w:t>
            </w:r>
          </w:p>
        </w:tc>
        <w:tc>
          <w:tcPr>
            <w:tcW w:w="1040" w:type="dxa"/>
            <w:vMerge/>
            <w:tcBorders>
              <w:top w:val="nil"/>
              <w:left w:val="nil"/>
              <w:bottom w:val="single" w:sz="8" w:space="0" w:color="000000"/>
              <w:right w:val="nil"/>
            </w:tcBorders>
            <w:vAlign w:val="center"/>
            <w:hideMark/>
          </w:tcPr>
          <w:p w14:paraId="4F56C6B7" w14:textId="77777777" w:rsidR="00B53BFD" w:rsidRPr="00ED116C" w:rsidRDefault="00B53BFD" w:rsidP="006E1A96">
            <w:pPr>
              <w:rPr>
                <w:color w:val="010205"/>
                <w:sz w:val="22"/>
                <w:szCs w:val="22"/>
              </w:rPr>
            </w:pPr>
          </w:p>
        </w:tc>
      </w:tr>
      <w:tr w:rsidR="00B53BFD" w:rsidRPr="00ED116C" w14:paraId="5006382A"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0762AB7E" w14:textId="77777777" w:rsidR="00B53BFD" w:rsidRPr="00ED116C" w:rsidRDefault="00B53BFD" w:rsidP="006E1A96">
            <w:pPr>
              <w:rPr>
                <w:b/>
                <w:bCs/>
                <w:color w:val="000000"/>
                <w:sz w:val="22"/>
                <w:szCs w:val="22"/>
              </w:rPr>
            </w:pPr>
            <w:r w:rsidRPr="00ED116C">
              <w:rPr>
                <w:b/>
                <w:bCs/>
                <w:color w:val="000000"/>
                <w:sz w:val="22"/>
                <w:szCs w:val="22"/>
              </w:rPr>
              <w:t>Difference: A</w:t>
            </w:r>
          </w:p>
        </w:tc>
        <w:tc>
          <w:tcPr>
            <w:tcW w:w="1480" w:type="dxa"/>
            <w:tcBorders>
              <w:top w:val="nil"/>
              <w:left w:val="nil"/>
              <w:bottom w:val="single" w:sz="4" w:space="0" w:color="auto"/>
              <w:right w:val="nil"/>
            </w:tcBorders>
            <w:shd w:val="clear" w:color="auto" w:fill="auto"/>
            <w:noWrap/>
            <w:vAlign w:val="center"/>
            <w:hideMark/>
          </w:tcPr>
          <w:p w14:paraId="6F59B36C"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nil"/>
              <w:left w:val="nil"/>
              <w:bottom w:val="single" w:sz="4" w:space="0" w:color="auto"/>
              <w:right w:val="nil"/>
            </w:tcBorders>
            <w:shd w:val="clear" w:color="auto" w:fill="auto"/>
            <w:noWrap/>
            <w:vAlign w:val="center"/>
            <w:hideMark/>
          </w:tcPr>
          <w:p w14:paraId="5F452E58"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nil"/>
              <w:left w:val="nil"/>
              <w:bottom w:val="single" w:sz="4" w:space="0" w:color="auto"/>
              <w:right w:val="nil"/>
            </w:tcBorders>
            <w:shd w:val="clear" w:color="auto" w:fill="auto"/>
            <w:noWrap/>
            <w:vAlign w:val="center"/>
            <w:hideMark/>
          </w:tcPr>
          <w:p w14:paraId="7C0FC666" w14:textId="77777777" w:rsidR="00B53BFD" w:rsidRPr="00ED116C" w:rsidRDefault="00B53BFD" w:rsidP="006E1A96">
            <w:pPr>
              <w:jc w:val="right"/>
              <w:rPr>
                <w:b/>
                <w:bCs/>
                <w:color w:val="000000"/>
                <w:sz w:val="22"/>
                <w:szCs w:val="22"/>
              </w:rPr>
            </w:pPr>
            <w:r w:rsidRPr="00ED116C">
              <w:rPr>
                <w:b/>
                <w:bCs/>
                <w:color w:val="000000"/>
                <w:sz w:val="22"/>
                <w:szCs w:val="22"/>
              </w:rPr>
              <w:t>0.10</w:t>
            </w:r>
          </w:p>
        </w:tc>
        <w:tc>
          <w:tcPr>
            <w:tcW w:w="1060" w:type="dxa"/>
            <w:tcBorders>
              <w:top w:val="nil"/>
              <w:left w:val="nil"/>
              <w:bottom w:val="single" w:sz="4" w:space="0" w:color="auto"/>
              <w:right w:val="nil"/>
            </w:tcBorders>
            <w:shd w:val="clear" w:color="auto" w:fill="auto"/>
            <w:noWrap/>
            <w:vAlign w:val="center"/>
            <w:hideMark/>
          </w:tcPr>
          <w:p w14:paraId="043B2E7F" w14:textId="77777777" w:rsidR="00B53BFD" w:rsidRPr="00ED116C" w:rsidRDefault="00B53BFD" w:rsidP="006E1A96">
            <w:pPr>
              <w:jc w:val="right"/>
              <w:rPr>
                <w:b/>
                <w:bCs/>
                <w:color w:val="000000"/>
                <w:sz w:val="22"/>
                <w:szCs w:val="22"/>
              </w:rPr>
            </w:pPr>
            <w:r w:rsidRPr="00ED116C">
              <w:rPr>
                <w:b/>
                <w:bCs/>
                <w:color w:val="000000"/>
                <w:sz w:val="22"/>
                <w:szCs w:val="22"/>
              </w:rPr>
              <w:t>0.60</w:t>
            </w:r>
          </w:p>
        </w:tc>
        <w:tc>
          <w:tcPr>
            <w:tcW w:w="1020" w:type="dxa"/>
            <w:tcBorders>
              <w:top w:val="nil"/>
              <w:left w:val="nil"/>
              <w:bottom w:val="single" w:sz="4" w:space="0" w:color="auto"/>
              <w:right w:val="nil"/>
            </w:tcBorders>
            <w:shd w:val="clear" w:color="auto" w:fill="auto"/>
            <w:noWrap/>
            <w:vAlign w:val="center"/>
            <w:hideMark/>
          </w:tcPr>
          <w:p w14:paraId="6D735FC7" w14:textId="77777777" w:rsidR="00B53BFD" w:rsidRPr="00ED116C" w:rsidRDefault="00B53BFD" w:rsidP="006E1A96">
            <w:pPr>
              <w:jc w:val="right"/>
              <w:rPr>
                <w:b/>
                <w:bCs/>
                <w:color w:val="000000"/>
                <w:sz w:val="22"/>
                <w:szCs w:val="22"/>
              </w:rPr>
            </w:pPr>
            <w:r w:rsidRPr="00ED116C">
              <w:rPr>
                <w:b/>
                <w:bCs/>
                <w:color w:val="000000"/>
                <w:sz w:val="22"/>
                <w:szCs w:val="22"/>
              </w:rPr>
              <w:t>118</w:t>
            </w:r>
          </w:p>
        </w:tc>
        <w:tc>
          <w:tcPr>
            <w:tcW w:w="1040" w:type="dxa"/>
            <w:vMerge w:val="restart"/>
            <w:tcBorders>
              <w:top w:val="nil"/>
              <w:left w:val="nil"/>
              <w:bottom w:val="single" w:sz="8" w:space="0" w:color="000000"/>
              <w:right w:val="nil"/>
            </w:tcBorders>
            <w:shd w:val="clear" w:color="auto" w:fill="auto"/>
            <w:noWrap/>
            <w:vAlign w:val="center"/>
            <w:hideMark/>
          </w:tcPr>
          <w:p w14:paraId="7E2E447C" w14:textId="77777777" w:rsidR="00B53BFD" w:rsidRPr="00ED116C" w:rsidRDefault="00B53BFD" w:rsidP="006E1A96">
            <w:pPr>
              <w:jc w:val="right"/>
              <w:rPr>
                <w:b/>
                <w:bCs/>
                <w:color w:val="010205"/>
                <w:sz w:val="22"/>
                <w:szCs w:val="22"/>
              </w:rPr>
            </w:pPr>
            <w:r w:rsidRPr="00ED116C">
              <w:rPr>
                <w:b/>
                <w:bCs/>
                <w:color w:val="010205"/>
                <w:sz w:val="22"/>
                <w:szCs w:val="22"/>
              </w:rPr>
              <w:t>&lt;.001</w:t>
            </w:r>
          </w:p>
        </w:tc>
      </w:tr>
      <w:tr w:rsidR="00B53BFD" w:rsidRPr="00ED116C" w14:paraId="6600B00F" w14:textId="77777777" w:rsidTr="006E1A96">
        <w:trPr>
          <w:trHeight w:val="380"/>
        </w:trPr>
        <w:tc>
          <w:tcPr>
            <w:tcW w:w="1580" w:type="dxa"/>
            <w:vMerge/>
            <w:tcBorders>
              <w:top w:val="nil"/>
              <w:left w:val="nil"/>
              <w:bottom w:val="single" w:sz="8" w:space="0" w:color="000000"/>
              <w:right w:val="nil"/>
            </w:tcBorders>
            <w:vAlign w:val="center"/>
            <w:hideMark/>
          </w:tcPr>
          <w:p w14:paraId="19A58B7C" w14:textId="77777777" w:rsidR="00B53BFD" w:rsidRPr="00ED116C" w:rsidRDefault="00B53BFD" w:rsidP="006E1A96">
            <w:pPr>
              <w:rPr>
                <w:b/>
                <w:bCs/>
                <w:color w:val="000000"/>
                <w:sz w:val="22"/>
                <w:szCs w:val="22"/>
              </w:rPr>
            </w:pPr>
          </w:p>
        </w:tc>
        <w:tc>
          <w:tcPr>
            <w:tcW w:w="1480" w:type="dxa"/>
            <w:tcBorders>
              <w:top w:val="nil"/>
              <w:left w:val="nil"/>
              <w:bottom w:val="nil"/>
              <w:right w:val="nil"/>
            </w:tcBorders>
            <w:shd w:val="clear" w:color="auto" w:fill="auto"/>
            <w:noWrap/>
            <w:vAlign w:val="center"/>
            <w:hideMark/>
          </w:tcPr>
          <w:p w14:paraId="7EE4E0EB"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4" w:space="0" w:color="auto"/>
              <w:right w:val="nil"/>
            </w:tcBorders>
            <w:shd w:val="clear" w:color="auto" w:fill="auto"/>
            <w:noWrap/>
            <w:vAlign w:val="center"/>
            <w:hideMark/>
          </w:tcPr>
          <w:p w14:paraId="2D95A583" w14:textId="77777777" w:rsidR="00B53BFD" w:rsidRPr="00ED116C" w:rsidRDefault="00B53BFD" w:rsidP="006E1A96">
            <w:pPr>
              <w:rPr>
                <w:b/>
                <w:bCs/>
                <w:color w:val="000000"/>
                <w:sz w:val="22"/>
                <w:szCs w:val="22"/>
              </w:rPr>
            </w:pPr>
            <w:r w:rsidRPr="00ED116C">
              <w:rPr>
                <w:b/>
                <w:bCs/>
                <w:color w:val="000000"/>
                <w:sz w:val="22"/>
                <w:szCs w:val="22"/>
              </w:rPr>
              <w:t>B: No info</w:t>
            </w:r>
          </w:p>
        </w:tc>
        <w:tc>
          <w:tcPr>
            <w:tcW w:w="1060" w:type="dxa"/>
            <w:tcBorders>
              <w:top w:val="nil"/>
              <w:left w:val="nil"/>
              <w:bottom w:val="nil"/>
              <w:right w:val="nil"/>
            </w:tcBorders>
            <w:shd w:val="clear" w:color="auto" w:fill="auto"/>
            <w:noWrap/>
            <w:vAlign w:val="center"/>
            <w:hideMark/>
          </w:tcPr>
          <w:p w14:paraId="60FB5C18" w14:textId="77777777" w:rsidR="00B53BFD" w:rsidRPr="00ED116C" w:rsidRDefault="00B53BFD" w:rsidP="006E1A96">
            <w:pPr>
              <w:jc w:val="right"/>
              <w:rPr>
                <w:b/>
                <w:bCs/>
                <w:color w:val="000000"/>
                <w:sz w:val="22"/>
                <w:szCs w:val="22"/>
              </w:rPr>
            </w:pPr>
            <w:r w:rsidRPr="00ED116C">
              <w:rPr>
                <w:b/>
                <w:bCs/>
                <w:color w:val="000000"/>
                <w:sz w:val="22"/>
                <w:szCs w:val="22"/>
              </w:rPr>
              <w:t>-0.29</w:t>
            </w:r>
          </w:p>
        </w:tc>
        <w:tc>
          <w:tcPr>
            <w:tcW w:w="1060" w:type="dxa"/>
            <w:tcBorders>
              <w:top w:val="nil"/>
              <w:left w:val="nil"/>
              <w:bottom w:val="nil"/>
              <w:right w:val="nil"/>
            </w:tcBorders>
            <w:shd w:val="clear" w:color="auto" w:fill="auto"/>
            <w:noWrap/>
            <w:vAlign w:val="center"/>
            <w:hideMark/>
          </w:tcPr>
          <w:p w14:paraId="2608E5D4" w14:textId="77777777" w:rsidR="00B53BFD" w:rsidRPr="00ED116C" w:rsidRDefault="00B53BFD" w:rsidP="006E1A96">
            <w:pPr>
              <w:jc w:val="right"/>
              <w:rPr>
                <w:b/>
                <w:bCs/>
                <w:color w:val="000000"/>
                <w:sz w:val="22"/>
                <w:szCs w:val="22"/>
              </w:rPr>
            </w:pPr>
            <w:r w:rsidRPr="00ED116C">
              <w:rPr>
                <w:b/>
                <w:bCs/>
                <w:color w:val="000000"/>
                <w:sz w:val="22"/>
                <w:szCs w:val="22"/>
              </w:rPr>
              <w:t>0.85</w:t>
            </w:r>
          </w:p>
        </w:tc>
        <w:tc>
          <w:tcPr>
            <w:tcW w:w="1020" w:type="dxa"/>
            <w:tcBorders>
              <w:top w:val="nil"/>
              <w:left w:val="nil"/>
              <w:bottom w:val="nil"/>
              <w:right w:val="nil"/>
            </w:tcBorders>
            <w:shd w:val="clear" w:color="auto" w:fill="auto"/>
            <w:noWrap/>
            <w:vAlign w:val="center"/>
            <w:hideMark/>
          </w:tcPr>
          <w:p w14:paraId="3E65B914" w14:textId="77777777" w:rsidR="00B53BFD" w:rsidRPr="00ED116C" w:rsidRDefault="00B53BFD" w:rsidP="006E1A96">
            <w:pPr>
              <w:jc w:val="right"/>
              <w:rPr>
                <w:b/>
                <w:bCs/>
                <w:color w:val="000000"/>
                <w:sz w:val="22"/>
                <w:szCs w:val="22"/>
              </w:rPr>
            </w:pPr>
            <w:r w:rsidRPr="00ED116C">
              <w:rPr>
                <w:b/>
                <w:bCs/>
                <w:color w:val="000000"/>
                <w:sz w:val="22"/>
                <w:szCs w:val="22"/>
              </w:rPr>
              <w:t>122</w:t>
            </w:r>
          </w:p>
        </w:tc>
        <w:tc>
          <w:tcPr>
            <w:tcW w:w="1040" w:type="dxa"/>
            <w:vMerge/>
            <w:tcBorders>
              <w:top w:val="nil"/>
              <w:left w:val="nil"/>
              <w:bottom w:val="single" w:sz="8" w:space="0" w:color="000000"/>
              <w:right w:val="nil"/>
            </w:tcBorders>
            <w:vAlign w:val="center"/>
            <w:hideMark/>
          </w:tcPr>
          <w:p w14:paraId="5F79FD8B" w14:textId="77777777" w:rsidR="00B53BFD" w:rsidRPr="00ED116C" w:rsidRDefault="00B53BFD" w:rsidP="006E1A96">
            <w:pPr>
              <w:rPr>
                <w:b/>
                <w:bCs/>
                <w:color w:val="010205"/>
                <w:sz w:val="22"/>
                <w:szCs w:val="22"/>
              </w:rPr>
            </w:pPr>
          </w:p>
        </w:tc>
      </w:tr>
      <w:tr w:rsidR="00B53BFD" w:rsidRPr="00ED116C" w14:paraId="02C0BACC" w14:textId="77777777" w:rsidTr="006E1A96">
        <w:trPr>
          <w:trHeight w:val="380"/>
        </w:trPr>
        <w:tc>
          <w:tcPr>
            <w:tcW w:w="1580" w:type="dxa"/>
            <w:vMerge w:val="restart"/>
            <w:tcBorders>
              <w:top w:val="nil"/>
              <w:left w:val="nil"/>
              <w:bottom w:val="single" w:sz="8" w:space="0" w:color="000000"/>
              <w:right w:val="nil"/>
            </w:tcBorders>
            <w:shd w:val="clear" w:color="auto" w:fill="auto"/>
            <w:noWrap/>
            <w:vAlign w:val="center"/>
            <w:hideMark/>
          </w:tcPr>
          <w:p w14:paraId="436F253D" w14:textId="77777777" w:rsidR="00B53BFD" w:rsidRPr="00ED116C" w:rsidRDefault="00B53BFD" w:rsidP="006E1A96">
            <w:pPr>
              <w:rPr>
                <w:b/>
                <w:bCs/>
                <w:color w:val="000000"/>
                <w:sz w:val="22"/>
                <w:szCs w:val="22"/>
              </w:rPr>
            </w:pPr>
            <w:r w:rsidRPr="00ED116C">
              <w:rPr>
                <w:b/>
                <w:bCs/>
                <w:color w:val="000000"/>
                <w:sz w:val="22"/>
                <w:szCs w:val="22"/>
              </w:rPr>
              <w:t>Difference: B</w:t>
            </w:r>
          </w:p>
        </w:tc>
        <w:tc>
          <w:tcPr>
            <w:tcW w:w="1480" w:type="dxa"/>
            <w:tcBorders>
              <w:top w:val="single" w:sz="8" w:space="0" w:color="auto"/>
              <w:left w:val="nil"/>
              <w:bottom w:val="single" w:sz="4" w:space="0" w:color="auto"/>
              <w:right w:val="nil"/>
            </w:tcBorders>
            <w:shd w:val="clear" w:color="auto" w:fill="auto"/>
            <w:noWrap/>
            <w:vAlign w:val="center"/>
            <w:hideMark/>
          </w:tcPr>
          <w:p w14:paraId="19F45D52" w14:textId="77777777" w:rsidR="00B53BFD" w:rsidRPr="00ED116C" w:rsidRDefault="00B53BFD" w:rsidP="006E1A96">
            <w:pPr>
              <w:rPr>
                <w:b/>
                <w:bCs/>
                <w:color w:val="000000"/>
                <w:sz w:val="22"/>
                <w:szCs w:val="22"/>
              </w:rPr>
            </w:pPr>
            <w:r w:rsidRPr="00ED116C">
              <w:rPr>
                <w:b/>
                <w:bCs/>
                <w:color w:val="000000"/>
                <w:sz w:val="22"/>
                <w:szCs w:val="22"/>
              </w:rPr>
              <w:t>Condition 1</w:t>
            </w:r>
          </w:p>
        </w:tc>
        <w:tc>
          <w:tcPr>
            <w:tcW w:w="1960" w:type="dxa"/>
            <w:tcBorders>
              <w:top w:val="single" w:sz="8" w:space="0" w:color="auto"/>
              <w:left w:val="nil"/>
              <w:bottom w:val="single" w:sz="4" w:space="0" w:color="auto"/>
              <w:right w:val="nil"/>
            </w:tcBorders>
            <w:shd w:val="clear" w:color="auto" w:fill="auto"/>
            <w:noWrap/>
            <w:vAlign w:val="center"/>
            <w:hideMark/>
          </w:tcPr>
          <w:p w14:paraId="4EACC331" w14:textId="77777777" w:rsidR="00B53BFD" w:rsidRPr="00ED116C" w:rsidRDefault="00B53BFD" w:rsidP="006E1A96">
            <w:pPr>
              <w:rPr>
                <w:b/>
                <w:bCs/>
                <w:color w:val="000000"/>
                <w:sz w:val="22"/>
                <w:szCs w:val="22"/>
              </w:rPr>
            </w:pPr>
            <w:r w:rsidRPr="00ED116C">
              <w:rPr>
                <w:b/>
                <w:bCs/>
                <w:color w:val="000000"/>
                <w:sz w:val="22"/>
                <w:szCs w:val="22"/>
              </w:rPr>
              <w:t>A: AI, B: Human</w:t>
            </w:r>
          </w:p>
        </w:tc>
        <w:tc>
          <w:tcPr>
            <w:tcW w:w="1060" w:type="dxa"/>
            <w:tcBorders>
              <w:top w:val="single" w:sz="8" w:space="0" w:color="auto"/>
              <w:left w:val="nil"/>
              <w:bottom w:val="single" w:sz="4" w:space="0" w:color="auto"/>
              <w:right w:val="nil"/>
            </w:tcBorders>
            <w:shd w:val="clear" w:color="auto" w:fill="auto"/>
            <w:noWrap/>
            <w:vAlign w:val="center"/>
            <w:hideMark/>
          </w:tcPr>
          <w:p w14:paraId="54C915AD" w14:textId="77777777" w:rsidR="00B53BFD" w:rsidRPr="00ED116C" w:rsidRDefault="00B53BFD" w:rsidP="006E1A96">
            <w:pPr>
              <w:jc w:val="right"/>
              <w:rPr>
                <w:b/>
                <w:bCs/>
                <w:color w:val="000000"/>
                <w:sz w:val="22"/>
                <w:szCs w:val="22"/>
              </w:rPr>
            </w:pPr>
            <w:r w:rsidRPr="00ED116C">
              <w:rPr>
                <w:b/>
                <w:bCs/>
                <w:color w:val="000000"/>
                <w:sz w:val="22"/>
                <w:szCs w:val="22"/>
              </w:rPr>
              <w:t>-0.07</w:t>
            </w:r>
          </w:p>
        </w:tc>
        <w:tc>
          <w:tcPr>
            <w:tcW w:w="1060" w:type="dxa"/>
            <w:tcBorders>
              <w:top w:val="single" w:sz="8" w:space="0" w:color="auto"/>
              <w:left w:val="nil"/>
              <w:bottom w:val="single" w:sz="4" w:space="0" w:color="auto"/>
              <w:right w:val="nil"/>
            </w:tcBorders>
            <w:shd w:val="clear" w:color="auto" w:fill="auto"/>
            <w:noWrap/>
            <w:vAlign w:val="center"/>
            <w:hideMark/>
          </w:tcPr>
          <w:p w14:paraId="415176BF" w14:textId="77777777" w:rsidR="00B53BFD" w:rsidRPr="00ED116C" w:rsidRDefault="00B53BFD" w:rsidP="006E1A96">
            <w:pPr>
              <w:jc w:val="right"/>
              <w:rPr>
                <w:b/>
                <w:bCs/>
                <w:color w:val="000000"/>
                <w:sz w:val="22"/>
                <w:szCs w:val="22"/>
              </w:rPr>
            </w:pPr>
            <w:r w:rsidRPr="00ED116C">
              <w:rPr>
                <w:b/>
                <w:bCs/>
                <w:color w:val="000000"/>
                <w:sz w:val="22"/>
                <w:szCs w:val="22"/>
              </w:rPr>
              <w:t>0.53</w:t>
            </w:r>
          </w:p>
        </w:tc>
        <w:tc>
          <w:tcPr>
            <w:tcW w:w="1020" w:type="dxa"/>
            <w:tcBorders>
              <w:top w:val="single" w:sz="8" w:space="0" w:color="auto"/>
              <w:left w:val="nil"/>
              <w:bottom w:val="single" w:sz="4" w:space="0" w:color="auto"/>
              <w:right w:val="nil"/>
            </w:tcBorders>
            <w:shd w:val="clear" w:color="auto" w:fill="auto"/>
            <w:noWrap/>
            <w:vAlign w:val="center"/>
            <w:hideMark/>
          </w:tcPr>
          <w:p w14:paraId="6D45629D" w14:textId="77777777" w:rsidR="00B53BFD" w:rsidRPr="00ED116C" w:rsidRDefault="00B53BFD" w:rsidP="006E1A96">
            <w:pPr>
              <w:jc w:val="right"/>
              <w:rPr>
                <w:b/>
                <w:bCs/>
                <w:color w:val="000000"/>
                <w:sz w:val="22"/>
                <w:szCs w:val="22"/>
              </w:rPr>
            </w:pPr>
            <w:r w:rsidRPr="00ED116C">
              <w:rPr>
                <w:b/>
                <w:bCs/>
                <w:color w:val="000000"/>
                <w:sz w:val="22"/>
                <w:szCs w:val="22"/>
              </w:rPr>
              <w:t>118</w:t>
            </w:r>
          </w:p>
        </w:tc>
        <w:tc>
          <w:tcPr>
            <w:tcW w:w="1040" w:type="dxa"/>
            <w:vMerge w:val="restart"/>
            <w:tcBorders>
              <w:top w:val="nil"/>
              <w:left w:val="nil"/>
              <w:bottom w:val="single" w:sz="8" w:space="0" w:color="000000"/>
              <w:right w:val="nil"/>
            </w:tcBorders>
            <w:shd w:val="clear" w:color="auto" w:fill="auto"/>
            <w:noWrap/>
            <w:vAlign w:val="center"/>
            <w:hideMark/>
          </w:tcPr>
          <w:p w14:paraId="19E50A16" w14:textId="77777777" w:rsidR="00B53BFD" w:rsidRPr="00ED116C" w:rsidRDefault="00B53BFD" w:rsidP="006E1A96">
            <w:pPr>
              <w:jc w:val="right"/>
              <w:rPr>
                <w:b/>
                <w:bCs/>
                <w:color w:val="010205"/>
                <w:sz w:val="22"/>
                <w:szCs w:val="22"/>
              </w:rPr>
            </w:pPr>
            <w:r w:rsidRPr="00ED116C">
              <w:rPr>
                <w:b/>
                <w:bCs/>
                <w:color w:val="010205"/>
                <w:sz w:val="22"/>
                <w:szCs w:val="22"/>
              </w:rPr>
              <w:t>0.003</w:t>
            </w:r>
          </w:p>
        </w:tc>
      </w:tr>
      <w:tr w:rsidR="00B53BFD" w:rsidRPr="00ED116C" w14:paraId="596F34E9" w14:textId="77777777" w:rsidTr="006E1A96">
        <w:trPr>
          <w:trHeight w:val="380"/>
        </w:trPr>
        <w:tc>
          <w:tcPr>
            <w:tcW w:w="1580" w:type="dxa"/>
            <w:vMerge/>
            <w:tcBorders>
              <w:top w:val="nil"/>
              <w:left w:val="nil"/>
              <w:bottom w:val="single" w:sz="8" w:space="0" w:color="000000"/>
              <w:right w:val="nil"/>
            </w:tcBorders>
            <w:vAlign w:val="center"/>
            <w:hideMark/>
          </w:tcPr>
          <w:p w14:paraId="36CADE8E" w14:textId="77777777" w:rsidR="00B53BFD" w:rsidRPr="00ED116C" w:rsidRDefault="00B53BFD" w:rsidP="006E1A96">
            <w:pPr>
              <w:rPr>
                <w:b/>
                <w:bCs/>
                <w:color w:val="000000"/>
                <w:sz w:val="22"/>
                <w:szCs w:val="22"/>
              </w:rPr>
            </w:pPr>
          </w:p>
        </w:tc>
        <w:tc>
          <w:tcPr>
            <w:tcW w:w="1480" w:type="dxa"/>
            <w:tcBorders>
              <w:top w:val="nil"/>
              <w:left w:val="nil"/>
              <w:bottom w:val="single" w:sz="8" w:space="0" w:color="auto"/>
              <w:right w:val="nil"/>
            </w:tcBorders>
            <w:shd w:val="clear" w:color="auto" w:fill="auto"/>
            <w:noWrap/>
            <w:vAlign w:val="center"/>
            <w:hideMark/>
          </w:tcPr>
          <w:p w14:paraId="1FC8BB24" w14:textId="77777777" w:rsidR="00B53BFD" w:rsidRPr="00ED116C" w:rsidRDefault="00B53BFD" w:rsidP="006E1A96">
            <w:pPr>
              <w:rPr>
                <w:b/>
                <w:bCs/>
                <w:color w:val="000000"/>
                <w:sz w:val="22"/>
                <w:szCs w:val="22"/>
              </w:rPr>
            </w:pPr>
            <w:r w:rsidRPr="00ED116C">
              <w:rPr>
                <w:b/>
                <w:bCs/>
                <w:color w:val="000000"/>
                <w:sz w:val="22"/>
                <w:szCs w:val="22"/>
              </w:rPr>
              <w:t>Condition 2</w:t>
            </w:r>
          </w:p>
        </w:tc>
        <w:tc>
          <w:tcPr>
            <w:tcW w:w="1960" w:type="dxa"/>
            <w:tcBorders>
              <w:top w:val="nil"/>
              <w:left w:val="nil"/>
              <w:bottom w:val="single" w:sz="8" w:space="0" w:color="auto"/>
              <w:right w:val="nil"/>
            </w:tcBorders>
            <w:shd w:val="clear" w:color="auto" w:fill="auto"/>
            <w:noWrap/>
            <w:vAlign w:val="center"/>
            <w:hideMark/>
          </w:tcPr>
          <w:p w14:paraId="72C01E7B" w14:textId="77777777" w:rsidR="00B53BFD" w:rsidRPr="00ED116C" w:rsidRDefault="00B53BFD" w:rsidP="006E1A96">
            <w:pPr>
              <w:rPr>
                <w:b/>
                <w:bCs/>
                <w:color w:val="000000"/>
                <w:sz w:val="22"/>
                <w:szCs w:val="22"/>
              </w:rPr>
            </w:pPr>
            <w:r w:rsidRPr="00ED116C">
              <w:rPr>
                <w:b/>
                <w:bCs/>
                <w:color w:val="000000"/>
                <w:sz w:val="22"/>
                <w:szCs w:val="22"/>
              </w:rPr>
              <w:t>B: No info</w:t>
            </w:r>
          </w:p>
        </w:tc>
        <w:tc>
          <w:tcPr>
            <w:tcW w:w="1060" w:type="dxa"/>
            <w:tcBorders>
              <w:top w:val="nil"/>
              <w:left w:val="nil"/>
              <w:bottom w:val="single" w:sz="8" w:space="0" w:color="auto"/>
              <w:right w:val="nil"/>
            </w:tcBorders>
            <w:shd w:val="clear" w:color="auto" w:fill="auto"/>
            <w:noWrap/>
            <w:vAlign w:val="center"/>
            <w:hideMark/>
          </w:tcPr>
          <w:p w14:paraId="4F5E3CAF" w14:textId="77777777" w:rsidR="00B53BFD" w:rsidRPr="00ED116C" w:rsidRDefault="00B53BFD" w:rsidP="006E1A96">
            <w:pPr>
              <w:jc w:val="right"/>
              <w:rPr>
                <w:b/>
                <w:bCs/>
                <w:color w:val="000000"/>
                <w:sz w:val="22"/>
                <w:szCs w:val="22"/>
              </w:rPr>
            </w:pPr>
            <w:r w:rsidRPr="00ED116C">
              <w:rPr>
                <w:b/>
                <w:bCs/>
                <w:color w:val="000000"/>
                <w:sz w:val="22"/>
                <w:szCs w:val="22"/>
              </w:rPr>
              <w:t>0.13</w:t>
            </w:r>
          </w:p>
        </w:tc>
        <w:tc>
          <w:tcPr>
            <w:tcW w:w="1060" w:type="dxa"/>
            <w:tcBorders>
              <w:top w:val="nil"/>
              <w:left w:val="nil"/>
              <w:bottom w:val="single" w:sz="8" w:space="0" w:color="auto"/>
              <w:right w:val="nil"/>
            </w:tcBorders>
            <w:shd w:val="clear" w:color="auto" w:fill="auto"/>
            <w:noWrap/>
            <w:vAlign w:val="center"/>
            <w:hideMark/>
          </w:tcPr>
          <w:p w14:paraId="6D4AE3E8" w14:textId="77777777" w:rsidR="00B53BFD" w:rsidRPr="00ED116C" w:rsidRDefault="00B53BFD" w:rsidP="006E1A96">
            <w:pPr>
              <w:jc w:val="right"/>
              <w:rPr>
                <w:b/>
                <w:bCs/>
                <w:color w:val="000000"/>
                <w:sz w:val="22"/>
                <w:szCs w:val="22"/>
              </w:rPr>
            </w:pPr>
            <w:r w:rsidRPr="00ED116C">
              <w:rPr>
                <w:b/>
                <w:bCs/>
                <w:color w:val="000000"/>
                <w:sz w:val="22"/>
                <w:szCs w:val="22"/>
              </w:rPr>
              <w:t>0.49</w:t>
            </w:r>
          </w:p>
        </w:tc>
        <w:tc>
          <w:tcPr>
            <w:tcW w:w="1020" w:type="dxa"/>
            <w:tcBorders>
              <w:top w:val="nil"/>
              <w:left w:val="nil"/>
              <w:bottom w:val="single" w:sz="8" w:space="0" w:color="auto"/>
              <w:right w:val="nil"/>
            </w:tcBorders>
            <w:shd w:val="clear" w:color="auto" w:fill="auto"/>
            <w:noWrap/>
            <w:vAlign w:val="center"/>
            <w:hideMark/>
          </w:tcPr>
          <w:p w14:paraId="6D162F6B" w14:textId="77777777" w:rsidR="00B53BFD" w:rsidRPr="00ED116C" w:rsidRDefault="00B53BFD" w:rsidP="006E1A96">
            <w:pPr>
              <w:jc w:val="right"/>
              <w:rPr>
                <w:b/>
                <w:bCs/>
                <w:color w:val="000000"/>
                <w:sz w:val="22"/>
                <w:szCs w:val="22"/>
              </w:rPr>
            </w:pPr>
            <w:r w:rsidRPr="00ED116C">
              <w:rPr>
                <w:b/>
                <w:bCs/>
                <w:color w:val="000000"/>
                <w:sz w:val="22"/>
                <w:szCs w:val="22"/>
              </w:rPr>
              <w:t>122</w:t>
            </w:r>
          </w:p>
        </w:tc>
        <w:tc>
          <w:tcPr>
            <w:tcW w:w="1040" w:type="dxa"/>
            <w:vMerge/>
            <w:tcBorders>
              <w:top w:val="nil"/>
              <w:left w:val="nil"/>
              <w:bottom w:val="single" w:sz="8" w:space="0" w:color="000000"/>
              <w:right w:val="nil"/>
            </w:tcBorders>
            <w:vAlign w:val="center"/>
            <w:hideMark/>
          </w:tcPr>
          <w:p w14:paraId="07260A8B" w14:textId="77777777" w:rsidR="00B53BFD" w:rsidRPr="00ED116C" w:rsidRDefault="00B53BFD" w:rsidP="006E1A96">
            <w:pPr>
              <w:rPr>
                <w:b/>
                <w:bCs/>
                <w:color w:val="010205"/>
                <w:sz w:val="22"/>
                <w:szCs w:val="22"/>
              </w:rPr>
            </w:pPr>
          </w:p>
        </w:tc>
      </w:tr>
    </w:tbl>
    <w:p w14:paraId="1A4DB440" w14:textId="77777777" w:rsidR="00B53BFD" w:rsidRPr="008C396A" w:rsidRDefault="00B53BFD" w:rsidP="00B53BFD">
      <w:pPr>
        <w:rPr>
          <w:b/>
          <w:bCs/>
          <w:szCs w:val="24"/>
          <w:u w:val="single"/>
        </w:rPr>
      </w:pPr>
    </w:p>
    <w:p w14:paraId="3208BA6A" w14:textId="77777777" w:rsidR="00B53BFD" w:rsidRPr="008C396A" w:rsidRDefault="00B53BFD" w:rsidP="00B53BFD">
      <w:pPr>
        <w:rPr>
          <w:b/>
          <w:bCs/>
          <w:szCs w:val="24"/>
          <w:u w:val="single"/>
        </w:rPr>
      </w:pPr>
    </w:p>
    <w:p w14:paraId="13E45312" w14:textId="77777777" w:rsidR="00B53BFD" w:rsidRPr="008C396A" w:rsidRDefault="00B53BFD" w:rsidP="00B53BFD">
      <w:pPr>
        <w:rPr>
          <w:b/>
          <w:bCs/>
          <w:szCs w:val="24"/>
          <w:u w:val="single"/>
        </w:rPr>
      </w:pPr>
    </w:p>
    <w:p w14:paraId="395395DB" w14:textId="77777777" w:rsidR="00B53BFD" w:rsidRPr="008C396A" w:rsidRDefault="00B53BFD" w:rsidP="00B53BFD">
      <w:pPr>
        <w:rPr>
          <w:b/>
          <w:bCs/>
          <w:szCs w:val="24"/>
          <w:u w:val="single"/>
        </w:rPr>
      </w:pPr>
    </w:p>
    <w:p w14:paraId="56A8D4DD" w14:textId="77777777" w:rsidR="00B53BFD" w:rsidRPr="008C396A" w:rsidRDefault="00B53BFD" w:rsidP="00B53BFD">
      <w:pPr>
        <w:rPr>
          <w:b/>
          <w:bCs/>
          <w:szCs w:val="24"/>
          <w:u w:val="single"/>
        </w:rPr>
      </w:pPr>
    </w:p>
    <w:p w14:paraId="25FB081D" w14:textId="77777777" w:rsidR="00B53BFD" w:rsidRPr="008C396A" w:rsidRDefault="00B53BFD" w:rsidP="00B53BFD">
      <w:pPr>
        <w:rPr>
          <w:b/>
          <w:bCs/>
          <w:szCs w:val="24"/>
          <w:u w:val="single"/>
        </w:rPr>
      </w:pPr>
    </w:p>
    <w:p w14:paraId="2A73149B" w14:textId="77777777" w:rsidR="00B53BFD" w:rsidRPr="008C396A" w:rsidRDefault="00B53BFD" w:rsidP="00B53BFD">
      <w:pPr>
        <w:rPr>
          <w:b/>
          <w:bCs/>
          <w:szCs w:val="24"/>
          <w:u w:val="single"/>
        </w:rPr>
      </w:pPr>
    </w:p>
    <w:p w14:paraId="1BEA5082" w14:textId="77777777" w:rsidR="00B53BFD" w:rsidRPr="008C396A" w:rsidRDefault="00B53BFD" w:rsidP="00B53BFD">
      <w:pPr>
        <w:rPr>
          <w:b/>
          <w:bCs/>
          <w:szCs w:val="24"/>
          <w:u w:val="single"/>
        </w:rPr>
      </w:pPr>
    </w:p>
    <w:p w14:paraId="071F48AC" w14:textId="77777777" w:rsidR="00B53BFD" w:rsidRPr="008C396A" w:rsidRDefault="00B53BFD" w:rsidP="00B53BFD">
      <w:pPr>
        <w:rPr>
          <w:b/>
          <w:bCs/>
          <w:szCs w:val="24"/>
          <w:u w:val="single"/>
        </w:rPr>
      </w:pPr>
    </w:p>
    <w:p w14:paraId="56339FDC" w14:textId="77777777" w:rsidR="00B53BFD" w:rsidRPr="008C396A" w:rsidRDefault="00B53BFD" w:rsidP="00B53BFD">
      <w:pPr>
        <w:rPr>
          <w:b/>
          <w:bCs/>
          <w:szCs w:val="24"/>
          <w:u w:val="single"/>
        </w:rPr>
      </w:pPr>
    </w:p>
    <w:p w14:paraId="1588AFAA" w14:textId="77777777" w:rsidR="00B53BFD" w:rsidRPr="008C396A" w:rsidRDefault="00B53BFD" w:rsidP="00B53BFD">
      <w:pPr>
        <w:rPr>
          <w:b/>
          <w:bCs/>
          <w:szCs w:val="24"/>
          <w:u w:val="single"/>
        </w:rPr>
      </w:pPr>
    </w:p>
    <w:p w14:paraId="37C7C016" w14:textId="77777777" w:rsidR="00B53BFD" w:rsidRPr="008C396A" w:rsidRDefault="00B53BFD" w:rsidP="00B53BFD">
      <w:pPr>
        <w:rPr>
          <w:b/>
          <w:bCs/>
          <w:szCs w:val="24"/>
          <w:u w:val="single"/>
        </w:rPr>
      </w:pPr>
    </w:p>
    <w:p w14:paraId="0520CFBB" w14:textId="77777777" w:rsidR="00B53BFD" w:rsidRPr="008C396A" w:rsidRDefault="00B53BFD" w:rsidP="00B53BFD">
      <w:pPr>
        <w:rPr>
          <w:b/>
          <w:bCs/>
          <w:szCs w:val="24"/>
          <w:u w:val="single"/>
        </w:rPr>
      </w:pPr>
    </w:p>
    <w:p w14:paraId="56CDF433" w14:textId="77777777" w:rsidR="00B53BFD" w:rsidRPr="008C396A" w:rsidRDefault="00B53BFD" w:rsidP="00B53BFD">
      <w:pPr>
        <w:rPr>
          <w:b/>
          <w:bCs/>
          <w:szCs w:val="24"/>
          <w:u w:val="single"/>
        </w:rPr>
      </w:pPr>
    </w:p>
    <w:p w14:paraId="361E3C5E" w14:textId="77777777" w:rsidR="00B53BFD" w:rsidRPr="008C396A" w:rsidRDefault="00B53BFD" w:rsidP="00B53BFD">
      <w:pPr>
        <w:rPr>
          <w:b/>
          <w:bCs/>
          <w:szCs w:val="24"/>
          <w:u w:val="single"/>
        </w:rPr>
      </w:pPr>
    </w:p>
    <w:p w14:paraId="40FEB4F2" w14:textId="77777777" w:rsidR="00B53BFD" w:rsidRPr="008C396A" w:rsidRDefault="00B53BFD" w:rsidP="00B53BFD">
      <w:pPr>
        <w:rPr>
          <w:b/>
          <w:bCs/>
          <w:szCs w:val="24"/>
          <w:u w:val="single"/>
        </w:rPr>
      </w:pPr>
    </w:p>
    <w:p w14:paraId="067076BE" w14:textId="77777777" w:rsidR="00B53BFD" w:rsidRPr="008C396A" w:rsidRDefault="00B53BFD" w:rsidP="00B53BFD">
      <w:pPr>
        <w:rPr>
          <w:b/>
          <w:bCs/>
          <w:szCs w:val="24"/>
          <w:u w:val="single"/>
        </w:rPr>
      </w:pPr>
    </w:p>
    <w:p w14:paraId="23880DCC" w14:textId="77777777" w:rsidR="00B53BFD" w:rsidRPr="008C396A" w:rsidRDefault="00B53BFD" w:rsidP="00B53BFD">
      <w:pPr>
        <w:rPr>
          <w:b/>
          <w:bCs/>
          <w:szCs w:val="24"/>
          <w:u w:val="single"/>
        </w:rPr>
      </w:pPr>
    </w:p>
    <w:p w14:paraId="35861C7C" w14:textId="77777777" w:rsidR="00B53BFD" w:rsidRPr="008C396A" w:rsidRDefault="00B53BFD" w:rsidP="00B53BFD">
      <w:pPr>
        <w:rPr>
          <w:b/>
          <w:bCs/>
          <w:szCs w:val="24"/>
          <w:u w:val="single"/>
        </w:rPr>
      </w:pPr>
    </w:p>
    <w:p w14:paraId="74FF7E8F" w14:textId="77777777" w:rsidR="00B53BFD" w:rsidRDefault="00B53BFD" w:rsidP="00B53BFD">
      <w:pPr>
        <w:rPr>
          <w:b/>
          <w:bCs/>
          <w:szCs w:val="24"/>
          <w:u w:val="single"/>
        </w:rPr>
      </w:pPr>
    </w:p>
    <w:p w14:paraId="08A73907" w14:textId="77777777" w:rsidR="00B53BFD" w:rsidRDefault="00B53BFD" w:rsidP="00B53BFD">
      <w:pPr>
        <w:rPr>
          <w:b/>
          <w:bCs/>
          <w:szCs w:val="24"/>
          <w:u w:val="single"/>
        </w:rPr>
      </w:pPr>
    </w:p>
    <w:p w14:paraId="12436570" w14:textId="77777777" w:rsidR="00B53BFD" w:rsidRPr="008C396A" w:rsidRDefault="00B53BFD" w:rsidP="00B53BFD">
      <w:pPr>
        <w:rPr>
          <w:b/>
          <w:bCs/>
          <w:szCs w:val="24"/>
          <w:u w:val="single"/>
        </w:rPr>
      </w:pPr>
    </w:p>
    <w:p w14:paraId="3E972D63" w14:textId="77777777" w:rsidR="00B53BFD" w:rsidRPr="008C396A" w:rsidRDefault="00B53BFD" w:rsidP="00B53BFD">
      <w:pPr>
        <w:rPr>
          <w:b/>
          <w:bCs/>
          <w:szCs w:val="24"/>
          <w:u w:val="single"/>
        </w:rPr>
      </w:pPr>
    </w:p>
    <w:p w14:paraId="48B5158B" w14:textId="77777777" w:rsidR="00B53BFD" w:rsidRPr="008C396A" w:rsidRDefault="00B53BFD" w:rsidP="00B53BFD">
      <w:pPr>
        <w:rPr>
          <w:b/>
          <w:bCs/>
          <w:szCs w:val="24"/>
          <w:u w:val="single"/>
        </w:rPr>
      </w:pPr>
    </w:p>
    <w:p w14:paraId="66084285" w14:textId="77777777" w:rsidR="00B53BFD" w:rsidRPr="008C396A" w:rsidRDefault="00B53BFD" w:rsidP="00B53BFD">
      <w:pPr>
        <w:rPr>
          <w:b/>
          <w:bCs/>
          <w:szCs w:val="24"/>
          <w:u w:val="single"/>
        </w:rPr>
      </w:pPr>
    </w:p>
    <w:p w14:paraId="65ECDE07" w14:textId="77777777" w:rsidR="00B53BFD" w:rsidRPr="008C396A" w:rsidRDefault="00B53BFD" w:rsidP="00B53BFD">
      <w:pPr>
        <w:rPr>
          <w:b/>
          <w:bCs/>
          <w:szCs w:val="24"/>
          <w:u w:val="single"/>
        </w:rPr>
      </w:pPr>
    </w:p>
    <w:p w14:paraId="4B0E9A18" w14:textId="0E8FDE97" w:rsidR="00B53BFD" w:rsidRPr="008C396A" w:rsidRDefault="00B53BFD" w:rsidP="00B53BFD">
      <w:pPr>
        <w:rPr>
          <w:b/>
          <w:bCs/>
          <w:szCs w:val="24"/>
          <w:u w:val="single"/>
        </w:rPr>
      </w:pPr>
      <w:r>
        <w:rPr>
          <w:b/>
          <w:bCs/>
          <w:szCs w:val="24"/>
          <w:u w:val="single"/>
        </w:rPr>
        <w:lastRenderedPageBreak/>
        <w:t xml:space="preserve">E.4. </w:t>
      </w:r>
      <w:r w:rsidRPr="008C396A">
        <w:rPr>
          <w:b/>
          <w:bCs/>
          <w:szCs w:val="24"/>
          <w:u w:val="single"/>
        </w:rPr>
        <w:t>Experiment 5 - Exploratory analysis</w:t>
      </w:r>
    </w:p>
    <w:p w14:paraId="0A3A659C" w14:textId="77777777" w:rsidR="00B53BFD" w:rsidRPr="008C396A" w:rsidRDefault="00B53BFD" w:rsidP="00B53BFD">
      <w:pPr>
        <w:rPr>
          <w:b/>
          <w:bCs/>
          <w:szCs w:val="24"/>
          <w:u w:val="single"/>
        </w:rPr>
      </w:pPr>
    </w:p>
    <w:p w14:paraId="7D58D1CF" w14:textId="77777777" w:rsidR="00B53BFD" w:rsidRPr="008C396A" w:rsidRDefault="00B53BFD" w:rsidP="00B53BFD">
      <w:pPr>
        <w:rPr>
          <w:szCs w:val="24"/>
        </w:rPr>
      </w:pPr>
    </w:p>
    <w:p w14:paraId="5375DE9F" w14:textId="0732B073" w:rsidR="00B53BFD" w:rsidRPr="008C396A" w:rsidRDefault="00B53BFD" w:rsidP="00B53BFD">
      <w:pPr>
        <w:ind w:firstLine="720"/>
        <w:rPr>
          <w:color w:val="000000" w:themeColor="text1"/>
          <w:szCs w:val="24"/>
        </w:rPr>
      </w:pPr>
      <w:r w:rsidRPr="008C396A">
        <w:rPr>
          <w:color w:val="000000" w:themeColor="text1"/>
          <w:szCs w:val="24"/>
        </w:rPr>
        <w:t xml:space="preserve">Some possible alternative individual differences were also measured; for example, people who are socially more conservative may be more negative towards the idea of generative AI </w:t>
      </w:r>
      <w:r w:rsidRPr="008C396A">
        <w:rPr>
          <w:color w:val="000000" w:themeColor="text1"/>
          <w:szCs w:val="24"/>
        </w:rPr>
        <w:fldChar w:fldCharType="begin"/>
      </w:r>
      <w:r w:rsidR="00E73597">
        <w:rPr>
          <w:color w:val="000000" w:themeColor="text1"/>
          <w:szCs w:val="24"/>
        </w:rPr>
        <w:instrText xml:space="preserve"> ADDIN ZOTERO_ITEM CSL_CITATION {"citationID":"U8JuT1hT","properties":{"formattedCitation":"\\super 12\\nosupersub{}","plainCitation":"12","noteIndex":0},"citationItems":[{"id":5555,"uris":["http://zotero.org/users/2271239/items/48X72ZXI"],"itemData":{"id":5555,"type":"webpage","title":"Conservatism predicts aversion to consequential Artificial Intelligence | PLOS ONE","URL":"https://journals.plos.org/plosone/article?id=10.1371/journal.pone.0261467","author":[{"family":"Castelo","given":"Noah"},{"family":"Ward","given":"Adrian"}],"accessed":{"date-parts":[["2023",8,11]]},"issued":{"date-parts":[["2021"]]}}}],"schema":"https://github.com/citation-style-language/schema/raw/master/csl-citation.json"} </w:instrText>
      </w:r>
      <w:r w:rsidRPr="008C396A">
        <w:rPr>
          <w:color w:val="000000" w:themeColor="text1"/>
          <w:szCs w:val="24"/>
        </w:rPr>
        <w:fldChar w:fldCharType="separate"/>
      </w:r>
      <w:r w:rsidR="00E73597" w:rsidRPr="00E73597">
        <w:rPr>
          <w:color w:val="000000"/>
          <w:vertAlign w:val="superscript"/>
        </w:rPr>
        <w:t>12</w:t>
      </w:r>
      <w:r w:rsidRPr="008C396A">
        <w:rPr>
          <w:color w:val="000000" w:themeColor="text1"/>
          <w:szCs w:val="24"/>
        </w:rPr>
        <w:fldChar w:fldCharType="end"/>
      </w:r>
      <w:r w:rsidRPr="008C396A">
        <w:rPr>
          <w:color w:val="000000" w:themeColor="text1"/>
          <w:szCs w:val="24"/>
        </w:rPr>
        <w:t xml:space="preserve">, and we therefore measured their social conservatism using an established scale from the prior literature </w:t>
      </w:r>
      <w:r w:rsidRPr="008C396A">
        <w:rPr>
          <w:color w:val="000000" w:themeColor="text1"/>
          <w:szCs w:val="24"/>
        </w:rPr>
        <w:fldChar w:fldCharType="begin"/>
      </w:r>
      <w:r w:rsidR="00E73597">
        <w:rPr>
          <w:color w:val="000000" w:themeColor="text1"/>
          <w:szCs w:val="24"/>
        </w:rPr>
        <w:instrText xml:space="preserve"> ADDIN ZOTERO_ITEM CSL_CITATION {"citationID":"yj8fGtio","properties":{"formattedCitation":"\\super 12,13\\nosupersub{}","plainCitation":"12,13","noteIndex":0},"citationItems":[{"id":5555,"uris":["http://zotero.org/users/2271239/items/48X72ZXI"],"itemData":{"id":5555,"type":"webpage","title":"Conservatism predicts aversion to consequential Artificial Intelligence | PLOS ONE","URL":"https://journals.plos.org/plosone/article?id=10.1371/journal.pone.0261467","author":[{"family":"Castelo","given":"Noah"},{"family":"Ward","given":"Adrian"}],"accessed":{"date-parts":[["2023",8,11]]},"issued":{"date-parts":[["2021"]]}}},{"id":5591,"uris":["http://zotero.org/users/2271239/items/TZLMUXZK"],"itemData":{"id":5591,"type":"article-journal","abstract":"Application of a shortened, revised version of Wilson &amp; Patterson's catchphrase method of testing conservative versus liberal values produces a 12-item scale with good internal reliability and a threefactor structure matching that of longer tests. The short scale correlates significantly with other measures of political attitudes and behaviour.","container-title":"Personality and Individual Differences","DOI":"10.1016/0191-8869(95)00192-1","ISSN":"0191-8869","issue":"4","journalAbbreviation":"Personality and Individual Differences","page":"517-519","title":"A 12-item scale of social conservatism","volume":"20","author":[{"family":"Henningham","given":"J.P."}],"issued":{"date-parts":[["1996",4,1]]}}}],"schema":"https://github.com/citation-style-language/schema/raw/master/csl-citation.json"} </w:instrText>
      </w:r>
      <w:r w:rsidRPr="008C396A">
        <w:rPr>
          <w:color w:val="000000" w:themeColor="text1"/>
          <w:szCs w:val="24"/>
        </w:rPr>
        <w:fldChar w:fldCharType="separate"/>
      </w:r>
      <w:r w:rsidR="00E73597" w:rsidRPr="00E73597">
        <w:rPr>
          <w:color w:val="000000"/>
          <w:vertAlign w:val="superscript"/>
        </w:rPr>
        <w:t>12,13</w:t>
      </w:r>
      <w:r w:rsidRPr="008C396A">
        <w:rPr>
          <w:color w:val="000000" w:themeColor="text1"/>
          <w:szCs w:val="24"/>
        </w:rPr>
        <w:fldChar w:fldCharType="end"/>
      </w:r>
      <w:r w:rsidRPr="008C396A">
        <w:rPr>
          <w:color w:val="000000" w:themeColor="text1"/>
          <w:szCs w:val="24"/>
        </w:rPr>
        <w:t xml:space="preserve">. In the medical context, people also feel aversive to AI because they believe that AI neglects individual human uniqueness </w:t>
      </w:r>
      <w:r w:rsidRPr="008C396A">
        <w:rPr>
          <w:color w:val="000000" w:themeColor="text1"/>
          <w:szCs w:val="24"/>
        </w:rPr>
        <w:fldChar w:fldCharType="begin"/>
      </w:r>
      <w:r w:rsidR="00E73597">
        <w:rPr>
          <w:color w:val="000000" w:themeColor="text1"/>
          <w:szCs w:val="24"/>
        </w:rPr>
        <w:instrText xml:space="preserve"> ADDIN ZOTERO_ITEM CSL_CITATION {"citationID":"8WNx05gr","properties":{"formattedCitation":"\\super 8\\nosupersub{}","plainCitation":"8","noteIndex":0},"citationItems":[{"id":5553,"uris":["http://zotero.org/users/2271239/items/JAA2ARII"],"itemData":{"id":5553,"type":"article-journal","abstract":"Artificial intelligence (AI) is revolutionizing healthcare, but little is known about consumer receptivity to AI in medicine. Consumers are reluctant to utilize healthcare provided by AI in real and hypothetical choices, separate and joint evaluations. Consumers are less likely to utilize healthcare (study 1), exhibit lower reservation prices for healthcare (study 2), are less sensitive to differences in provider performance (studies 3A–3C), and derive negative utility if a provider is automated rather than human (study 4). Uniqueness neglect, a concern that AI providers are less able than human providers to account for consumers’ unique characteristics and circumstances, drives consumer resistance to medical AI. Indeed, resistance to medical AI is stronger for consumers who perceive themselves to be more unique (study 5). Uniqueness neglect mediates resistance to medical AI (study 6), and is eliminated when AI provides care (a) that is framed as personalized (study 7), (b) to consumers other than the self (study 8), or (c) that only supports, rather than replaces, a decision made by a human healthcare provider (study 9). These findings make contributions to the psychology of automation and medical decision making, and suggest interventions to increase consumer acceptance of AI in medicine.","container-title":"Journal of Consumer Research","DOI":"10.1093/jcr/ucz013","ISSN":"0093-5301","issue":"4","journalAbbreviation":"Journal of Consumer Research","page":"629-650","source":"Silverchair","title":"Resistance to Medical Artificial Intelligence","volume":"46","author":[{"family":"Longoni","given":"Chiara"},{"family":"Bonezzi","given":"Andrea"},{"family":"Morewedge","given":"Carey K"}],"issued":{"date-parts":[["2019",12,1]]}}}],"schema":"https://github.com/citation-style-language/schema/raw/master/csl-citation.json"} </w:instrText>
      </w:r>
      <w:r w:rsidRPr="008C396A">
        <w:rPr>
          <w:color w:val="000000" w:themeColor="text1"/>
          <w:szCs w:val="24"/>
        </w:rPr>
        <w:fldChar w:fldCharType="separate"/>
      </w:r>
      <w:r w:rsidR="00E73597" w:rsidRPr="00E73597">
        <w:rPr>
          <w:color w:val="000000"/>
          <w:vertAlign w:val="superscript"/>
        </w:rPr>
        <w:t>8</w:t>
      </w:r>
      <w:r w:rsidRPr="008C396A">
        <w:rPr>
          <w:color w:val="000000" w:themeColor="text1"/>
          <w:szCs w:val="24"/>
        </w:rPr>
        <w:fldChar w:fldCharType="end"/>
      </w:r>
      <w:r w:rsidRPr="008C396A">
        <w:rPr>
          <w:color w:val="000000" w:themeColor="text1"/>
          <w:szCs w:val="24"/>
        </w:rPr>
        <w:t xml:space="preserve">. We also measured whether the perceptions of humanness </w:t>
      </w:r>
      <w:r w:rsidRPr="008C396A">
        <w:rPr>
          <w:color w:val="000000" w:themeColor="text1"/>
          <w:szCs w:val="24"/>
        </w:rPr>
        <w:fldChar w:fldCharType="begin"/>
      </w:r>
      <w:r w:rsidR="00E73597">
        <w:rPr>
          <w:color w:val="000000" w:themeColor="text1"/>
          <w:szCs w:val="24"/>
        </w:rPr>
        <w:instrText xml:space="preserve"> ADDIN ZOTERO_ITEM CSL_CITATION {"citationID":"uQMqcGEU","properties":{"formattedCitation":"\\super 8\\nosupersub{}","plainCitation":"8","noteIndex":0},"citationItems":[{"id":5553,"uris":["http://zotero.org/users/2271239/items/JAA2ARII"],"itemData":{"id":5553,"type":"article-journal","abstract":"Artificial intelligence (AI) is revolutionizing healthcare, but little is known about consumer receptivity to AI in medicine. Consumers are reluctant to utilize healthcare provided by AI in real and hypothetical choices, separate and joint evaluations. Consumers are less likely to utilize healthcare (study 1), exhibit lower reservation prices for healthcare (study 2), are less sensitive to differences in provider performance (studies 3A–3C), and derive negative utility if a provider is automated rather than human (study 4). Uniqueness neglect, a concern that AI providers are less able than human providers to account for consumers’ unique characteristics and circumstances, drives consumer resistance to medical AI. Indeed, resistance to medical AI is stronger for consumers who perceive themselves to be more unique (study 5). Uniqueness neglect mediates resistance to medical AI (study 6), and is eliminated when AI provides care (a) that is framed as personalized (study 7), (b) to consumers other than the self (study 8), or (c) that only supports, rather than replaces, a decision made by a human healthcare provider (study 9). These findings make contributions to the psychology of automation and medical decision making, and suggest interventions to increase consumer acceptance of AI in medicine.","container-title":"Journal of Consumer Research","DOI":"10.1093/jcr/ucz013","ISSN":"0093-5301","issue":"4","journalAbbreviation":"Journal of Consumer Research","page":"629-650","source":"Silverchair","title":"Resistance to Medical Artificial Intelligence","volume":"46","author":[{"family":"Longoni","given":"Chiara"},{"family":"Bonezzi","given":"Andrea"},{"family":"Morewedge","given":"Carey K"}],"issued":{"date-parts":[["2019",12,1]]}}}],"schema":"https://github.com/citation-style-language/schema/raw/master/csl-citation.json"} </w:instrText>
      </w:r>
      <w:r w:rsidRPr="008C396A">
        <w:rPr>
          <w:color w:val="000000" w:themeColor="text1"/>
          <w:szCs w:val="24"/>
        </w:rPr>
        <w:fldChar w:fldCharType="separate"/>
      </w:r>
      <w:r w:rsidR="00E73597" w:rsidRPr="00E73597">
        <w:rPr>
          <w:color w:val="000000"/>
          <w:vertAlign w:val="superscript"/>
        </w:rPr>
        <w:t>8</w:t>
      </w:r>
      <w:r w:rsidRPr="008C396A">
        <w:rPr>
          <w:color w:val="000000" w:themeColor="text1"/>
          <w:szCs w:val="24"/>
        </w:rPr>
        <w:fldChar w:fldCharType="end"/>
      </w:r>
      <w:r w:rsidRPr="008C396A">
        <w:rPr>
          <w:color w:val="000000" w:themeColor="text1"/>
          <w:szCs w:val="24"/>
        </w:rPr>
        <w:t xml:space="preserve"> explained our pattern of results. Lastly, participants also reported their beliefs on whether companies should reveal their usage of generative AI to the public, whether they heard of Starbucks, and whether they consume Starbucks drinks. </w:t>
      </w:r>
    </w:p>
    <w:p w14:paraId="6BEA4D4E" w14:textId="77777777" w:rsidR="00B53BFD" w:rsidRPr="008C396A" w:rsidRDefault="00B53BFD" w:rsidP="00B53BFD">
      <w:pPr>
        <w:rPr>
          <w:color w:val="000000" w:themeColor="text1"/>
          <w:szCs w:val="24"/>
        </w:rPr>
      </w:pPr>
    </w:p>
    <w:p w14:paraId="16A4977C" w14:textId="77777777" w:rsidR="00B53BFD" w:rsidRPr="008C396A" w:rsidRDefault="00B53BFD" w:rsidP="00B53BFD">
      <w:pPr>
        <w:ind w:firstLine="720"/>
        <w:rPr>
          <w:color w:val="000000" w:themeColor="text1"/>
          <w:szCs w:val="24"/>
        </w:rPr>
      </w:pPr>
      <w:r w:rsidRPr="008C396A">
        <w:rPr>
          <w:color w:val="000000" w:themeColor="text1"/>
          <w:szCs w:val="24"/>
        </w:rPr>
        <w:t>Participants believed that the company should reveal the information that they are using generative AI (57.08%). Most people heard of the brand name, Starbucks (99.58%), and moderately consumed Starbucks drinks (3.89 out of 7-point scale). Controlling for these variables did not change our main findings (</w:t>
      </w:r>
      <w:r w:rsidRPr="008C396A">
        <w:rPr>
          <w:i/>
          <w:iCs/>
          <w:color w:val="000000" w:themeColor="text1"/>
          <w:szCs w:val="24"/>
        </w:rPr>
        <w:t>p</w:t>
      </w:r>
      <w:r w:rsidRPr="008C396A">
        <w:rPr>
          <w:color w:val="000000" w:themeColor="text1"/>
          <w:szCs w:val="24"/>
        </w:rPr>
        <w:t xml:space="preserve"> &lt; .001). </w:t>
      </w:r>
    </w:p>
    <w:p w14:paraId="435423F9" w14:textId="77777777" w:rsidR="00B53BFD" w:rsidRPr="008C396A" w:rsidRDefault="00B53BFD" w:rsidP="00B53BFD">
      <w:pPr>
        <w:ind w:firstLine="720"/>
        <w:rPr>
          <w:color w:val="000000" w:themeColor="text1"/>
          <w:szCs w:val="24"/>
        </w:rPr>
      </w:pPr>
    </w:p>
    <w:p w14:paraId="0DF4DC94" w14:textId="77777777" w:rsidR="00B53BFD" w:rsidRPr="008C396A" w:rsidRDefault="00B53BFD" w:rsidP="00B53BFD">
      <w:pPr>
        <w:ind w:firstLine="720"/>
        <w:rPr>
          <w:color w:val="000000" w:themeColor="text1"/>
          <w:szCs w:val="24"/>
        </w:rPr>
      </w:pPr>
      <w:r w:rsidRPr="008C396A">
        <w:rPr>
          <w:color w:val="000000" w:themeColor="text1"/>
          <w:szCs w:val="24"/>
        </w:rPr>
        <w:t>A regression analysis was performed testing whether social conservatism (M = 35.86, SD = 17.60) moderates the key findings. Results revealed no evidence in support of this account. Following the prior literature suggesting that AI reminds people that it neglects human uniqueness (M = 4.83, SD = 1.74), and that people may perceive humanness of AI (M = 3.32, SD = 1.47), mediation analyses were also performed. Neither of these explanations revealed significant effect.</w:t>
      </w:r>
    </w:p>
    <w:p w14:paraId="05BEDA6F" w14:textId="77777777" w:rsidR="00B53BFD" w:rsidRPr="008C396A" w:rsidRDefault="00B53BFD" w:rsidP="00B53BFD">
      <w:pPr>
        <w:rPr>
          <w:szCs w:val="24"/>
        </w:rPr>
      </w:pPr>
    </w:p>
    <w:p w14:paraId="05CE7E70" w14:textId="77777777" w:rsidR="00B53BFD" w:rsidRPr="008C396A" w:rsidRDefault="00B53BFD" w:rsidP="00B53BFD">
      <w:pPr>
        <w:rPr>
          <w:szCs w:val="24"/>
        </w:rPr>
      </w:pPr>
    </w:p>
    <w:p w14:paraId="5DD5454F" w14:textId="77777777" w:rsidR="00B53BFD" w:rsidRPr="008C396A" w:rsidRDefault="00B53BFD" w:rsidP="00B53BFD">
      <w:pPr>
        <w:rPr>
          <w:szCs w:val="24"/>
        </w:rPr>
      </w:pPr>
    </w:p>
    <w:p w14:paraId="59D0D17F" w14:textId="77777777" w:rsidR="00B53BFD" w:rsidRPr="008C396A" w:rsidRDefault="00B53BFD" w:rsidP="00B53BFD">
      <w:pPr>
        <w:rPr>
          <w:szCs w:val="24"/>
        </w:rPr>
      </w:pPr>
    </w:p>
    <w:p w14:paraId="3B01E142" w14:textId="77777777" w:rsidR="00B53BFD" w:rsidRPr="008C396A" w:rsidRDefault="00B53BFD" w:rsidP="00B53BFD">
      <w:pPr>
        <w:rPr>
          <w:szCs w:val="24"/>
        </w:rPr>
      </w:pPr>
    </w:p>
    <w:p w14:paraId="522B7EF0" w14:textId="77777777" w:rsidR="00B53BFD" w:rsidRPr="008C396A" w:rsidRDefault="00B53BFD" w:rsidP="00B53BFD">
      <w:pPr>
        <w:rPr>
          <w:szCs w:val="24"/>
        </w:rPr>
      </w:pPr>
    </w:p>
    <w:p w14:paraId="69B18E7C" w14:textId="77777777" w:rsidR="00B53BFD" w:rsidRPr="008C396A" w:rsidRDefault="00B53BFD" w:rsidP="00B53BFD">
      <w:pPr>
        <w:rPr>
          <w:szCs w:val="24"/>
        </w:rPr>
      </w:pPr>
    </w:p>
    <w:p w14:paraId="5BB407F5" w14:textId="77777777" w:rsidR="00B53BFD" w:rsidRPr="008C396A" w:rsidRDefault="00B53BFD" w:rsidP="00B53BFD">
      <w:pPr>
        <w:rPr>
          <w:szCs w:val="24"/>
        </w:rPr>
      </w:pPr>
    </w:p>
    <w:p w14:paraId="24A224D6" w14:textId="77777777" w:rsidR="00B53BFD" w:rsidRPr="008C396A" w:rsidRDefault="00B53BFD" w:rsidP="00B53BFD">
      <w:pPr>
        <w:rPr>
          <w:szCs w:val="24"/>
        </w:rPr>
      </w:pPr>
    </w:p>
    <w:p w14:paraId="7B6BEF9E" w14:textId="77777777" w:rsidR="00B53BFD" w:rsidRPr="008C396A" w:rsidRDefault="00B53BFD" w:rsidP="00B53BFD">
      <w:pPr>
        <w:rPr>
          <w:szCs w:val="24"/>
        </w:rPr>
      </w:pPr>
    </w:p>
    <w:p w14:paraId="76D48458" w14:textId="77777777" w:rsidR="00B53BFD" w:rsidRPr="008C396A" w:rsidRDefault="00B53BFD" w:rsidP="00B53BFD">
      <w:pPr>
        <w:rPr>
          <w:szCs w:val="24"/>
        </w:rPr>
      </w:pPr>
    </w:p>
    <w:p w14:paraId="51E61F3A" w14:textId="77777777" w:rsidR="00B53BFD" w:rsidRPr="008C396A" w:rsidRDefault="00B53BFD" w:rsidP="00B53BFD">
      <w:pPr>
        <w:rPr>
          <w:szCs w:val="24"/>
        </w:rPr>
      </w:pPr>
    </w:p>
    <w:p w14:paraId="0448C645" w14:textId="77777777" w:rsidR="00B53BFD" w:rsidRPr="008C396A" w:rsidRDefault="00B53BFD" w:rsidP="00B53BFD">
      <w:pPr>
        <w:rPr>
          <w:szCs w:val="24"/>
        </w:rPr>
      </w:pPr>
    </w:p>
    <w:p w14:paraId="76EB0281" w14:textId="77777777" w:rsidR="00B53BFD" w:rsidRPr="008C396A" w:rsidRDefault="00B53BFD" w:rsidP="00B53BFD">
      <w:pPr>
        <w:rPr>
          <w:szCs w:val="24"/>
        </w:rPr>
      </w:pPr>
    </w:p>
    <w:p w14:paraId="30CC0CF8" w14:textId="77777777" w:rsidR="00B53BFD" w:rsidRPr="008C396A" w:rsidRDefault="00B53BFD" w:rsidP="00B53BFD">
      <w:pPr>
        <w:rPr>
          <w:szCs w:val="24"/>
        </w:rPr>
      </w:pPr>
    </w:p>
    <w:p w14:paraId="1F1A548C" w14:textId="77777777" w:rsidR="00B53BFD" w:rsidRPr="008C396A" w:rsidRDefault="00B53BFD" w:rsidP="00B53BFD">
      <w:pPr>
        <w:rPr>
          <w:szCs w:val="24"/>
        </w:rPr>
      </w:pPr>
    </w:p>
    <w:p w14:paraId="502A3927" w14:textId="77777777" w:rsidR="00B53BFD" w:rsidRPr="008C396A" w:rsidRDefault="00B53BFD" w:rsidP="00B53BFD">
      <w:pPr>
        <w:rPr>
          <w:szCs w:val="24"/>
        </w:rPr>
      </w:pPr>
    </w:p>
    <w:p w14:paraId="7EDF7324" w14:textId="77777777" w:rsidR="00B53BFD" w:rsidRPr="008C396A" w:rsidRDefault="00B53BFD" w:rsidP="00B53BFD">
      <w:pPr>
        <w:rPr>
          <w:szCs w:val="24"/>
        </w:rPr>
      </w:pPr>
    </w:p>
    <w:p w14:paraId="5D513472" w14:textId="77777777" w:rsidR="00B53BFD" w:rsidRPr="008C396A" w:rsidRDefault="00B53BFD" w:rsidP="00B53BFD">
      <w:pPr>
        <w:rPr>
          <w:szCs w:val="24"/>
        </w:rPr>
      </w:pPr>
    </w:p>
    <w:p w14:paraId="0F55E9BC" w14:textId="77777777" w:rsidR="00B53BFD" w:rsidRPr="008C396A" w:rsidRDefault="00B53BFD" w:rsidP="00B53BFD">
      <w:pPr>
        <w:rPr>
          <w:szCs w:val="24"/>
        </w:rPr>
      </w:pPr>
    </w:p>
    <w:p w14:paraId="6DF48F7C" w14:textId="77777777" w:rsidR="00B53BFD" w:rsidRPr="008C396A" w:rsidRDefault="00B53BFD" w:rsidP="00B53BFD">
      <w:pPr>
        <w:rPr>
          <w:szCs w:val="24"/>
        </w:rPr>
      </w:pPr>
    </w:p>
    <w:p w14:paraId="5A317F1B" w14:textId="77777777" w:rsidR="00B53BFD" w:rsidRPr="008C396A" w:rsidRDefault="00B53BFD" w:rsidP="00B53BFD">
      <w:pPr>
        <w:rPr>
          <w:szCs w:val="24"/>
        </w:rPr>
      </w:pPr>
    </w:p>
    <w:p w14:paraId="37E620C6" w14:textId="77777777" w:rsidR="00B53BFD" w:rsidRPr="008C396A" w:rsidRDefault="00B53BFD" w:rsidP="00B53BFD">
      <w:pPr>
        <w:rPr>
          <w:szCs w:val="24"/>
        </w:rPr>
      </w:pPr>
    </w:p>
    <w:p w14:paraId="12843056" w14:textId="77777777" w:rsidR="00B53BFD" w:rsidRPr="008C396A" w:rsidRDefault="00B53BFD" w:rsidP="00B53BFD">
      <w:pPr>
        <w:rPr>
          <w:szCs w:val="24"/>
        </w:rPr>
      </w:pPr>
    </w:p>
    <w:p w14:paraId="743F1600" w14:textId="77777777" w:rsidR="00B53BFD" w:rsidRPr="008C396A" w:rsidRDefault="00B53BFD" w:rsidP="00B53BFD">
      <w:pPr>
        <w:pStyle w:val="SMSubheading"/>
      </w:pPr>
    </w:p>
    <w:p w14:paraId="333BF822" w14:textId="77777777" w:rsidR="00B53BFD" w:rsidRPr="00ED116C" w:rsidRDefault="00B53BFD" w:rsidP="00B53BFD">
      <w:pPr>
        <w:pStyle w:val="SMSubheading"/>
        <w:jc w:val="center"/>
        <w:rPr>
          <w:b/>
          <w:bCs/>
          <w:u w:val="none"/>
        </w:rPr>
      </w:pPr>
      <w:r w:rsidRPr="00ED116C">
        <w:rPr>
          <w:b/>
          <w:bCs/>
          <w:u w:val="none"/>
        </w:rPr>
        <w:lastRenderedPageBreak/>
        <w:t>References</w:t>
      </w:r>
    </w:p>
    <w:p w14:paraId="1EAB0D0A" w14:textId="77777777" w:rsidR="00B53BFD" w:rsidRPr="008C396A" w:rsidRDefault="00B53BFD" w:rsidP="00B53BFD">
      <w:pPr>
        <w:pStyle w:val="SMSubheading"/>
      </w:pPr>
    </w:p>
    <w:p w14:paraId="3C88D86D" w14:textId="77777777" w:rsidR="00E73597" w:rsidRPr="00E73597" w:rsidRDefault="00B53BFD" w:rsidP="00E73597">
      <w:pPr>
        <w:pStyle w:val="Bibliography"/>
      </w:pPr>
      <w:r>
        <w:fldChar w:fldCharType="begin"/>
      </w:r>
      <w:r w:rsidR="00E73597">
        <w:instrText xml:space="preserve"> ADDIN ZOTERO_BIBL {"uncited":[],"omitted":[],"custom":[]} CSL_BIBLIOGRAPHY </w:instrText>
      </w:r>
      <w:r>
        <w:fldChar w:fldCharType="separate"/>
      </w:r>
      <w:r w:rsidR="00E73597" w:rsidRPr="00E73597">
        <w:t>1.</w:t>
      </w:r>
      <w:r w:rsidR="00E73597" w:rsidRPr="00E73597">
        <w:tab/>
        <w:t xml:space="preserve">Aaker, J. L., Brumbaugh, A. M. &amp; Grier, S. A. Nontarget Markets and Viewer Distinctiveness: The Impact of Target Marketing on Advertising Attitudes. </w:t>
      </w:r>
      <w:r w:rsidR="00E73597" w:rsidRPr="00E73597">
        <w:rPr>
          <w:i/>
          <w:iCs/>
        </w:rPr>
        <w:t>J. Consum. Psychol.</w:t>
      </w:r>
      <w:r w:rsidR="00E73597" w:rsidRPr="00E73597">
        <w:t xml:space="preserve"> </w:t>
      </w:r>
      <w:r w:rsidR="00E73597" w:rsidRPr="00E73597">
        <w:rPr>
          <w:b/>
          <w:bCs/>
        </w:rPr>
        <w:t>9</w:t>
      </w:r>
      <w:r w:rsidR="00E73597" w:rsidRPr="00E73597">
        <w:t>, 127–140 (2000).</w:t>
      </w:r>
    </w:p>
    <w:p w14:paraId="68E39A2C" w14:textId="77777777" w:rsidR="00E73597" w:rsidRPr="00E73597" w:rsidRDefault="00E73597" w:rsidP="00E73597">
      <w:pPr>
        <w:pStyle w:val="Bibliography"/>
      </w:pPr>
      <w:r w:rsidRPr="00E73597">
        <w:t>2.</w:t>
      </w:r>
      <w:r w:rsidRPr="00E73597">
        <w:tab/>
        <w:t xml:space="preserve">Puntoni, S., Reczek, R. W., Giesler, M. &amp; Botti, S. Consumers and Artificial Intelligence: An Experiential Perspective. </w:t>
      </w:r>
      <w:r w:rsidRPr="00E73597">
        <w:rPr>
          <w:i/>
          <w:iCs/>
        </w:rPr>
        <w:t>J. Mark.</w:t>
      </w:r>
      <w:r w:rsidRPr="00E73597">
        <w:t xml:space="preserve"> </w:t>
      </w:r>
      <w:r w:rsidRPr="00E73597">
        <w:rPr>
          <w:b/>
          <w:bCs/>
        </w:rPr>
        <w:t>85</w:t>
      </w:r>
      <w:r w:rsidRPr="00E73597">
        <w:t>, 131–151 (2021).</w:t>
      </w:r>
    </w:p>
    <w:p w14:paraId="7E9E7C3F" w14:textId="77777777" w:rsidR="00E73597" w:rsidRPr="00E73597" w:rsidRDefault="00E73597" w:rsidP="00E73597">
      <w:pPr>
        <w:pStyle w:val="Bibliography"/>
      </w:pPr>
      <w:r w:rsidRPr="00E73597">
        <w:t>3.</w:t>
      </w:r>
      <w:r w:rsidRPr="00E73597">
        <w:tab/>
        <w:t xml:space="preserve">Patel, D. A., Graupmann, V. &amp; Ferrari, J. R. Reactance, Decisional Procrastination, and Hesitation: A Latent Class Analysis of Clutter Behavior. </w:t>
      </w:r>
      <w:r w:rsidRPr="00E73597">
        <w:rPr>
          <w:i/>
          <w:iCs/>
        </w:rPr>
        <w:t>Int. J. Environ. Res. Public. Health</w:t>
      </w:r>
      <w:r w:rsidRPr="00E73597">
        <w:t xml:space="preserve"> </w:t>
      </w:r>
      <w:r w:rsidRPr="00E73597">
        <w:rPr>
          <w:b/>
          <w:bCs/>
        </w:rPr>
        <w:t>20</w:t>
      </w:r>
      <w:r w:rsidRPr="00E73597">
        <w:t>, 2061 (2023).</w:t>
      </w:r>
    </w:p>
    <w:p w14:paraId="21117D2B" w14:textId="77777777" w:rsidR="00E73597" w:rsidRPr="00E73597" w:rsidRDefault="00E73597" w:rsidP="00E73597">
      <w:pPr>
        <w:pStyle w:val="Bibliography"/>
      </w:pPr>
      <w:r w:rsidRPr="00E73597">
        <w:t>4.</w:t>
      </w:r>
      <w:r w:rsidRPr="00E73597">
        <w:tab/>
        <w:t xml:space="preserve">Faraji-Rad, A., Melumad, S. &amp; Johar, G. V. Consumer desire for control as a barrier to new product adoption. </w:t>
      </w:r>
      <w:r w:rsidRPr="00E73597">
        <w:rPr>
          <w:i/>
          <w:iCs/>
        </w:rPr>
        <w:t>J. Consum. Psychol.</w:t>
      </w:r>
      <w:r w:rsidRPr="00E73597">
        <w:t xml:space="preserve"> </w:t>
      </w:r>
      <w:r w:rsidRPr="00E73597">
        <w:rPr>
          <w:b/>
          <w:bCs/>
        </w:rPr>
        <w:t>27</w:t>
      </w:r>
      <w:r w:rsidRPr="00E73597">
        <w:t>, 347–354 (2017).</w:t>
      </w:r>
    </w:p>
    <w:p w14:paraId="36FB8CE6" w14:textId="77777777" w:rsidR="00E73597" w:rsidRPr="00E73597" w:rsidRDefault="00E73597" w:rsidP="00E73597">
      <w:pPr>
        <w:pStyle w:val="Bibliography"/>
      </w:pPr>
      <w:r w:rsidRPr="00E73597">
        <w:t>5.</w:t>
      </w:r>
      <w:r w:rsidRPr="00E73597">
        <w:tab/>
        <w:t xml:space="preserve">Burger, J. M. &amp; Cooper, H. M. The desirability of control. </w:t>
      </w:r>
      <w:r w:rsidRPr="00E73597">
        <w:rPr>
          <w:i/>
          <w:iCs/>
        </w:rPr>
        <w:t>Motiv. Emot.</w:t>
      </w:r>
      <w:r w:rsidRPr="00E73597">
        <w:t xml:space="preserve"> </w:t>
      </w:r>
      <w:r w:rsidRPr="00E73597">
        <w:rPr>
          <w:b/>
          <w:bCs/>
        </w:rPr>
        <w:t>3</w:t>
      </w:r>
      <w:r w:rsidRPr="00E73597">
        <w:t>, 381–393 (1979).</w:t>
      </w:r>
    </w:p>
    <w:p w14:paraId="6B5928D2" w14:textId="77777777" w:rsidR="00E73597" w:rsidRPr="00E73597" w:rsidRDefault="00E73597" w:rsidP="00E73597">
      <w:pPr>
        <w:pStyle w:val="Bibliography"/>
      </w:pPr>
      <w:r w:rsidRPr="00E73597">
        <w:t>6.</w:t>
      </w:r>
      <w:r w:rsidRPr="00E73597">
        <w:tab/>
        <w:t xml:space="preserve">Garvey, A. M., Kim, T. &amp; Duhachek, A. Bad News? Send an AI. Good News? Send a Human. </w:t>
      </w:r>
      <w:r w:rsidRPr="00E73597">
        <w:rPr>
          <w:i/>
          <w:iCs/>
        </w:rPr>
        <w:t>J. Mark.</w:t>
      </w:r>
      <w:r w:rsidRPr="00E73597">
        <w:t xml:space="preserve"> </w:t>
      </w:r>
      <w:r w:rsidRPr="00E73597">
        <w:rPr>
          <w:b/>
          <w:bCs/>
        </w:rPr>
        <w:t>87</w:t>
      </w:r>
      <w:r w:rsidRPr="00E73597">
        <w:t>, 10–25 (2023).</w:t>
      </w:r>
    </w:p>
    <w:p w14:paraId="567FF540" w14:textId="77777777" w:rsidR="00E73597" w:rsidRPr="00E73597" w:rsidRDefault="00E73597" w:rsidP="00E73597">
      <w:pPr>
        <w:pStyle w:val="Bibliography"/>
      </w:pPr>
      <w:r w:rsidRPr="00E73597">
        <w:t>7.</w:t>
      </w:r>
      <w:r w:rsidRPr="00E73597">
        <w:tab/>
        <w:t xml:space="preserve">Gray, H. M., Gray, K. &amp; Wegner, D. M. Dimensions of Mind Perception. </w:t>
      </w:r>
      <w:r w:rsidRPr="00E73597">
        <w:rPr>
          <w:i/>
          <w:iCs/>
        </w:rPr>
        <w:t>Science</w:t>
      </w:r>
      <w:r w:rsidRPr="00E73597">
        <w:t xml:space="preserve"> </w:t>
      </w:r>
      <w:r w:rsidRPr="00E73597">
        <w:rPr>
          <w:b/>
          <w:bCs/>
        </w:rPr>
        <w:t>315</w:t>
      </w:r>
      <w:r w:rsidRPr="00E73597">
        <w:t>, 619–619 (2007).</w:t>
      </w:r>
    </w:p>
    <w:p w14:paraId="05F086EC" w14:textId="77777777" w:rsidR="00E73597" w:rsidRPr="00E73597" w:rsidRDefault="00E73597" w:rsidP="00E73597">
      <w:pPr>
        <w:pStyle w:val="Bibliography"/>
      </w:pPr>
      <w:r w:rsidRPr="00E73597">
        <w:t>8.</w:t>
      </w:r>
      <w:r w:rsidRPr="00E73597">
        <w:tab/>
        <w:t xml:space="preserve">Longoni, C., Bonezzi, A. &amp; Morewedge, C. K. Resistance to Medical Artificial Intelligence. </w:t>
      </w:r>
      <w:r w:rsidRPr="00E73597">
        <w:rPr>
          <w:i/>
          <w:iCs/>
        </w:rPr>
        <w:t>J. Consum. Res.</w:t>
      </w:r>
      <w:r w:rsidRPr="00E73597">
        <w:t xml:space="preserve"> </w:t>
      </w:r>
      <w:r w:rsidRPr="00E73597">
        <w:rPr>
          <w:b/>
          <w:bCs/>
        </w:rPr>
        <w:t>46</w:t>
      </w:r>
      <w:r w:rsidRPr="00E73597">
        <w:t>, 629–650 (2019).</w:t>
      </w:r>
    </w:p>
    <w:p w14:paraId="7774CA12" w14:textId="77777777" w:rsidR="00E73597" w:rsidRPr="00E73597" w:rsidRDefault="00E73597" w:rsidP="00E73597">
      <w:pPr>
        <w:pStyle w:val="Bibliography"/>
      </w:pPr>
      <w:r w:rsidRPr="00E73597">
        <w:t>9.</w:t>
      </w:r>
      <w:r w:rsidRPr="00E73597">
        <w:tab/>
        <w:t xml:space="preserve">Escalas, J. E. &amp; Luce, M. F. Understanding the Effects of Process-Focused versus Outcome-Focused Thought in Response to Advertising. </w:t>
      </w:r>
      <w:r w:rsidRPr="00E73597">
        <w:rPr>
          <w:i/>
          <w:iCs/>
        </w:rPr>
        <w:t>J. Consum. Res.</w:t>
      </w:r>
      <w:r w:rsidRPr="00E73597">
        <w:t xml:space="preserve"> </w:t>
      </w:r>
      <w:r w:rsidRPr="00E73597">
        <w:rPr>
          <w:b/>
          <w:bCs/>
        </w:rPr>
        <w:t>31</w:t>
      </w:r>
      <w:r w:rsidRPr="00E73597">
        <w:t>, 274–285 (2004).</w:t>
      </w:r>
    </w:p>
    <w:p w14:paraId="56791989" w14:textId="77777777" w:rsidR="00E73597" w:rsidRPr="00E73597" w:rsidRDefault="00E73597" w:rsidP="00E73597">
      <w:pPr>
        <w:pStyle w:val="Bibliography"/>
      </w:pPr>
      <w:r w:rsidRPr="00E73597">
        <w:t>10.</w:t>
      </w:r>
      <w:r w:rsidRPr="00E73597">
        <w:tab/>
        <w:t xml:space="preserve">Zhao, M., Hoeffler, S. &amp; Zauberman, G. Mental Simulation and Preference Consistency over Time: The Role of Process- Versus Outcome-Focused Thoughts. </w:t>
      </w:r>
      <w:r w:rsidRPr="00E73597">
        <w:rPr>
          <w:i/>
          <w:iCs/>
        </w:rPr>
        <w:t>J. Mark. Res.</w:t>
      </w:r>
      <w:r w:rsidRPr="00E73597">
        <w:t xml:space="preserve"> </w:t>
      </w:r>
      <w:r w:rsidRPr="00E73597">
        <w:rPr>
          <w:b/>
          <w:bCs/>
        </w:rPr>
        <w:t>44</w:t>
      </w:r>
      <w:r w:rsidRPr="00E73597">
        <w:t>, 379–388 (2007).</w:t>
      </w:r>
    </w:p>
    <w:p w14:paraId="7ED5867D" w14:textId="77777777" w:rsidR="00E73597" w:rsidRPr="00E73597" w:rsidRDefault="00E73597" w:rsidP="00E73597">
      <w:pPr>
        <w:pStyle w:val="Bibliography"/>
      </w:pPr>
      <w:r w:rsidRPr="00E73597">
        <w:lastRenderedPageBreak/>
        <w:t>11.</w:t>
      </w:r>
      <w:r w:rsidRPr="00E73597">
        <w:tab/>
        <w:t xml:space="preserve">Escalas, J. E. &amp; Luce, M. F. Process Versus Outcome Thought Focus and Advertising. </w:t>
      </w:r>
      <w:r w:rsidRPr="00E73597">
        <w:rPr>
          <w:i/>
          <w:iCs/>
        </w:rPr>
        <w:t>J. Consum. Psychol.</w:t>
      </w:r>
      <w:r w:rsidRPr="00E73597">
        <w:t xml:space="preserve"> </w:t>
      </w:r>
      <w:r w:rsidRPr="00E73597">
        <w:rPr>
          <w:b/>
          <w:bCs/>
        </w:rPr>
        <w:t>13</w:t>
      </w:r>
      <w:r w:rsidRPr="00E73597">
        <w:t>, 246–254 (2003).</w:t>
      </w:r>
    </w:p>
    <w:p w14:paraId="609574ED" w14:textId="77777777" w:rsidR="00E73597" w:rsidRPr="00E73597" w:rsidRDefault="00E73597" w:rsidP="00E73597">
      <w:pPr>
        <w:pStyle w:val="Bibliography"/>
      </w:pPr>
      <w:r w:rsidRPr="00E73597">
        <w:t>12.</w:t>
      </w:r>
      <w:r w:rsidRPr="00E73597">
        <w:tab/>
        <w:t>Castelo, N. &amp; Ward, A. Conservatism predicts aversion to consequential Artificial Intelligence | PLOS ONE. https://journals.plos.org/plosone/article?id=10.1371/journal.pone.0261467 (2021).</w:t>
      </w:r>
    </w:p>
    <w:p w14:paraId="60B38A2D" w14:textId="77777777" w:rsidR="00E73597" w:rsidRPr="00E73597" w:rsidRDefault="00E73597" w:rsidP="00E73597">
      <w:pPr>
        <w:pStyle w:val="Bibliography"/>
      </w:pPr>
      <w:r w:rsidRPr="00E73597">
        <w:t>13.</w:t>
      </w:r>
      <w:r w:rsidRPr="00E73597">
        <w:tab/>
        <w:t xml:space="preserve">Henningham, J. P. A 12-item scale of social conservatism. </w:t>
      </w:r>
      <w:r w:rsidRPr="00E73597">
        <w:rPr>
          <w:i/>
          <w:iCs/>
        </w:rPr>
        <w:t>Personal. Individ. Differ.</w:t>
      </w:r>
      <w:r w:rsidRPr="00E73597">
        <w:t xml:space="preserve"> </w:t>
      </w:r>
      <w:r w:rsidRPr="00E73597">
        <w:rPr>
          <w:b/>
          <w:bCs/>
        </w:rPr>
        <w:t>20</w:t>
      </w:r>
      <w:r w:rsidRPr="00E73597">
        <w:t>, 517–519 (1996).</w:t>
      </w:r>
    </w:p>
    <w:p w14:paraId="43DBC915" w14:textId="567F33A2" w:rsidR="00B53BFD" w:rsidRPr="00DF6594" w:rsidRDefault="00B53BFD" w:rsidP="00B53BFD">
      <w:pPr>
        <w:pStyle w:val="SMSubheading"/>
      </w:pPr>
      <w:r>
        <w:fldChar w:fldCharType="end"/>
      </w:r>
    </w:p>
    <w:p w14:paraId="61BDFD46" w14:textId="77777777" w:rsidR="00B53BFD" w:rsidRDefault="00B53BFD" w:rsidP="00B53BFD">
      <w:pPr>
        <w:rPr>
          <w:szCs w:val="24"/>
        </w:rPr>
      </w:pPr>
    </w:p>
    <w:p w14:paraId="02B83F7F" w14:textId="77777777" w:rsidR="00104DD4" w:rsidRDefault="00104DD4" w:rsidP="00B53BFD">
      <w:pPr>
        <w:rPr>
          <w:b/>
          <w:bCs/>
          <w:szCs w:val="24"/>
        </w:rPr>
      </w:pPr>
    </w:p>
    <w:sectPr w:rsidR="00104DD4" w:rsidSect="000B7E4F">
      <w:headerReference w:type="default" r:id="rId13"/>
      <w:footerReference w:type="default" r:id="rId14"/>
      <w:headerReference w:type="first" r:id="rId15"/>
      <w:footerReference w:type="first" r:id="rId16"/>
      <w:pgSz w:w="12240" w:h="15840" w:code="1"/>
      <w:pgMar w:top="1296" w:right="1440" w:bottom="1296" w:left="1440" w:header="432" w:footer="720" w:gutter="0"/>
      <w:lnNumType w:countBy="5" w:distance="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EE87" w14:textId="77777777" w:rsidR="00CF2C77" w:rsidRDefault="00CF2C77">
      <w:r>
        <w:separator/>
      </w:r>
    </w:p>
  </w:endnote>
  <w:endnote w:type="continuationSeparator" w:id="0">
    <w:p w14:paraId="24FC8843" w14:textId="77777777" w:rsidR="00CF2C77" w:rsidRDefault="00CF2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altName w:val="Cambria"/>
    <w:panose1 w:val="020B0604020202020204"/>
    <w:charset w:val="00"/>
    <w:family w:val="roman"/>
    <w:notTrueType/>
    <w:pitch w:val="variable"/>
    <w:sig w:usb0="00000003" w:usb1="00000000" w:usb2="00000000" w:usb3="00000000" w:csb0="00000001"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8A6C" w14:textId="77777777" w:rsidR="001B3F94" w:rsidRDefault="001B3F94" w:rsidP="007C31F1">
    <w:pPr>
      <w:pStyle w:val="Footer"/>
      <w:jc w:val="center"/>
    </w:pPr>
    <w:r>
      <w:fldChar w:fldCharType="begin"/>
    </w:r>
    <w:r>
      <w:instrText xml:space="preserve"> PAGE   \* MERGEFORMAT </w:instrText>
    </w:r>
    <w:r>
      <w:fldChar w:fldCharType="separate"/>
    </w:r>
    <w:r>
      <w:rPr>
        <w:noProof/>
      </w:rPr>
      <w:t>1</w:t>
    </w:r>
    <w:r>
      <w:fldChar w:fldCharType="end"/>
    </w:r>
  </w:p>
  <w:p w14:paraId="23E23A83" w14:textId="77777777" w:rsidR="001B3F94" w:rsidRDefault="001B3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BAA2" w14:textId="77777777" w:rsidR="002C4DCA" w:rsidRDefault="00000000">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4</w:t>
    </w:r>
    <w:r>
      <w:rPr>
        <w:caps/>
        <w:noProof/>
        <w:color w:val="4F81BD" w:themeColor="accent1"/>
      </w:rPr>
      <w:fldChar w:fldCharType="end"/>
    </w:r>
  </w:p>
  <w:p w14:paraId="2D32A74E" w14:textId="77777777" w:rsidR="002C4DCA"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A52A" w14:textId="77777777" w:rsidR="002C4DCA" w:rsidRDefault="00000000">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w:t>
    </w:r>
    <w:r>
      <w:rPr>
        <w:caps/>
        <w:noProof/>
        <w:color w:val="4F81BD" w:themeColor="accent1"/>
      </w:rPr>
      <w:fldChar w:fldCharType="end"/>
    </w:r>
  </w:p>
  <w:p w14:paraId="149C13ED" w14:textId="77777777" w:rsidR="002C4DC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860C3" w14:textId="77777777" w:rsidR="00CF2C77" w:rsidRDefault="00CF2C77">
      <w:r>
        <w:separator/>
      </w:r>
    </w:p>
  </w:footnote>
  <w:footnote w:type="continuationSeparator" w:id="0">
    <w:p w14:paraId="08F723C8" w14:textId="77777777" w:rsidR="00CF2C77" w:rsidRDefault="00CF2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91AC" w14:textId="77777777" w:rsidR="001B3F94" w:rsidRPr="005001AC" w:rsidRDefault="001B3F94" w:rsidP="005001AC">
    <w:pPr>
      <w:jc w:val="right"/>
      <w:rPr>
        <w:sz w:val="20"/>
      </w:rPr>
    </w:pPr>
  </w:p>
  <w:p w14:paraId="078D62E8" w14:textId="77777777" w:rsidR="001B3F94" w:rsidRDefault="001B3F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2115" w14:textId="77777777" w:rsidR="002C4DCA" w:rsidRDefault="00000000" w:rsidP="00BD3B33">
    <w:pPr>
      <w:pStyle w:val="Header"/>
      <w:tabs>
        <w:tab w:val="left" w:pos="32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A778" w14:textId="77777777" w:rsidR="002C4DCA" w:rsidRPr="00204015" w:rsidRDefault="00000000" w:rsidP="00D73714">
    <w:pPr>
      <w:pStyle w:val="Header"/>
    </w:pPr>
    <w:r>
      <w:rPr>
        <w:noProof/>
      </w:rPr>
      <w:drawing>
        <wp:anchor distT="0" distB="0" distL="114300" distR="114300" simplePos="0" relativeHeight="251659264" behindDoc="1" locked="0" layoutInCell="1" allowOverlap="1" wp14:anchorId="3C5F5CAD" wp14:editId="31731C36">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7258623C" w14:textId="77777777" w:rsidR="002C4DCA" w:rsidRDefault="00000000" w:rsidP="00D73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D34562"/>
    <w:multiLevelType w:val="hybridMultilevel"/>
    <w:tmpl w:val="CF92A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7E727A"/>
    <w:multiLevelType w:val="hybridMultilevel"/>
    <w:tmpl w:val="EFE0F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DA6936"/>
    <w:multiLevelType w:val="hybridMultilevel"/>
    <w:tmpl w:val="1EEA66F6"/>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D43B1F"/>
    <w:multiLevelType w:val="hybridMultilevel"/>
    <w:tmpl w:val="C814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EA0BBF"/>
    <w:multiLevelType w:val="multilevel"/>
    <w:tmpl w:val="34FAAE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730617B"/>
    <w:multiLevelType w:val="hybridMultilevel"/>
    <w:tmpl w:val="B192B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4D1504"/>
    <w:multiLevelType w:val="hybridMultilevel"/>
    <w:tmpl w:val="C79E8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5C75D7"/>
    <w:multiLevelType w:val="hybridMultilevel"/>
    <w:tmpl w:val="34BC8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E25E7E"/>
    <w:multiLevelType w:val="hybridMultilevel"/>
    <w:tmpl w:val="A78C11F0"/>
    <w:lvl w:ilvl="0" w:tplc="61AA2A5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032824"/>
    <w:multiLevelType w:val="hybridMultilevel"/>
    <w:tmpl w:val="5F0CA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5593430"/>
    <w:multiLevelType w:val="hybridMultilevel"/>
    <w:tmpl w:val="8B5A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7139E9"/>
    <w:multiLevelType w:val="hybridMultilevel"/>
    <w:tmpl w:val="96EA04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B363D6"/>
    <w:multiLevelType w:val="multilevel"/>
    <w:tmpl w:val="65027E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upp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B6364E2"/>
    <w:multiLevelType w:val="hybridMultilevel"/>
    <w:tmpl w:val="1C4C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010FB2"/>
    <w:multiLevelType w:val="hybridMultilevel"/>
    <w:tmpl w:val="B0589E90"/>
    <w:lvl w:ilvl="0" w:tplc="86D2B544">
      <w:start w:val="1"/>
      <w:numFmt w:val="bullet"/>
      <w:lvlText w:val="•"/>
      <w:lvlJc w:val="left"/>
      <w:pPr>
        <w:tabs>
          <w:tab w:val="num" w:pos="720"/>
        </w:tabs>
        <w:ind w:left="720" w:hanging="360"/>
      </w:pPr>
      <w:rPr>
        <w:rFonts w:ascii="Arial" w:hAnsi="Arial" w:hint="default"/>
      </w:rPr>
    </w:lvl>
    <w:lvl w:ilvl="1" w:tplc="5FD4D89E" w:tentative="1">
      <w:start w:val="1"/>
      <w:numFmt w:val="bullet"/>
      <w:lvlText w:val="•"/>
      <w:lvlJc w:val="left"/>
      <w:pPr>
        <w:tabs>
          <w:tab w:val="num" w:pos="1440"/>
        </w:tabs>
        <w:ind w:left="1440" w:hanging="360"/>
      </w:pPr>
      <w:rPr>
        <w:rFonts w:ascii="Arial" w:hAnsi="Arial" w:hint="default"/>
      </w:rPr>
    </w:lvl>
    <w:lvl w:ilvl="2" w:tplc="E89E78DE" w:tentative="1">
      <w:start w:val="1"/>
      <w:numFmt w:val="bullet"/>
      <w:lvlText w:val="•"/>
      <w:lvlJc w:val="left"/>
      <w:pPr>
        <w:tabs>
          <w:tab w:val="num" w:pos="2160"/>
        </w:tabs>
        <w:ind w:left="2160" w:hanging="360"/>
      </w:pPr>
      <w:rPr>
        <w:rFonts w:ascii="Arial" w:hAnsi="Arial" w:hint="default"/>
      </w:rPr>
    </w:lvl>
    <w:lvl w:ilvl="3" w:tplc="79DA23F2" w:tentative="1">
      <w:start w:val="1"/>
      <w:numFmt w:val="bullet"/>
      <w:lvlText w:val="•"/>
      <w:lvlJc w:val="left"/>
      <w:pPr>
        <w:tabs>
          <w:tab w:val="num" w:pos="2880"/>
        </w:tabs>
        <w:ind w:left="2880" w:hanging="360"/>
      </w:pPr>
      <w:rPr>
        <w:rFonts w:ascii="Arial" w:hAnsi="Arial" w:hint="default"/>
      </w:rPr>
    </w:lvl>
    <w:lvl w:ilvl="4" w:tplc="63541ECC" w:tentative="1">
      <w:start w:val="1"/>
      <w:numFmt w:val="bullet"/>
      <w:lvlText w:val="•"/>
      <w:lvlJc w:val="left"/>
      <w:pPr>
        <w:tabs>
          <w:tab w:val="num" w:pos="3600"/>
        </w:tabs>
        <w:ind w:left="3600" w:hanging="360"/>
      </w:pPr>
      <w:rPr>
        <w:rFonts w:ascii="Arial" w:hAnsi="Arial" w:hint="default"/>
      </w:rPr>
    </w:lvl>
    <w:lvl w:ilvl="5" w:tplc="E0362274" w:tentative="1">
      <w:start w:val="1"/>
      <w:numFmt w:val="bullet"/>
      <w:lvlText w:val="•"/>
      <w:lvlJc w:val="left"/>
      <w:pPr>
        <w:tabs>
          <w:tab w:val="num" w:pos="4320"/>
        </w:tabs>
        <w:ind w:left="4320" w:hanging="360"/>
      </w:pPr>
      <w:rPr>
        <w:rFonts w:ascii="Arial" w:hAnsi="Arial" w:hint="default"/>
      </w:rPr>
    </w:lvl>
    <w:lvl w:ilvl="6" w:tplc="34BCA028" w:tentative="1">
      <w:start w:val="1"/>
      <w:numFmt w:val="bullet"/>
      <w:lvlText w:val="•"/>
      <w:lvlJc w:val="left"/>
      <w:pPr>
        <w:tabs>
          <w:tab w:val="num" w:pos="5040"/>
        </w:tabs>
        <w:ind w:left="5040" w:hanging="360"/>
      </w:pPr>
      <w:rPr>
        <w:rFonts w:ascii="Arial" w:hAnsi="Arial" w:hint="default"/>
      </w:rPr>
    </w:lvl>
    <w:lvl w:ilvl="7" w:tplc="864EED70" w:tentative="1">
      <w:start w:val="1"/>
      <w:numFmt w:val="bullet"/>
      <w:lvlText w:val="•"/>
      <w:lvlJc w:val="left"/>
      <w:pPr>
        <w:tabs>
          <w:tab w:val="num" w:pos="5760"/>
        </w:tabs>
        <w:ind w:left="5760" w:hanging="360"/>
      </w:pPr>
      <w:rPr>
        <w:rFonts w:ascii="Arial" w:hAnsi="Arial" w:hint="default"/>
      </w:rPr>
    </w:lvl>
    <w:lvl w:ilvl="8" w:tplc="8984076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05A64E8"/>
    <w:multiLevelType w:val="hybridMultilevel"/>
    <w:tmpl w:val="2E723ACC"/>
    <w:lvl w:ilvl="0" w:tplc="FFFFFFFF">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2125429F"/>
    <w:multiLevelType w:val="multilevel"/>
    <w:tmpl w:val="0CA69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F8712F"/>
    <w:multiLevelType w:val="hybridMultilevel"/>
    <w:tmpl w:val="F2C2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2E3312"/>
    <w:multiLevelType w:val="multilevel"/>
    <w:tmpl w:val="C8005E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6E302AF"/>
    <w:multiLevelType w:val="multilevel"/>
    <w:tmpl w:val="C8005E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7BC230F"/>
    <w:multiLevelType w:val="hybridMultilevel"/>
    <w:tmpl w:val="CF92A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7004E3"/>
    <w:multiLevelType w:val="hybridMultilevel"/>
    <w:tmpl w:val="30EC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BD032C"/>
    <w:multiLevelType w:val="hybridMultilevel"/>
    <w:tmpl w:val="D906338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9E568E"/>
    <w:multiLevelType w:val="hybridMultilevel"/>
    <w:tmpl w:val="A4641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CDD42E5"/>
    <w:multiLevelType w:val="hybridMultilevel"/>
    <w:tmpl w:val="0BE6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CEB0148"/>
    <w:multiLevelType w:val="hybridMultilevel"/>
    <w:tmpl w:val="D010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D72625"/>
    <w:multiLevelType w:val="hybridMultilevel"/>
    <w:tmpl w:val="0CA2E8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2F3F2FED"/>
    <w:multiLevelType w:val="hybridMultilevel"/>
    <w:tmpl w:val="8190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36D0AFE"/>
    <w:multiLevelType w:val="hybridMultilevel"/>
    <w:tmpl w:val="AFBEA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E449D8"/>
    <w:multiLevelType w:val="hybridMultilevel"/>
    <w:tmpl w:val="65FCED00"/>
    <w:lvl w:ilvl="0" w:tplc="FFFFFFFF">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3569300C"/>
    <w:multiLevelType w:val="multilevel"/>
    <w:tmpl w:val="C8005E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5DD1376"/>
    <w:multiLevelType w:val="multilevel"/>
    <w:tmpl w:val="892E29C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761535B"/>
    <w:multiLevelType w:val="hybridMultilevel"/>
    <w:tmpl w:val="35707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12628F"/>
    <w:multiLevelType w:val="multilevel"/>
    <w:tmpl w:val="AAE4685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636F0C"/>
    <w:multiLevelType w:val="hybridMultilevel"/>
    <w:tmpl w:val="CF92A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994843"/>
    <w:multiLevelType w:val="hybridMultilevel"/>
    <w:tmpl w:val="5DC244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E219B4"/>
    <w:multiLevelType w:val="hybridMultilevel"/>
    <w:tmpl w:val="632E6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6536DC"/>
    <w:multiLevelType w:val="hybridMultilevel"/>
    <w:tmpl w:val="AE58F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CB71B6"/>
    <w:multiLevelType w:val="hybridMultilevel"/>
    <w:tmpl w:val="495E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0E96986"/>
    <w:multiLevelType w:val="hybridMultilevel"/>
    <w:tmpl w:val="0292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13712FF"/>
    <w:multiLevelType w:val="multilevel"/>
    <w:tmpl w:val="E33272B6"/>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bullet"/>
      <w:lvlText w:val=""/>
      <w:lvlJc w:val="left"/>
      <w:pPr>
        <w:ind w:left="2520" w:hanging="360"/>
      </w:pPr>
      <w:rPr>
        <w:rFonts w:ascii="Wingdings" w:hAnsi="Wingdings" w:hint="default"/>
        <w:color w:val="000000" w:themeColor="text1"/>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43C22349"/>
    <w:multiLevelType w:val="hybridMultilevel"/>
    <w:tmpl w:val="E2D6A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4499600D"/>
    <w:multiLevelType w:val="hybridMultilevel"/>
    <w:tmpl w:val="0D92031C"/>
    <w:lvl w:ilvl="0" w:tplc="FFFFFFFF">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45477FA1"/>
    <w:multiLevelType w:val="hybridMultilevel"/>
    <w:tmpl w:val="2B5A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765AF6"/>
    <w:multiLevelType w:val="hybridMultilevel"/>
    <w:tmpl w:val="C916D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7FB39D2"/>
    <w:multiLevelType w:val="multilevel"/>
    <w:tmpl w:val="E6E4455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826256E"/>
    <w:multiLevelType w:val="hybridMultilevel"/>
    <w:tmpl w:val="32E24DB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494F70"/>
    <w:multiLevelType w:val="hybridMultilevel"/>
    <w:tmpl w:val="8C5C45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8FC421A"/>
    <w:multiLevelType w:val="hybridMultilevel"/>
    <w:tmpl w:val="40463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9603858"/>
    <w:multiLevelType w:val="hybridMultilevel"/>
    <w:tmpl w:val="8118DF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4A2240D4"/>
    <w:multiLevelType w:val="hybridMultilevel"/>
    <w:tmpl w:val="9B3A6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BB76944"/>
    <w:multiLevelType w:val="multilevel"/>
    <w:tmpl w:val="7BB2E1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Wingdings" w:hAnsi="Wingdings" w:hint="default"/>
      </w:r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bullet"/>
      <w:lvlText w:val=""/>
      <w:lvlJc w:val="left"/>
      <w:pPr>
        <w:ind w:left="2520" w:hanging="360"/>
      </w:pPr>
      <w:rPr>
        <w:rFonts w:ascii="Wingdings" w:hAnsi="Wingding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F5E0012"/>
    <w:multiLevelType w:val="hybridMultilevel"/>
    <w:tmpl w:val="C9F0B3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54499C"/>
    <w:multiLevelType w:val="hybridMultilevel"/>
    <w:tmpl w:val="96EA04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2FD6C31"/>
    <w:multiLevelType w:val="hybridMultilevel"/>
    <w:tmpl w:val="CC08D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310617D"/>
    <w:multiLevelType w:val="multilevel"/>
    <w:tmpl w:val="C8005E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53536010"/>
    <w:multiLevelType w:val="hybridMultilevel"/>
    <w:tmpl w:val="0F64D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58F17B0"/>
    <w:multiLevelType w:val="hybridMultilevel"/>
    <w:tmpl w:val="FF82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7E11FC2"/>
    <w:multiLevelType w:val="hybridMultilevel"/>
    <w:tmpl w:val="336C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A1E03D3"/>
    <w:multiLevelType w:val="hybridMultilevel"/>
    <w:tmpl w:val="E5EC0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AB9474E"/>
    <w:multiLevelType w:val="hybridMultilevel"/>
    <w:tmpl w:val="96EA0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4F6ED2"/>
    <w:multiLevelType w:val="hybridMultilevel"/>
    <w:tmpl w:val="9B1A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FBA3867"/>
    <w:multiLevelType w:val="hybridMultilevel"/>
    <w:tmpl w:val="2048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F930EF"/>
    <w:multiLevelType w:val="multilevel"/>
    <w:tmpl w:val="D83029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0AE322B"/>
    <w:multiLevelType w:val="hybridMultilevel"/>
    <w:tmpl w:val="91DC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2872B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2C022F7"/>
    <w:multiLevelType w:val="hybridMultilevel"/>
    <w:tmpl w:val="4596114A"/>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43B02C9"/>
    <w:multiLevelType w:val="hybridMultilevel"/>
    <w:tmpl w:val="F214A1BE"/>
    <w:lvl w:ilvl="0" w:tplc="AB30D8EC">
      <w:start w:val="1"/>
      <w:numFmt w:val="bullet"/>
      <w:lvlText w:val=""/>
      <w:lvlJc w:val="left"/>
      <w:pPr>
        <w:ind w:left="1440" w:hanging="360"/>
      </w:pPr>
      <w:rPr>
        <w:rFonts w:ascii="Wingdings" w:hAnsi="Wingdings"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54C5D65"/>
    <w:multiLevelType w:val="hybridMultilevel"/>
    <w:tmpl w:val="86EC75D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5A36508"/>
    <w:multiLevelType w:val="hybridMultilevel"/>
    <w:tmpl w:val="84B45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6D55656"/>
    <w:multiLevelType w:val="multilevel"/>
    <w:tmpl w:val="C8005E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7167426"/>
    <w:multiLevelType w:val="hybridMultilevel"/>
    <w:tmpl w:val="2A7E71B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E062DF2"/>
    <w:multiLevelType w:val="hybridMultilevel"/>
    <w:tmpl w:val="BB24F5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6ECC5D19"/>
    <w:multiLevelType w:val="hybridMultilevel"/>
    <w:tmpl w:val="8F3A31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15:restartNumberingAfterBreak="0">
    <w:nsid w:val="6F1C6771"/>
    <w:multiLevelType w:val="hybridMultilevel"/>
    <w:tmpl w:val="5DDACD70"/>
    <w:lvl w:ilvl="0" w:tplc="EFB209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4C6A43"/>
    <w:multiLevelType w:val="hybridMultilevel"/>
    <w:tmpl w:val="199AA632"/>
    <w:lvl w:ilvl="0" w:tplc="50D8DD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1576F4F"/>
    <w:multiLevelType w:val="hybridMultilevel"/>
    <w:tmpl w:val="96EA04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6033181"/>
    <w:multiLevelType w:val="hybridMultilevel"/>
    <w:tmpl w:val="D24E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6283697"/>
    <w:multiLevelType w:val="hybridMultilevel"/>
    <w:tmpl w:val="19B23296"/>
    <w:lvl w:ilvl="0" w:tplc="1AA0F122">
      <w:start w:val="1"/>
      <w:numFmt w:val="bullet"/>
      <w:lvlText w:val="•"/>
      <w:lvlJc w:val="left"/>
      <w:pPr>
        <w:tabs>
          <w:tab w:val="num" w:pos="720"/>
        </w:tabs>
        <w:ind w:left="720" w:hanging="360"/>
      </w:pPr>
      <w:rPr>
        <w:rFonts w:ascii="Arial" w:hAnsi="Arial" w:hint="default"/>
      </w:rPr>
    </w:lvl>
    <w:lvl w:ilvl="1" w:tplc="54ACCA18" w:tentative="1">
      <w:start w:val="1"/>
      <w:numFmt w:val="bullet"/>
      <w:lvlText w:val="•"/>
      <w:lvlJc w:val="left"/>
      <w:pPr>
        <w:tabs>
          <w:tab w:val="num" w:pos="1440"/>
        </w:tabs>
        <w:ind w:left="1440" w:hanging="360"/>
      </w:pPr>
      <w:rPr>
        <w:rFonts w:ascii="Arial" w:hAnsi="Arial" w:hint="default"/>
      </w:rPr>
    </w:lvl>
    <w:lvl w:ilvl="2" w:tplc="8A486BF0" w:tentative="1">
      <w:start w:val="1"/>
      <w:numFmt w:val="bullet"/>
      <w:lvlText w:val="•"/>
      <w:lvlJc w:val="left"/>
      <w:pPr>
        <w:tabs>
          <w:tab w:val="num" w:pos="2160"/>
        </w:tabs>
        <w:ind w:left="2160" w:hanging="360"/>
      </w:pPr>
      <w:rPr>
        <w:rFonts w:ascii="Arial" w:hAnsi="Arial" w:hint="default"/>
      </w:rPr>
    </w:lvl>
    <w:lvl w:ilvl="3" w:tplc="2F6CC208" w:tentative="1">
      <w:start w:val="1"/>
      <w:numFmt w:val="bullet"/>
      <w:lvlText w:val="•"/>
      <w:lvlJc w:val="left"/>
      <w:pPr>
        <w:tabs>
          <w:tab w:val="num" w:pos="2880"/>
        </w:tabs>
        <w:ind w:left="2880" w:hanging="360"/>
      </w:pPr>
      <w:rPr>
        <w:rFonts w:ascii="Arial" w:hAnsi="Arial" w:hint="default"/>
      </w:rPr>
    </w:lvl>
    <w:lvl w:ilvl="4" w:tplc="1EC6FE12" w:tentative="1">
      <w:start w:val="1"/>
      <w:numFmt w:val="bullet"/>
      <w:lvlText w:val="•"/>
      <w:lvlJc w:val="left"/>
      <w:pPr>
        <w:tabs>
          <w:tab w:val="num" w:pos="3600"/>
        </w:tabs>
        <w:ind w:left="3600" w:hanging="360"/>
      </w:pPr>
      <w:rPr>
        <w:rFonts w:ascii="Arial" w:hAnsi="Arial" w:hint="default"/>
      </w:rPr>
    </w:lvl>
    <w:lvl w:ilvl="5" w:tplc="C102F506" w:tentative="1">
      <w:start w:val="1"/>
      <w:numFmt w:val="bullet"/>
      <w:lvlText w:val="•"/>
      <w:lvlJc w:val="left"/>
      <w:pPr>
        <w:tabs>
          <w:tab w:val="num" w:pos="4320"/>
        </w:tabs>
        <w:ind w:left="4320" w:hanging="360"/>
      </w:pPr>
      <w:rPr>
        <w:rFonts w:ascii="Arial" w:hAnsi="Arial" w:hint="default"/>
      </w:rPr>
    </w:lvl>
    <w:lvl w:ilvl="6" w:tplc="80F0DE8A" w:tentative="1">
      <w:start w:val="1"/>
      <w:numFmt w:val="bullet"/>
      <w:lvlText w:val="•"/>
      <w:lvlJc w:val="left"/>
      <w:pPr>
        <w:tabs>
          <w:tab w:val="num" w:pos="5040"/>
        </w:tabs>
        <w:ind w:left="5040" w:hanging="360"/>
      </w:pPr>
      <w:rPr>
        <w:rFonts w:ascii="Arial" w:hAnsi="Arial" w:hint="default"/>
      </w:rPr>
    </w:lvl>
    <w:lvl w:ilvl="7" w:tplc="03BA3C6C" w:tentative="1">
      <w:start w:val="1"/>
      <w:numFmt w:val="bullet"/>
      <w:lvlText w:val="•"/>
      <w:lvlJc w:val="left"/>
      <w:pPr>
        <w:tabs>
          <w:tab w:val="num" w:pos="5760"/>
        </w:tabs>
        <w:ind w:left="5760" w:hanging="360"/>
      </w:pPr>
      <w:rPr>
        <w:rFonts w:ascii="Arial" w:hAnsi="Arial" w:hint="default"/>
      </w:rPr>
    </w:lvl>
    <w:lvl w:ilvl="8" w:tplc="78B41FC8"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766317D1"/>
    <w:multiLevelType w:val="hybridMultilevel"/>
    <w:tmpl w:val="AD344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B732B4C"/>
    <w:multiLevelType w:val="hybridMultilevel"/>
    <w:tmpl w:val="69B6F37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C870920"/>
    <w:multiLevelType w:val="hybridMultilevel"/>
    <w:tmpl w:val="7F68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ECF1910"/>
    <w:multiLevelType w:val="multilevel"/>
    <w:tmpl w:val="E6E4455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21455663">
    <w:abstractNumId w:val="9"/>
  </w:num>
  <w:num w:numId="2" w16cid:durableId="318965141">
    <w:abstractNumId w:val="7"/>
  </w:num>
  <w:num w:numId="3" w16cid:durableId="274556018">
    <w:abstractNumId w:val="6"/>
  </w:num>
  <w:num w:numId="4" w16cid:durableId="249432209">
    <w:abstractNumId w:val="5"/>
  </w:num>
  <w:num w:numId="5" w16cid:durableId="1317370987">
    <w:abstractNumId w:val="4"/>
  </w:num>
  <w:num w:numId="6" w16cid:durableId="1706759362">
    <w:abstractNumId w:val="8"/>
  </w:num>
  <w:num w:numId="7" w16cid:durableId="744642469">
    <w:abstractNumId w:val="3"/>
  </w:num>
  <w:num w:numId="8" w16cid:durableId="2131197421">
    <w:abstractNumId w:val="2"/>
  </w:num>
  <w:num w:numId="9" w16cid:durableId="291206041">
    <w:abstractNumId w:val="1"/>
  </w:num>
  <w:num w:numId="10" w16cid:durableId="1757282497">
    <w:abstractNumId w:val="0"/>
  </w:num>
  <w:num w:numId="11" w16cid:durableId="2512100">
    <w:abstractNumId w:val="12"/>
  </w:num>
  <w:num w:numId="12" w16cid:durableId="2068609207">
    <w:abstractNumId w:val="52"/>
  </w:num>
  <w:num w:numId="13" w16cid:durableId="72314044">
    <w:abstractNumId w:val="98"/>
  </w:num>
  <w:num w:numId="14" w16cid:durableId="1185246460">
    <w:abstractNumId w:val="42"/>
  </w:num>
  <w:num w:numId="15" w16cid:durableId="482896618">
    <w:abstractNumId w:val="29"/>
  </w:num>
  <w:num w:numId="16" w16cid:durableId="1978996336">
    <w:abstractNumId w:val="80"/>
  </w:num>
  <w:num w:numId="17" w16cid:durableId="521864115">
    <w:abstractNumId w:val="86"/>
  </w:num>
  <w:num w:numId="18" w16cid:durableId="1090658909">
    <w:abstractNumId w:val="33"/>
  </w:num>
  <w:num w:numId="19" w16cid:durableId="951396291">
    <w:abstractNumId w:val="19"/>
  </w:num>
  <w:num w:numId="20" w16cid:durableId="85422837">
    <w:abstractNumId w:val="65"/>
  </w:num>
  <w:num w:numId="21" w16cid:durableId="686057363">
    <w:abstractNumId w:val="49"/>
  </w:num>
  <w:num w:numId="22" w16cid:durableId="1701007240">
    <w:abstractNumId w:val="11"/>
  </w:num>
  <w:num w:numId="23" w16cid:durableId="164132617">
    <w:abstractNumId w:val="51"/>
  </w:num>
  <w:num w:numId="24" w16cid:durableId="269704491">
    <w:abstractNumId w:val="77"/>
  </w:num>
  <w:num w:numId="25" w16cid:durableId="265893672">
    <w:abstractNumId w:val="48"/>
  </w:num>
  <w:num w:numId="26" w16cid:durableId="736322506">
    <w:abstractNumId w:val="18"/>
  </w:num>
  <w:num w:numId="27" w16cid:durableId="138501182">
    <w:abstractNumId w:val="53"/>
  </w:num>
  <w:num w:numId="28" w16cid:durableId="30421902">
    <w:abstractNumId w:val="36"/>
  </w:num>
  <w:num w:numId="29" w16cid:durableId="78142740">
    <w:abstractNumId w:val="13"/>
  </w:num>
  <w:num w:numId="30" w16cid:durableId="409155358">
    <w:abstractNumId w:val="40"/>
  </w:num>
  <w:num w:numId="31" w16cid:durableId="1224097608">
    <w:abstractNumId w:val="17"/>
  </w:num>
  <w:num w:numId="32" w16cid:durableId="1917090081">
    <w:abstractNumId w:val="96"/>
  </w:num>
  <w:num w:numId="33" w16cid:durableId="703481434">
    <w:abstractNumId w:val="72"/>
  </w:num>
  <w:num w:numId="34" w16cid:durableId="1059329887">
    <w:abstractNumId w:val="85"/>
  </w:num>
  <w:num w:numId="35" w16cid:durableId="1065952560">
    <w:abstractNumId w:val="37"/>
  </w:num>
  <w:num w:numId="36" w16cid:durableId="1704819697">
    <w:abstractNumId w:val="34"/>
  </w:num>
  <w:num w:numId="37" w16cid:durableId="218634726">
    <w:abstractNumId w:val="38"/>
  </w:num>
  <w:num w:numId="38" w16cid:durableId="1081827935">
    <w:abstractNumId w:val="91"/>
  </w:num>
  <w:num w:numId="39" w16cid:durableId="717432486">
    <w:abstractNumId w:val="92"/>
  </w:num>
  <w:num w:numId="40" w16cid:durableId="1864203279">
    <w:abstractNumId w:val="57"/>
  </w:num>
  <w:num w:numId="41" w16cid:durableId="448207532">
    <w:abstractNumId w:val="78"/>
  </w:num>
  <w:num w:numId="42" w16cid:durableId="2040275661">
    <w:abstractNumId w:val="24"/>
  </w:num>
  <w:num w:numId="43" w16cid:durableId="1058747033">
    <w:abstractNumId w:val="93"/>
  </w:num>
  <w:num w:numId="44" w16cid:durableId="1541280817">
    <w:abstractNumId w:val="69"/>
  </w:num>
  <w:num w:numId="45" w16cid:durableId="1320497756">
    <w:abstractNumId w:val="87"/>
  </w:num>
  <w:num w:numId="46" w16cid:durableId="620771610">
    <w:abstractNumId w:val="61"/>
  </w:num>
  <w:num w:numId="47" w16cid:durableId="1393652918">
    <w:abstractNumId w:val="58"/>
  </w:num>
  <w:num w:numId="48" w16cid:durableId="1275137814">
    <w:abstractNumId w:val="28"/>
  </w:num>
  <w:num w:numId="49" w16cid:durableId="1947736160">
    <w:abstractNumId w:val="44"/>
  </w:num>
  <w:num w:numId="50" w16cid:durableId="1334839217">
    <w:abstractNumId w:val="56"/>
  </w:num>
  <w:num w:numId="51" w16cid:durableId="167447146">
    <w:abstractNumId w:val="22"/>
  </w:num>
  <w:num w:numId="52" w16cid:durableId="8867037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3" w16cid:durableId="1768454213">
    <w:abstractNumId w:val="41"/>
  </w:num>
  <w:num w:numId="54" w16cid:durableId="1326516889">
    <w:abstractNumId w:val="74"/>
  </w:num>
  <w:num w:numId="55" w16cid:durableId="807629962">
    <w:abstractNumId w:val="27"/>
  </w:num>
  <w:num w:numId="56" w16cid:durableId="415398104">
    <w:abstractNumId w:val="95"/>
  </w:num>
  <w:num w:numId="57" w16cid:durableId="1189030493">
    <w:abstractNumId w:val="54"/>
  </w:num>
  <w:num w:numId="58" w16cid:durableId="1546983758">
    <w:abstractNumId w:val="99"/>
  </w:num>
  <w:num w:numId="59" w16cid:durableId="88430106">
    <w:abstractNumId w:val="30"/>
  </w:num>
  <w:num w:numId="60" w16cid:durableId="1875999662">
    <w:abstractNumId w:val="59"/>
  </w:num>
  <w:num w:numId="61" w16cid:durableId="469252043">
    <w:abstractNumId w:val="66"/>
  </w:num>
  <w:num w:numId="62" w16cid:durableId="903029879">
    <w:abstractNumId w:val="64"/>
  </w:num>
  <w:num w:numId="63" w16cid:durableId="765080484">
    <w:abstractNumId w:val="26"/>
  </w:num>
  <w:num w:numId="64" w16cid:durableId="1347446303">
    <w:abstractNumId w:val="15"/>
  </w:num>
  <w:num w:numId="65" w16cid:durableId="1908489511">
    <w:abstractNumId w:val="43"/>
  </w:num>
  <w:num w:numId="66" w16cid:durableId="1077172913">
    <w:abstractNumId w:val="82"/>
  </w:num>
  <w:num w:numId="67" w16cid:durableId="2119594707">
    <w:abstractNumId w:val="25"/>
  </w:num>
  <w:num w:numId="68" w16cid:durableId="1349940105">
    <w:abstractNumId w:val="16"/>
  </w:num>
  <w:num w:numId="69" w16cid:durableId="436297289">
    <w:abstractNumId w:val="46"/>
  </w:num>
  <w:num w:numId="70" w16cid:durableId="1415198845">
    <w:abstractNumId w:val="68"/>
  </w:num>
  <w:num w:numId="71" w16cid:durableId="1540389378">
    <w:abstractNumId w:val="45"/>
  </w:num>
  <w:num w:numId="72" w16cid:durableId="1641619081">
    <w:abstractNumId w:val="31"/>
  </w:num>
  <w:num w:numId="73" w16cid:durableId="807014114">
    <w:abstractNumId w:val="70"/>
  </w:num>
  <w:num w:numId="74" w16cid:durableId="905337341">
    <w:abstractNumId w:val="21"/>
  </w:num>
  <w:num w:numId="75" w16cid:durableId="332881166">
    <w:abstractNumId w:val="71"/>
  </w:num>
  <w:num w:numId="76" w16cid:durableId="495808496">
    <w:abstractNumId w:val="32"/>
  </w:num>
  <w:num w:numId="77" w16cid:durableId="200478681">
    <w:abstractNumId w:val="100"/>
  </w:num>
  <w:num w:numId="78" w16cid:durableId="867641457">
    <w:abstractNumId w:val="23"/>
  </w:num>
  <w:num w:numId="79" w16cid:durableId="677922196">
    <w:abstractNumId w:val="90"/>
  </w:num>
  <w:num w:numId="80" w16cid:durableId="312494766">
    <w:abstractNumId w:val="89"/>
  </w:num>
  <w:num w:numId="81" w16cid:durableId="1000427767">
    <w:abstractNumId w:val="55"/>
  </w:num>
  <w:num w:numId="82" w16cid:durableId="1595016035">
    <w:abstractNumId w:val="75"/>
  </w:num>
  <w:num w:numId="83" w16cid:durableId="583879877">
    <w:abstractNumId w:val="73"/>
  </w:num>
  <w:num w:numId="84" w16cid:durableId="1616860418">
    <w:abstractNumId w:val="76"/>
  </w:num>
  <w:num w:numId="85" w16cid:durableId="1785924226">
    <w:abstractNumId w:val="94"/>
  </w:num>
  <w:num w:numId="86" w16cid:durableId="1377311300">
    <w:abstractNumId w:val="79"/>
  </w:num>
  <w:num w:numId="87" w16cid:durableId="1263030042">
    <w:abstractNumId w:val="39"/>
  </w:num>
  <w:num w:numId="88" w16cid:durableId="1788155588">
    <w:abstractNumId w:val="47"/>
  </w:num>
  <w:num w:numId="89" w16cid:durableId="230970508">
    <w:abstractNumId w:val="20"/>
  </w:num>
  <w:num w:numId="90" w16cid:durableId="1357344404">
    <w:abstractNumId w:val="60"/>
  </w:num>
  <w:num w:numId="91" w16cid:durableId="2008630710">
    <w:abstractNumId w:val="63"/>
  </w:num>
  <w:num w:numId="92" w16cid:durableId="242959547">
    <w:abstractNumId w:val="81"/>
  </w:num>
  <w:num w:numId="93" w16cid:durableId="201327846">
    <w:abstractNumId w:val="50"/>
  </w:num>
  <w:num w:numId="94" w16cid:durableId="317921800">
    <w:abstractNumId w:val="84"/>
  </w:num>
  <w:num w:numId="95" w16cid:durableId="404691243">
    <w:abstractNumId w:val="67"/>
  </w:num>
  <w:num w:numId="96" w16cid:durableId="1399207328">
    <w:abstractNumId w:val="97"/>
  </w:num>
  <w:num w:numId="97" w16cid:durableId="429203594">
    <w:abstractNumId w:val="14"/>
  </w:num>
  <w:num w:numId="98" w16cid:durableId="511409296">
    <w:abstractNumId w:val="83"/>
  </w:num>
  <w:num w:numId="99" w16cid:durableId="656878855">
    <w:abstractNumId w:val="35"/>
  </w:num>
  <w:num w:numId="100" w16cid:durableId="1806044549">
    <w:abstractNumId w:val="62"/>
  </w:num>
  <w:num w:numId="101" w16cid:durableId="449324263">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20015"/>
    <w:rsid w:val="00020396"/>
    <w:rsid w:val="00025B94"/>
    <w:rsid w:val="00030840"/>
    <w:rsid w:val="00031689"/>
    <w:rsid w:val="00041918"/>
    <w:rsid w:val="00045DEA"/>
    <w:rsid w:val="00046AAA"/>
    <w:rsid w:val="00046B04"/>
    <w:rsid w:val="00062630"/>
    <w:rsid w:val="0006392B"/>
    <w:rsid w:val="00065EBD"/>
    <w:rsid w:val="00067581"/>
    <w:rsid w:val="000725D2"/>
    <w:rsid w:val="00083B44"/>
    <w:rsid w:val="000850DC"/>
    <w:rsid w:val="000909CC"/>
    <w:rsid w:val="0009188A"/>
    <w:rsid w:val="00094275"/>
    <w:rsid w:val="00094D42"/>
    <w:rsid w:val="000A018B"/>
    <w:rsid w:val="000A0537"/>
    <w:rsid w:val="000A41E4"/>
    <w:rsid w:val="000A49BE"/>
    <w:rsid w:val="000A7794"/>
    <w:rsid w:val="000C2771"/>
    <w:rsid w:val="000C5F36"/>
    <w:rsid w:val="000D7E88"/>
    <w:rsid w:val="000E4514"/>
    <w:rsid w:val="000F0DCE"/>
    <w:rsid w:val="000F45BA"/>
    <w:rsid w:val="000F4E4C"/>
    <w:rsid w:val="000F6072"/>
    <w:rsid w:val="000F72EB"/>
    <w:rsid w:val="00100B59"/>
    <w:rsid w:val="00104DD4"/>
    <w:rsid w:val="00112C5B"/>
    <w:rsid w:val="00114193"/>
    <w:rsid w:val="00115A38"/>
    <w:rsid w:val="0011687B"/>
    <w:rsid w:val="00121CE0"/>
    <w:rsid w:val="00124F82"/>
    <w:rsid w:val="001320B9"/>
    <w:rsid w:val="00135179"/>
    <w:rsid w:val="00142690"/>
    <w:rsid w:val="00143EB5"/>
    <w:rsid w:val="00152986"/>
    <w:rsid w:val="00155C84"/>
    <w:rsid w:val="0016337A"/>
    <w:rsid w:val="00164269"/>
    <w:rsid w:val="00167236"/>
    <w:rsid w:val="0017008C"/>
    <w:rsid w:val="00176656"/>
    <w:rsid w:val="00185B62"/>
    <w:rsid w:val="00194DCF"/>
    <w:rsid w:val="0019670E"/>
    <w:rsid w:val="001A1BDE"/>
    <w:rsid w:val="001A2865"/>
    <w:rsid w:val="001A7C5B"/>
    <w:rsid w:val="001B3F94"/>
    <w:rsid w:val="001C0520"/>
    <w:rsid w:val="001C0975"/>
    <w:rsid w:val="001E17B3"/>
    <w:rsid w:val="001E62CF"/>
    <w:rsid w:val="001E71A0"/>
    <w:rsid w:val="001F0876"/>
    <w:rsid w:val="001F08F4"/>
    <w:rsid w:val="001F167C"/>
    <w:rsid w:val="001F5E91"/>
    <w:rsid w:val="0020076D"/>
    <w:rsid w:val="00200A5A"/>
    <w:rsid w:val="002077B9"/>
    <w:rsid w:val="00207C62"/>
    <w:rsid w:val="002104FC"/>
    <w:rsid w:val="0022124E"/>
    <w:rsid w:val="0022488F"/>
    <w:rsid w:val="00230EBF"/>
    <w:rsid w:val="00262D72"/>
    <w:rsid w:val="0027137B"/>
    <w:rsid w:val="00287461"/>
    <w:rsid w:val="00294FBB"/>
    <w:rsid w:val="002B511A"/>
    <w:rsid w:val="002B5456"/>
    <w:rsid w:val="002C030F"/>
    <w:rsid w:val="002C667A"/>
    <w:rsid w:val="002D0D1D"/>
    <w:rsid w:val="002D382E"/>
    <w:rsid w:val="002F468D"/>
    <w:rsid w:val="0030328D"/>
    <w:rsid w:val="00322007"/>
    <w:rsid w:val="00325D90"/>
    <w:rsid w:val="00331D75"/>
    <w:rsid w:val="003328BE"/>
    <w:rsid w:val="00332BFB"/>
    <w:rsid w:val="003417BD"/>
    <w:rsid w:val="00342C46"/>
    <w:rsid w:val="00353F40"/>
    <w:rsid w:val="00355362"/>
    <w:rsid w:val="00363E44"/>
    <w:rsid w:val="0036569F"/>
    <w:rsid w:val="003809C6"/>
    <w:rsid w:val="0038192C"/>
    <w:rsid w:val="00387114"/>
    <w:rsid w:val="00391649"/>
    <w:rsid w:val="003938CC"/>
    <w:rsid w:val="00395E86"/>
    <w:rsid w:val="00397983"/>
    <w:rsid w:val="003A2B2E"/>
    <w:rsid w:val="003A2FD8"/>
    <w:rsid w:val="003B40E6"/>
    <w:rsid w:val="003E6030"/>
    <w:rsid w:val="003F6E14"/>
    <w:rsid w:val="00405336"/>
    <w:rsid w:val="00423E12"/>
    <w:rsid w:val="00440CBC"/>
    <w:rsid w:val="004501B3"/>
    <w:rsid w:val="0045379E"/>
    <w:rsid w:val="00455014"/>
    <w:rsid w:val="004571D5"/>
    <w:rsid w:val="00460714"/>
    <w:rsid w:val="00461D81"/>
    <w:rsid w:val="0046356B"/>
    <w:rsid w:val="004740A2"/>
    <w:rsid w:val="00477182"/>
    <w:rsid w:val="004779CB"/>
    <w:rsid w:val="0048171D"/>
    <w:rsid w:val="00482F71"/>
    <w:rsid w:val="00487389"/>
    <w:rsid w:val="004A159F"/>
    <w:rsid w:val="004A1DD6"/>
    <w:rsid w:val="004A1E1B"/>
    <w:rsid w:val="004A55CF"/>
    <w:rsid w:val="004B13C2"/>
    <w:rsid w:val="004B2F21"/>
    <w:rsid w:val="004C2BB8"/>
    <w:rsid w:val="004C60CD"/>
    <w:rsid w:val="004D70E9"/>
    <w:rsid w:val="004E3479"/>
    <w:rsid w:val="004E410D"/>
    <w:rsid w:val="004E42D8"/>
    <w:rsid w:val="004E72F1"/>
    <w:rsid w:val="004E7BA2"/>
    <w:rsid w:val="004F7EDF"/>
    <w:rsid w:val="005001AC"/>
    <w:rsid w:val="00504642"/>
    <w:rsid w:val="0051309C"/>
    <w:rsid w:val="00517E72"/>
    <w:rsid w:val="00527D71"/>
    <w:rsid w:val="00537AAF"/>
    <w:rsid w:val="00543F2A"/>
    <w:rsid w:val="0054585E"/>
    <w:rsid w:val="00545F21"/>
    <w:rsid w:val="00552F62"/>
    <w:rsid w:val="005566E4"/>
    <w:rsid w:val="00556D82"/>
    <w:rsid w:val="005607DD"/>
    <w:rsid w:val="005609E9"/>
    <w:rsid w:val="00567401"/>
    <w:rsid w:val="00567BC8"/>
    <w:rsid w:val="0058496A"/>
    <w:rsid w:val="005A326B"/>
    <w:rsid w:val="005A558C"/>
    <w:rsid w:val="005B29EF"/>
    <w:rsid w:val="005C1917"/>
    <w:rsid w:val="005C52D5"/>
    <w:rsid w:val="005D088E"/>
    <w:rsid w:val="005D3C38"/>
    <w:rsid w:val="005E28F8"/>
    <w:rsid w:val="005E485C"/>
    <w:rsid w:val="005E6513"/>
    <w:rsid w:val="005F2E00"/>
    <w:rsid w:val="005F3D35"/>
    <w:rsid w:val="006037C8"/>
    <w:rsid w:val="006069C6"/>
    <w:rsid w:val="00611A19"/>
    <w:rsid w:val="00613561"/>
    <w:rsid w:val="006140DF"/>
    <w:rsid w:val="00616298"/>
    <w:rsid w:val="00622685"/>
    <w:rsid w:val="006232A2"/>
    <w:rsid w:val="00624105"/>
    <w:rsid w:val="00626D47"/>
    <w:rsid w:val="006414BE"/>
    <w:rsid w:val="0064741F"/>
    <w:rsid w:val="00650F33"/>
    <w:rsid w:val="00650F93"/>
    <w:rsid w:val="00651114"/>
    <w:rsid w:val="00652C68"/>
    <w:rsid w:val="0065772A"/>
    <w:rsid w:val="006642BA"/>
    <w:rsid w:val="006676C3"/>
    <w:rsid w:val="00670299"/>
    <w:rsid w:val="0067221E"/>
    <w:rsid w:val="00690668"/>
    <w:rsid w:val="00691985"/>
    <w:rsid w:val="006A03D9"/>
    <w:rsid w:val="006A1B64"/>
    <w:rsid w:val="006A6C33"/>
    <w:rsid w:val="006B1C07"/>
    <w:rsid w:val="006D169A"/>
    <w:rsid w:val="006D368B"/>
    <w:rsid w:val="006E1361"/>
    <w:rsid w:val="006E3E68"/>
    <w:rsid w:val="006F279C"/>
    <w:rsid w:val="006F3FA5"/>
    <w:rsid w:val="006F6A65"/>
    <w:rsid w:val="006F7492"/>
    <w:rsid w:val="007108F5"/>
    <w:rsid w:val="00713E5B"/>
    <w:rsid w:val="00716AEB"/>
    <w:rsid w:val="00723875"/>
    <w:rsid w:val="007239C3"/>
    <w:rsid w:val="00733313"/>
    <w:rsid w:val="00733B3D"/>
    <w:rsid w:val="007402FC"/>
    <w:rsid w:val="007411A1"/>
    <w:rsid w:val="007431EA"/>
    <w:rsid w:val="00762781"/>
    <w:rsid w:val="00763345"/>
    <w:rsid w:val="00776DDB"/>
    <w:rsid w:val="007843C9"/>
    <w:rsid w:val="00787AF2"/>
    <w:rsid w:val="00793110"/>
    <w:rsid w:val="007936F3"/>
    <w:rsid w:val="00796BA5"/>
    <w:rsid w:val="00797F24"/>
    <w:rsid w:val="007B1382"/>
    <w:rsid w:val="007B42B2"/>
    <w:rsid w:val="007B5946"/>
    <w:rsid w:val="007C31F1"/>
    <w:rsid w:val="007C6307"/>
    <w:rsid w:val="007D61C7"/>
    <w:rsid w:val="007F5297"/>
    <w:rsid w:val="00807D35"/>
    <w:rsid w:val="008143F6"/>
    <w:rsid w:val="00814511"/>
    <w:rsid w:val="00820484"/>
    <w:rsid w:val="00824DF3"/>
    <w:rsid w:val="008271F0"/>
    <w:rsid w:val="008274DA"/>
    <w:rsid w:val="0083573C"/>
    <w:rsid w:val="00840BB2"/>
    <w:rsid w:val="0084701E"/>
    <w:rsid w:val="0087236C"/>
    <w:rsid w:val="0088113A"/>
    <w:rsid w:val="00885647"/>
    <w:rsid w:val="00885C9B"/>
    <w:rsid w:val="008A5155"/>
    <w:rsid w:val="008B039C"/>
    <w:rsid w:val="008B2325"/>
    <w:rsid w:val="008C069B"/>
    <w:rsid w:val="008D5D2A"/>
    <w:rsid w:val="008E5D43"/>
    <w:rsid w:val="008F3F6B"/>
    <w:rsid w:val="008F5C59"/>
    <w:rsid w:val="0090054C"/>
    <w:rsid w:val="0091059F"/>
    <w:rsid w:val="00914B63"/>
    <w:rsid w:val="009258B8"/>
    <w:rsid w:val="00927165"/>
    <w:rsid w:val="009354F3"/>
    <w:rsid w:val="0093750D"/>
    <w:rsid w:val="00943C3C"/>
    <w:rsid w:val="009447DC"/>
    <w:rsid w:val="009451AF"/>
    <w:rsid w:val="009519CF"/>
    <w:rsid w:val="00955168"/>
    <w:rsid w:val="00961BA5"/>
    <w:rsid w:val="00970FE9"/>
    <w:rsid w:val="009743A9"/>
    <w:rsid w:val="00995A3A"/>
    <w:rsid w:val="009A5287"/>
    <w:rsid w:val="009A670E"/>
    <w:rsid w:val="009B078D"/>
    <w:rsid w:val="009B2AC5"/>
    <w:rsid w:val="009B7984"/>
    <w:rsid w:val="009C4B39"/>
    <w:rsid w:val="009C4B3F"/>
    <w:rsid w:val="009C5D45"/>
    <w:rsid w:val="009C6948"/>
    <w:rsid w:val="009D6B1C"/>
    <w:rsid w:val="009F21EB"/>
    <w:rsid w:val="009F3AB4"/>
    <w:rsid w:val="009F4BED"/>
    <w:rsid w:val="009F758D"/>
    <w:rsid w:val="009F7D93"/>
    <w:rsid w:val="00A165A4"/>
    <w:rsid w:val="00A240CD"/>
    <w:rsid w:val="00A31BB7"/>
    <w:rsid w:val="00A3403B"/>
    <w:rsid w:val="00A404AF"/>
    <w:rsid w:val="00A44E50"/>
    <w:rsid w:val="00A51A12"/>
    <w:rsid w:val="00A52300"/>
    <w:rsid w:val="00A627D4"/>
    <w:rsid w:val="00A72B81"/>
    <w:rsid w:val="00A73D26"/>
    <w:rsid w:val="00A74DA2"/>
    <w:rsid w:val="00A755BC"/>
    <w:rsid w:val="00A76BB6"/>
    <w:rsid w:val="00A86867"/>
    <w:rsid w:val="00A90926"/>
    <w:rsid w:val="00A915FB"/>
    <w:rsid w:val="00A978A1"/>
    <w:rsid w:val="00AA320E"/>
    <w:rsid w:val="00AC15B4"/>
    <w:rsid w:val="00AC573B"/>
    <w:rsid w:val="00AC675F"/>
    <w:rsid w:val="00AC77B3"/>
    <w:rsid w:val="00AD054C"/>
    <w:rsid w:val="00AD499C"/>
    <w:rsid w:val="00AD711A"/>
    <w:rsid w:val="00AE5A70"/>
    <w:rsid w:val="00B003EE"/>
    <w:rsid w:val="00B00D27"/>
    <w:rsid w:val="00B038F4"/>
    <w:rsid w:val="00B15008"/>
    <w:rsid w:val="00B16F99"/>
    <w:rsid w:val="00B36869"/>
    <w:rsid w:val="00B42F9C"/>
    <w:rsid w:val="00B43B31"/>
    <w:rsid w:val="00B44490"/>
    <w:rsid w:val="00B45214"/>
    <w:rsid w:val="00B47CFA"/>
    <w:rsid w:val="00B53313"/>
    <w:rsid w:val="00B53BFD"/>
    <w:rsid w:val="00B57F00"/>
    <w:rsid w:val="00B73A1C"/>
    <w:rsid w:val="00B77B2A"/>
    <w:rsid w:val="00B80A16"/>
    <w:rsid w:val="00B8163F"/>
    <w:rsid w:val="00B82C22"/>
    <w:rsid w:val="00B84A6D"/>
    <w:rsid w:val="00B8723B"/>
    <w:rsid w:val="00B93433"/>
    <w:rsid w:val="00B93DBA"/>
    <w:rsid w:val="00B9440A"/>
    <w:rsid w:val="00B97FCF"/>
    <w:rsid w:val="00BA6362"/>
    <w:rsid w:val="00BB07C0"/>
    <w:rsid w:val="00BB2D2A"/>
    <w:rsid w:val="00BB67B5"/>
    <w:rsid w:val="00BB7DD0"/>
    <w:rsid w:val="00BC6CBD"/>
    <w:rsid w:val="00BC78D4"/>
    <w:rsid w:val="00BD58CF"/>
    <w:rsid w:val="00BF5BFD"/>
    <w:rsid w:val="00C046DC"/>
    <w:rsid w:val="00C04CC1"/>
    <w:rsid w:val="00C24044"/>
    <w:rsid w:val="00C364C5"/>
    <w:rsid w:val="00C47714"/>
    <w:rsid w:val="00C50A97"/>
    <w:rsid w:val="00C50C6D"/>
    <w:rsid w:val="00C51001"/>
    <w:rsid w:val="00C5156F"/>
    <w:rsid w:val="00C51E2D"/>
    <w:rsid w:val="00C57168"/>
    <w:rsid w:val="00C600D9"/>
    <w:rsid w:val="00C60C01"/>
    <w:rsid w:val="00C654AE"/>
    <w:rsid w:val="00C7665A"/>
    <w:rsid w:val="00C93506"/>
    <w:rsid w:val="00CA76D5"/>
    <w:rsid w:val="00CA7DBD"/>
    <w:rsid w:val="00CA7E3E"/>
    <w:rsid w:val="00CC1384"/>
    <w:rsid w:val="00CC3607"/>
    <w:rsid w:val="00CC38EA"/>
    <w:rsid w:val="00CC3DDA"/>
    <w:rsid w:val="00CD07C8"/>
    <w:rsid w:val="00CD2C6F"/>
    <w:rsid w:val="00CD3720"/>
    <w:rsid w:val="00CD4245"/>
    <w:rsid w:val="00CF16C9"/>
    <w:rsid w:val="00CF1848"/>
    <w:rsid w:val="00CF2C77"/>
    <w:rsid w:val="00CF5C2F"/>
    <w:rsid w:val="00D03453"/>
    <w:rsid w:val="00D04BCF"/>
    <w:rsid w:val="00D05441"/>
    <w:rsid w:val="00D143D9"/>
    <w:rsid w:val="00D269AB"/>
    <w:rsid w:val="00D31EFD"/>
    <w:rsid w:val="00D346C2"/>
    <w:rsid w:val="00D36390"/>
    <w:rsid w:val="00D45034"/>
    <w:rsid w:val="00D751F3"/>
    <w:rsid w:val="00DA0CA9"/>
    <w:rsid w:val="00DA22DA"/>
    <w:rsid w:val="00DA59EA"/>
    <w:rsid w:val="00DB0B1D"/>
    <w:rsid w:val="00DB1AEB"/>
    <w:rsid w:val="00DB1C52"/>
    <w:rsid w:val="00DB43E6"/>
    <w:rsid w:val="00DC5355"/>
    <w:rsid w:val="00DC623A"/>
    <w:rsid w:val="00DD421A"/>
    <w:rsid w:val="00DD492B"/>
    <w:rsid w:val="00DD6589"/>
    <w:rsid w:val="00DE5D0B"/>
    <w:rsid w:val="00DE6E5C"/>
    <w:rsid w:val="00DE7435"/>
    <w:rsid w:val="00DF73FE"/>
    <w:rsid w:val="00E10171"/>
    <w:rsid w:val="00E226C6"/>
    <w:rsid w:val="00E22DE7"/>
    <w:rsid w:val="00E257C8"/>
    <w:rsid w:val="00E360EB"/>
    <w:rsid w:val="00E37047"/>
    <w:rsid w:val="00E60D0F"/>
    <w:rsid w:val="00E73597"/>
    <w:rsid w:val="00E76DDA"/>
    <w:rsid w:val="00E86244"/>
    <w:rsid w:val="00E9773B"/>
    <w:rsid w:val="00EA50FE"/>
    <w:rsid w:val="00EA596B"/>
    <w:rsid w:val="00EB42B2"/>
    <w:rsid w:val="00EC13A3"/>
    <w:rsid w:val="00EC7C85"/>
    <w:rsid w:val="00ED2B82"/>
    <w:rsid w:val="00EE21DE"/>
    <w:rsid w:val="00EE7FA9"/>
    <w:rsid w:val="00F02CEE"/>
    <w:rsid w:val="00F04CD9"/>
    <w:rsid w:val="00F07AF1"/>
    <w:rsid w:val="00F125EE"/>
    <w:rsid w:val="00F12E98"/>
    <w:rsid w:val="00F21F2C"/>
    <w:rsid w:val="00F22029"/>
    <w:rsid w:val="00F2329B"/>
    <w:rsid w:val="00F25DEF"/>
    <w:rsid w:val="00F449CD"/>
    <w:rsid w:val="00F514EC"/>
    <w:rsid w:val="00F569A5"/>
    <w:rsid w:val="00F60CD4"/>
    <w:rsid w:val="00F61CE0"/>
    <w:rsid w:val="00F630EA"/>
    <w:rsid w:val="00F7007E"/>
    <w:rsid w:val="00F70200"/>
    <w:rsid w:val="00F73193"/>
    <w:rsid w:val="00F7357A"/>
    <w:rsid w:val="00F74F95"/>
    <w:rsid w:val="00F76B11"/>
    <w:rsid w:val="00F80705"/>
    <w:rsid w:val="00F86FB4"/>
    <w:rsid w:val="00F87C5A"/>
    <w:rsid w:val="00FA1481"/>
    <w:rsid w:val="00FA7923"/>
    <w:rsid w:val="00FB091B"/>
    <w:rsid w:val="00FB12C2"/>
    <w:rsid w:val="00FB52AC"/>
    <w:rsid w:val="00FC23FF"/>
    <w:rsid w:val="00FE6A49"/>
    <w:rsid w:val="00FE700B"/>
    <w:rsid w:val="00FF04E3"/>
    <w:rsid w:val="00FF5C5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477182"/>
  </w:style>
  <w:style w:type="character" w:customStyle="1" w:styleId="Heading1Char">
    <w:name w:val="Heading 1 Char"/>
    <w:basedOn w:val="DefaultParagraphFont"/>
    <w:link w:val="Heading1"/>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basedOn w:val="DefaultParagraphFont"/>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rsid w:val="00405336"/>
    <w:pPr>
      <w:tabs>
        <w:tab w:val="left" w:pos="380"/>
      </w:tabs>
      <w:spacing w:line="480" w:lineRule="auto"/>
      <w:ind w:left="384" w:hanging="384"/>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basedOn w:val="CommentText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basedOn w:val="DefaultParagraphFont"/>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rsid w:val="00405336"/>
    <w:pPr>
      <w:tabs>
        <w:tab w:val="center" w:pos="4680"/>
        <w:tab w:val="right" w:pos="9360"/>
      </w:tabs>
    </w:pPr>
  </w:style>
  <w:style w:type="character" w:customStyle="1" w:styleId="HeaderChar">
    <w:name w:val="Header Char"/>
    <w:basedOn w:val="DefaultParagraphFont"/>
    <w:link w:val="Header"/>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rsid w:val="00405336"/>
    <w:rPr>
      <w:rFonts w:ascii="Courier New" w:hAnsi="Courier New" w:cs="Courier New"/>
      <w:sz w:val="20"/>
    </w:rPr>
  </w:style>
  <w:style w:type="character" w:customStyle="1" w:styleId="HTMLPreformattedChar">
    <w:name w:val="HTML Preformatted Char"/>
    <w:basedOn w:val="DefaultParagraphFont"/>
    <w:link w:val="HTMLPreformatted"/>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qFormat/>
    <w:rsid w:val="00405336"/>
    <w:rPr>
      <w:i/>
      <w:iCs/>
      <w:color w:val="000000"/>
    </w:rPr>
  </w:style>
  <w:style w:type="character" w:customStyle="1" w:styleId="QuoteChar">
    <w:name w:val="Quote Char"/>
    <w:basedOn w:val="DefaultParagraphFont"/>
    <w:link w:val="Quote"/>
    <w:uiPriority w:val="29"/>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rsid w:val="009258B8"/>
    <w:rPr>
      <w:sz w:val="16"/>
      <w:szCs w:val="16"/>
    </w:rPr>
  </w:style>
  <w:style w:type="character" w:styleId="FollowedHyperlink">
    <w:name w:val="FollowedHyperlink"/>
    <w:basedOn w:val="DefaultParagraphFont"/>
    <w:unhideWhenUsed/>
    <w:rsid w:val="00611A19"/>
    <w:rPr>
      <w:color w:val="800080" w:themeColor="followedHyperlink"/>
      <w:u w:val="single"/>
    </w:rPr>
  </w:style>
  <w:style w:type="character" w:styleId="UnresolvedMention">
    <w:name w:val="Unresolved Mention"/>
    <w:basedOn w:val="DefaultParagraphFont"/>
    <w:uiPriority w:val="99"/>
    <w:semiHidden/>
    <w:unhideWhenUsed/>
    <w:rsid w:val="00CC3607"/>
    <w:rPr>
      <w:color w:val="605E5C"/>
      <w:shd w:val="clear" w:color="auto" w:fill="E1DFDD"/>
    </w:rPr>
  </w:style>
  <w:style w:type="character" w:styleId="Strong">
    <w:name w:val="Strong"/>
    <w:basedOn w:val="DefaultParagraphFont"/>
    <w:uiPriority w:val="22"/>
    <w:qFormat/>
    <w:rsid w:val="00CC3607"/>
    <w:rPr>
      <w:b/>
      <w:bCs/>
    </w:rPr>
  </w:style>
  <w:style w:type="paragraph" w:customStyle="1" w:styleId="msonormal0">
    <w:name w:val="msonormal"/>
    <w:basedOn w:val="Normal"/>
    <w:rsid w:val="00CC3607"/>
    <w:pPr>
      <w:spacing w:before="100" w:beforeAutospacing="1" w:after="100" w:afterAutospacing="1"/>
    </w:pPr>
    <w:rPr>
      <w:szCs w:val="24"/>
      <w:lang w:eastAsia="ko-KR"/>
    </w:rPr>
  </w:style>
  <w:style w:type="paragraph" w:customStyle="1" w:styleId="oa1">
    <w:name w:val="oa1"/>
    <w:basedOn w:val="Normal"/>
    <w:rsid w:val="00CC3607"/>
    <w:pPr>
      <w:pBdr>
        <w:top w:val="single" w:sz="8" w:space="0" w:color="FFFFFF"/>
        <w:left w:val="single" w:sz="8" w:space="0" w:color="FFFFFF"/>
        <w:bottom w:val="single" w:sz="8" w:space="0" w:color="FFFFFF"/>
        <w:right w:val="single" w:sz="8" w:space="0" w:color="FFFFFF"/>
      </w:pBdr>
      <w:shd w:val="clear" w:color="auto" w:fill="E9EBF5"/>
      <w:spacing w:before="100" w:beforeAutospacing="1" w:after="100" w:afterAutospacing="1"/>
    </w:pPr>
    <w:rPr>
      <w:szCs w:val="24"/>
      <w:lang w:eastAsia="ko-KR"/>
    </w:rPr>
  </w:style>
  <w:style w:type="paragraph" w:customStyle="1" w:styleId="oa2">
    <w:name w:val="oa2"/>
    <w:basedOn w:val="Normal"/>
    <w:rsid w:val="00CC3607"/>
    <w:pPr>
      <w:pBdr>
        <w:top w:val="single" w:sz="8" w:space="0" w:color="FFFFFF"/>
        <w:left w:val="single" w:sz="8" w:space="0" w:color="FFFFFF"/>
        <w:bottom w:val="single" w:sz="8" w:space="0" w:color="FFFFFF"/>
        <w:right w:val="single" w:sz="8" w:space="0" w:color="FFFFFF"/>
      </w:pBdr>
      <w:shd w:val="clear" w:color="auto" w:fill="E9EBF5"/>
      <w:spacing w:before="100" w:beforeAutospacing="1" w:after="100" w:afterAutospacing="1"/>
      <w:textAlignment w:val="top"/>
    </w:pPr>
    <w:rPr>
      <w:szCs w:val="24"/>
      <w:lang w:eastAsia="ko-KR"/>
    </w:rPr>
  </w:style>
  <w:style w:type="paragraph" w:customStyle="1" w:styleId="oa3">
    <w:name w:val="oa3"/>
    <w:basedOn w:val="Normal"/>
    <w:rsid w:val="00CC3607"/>
    <w:pPr>
      <w:pBdr>
        <w:top w:val="single" w:sz="8" w:space="0" w:color="FFFFFF"/>
        <w:left w:val="single" w:sz="8" w:space="0" w:color="FFFFFF"/>
        <w:bottom w:val="single" w:sz="8" w:space="0" w:color="FFFFFF"/>
        <w:right w:val="single" w:sz="8" w:space="0" w:color="FFFFFF"/>
      </w:pBdr>
      <w:shd w:val="clear" w:color="auto" w:fill="E9EBF5"/>
      <w:spacing w:before="100" w:beforeAutospacing="1" w:after="100" w:afterAutospacing="1"/>
      <w:jc w:val="right"/>
    </w:pPr>
    <w:rPr>
      <w:szCs w:val="24"/>
      <w:lang w:eastAsia="ko-KR"/>
    </w:rPr>
  </w:style>
  <w:style w:type="table" w:styleId="TableGrid">
    <w:name w:val="Table Grid"/>
    <w:basedOn w:val="TableNormal"/>
    <w:uiPriority w:val="39"/>
    <w:rsid w:val="00CC3607"/>
    <w:rPr>
      <w:rFonts w:asciiTheme="minorHAnsi" w:eastAsiaTheme="minorEastAsia" w:hAnsiTheme="minorHAnsi" w:cstheme="minorBid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D05441"/>
    <w:rPr>
      <w:sz w:val="24"/>
    </w:rPr>
  </w:style>
  <w:style w:type="character" w:styleId="PlaceholderText">
    <w:name w:val="Placeholder Text"/>
    <w:basedOn w:val="DefaultParagraphFont"/>
    <w:uiPriority w:val="99"/>
    <w:semiHidden/>
    <w:rsid w:val="00650F33"/>
    <w:rPr>
      <w:color w:val="808080"/>
    </w:rPr>
  </w:style>
  <w:style w:type="character" w:styleId="FootnoteReference">
    <w:name w:val="footnote reference"/>
    <w:basedOn w:val="DefaultParagraphFont"/>
    <w:uiPriority w:val="99"/>
    <w:semiHidden/>
    <w:unhideWhenUsed/>
    <w:rsid w:val="001B3F94"/>
    <w:rPr>
      <w:vertAlign w:val="superscript"/>
    </w:rPr>
  </w:style>
  <w:style w:type="character" w:customStyle="1" w:styleId="Heading3Char">
    <w:name w:val="Heading 3 Char"/>
    <w:basedOn w:val="DefaultParagraphFont"/>
    <w:link w:val="Heading3"/>
    <w:semiHidden/>
    <w:rsid w:val="001B3F94"/>
    <w:rPr>
      <w:rFonts w:ascii="Times" w:eastAsia="Times" w:hAnsi="Times"/>
      <w:b/>
      <w:sz w:val="24"/>
    </w:rPr>
  </w:style>
  <w:style w:type="character" w:customStyle="1" w:styleId="Heading4Char">
    <w:name w:val="Heading 4 Char"/>
    <w:basedOn w:val="DefaultParagraphFont"/>
    <w:link w:val="Heading4"/>
    <w:semiHidden/>
    <w:rsid w:val="001B3F94"/>
    <w:rPr>
      <w:rFonts w:ascii="Times" w:hAnsi="Times"/>
      <w:b/>
      <w:color w:val="0000FF"/>
      <w:sz w:val="44"/>
    </w:rPr>
  </w:style>
  <w:style w:type="paragraph" w:customStyle="1" w:styleId="BaseText">
    <w:name w:val="Base_Text"/>
    <w:rsid w:val="00B53BFD"/>
    <w:pPr>
      <w:spacing w:before="120"/>
    </w:pPr>
    <w:rPr>
      <w:rFonts w:eastAsia="Times New Roman"/>
      <w:sz w:val="24"/>
      <w:szCs w:val="24"/>
    </w:rPr>
  </w:style>
  <w:style w:type="paragraph" w:customStyle="1" w:styleId="1stparatext">
    <w:name w:val="1st para text"/>
    <w:basedOn w:val="BaseText"/>
    <w:rsid w:val="00B53BFD"/>
  </w:style>
  <w:style w:type="paragraph" w:customStyle="1" w:styleId="BaseHeading">
    <w:name w:val="Base_Heading"/>
    <w:rsid w:val="00B53BFD"/>
    <w:pPr>
      <w:keepNext/>
      <w:spacing w:before="240"/>
      <w:outlineLvl w:val="0"/>
    </w:pPr>
    <w:rPr>
      <w:rFonts w:eastAsia="Times New Roman"/>
      <w:kern w:val="28"/>
      <w:sz w:val="28"/>
      <w:szCs w:val="28"/>
    </w:rPr>
  </w:style>
  <w:style w:type="paragraph" w:customStyle="1" w:styleId="AbstractHead">
    <w:name w:val="Abstract Head"/>
    <w:basedOn w:val="BaseHeading"/>
    <w:rsid w:val="00B53BFD"/>
  </w:style>
  <w:style w:type="paragraph" w:customStyle="1" w:styleId="AbstractSummary">
    <w:name w:val="Abstract/Summary"/>
    <w:basedOn w:val="BaseText"/>
    <w:rsid w:val="00B53BFD"/>
  </w:style>
  <w:style w:type="paragraph" w:customStyle="1" w:styleId="Referencesandnotes">
    <w:name w:val="References and notes"/>
    <w:basedOn w:val="BaseText"/>
    <w:rsid w:val="00B53BFD"/>
    <w:pPr>
      <w:ind w:left="720" w:hanging="720"/>
    </w:pPr>
  </w:style>
  <w:style w:type="paragraph" w:customStyle="1" w:styleId="Acknowledgement">
    <w:name w:val="Acknowledgement"/>
    <w:basedOn w:val="Referencesandnotes"/>
    <w:rsid w:val="00B53BFD"/>
  </w:style>
  <w:style w:type="paragraph" w:customStyle="1" w:styleId="Subhead">
    <w:name w:val="Subhead"/>
    <w:basedOn w:val="BaseHeading"/>
    <w:rsid w:val="00B53BFD"/>
    <w:rPr>
      <w:b/>
      <w:bCs/>
      <w:sz w:val="24"/>
      <w:szCs w:val="24"/>
    </w:rPr>
  </w:style>
  <w:style w:type="paragraph" w:customStyle="1" w:styleId="AppendixHead">
    <w:name w:val="AppendixHead"/>
    <w:basedOn w:val="Subhead"/>
    <w:rsid w:val="00B53BFD"/>
  </w:style>
  <w:style w:type="paragraph" w:customStyle="1" w:styleId="AppendixSubhead">
    <w:name w:val="AppendixSubhead"/>
    <w:basedOn w:val="Subhead"/>
    <w:rsid w:val="00B53BFD"/>
  </w:style>
  <w:style w:type="paragraph" w:customStyle="1" w:styleId="Articletype">
    <w:name w:val="Article type"/>
    <w:basedOn w:val="BaseText"/>
    <w:rsid w:val="00B53BFD"/>
  </w:style>
  <w:style w:type="character" w:customStyle="1" w:styleId="aubase">
    <w:name w:val="au_base"/>
    <w:rsid w:val="00B53BFD"/>
    <w:rPr>
      <w:sz w:val="24"/>
    </w:rPr>
  </w:style>
  <w:style w:type="character" w:customStyle="1" w:styleId="aucollab">
    <w:name w:val="au_collab"/>
    <w:basedOn w:val="aubase"/>
    <w:rsid w:val="00B53BFD"/>
    <w:rPr>
      <w:sz w:val="24"/>
      <w:bdr w:val="none" w:sz="0" w:space="0" w:color="auto"/>
      <w:shd w:val="clear" w:color="auto" w:fill="C0C0C0"/>
    </w:rPr>
  </w:style>
  <w:style w:type="character" w:customStyle="1" w:styleId="audeg">
    <w:name w:val="au_deg"/>
    <w:basedOn w:val="DefaultParagraphFont"/>
    <w:rsid w:val="00B53BFD"/>
    <w:rPr>
      <w:sz w:val="24"/>
      <w:bdr w:val="none" w:sz="0" w:space="0" w:color="auto"/>
      <w:shd w:val="clear" w:color="auto" w:fill="FFFF00"/>
    </w:rPr>
  </w:style>
  <w:style w:type="character" w:customStyle="1" w:styleId="aufname">
    <w:name w:val="au_fname"/>
    <w:basedOn w:val="aubase"/>
    <w:rsid w:val="00B53BFD"/>
    <w:rPr>
      <w:sz w:val="24"/>
      <w:bdr w:val="none" w:sz="0" w:space="0" w:color="auto"/>
      <w:shd w:val="clear" w:color="auto" w:fill="00FFFF"/>
    </w:rPr>
  </w:style>
  <w:style w:type="character" w:customStyle="1" w:styleId="aurole">
    <w:name w:val="au_role"/>
    <w:basedOn w:val="aubase"/>
    <w:rsid w:val="00B53BFD"/>
    <w:rPr>
      <w:sz w:val="24"/>
      <w:bdr w:val="none" w:sz="0" w:space="0" w:color="auto"/>
      <w:shd w:val="clear" w:color="auto" w:fill="808000"/>
    </w:rPr>
  </w:style>
  <w:style w:type="character" w:customStyle="1" w:styleId="ausuffix">
    <w:name w:val="au_suffix"/>
    <w:basedOn w:val="aubase"/>
    <w:rsid w:val="00B53BFD"/>
    <w:rPr>
      <w:sz w:val="24"/>
      <w:bdr w:val="none" w:sz="0" w:space="0" w:color="auto"/>
      <w:shd w:val="clear" w:color="auto" w:fill="FF00FF"/>
    </w:rPr>
  </w:style>
  <w:style w:type="character" w:customStyle="1" w:styleId="ausurname">
    <w:name w:val="au_surname"/>
    <w:basedOn w:val="aubase"/>
    <w:rsid w:val="00B53BFD"/>
    <w:rPr>
      <w:sz w:val="24"/>
      <w:bdr w:val="none" w:sz="0" w:space="0" w:color="auto"/>
      <w:shd w:val="clear" w:color="auto" w:fill="00FF00"/>
    </w:rPr>
  </w:style>
  <w:style w:type="paragraph" w:customStyle="1" w:styleId="AuthorAttribute">
    <w:name w:val="Author Attribute"/>
    <w:basedOn w:val="BaseText"/>
    <w:rsid w:val="00B53BFD"/>
    <w:pPr>
      <w:spacing w:before="480"/>
    </w:pPr>
  </w:style>
  <w:style w:type="paragraph" w:customStyle="1" w:styleId="Footnote">
    <w:name w:val="Footnote"/>
    <w:basedOn w:val="BaseText"/>
    <w:rsid w:val="00B53BFD"/>
  </w:style>
  <w:style w:type="paragraph" w:customStyle="1" w:styleId="AuthorFootnote">
    <w:name w:val="AuthorFootnote"/>
    <w:basedOn w:val="Footnote"/>
    <w:rsid w:val="00B53BFD"/>
    <w:pPr>
      <w:autoSpaceDE w:val="0"/>
      <w:autoSpaceDN w:val="0"/>
      <w:adjustRightInd w:val="0"/>
    </w:pPr>
    <w:rPr>
      <w:lang w:bidi="he-IL"/>
    </w:rPr>
  </w:style>
  <w:style w:type="paragraph" w:customStyle="1" w:styleId="Authors">
    <w:name w:val="Authors"/>
    <w:basedOn w:val="BaseText"/>
    <w:rsid w:val="00B53BFD"/>
    <w:pPr>
      <w:spacing w:after="360"/>
      <w:jc w:val="center"/>
    </w:pPr>
  </w:style>
  <w:style w:type="character" w:customStyle="1" w:styleId="bibarticle">
    <w:name w:val="bib_article"/>
    <w:basedOn w:val="DefaultParagraphFont"/>
    <w:rsid w:val="00B53BFD"/>
    <w:rPr>
      <w:sz w:val="24"/>
      <w:bdr w:val="none" w:sz="0" w:space="0" w:color="auto"/>
      <w:shd w:val="clear" w:color="auto" w:fill="00FFFF"/>
    </w:rPr>
  </w:style>
  <w:style w:type="character" w:customStyle="1" w:styleId="bibbase">
    <w:name w:val="bib_base"/>
    <w:rsid w:val="00B53BFD"/>
    <w:rPr>
      <w:sz w:val="24"/>
    </w:rPr>
  </w:style>
  <w:style w:type="character" w:customStyle="1" w:styleId="bibcomment">
    <w:name w:val="bib_comment"/>
    <w:basedOn w:val="bibbase"/>
    <w:rsid w:val="00B53BFD"/>
    <w:rPr>
      <w:sz w:val="24"/>
    </w:rPr>
  </w:style>
  <w:style w:type="character" w:customStyle="1" w:styleId="bibdeg">
    <w:name w:val="bib_deg"/>
    <w:basedOn w:val="bibbase"/>
    <w:rsid w:val="00B53BFD"/>
    <w:rPr>
      <w:sz w:val="24"/>
    </w:rPr>
  </w:style>
  <w:style w:type="character" w:customStyle="1" w:styleId="bibdoi">
    <w:name w:val="bib_doi"/>
    <w:basedOn w:val="bibbase"/>
    <w:rsid w:val="00B53BFD"/>
    <w:rPr>
      <w:sz w:val="24"/>
      <w:bdr w:val="none" w:sz="0" w:space="0" w:color="auto"/>
      <w:shd w:val="clear" w:color="auto" w:fill="00FF00"/>
    </w:rPr>
  </w:style>
  <w:style w:type="character" w:customStyle="1" w:styleId="bibetal">
    <w:name w:val="bib_etal"/>
    <w:basedOn w:val="bibbase"/>
    <w:rsid w:val="00B53BFD"/>
    <w:rPr>
      <w:sz w:val="24"/>
      <w:bdr w:val="none" w:sz="0" w:space="0" w:color="auto"/>
      <w:shd w:val="clear" w:color="auto" w:fill="008080"/>
    </w:rPr>
  </w:style>
  <w:style w:type="character" w:customStyle="1" w:styleId="bibfname">
    <w:name w:val="bib_fname"/>
    <w:basedOn w:val="bibbase"/>
    <w:rsid w:val="00B53BFD"/>
    <w:rPr>
      <w:sz w:val="24"/>
      <w:bdr w:val="none" w:sz="0" w:space="0" w:color="auto"/>
      <w:shd w:val="clear" w:color="auto" w:fill="FFFF00"/>
    </w:rPr>
  </w:style>
  <w:style w:type="character" w:customStyle="1" w:styleId="bibfpage">
    <w:name w:val="bib_fpage"/>
    <w:basedOn w:val="bibbase"/>
    <w:rsid w:val="00B53BFD"/>
    <w:rPr>
      <w:sz w:val="24"/>
      <w:bdr w:val="none" w:sz="0" w:space="0" w:color="auto"/>
      <w:shd w:val="clear" w:color="auto" w:fill="808080"/>
    </w:rPr>
  </w:style>
  <w:style w:type="character" w:customStyle="1" w:styleId="bibissue">
    <w:name w:val="bib_issue"/>
    <w:basedOn w:val="bibbase"/>
    <w:rsid w:val="00B53BFD"/>
    <w:rPr>
      <w:sz w:val="24"/>
      <w:bdr w:val="none" w:sz="0" w:space="0" w:color="auto"/>
      <w:shd w:val="clear" w:color="auto" w:fill="FFFF00"/>
    </w:rPr>
  </w:style>
  <w:style w:type="character" w:customStyle="1" w:styleId="bibjournal">
    <w:name w:val="bib_journal"/>
    <w:basedOn w:val="bibbase"/>
    <w:rsid w:val="00B53BFD"/>
    <w:rPr>
      <w:sz w:val="24"/>
      <w:bdr w:val="none" w:sz="0" w:space="0" w:color="auto"/>
      <w:shd w:val="clear" w:color="auto" w:fill="808000"/>
    </w:rPr>
  </w:style>
  <w:style w:type="character" w:customStyle="1" w:styleId="biblpage">
    <w:name w:val="bib_lpage"/>
    <w:basedOn w:val="bibbase"/>
    <w:rsid w:val="00B53BFD"/>
    <w:rPr>
      <w:sz w:val="24"/>
      <w:bdr w:val="none" w:sz="0" w:space="0" w:color="auto"/>
      <w:shd w:val="clear" w:color="auto" w:fill="808080"/>
    </w:rPr>
  </w:style>
  <w:style w:type="character" w:customStyle="1" w:styleId="bibmedline">
    <w:name w:val="bib_medline"/>
    <w:basedOn w:val="bibbase"/>
    <w:rsid w:val="00B53BFD"/>
    <w:rPr>
      <w:sz w:val="24"/>
    </w:rPr>
  </w:style>
  <w:style w:type="character" w:customStyle="1" w:styleId="bibnumber">
    <w:name w:val="bib_number"/>
    <w:basedOn w:val="bibbase"/>
    <w:rsid w:val="00B53BFD"/>
    <w:rPr>
      <w:sz w:val="24"/>
    </w:rPr>
  </w:style>
  <w:style w:type="character" w:customStyle="1" w:styleId="biborganization">
    <w:name w:val="bib_organization"/>
    <w:basedOn w:val="bibbase"/>
    <w:rsid w:val="00B53BFD"/>
    <w:rPr>
      <w:sz w:val="24"/>
      <w:bdr w:val="none" w:sz="0" w:space="0" w:color="auto"/>
      <w:shd w:val="clear" w:color="auto" w:fill="808000"/>
    </w:rPr>
  </w:style>
  <w:style w:type="character" w:customStyle="1" w:styleId="bibsuffix">
    <w:name w:val="bib_suffix"/>
    <w:basedOn w:val="bibbase"/>
    <w:rsid w:val="00B53BFD"/>
    <w:rPr>
      <w:sz w:val="24"/>
    </w:rPr>
  </w:style>
  <w:style w:type="character" w:customStyle="1" w:styleId="bibsuppl">
    <w:name w:val="bib_suppl"/>
    <w:basedOn w:val="bibbase"/>
    <w:rsid w:val="00B53BFD"/>
    <w:rPr>
      <w:sz w:val="24"/>
      <w:bdr w:val="none" w:sz="0" w:space="0" w:color="auto"/>
      <w:shd w:val="clear" w:color="auto" w:fill="FFFF00"/>
    </w:rPr>
  </w:style>
  <w:style w:type="character" w:customStyle="1" w:styleId="bibsurname">
    <w:name w:val="bib_surname"/>
    <w:basedOn w:val="bibbase"/>
    <w:rsid w:val="00B53BFD"/>
    <w:rPr>
      <w:sz w:val="24"/>
      <w:bdr w:val="none" w:sz="0" w:space="0" w:color="auto"/>
      <w:shd w:val="clear" w:color="auto" w:fill="FFFF00"/>
    </w:rPr>
  </w:style>
  <w:style w:type="character" w:customStyle="1" w:styleId="bibunpubl">
    <w:name w:val="bib_unpubl"/>
    <w:basedOn w:val="bibbase"/>
    <w:rsid w:val="00B53BFD"/>
    <w:rPr>
      <w:sz w:val="24"/>
    </w:rPr>
  </w:style>
  <w:style w:type="character" w:customStyle="1" w:styleId="biburl">
    <w:name w:val="bib_url"/>
    <w:basedOn w:val="bibbase"/>
    <w:rsid w:val="00B53BFD"/>
    <w:rPr>
      <w:sz w:val="24"/>
      <w:bdr w:val="none" w:sz="0" w:space="0" w:color="auto"/>
      <w:shd w:val="clear" w:color="auto" w:fill="00FF00"/>
    </w:rPr>
  </w:style>
  <w:style w:type="character" w:customStyle="1" w:styleId="bibvolume">
    <w:name w:val="bib_volume"/>
    <w:basedOn w:val="bibbase"/>
    <w:rsid w:val="00B53BFD"/>
    <w:rPr>
      <w:sz w:val="24"/>
      <w:bdr w:val="none" w:sz="0" w:space="0" w:color="auto"/>
      <w:shd w:val="clear" w:color="auto" w:fill="00FF00"/>
    </w:rPr>
  </w:style>
  <w:style w:type="character" w:customStyle="1" w:styleId="bibyear">
    <w:name w:val="bib_year"/>
    <w:basedOn w:val="bibbase"/>
    <w:rsid w:val="00B53BFD"/>
    <w:rPr>
      <w:sz w:val="24"/>
      <w:bdr w:val="none" w:sz="0" w:space="0" w:color="auto"/>
      <w:shd w:val="clear" w:color="auto" w:fill="FF00FF"/>
    </w:rPr>
  </w:style>
  <w:style w:type="paragraph" w:customStyle="1" w:styleId="BookorMeetingInformation">
    <w:name w:val="Book or Meeting Information"/>
    <w:basedOn w:val="BaseText"/>
    <w:rsid w:val="00B53BFD"/>
  </w:style>
  <w:style w:type="paragraph" w:customStyle="1" w:styleId="BookInformation">
    <w:name w:val="BookInformation"/>
    <w:basedOn w:val="BaseText"/>
    <w:rsid w:val="00B53BFD"/>
  </w:style>
  <w:style w:type="paragraph" w:customStyle="1" w:styleId="Level2Head">
    <w:name w:val="Level 2 Head"/>
    <w:basedOn w:val="BaseHeading"/>
    <w:rsid w:val="00B53BFD"/>
    <w:pPr>
      <w:outlineLvl w:val="1"/>
    </w:pPr>
    <w:rPr>
      <w:i/>
      <w:iCs/>
      <w:sz w:val="24"/>
      <w:szCs w:val="24"/>
    </w:rPr>
  </w:style>
  <w:style w:type="paragraph" w:customStyle="1" w:styleId="BoxLevel2Head">
    <w:name w:val="BoxLevel 2 Head"/>
    <w:basedOn w:val="Level2Head"/>
    <w:rsid w:val="00B53BFD"/>
    <w:pPr>
      <w:shd w:val="clear" w:color="auto" w:fill="E6E6E6"/>
    </w:pPr>
  </w:style>
  <w:style w:type="paragraph" w:customStyle="1" w:styleId="BoxListUnnumbered">
    <w:name w:val="BoxListUnnumbered"/>
    <w:basedOn w:val="BaseText"/>
    <w:rsid w:val="00B53BFD"/>
    <w:pPr>
      <w:shd w:val="clear" w:color="auto" w:fill="E6E6E6"/>
      <w:ind w:left="1080" w:hanging="360"/>
    </w:pPr>
  </w:style>
  <w:style w:type="paragraph" w:customStyle="1" w:styleId="BoxList">
    <w:name w:val="BoxList"/>
    <w:basedOn w:val="BoxListUnnumbered"/>
    <w:rsid w:val="00B53BFD"/>
  </w:style>
  <w:style w:type="paragraph" w:customStyle="1" w:styleId="BoxSubhead">
    <w:name w:val="BoxSubhead"/>
    <w:basedOn w:val="Subhead"/>
    <w:rsid w:val="00B53BFD"/>
    <w:pPr>
      <w:shd w:val="clear" w:color="auto" w:fill="E6E6E6"/>
    </w:pPr>
  </w:style>
  <w:style w:type="paragraph" w:customStyle="1" w:styleId="Paragraph">
    <w:name w:val="Paragraph"/>
    <w:basedOn w:val="BaseText"/>
    <w:rsid w:val="00B53BFD"/>
    <w:pPr>
      <w:ind w:firstLine="720"/>
    </w:pPr>
  </w:style>
  <w:style w:type="paragraph" w:customStyle="1" w:styleId="BoxText">
    <w:name w:val="BoxText"/>
    <w:basedOn w:val="Paragraph"/>
    <w:rsid w:val="00B53BFD"/>
    <w:pPr>
      <w:shd w:val="clear" w:color="auto" w:fill="E6E6E6"/>
    </w:pPr>
  </w:style>
  <w:style w:type="paragraph" w:customStyle="1" w:styleId="BoxTitle">
    <w:name w:val="BoxTitle"/>
    <w:basedOn w:val="BaseHeading"/>
    <w:rsid w:val="00B53BFD"/>
    <w:pPr>
      <w:shd w:val="clear" w:color="auto" w:fill="E6E6E6"/>
    </w:pPr>
    <w:rPr>
      <w:b/>
      <w:sz w:val="24"/>
      <w:szCs w:val="24"/>
    </w:rPr>
  </w:style>
  <w:style w:type="paragraph" w:customStyle="1" w:styleId="BulletedText">
    <w:name w:val="Bulleted Text"/>
    <w:basedOn w:val="BaseText"/>
    <w:rsid w:val="00B53BFD"/>
    <w:pPr>
      <w:ind w:left="720" w:hanging="720"/>
    </w:pPr>
  </w:style>
  <w:style w:type="paragraph" w:customStyle="1" w:styleId="career-magazine">
    <w:name w:val="career-magazine"/>
    <w:basedOn w:val="BaseText"/>
    <w:rsid w:val="00B53BFD"/>
    <w:pPr>
      <w:jc w:val="right"/>
    </w:pPr>
    <w:rPr>
      <w:color w:val="FF0000"/>
    </w:rPr>
  </w:style>
  <w:style w:type="paragraph" w:customStyle="1" w:styleId="career-stage">
    <w:name w:val="career-stage"/>
    <w:basedOn w:val="BaseText"/>
    <w:rsid w:val="00B53BFD"/>
    <w:pPr>
      <w:jc w:val="right"/>
    </w:pPr>
    <w:rPr>
      <w:color w:val="339966"/>
    </w:rPr>
  </w:style>
  <w:style w:type="character" w:customStyle="1" w:styleId="citebase">
    <w:name w:val="cite_base"/>
    <w:rsid w:val="00B53BFD"/>
    <w:rPr>
      <w:sz w:val="24"/>
    </w:rPr>
  </w:style>
  <w:style w:type="character" w:customStyle="1" w:styleId="citebib">
    <w:name w:val="cite_bib"/>
    <w:basedOn w:val="DefaultParagraphFont"/>
    <w:rsid w:val="00B53BFD"/>
    <w:rPr>
      <w:sz w:val="24"/>
      <w:bdr w:val="none" w:sz="0" w:space="0" w:color="auto"/>
      <w:shd w:val="clear" w:color="auto" w:fill="00FFFF"/>
    </w:rPr>
  </w:style>
  <w:style w:type="character" w:customStyle="1" w:styleId="citebox">
    <w:name w:val="cite_box"/>
    <w:basedOn w:val="citebase"/>
    <w:rsid w:val="00B53BFD"/>
    <w:rPr>
      <w:sz w:val="24"/>
    </w:rPr>
  </w:style>
  <w:style w:type="character" w:customStyle="1" w:styleId="citeen">
    <w:name w:val="cite_en"/>
    <w:basedOn w:val="citebase"/>
    <w:rsid w:val="00B53BFD"/>
    <w:rPr>
      <w:sz w:val="24"/>
      <w:shd w:val="clear" w:color="auto" w:fill="FFFF00"/>
      <w:vertAlign w:val="superscript"/>
    </w:rPr>
  </w:style>
  <w:style w:type="character" w:customStyle="1" w:styleId="citeeq">
    <w:name w:val="cite_eq"/>
    <w:basedOn w:val="citebase"/>
    <w:rsid w:val="00B53BFD"/>
    <w:rPr>
      <w:sz w:val="24"/>
      <w:bdr w:val="none" w:sz="0" w:space="0" w:color="auto"/>
      <w:shd w:val="clear" w:color="auto" w:fill="FF99CC"/>
    </w:rPr>
  </w:style>
  <w:style w:type="character" w:customStyle="1" w:styleId="citefig">
    <w:name w:val="cite_fig"/>
    <w:basedOn w:val="citebase"/>
    <w:rsid w:val="00B53BFD"/>
    <w:rPr>
      <w:color w:val="000000"/>
      <w:sz w:val="24"/>
      <w:bdr w:val="none" w:sz="0" w:space="0" w:color="auto"/>
      <w:shd w:val="clear" w:color="auto" w:fill="00FF00"/>
    </w:rPr>
  </w:style>
  <w:style w:type="character" w:customStyle="1" w:styleId="citefn">
    <w:name w:val="cite_fn"/>
    <w:basedOn w:val="citebase"/>
    <w:rsid w:val="00B53BFD"/>
    <w:rPr>
      <w:sz w:val="24"/>
      <w:bdr w:val="none" w:sz="0" w:space="0" w:color="auto"/>
      <w:shd w:val="clear" w:color="auto" w:fill="FF0000"/>
    </w:rPr>
  </w:style>
  <w:style w:type="character" w:customStyle="1" w:styleId="citetbl">
    <w:name w:val="cite_tbl"/>
    <w:basedOn w:val="citebase"/>
    <w:rsid w:val="00B53BFD"/>
    <w:rPr>
      <w:color w:val="000000"/>
      <w:sz w:val="24"/>
      <w:bdr w:val="none" w:sz="0" w:space="0" w:color="auto"/>
      <w:shd w:val="clear" w:color="auto" w:fill="FF00FF"/>
    </w:rPr>
  </w:style>
  <w:style w:type="paragraph" w:customStyle="1" w:styleId="ContinuedParagraph">
    <w:name w:val="ContinuedParagraph"/>
    <w:basedOn w:val="Paragraph"/>
    <w:rsid w:val="00B53BFD"/>
    <w:pPr>
      <w:ind w:firstLine="0"/>
    </w:pPr>
  </w:style>
  <w:style w:type="character" w:customStyle="1" w:styleId="ContractNumber">
    <w:name w:val="Contract Number"/>
    <w:basedOn w:val="DefaultParagraphFont"/>
    <w:rsid w:val="00B53BFD"/>
    <w:rPr>
      <w:sz w:val="24"/>
      <w:szCs w:val="24"/>
      <w:bdr w:val="none" w:sz="0" w:space="0" w:color="auto"/>
      <w:shd w:val="clear" w:color="auto" w:fill="CCFFCC"/>
    </w:rPr>
  </w:style>
  <w:style w:type="character" w:customStyle="1" w:styleId="ContractSponsor">
    <w:name w:val="Contract Sponsor"/>
    <w:basedOn w:val="DefaultParagraphFont"/>
    <w:rsid w:val="00B53BFD"/>
    <w:rPr>
      <w:sz w:val="24"/>
      <w:szCs w:val="24"/>
      <w:bdr w:val="none" w:sz="0" w:space="0" w:color="auto"/>
      <w:shd w:val="clear" w:color="auto" w:fill="FFCC99"/>
    </w:rPr>
  </w:style>
  <w:style w:type="paragraph" w:customStyle="1" w:styleId="Correspondence">
    <w:name w:val="Correspondence"/>
    <w:basedOn w:val="BaseText"/>
    <w:rsid w:val="00B53BFD"/>
    <w:pPr>
      <w:spacing w:before="0" w:after="240"/>
    </w:pPr>
  </w:style>
  <w:style w:type="paragraph" w:customStyle="1" w:styleId="DateAccepted">
    <w:name w:val="Date Accepted"/>
    <w:basedOn w:val="BaseText"/>
    <w:rsid w:val="00B53BFD"/>
    <w:pPr>
      <w:spacing w:before="360"/>
    </w:pPr>
  </w:style>
  <w:style w:type="paragraph" w:customStyle="1" w:styleId="Deck">
    <w:name w:val="Deck"/>
    <w:basedOn w:val="BaseHeading"/>
    <w:rsid w:val="00B53BFD"/>
    <w:pPr>
      <w:outlineLvl w:val="1"/>
    </w:pPr>
  </w:style>
  <w:style w:type="paragraph" w:customStyle="1" w:styleId="DefTerm">
    <w:name w:val="DefTerm"/>
    <w:basedOn w:val="BaseText"/>
    <w:rsid w:val="00B53BFD"/>
    <w:pPr>
      <w:ind w:left="720"/>
    </w:pPr>
  </w:style>
  <w:style w:type="paragraph" w:customStyle="1" w:styleId="Definition">
    <w:name w:val="Definition"/>
    <w:basedOn w:val="DefTerm"/>
    <w:rsid w:val="00B53BFD"/>
    <w:pPr>
      <w:ind w:left="1080" w:hanging="360"/>
    </w:pPr>
  </w:style>
  <w:style w:type="paragraph" w:customStyle="1" w:styleId="DefListTitle">
    <w:name w:val="DefListTitle"/>
    <w:basedOn w:val="BaseHeading"/>
    <w:rsid w:val="00B53BFD"/>
  </w:style>
  <w:style w:type="paragraph" w:customStyle="1" w:styleId="discipline">
    <w:name w:val="discipline"/>
    <w:basedOn w:val="BaseText"/>
    <w:rsid w:val="00B53BFD"/>
    <w:pPr>
      <w:jc w:val="right"/>
    </w:pPr>
    <w:rPr>
      <w:color w:val="993366"/>
    </w:rPr>
  </w:style>
  <w:style w:type="paragraph" w:customStyle="1" w:styleId="Editors">
    <w:name w:val="Editors"/>
    <w:basedOn w:val="Authors"/>
    <w:rsid w:val="00B53BFD"/>
  </w:style>
  <w:style w:type="character" w:styleId="EndnoteReference">
    <w:name w:val="endnote reference"/>
    <w:basedOn w:val="DefaultParagraphFont"/>
    <w:semiHidden/>
    <w:rsid w:val="00B53BFD"/>
    <w:rPr>
      <w:vertAlign w:val="superscript"/>
    </w:rPr>
  </w:style>
  <w:style w:type="character" w:customStyle="1" w:styleId="eqno">
    <w:name w:val="eq_no"/>
    <w:basedOn w:val="citebase"/>
    <w:rsid w:val="00B53BFD"/>
    <w:rPr>
      <w:sz w:val="24"/>
    </w:rPr>
  </w:style>
  <w:style w:type="paragraph" w:customStyle="1" w:styleId="Equation">
    <w:name w:val="Equation"/>
    <w:basedOn w:val="BaseText"/>
    <w:rsid w:val="00B53BFD"/>
    <w:pPr>
      <w:jc w:val="center"/>
    </w:pPr>
  </w:style>
  <w:style w:type="paragraph" w:customStyle="1" w:styleId="FieldCodes">
    <w:name w:val="FieldCodes"/>
    <w:basedOn w:val="BaseText"/>
    <w:rsid w:val="00B53BFD"/>
  </w:style>
  <w:style w:type="paragraph" w:customStyle="1" w:styleId="Legend">
    <w:name w:val="Legend"/>
    <w:basedOn w:val="BaseHeading"/>
    <w:rsid w:val="00B53BFD"/>
    <w:rPr>
      <w:sz w:val="24"/>
      <w:szCs w:val="24"/>
    </w:rPr>
  </w:style>
  <w:style w:type="paragraph" w:customStyle="1" w:styleId="FigureCopyright">
    <w:name w:val="FigureCopyright"/>
    <w:basedOn w:val="Legend"/>
    <w:rsid w:val="00B53BFD"/>
    <w:pPr>
      <w:autoSpaceDE w:val="0"/>
      <w:autoSpaceDN w:val="0"/>
      <w:adjustRightInd w:val="0"/>
      <w:spacing w:before="80"/>
    </w:pPr>
    <w:rPr>
      <w:lang w:bidi="he-IL"/>
    </w:rPr>
  </w:style>
  <w:style w:type="paragraph" w:customStyle="1" w:styleId="FigureCredit">
    <w:name w:val="FigureCredit"/>
    <w:basedOn w:val="FigureCopyright"/>
    <w:rsid w:val="00B53BFD"/>
  </w:style>
  <w:style w:type="paragraph" w:customStyle="1" w:styleId="Gloss">
    <w:name w:val="Gloss"/>
    <w:basedOn w:val="AbstractSummary"/>
    <w:rsid w:val="00B53BFD"/>
  </w:style>
  <w:style w:type="paragraph" w:customStyle="1" w:styleId="Glossary">
    <w:name w:val="Glossary"/>
    <w:basedOn w:val="BaseText"/>
    <w:rsid w:val="00B53BFD"/>
  </w:style>
  <w:style w:type="paragraph" w:customStyle="1" w:styleId="GlossHead">
    <w:name w:val="GlossHead"/>
    <w:basedOn w:val="AbstractHead"/>
    <w:rsid w:val="00B53BFD"/>
  </w:style>
  <w:style w:type="paragraph" w:customStyle="1" w:styleId="GraphicAltText">
    <w:name w:val="GraphicAltText"/>
    <w:basedOn w:val="Legend"/>
    <w:rsid w:val="00B53BFD"/>
    <w:pPr>
      <w:autoSpaceDE w:val="0"/>
      <w:autoSpaceDN w:val="0"/>
      <w:adjustRightInd w:val="0"/>
    </w:pPr>
  </w:style>
  <w:style w:type="paragraph" w:customStyle="1" w:styleId="GraphicCredit">
    <w:name w:val="GraphicCredit"/>
    <w:basedOn w:val="FigureCredit"/>
    <w:rsid w:val="00B53BFD"/>
  </w:style>
  <w:style w:type="paragraph" w:customStyle="1" w:styleId="Head">
    <w:name w:val="Head"/>
    <w:basedOn w:val="BaseHeading"/>
    <w:rsid w:val="00B53BFD"/>
    <w:pPr>
      <w:spacing w:before="120" w:after="120"/>
      <w:jc w:val="center"/>
    </w:pPr>
    <w:rPr>
      <w:b/>
      <w:bCs/>
    </w:rPr>
  </w:style>
  <w:style w:type="character" w:styleId="HTMLAcronym">
    <w:name w:val="HTML Acronym"/>
    <w:basedOn w:val="DefaultParagraphFont"/>
    <w:rsid w:val="00B53BFD"/>
  </w:style>
  <w:style w:type="character" w:styleId="HTMLCite">
    <w:name w:val="HTML Cite"/>
    <w:basedOn w:val="DefaultParagraphFont"/>
    <w:rsid w:val="00B53BFD"/>
    <w:rPr>
      <w:i/>
      <w:iCs/>
    </w:rPr>
  </w:style>
  <w:style w:type="character" w:styleId="HTMLCode">
    <w:name w:val="HTML Code"/>
    <w:basedOn w:val="DefaultParagraphFont"/>
    <w:rsid w:val="00B53BFD"/>
    <w:rPr>
      <w:rFonts w:ascii="Courier New" w:hAnsi="Courier New" w:cs="Courier New"/>
      <w:sz w:val="20"/>
      <w:szCs w:val="20"/>
    </w:rPr>
  </w:style>
  <w:style w:type="character" w:styleId="HTMLDefinition">
    <w:name w:val="HTML Definition"/>
    <w:basedOn w:val="DefaultParagraphFont"/>
    <w:rsid w:val="00B53BFD"/>
    <w:rPr>
      <w:i/>
      <w:iCs/>
    </w:rPr>
  </w:style>
  <w:style w:type="character" w:styleId="HTMLKeyboard">
    <w:name w:val="HTML Keyboard"/>
    <w:basedOn w:val="DefaultParagraphFont"/>
    <w:rsid w:val="00B53BFD"/>
    <w:rPr>
      <w:rFonts w:ascii="Courier New" w:hAnsi="Courier New" w:cs="Courier New"/>
      <w:sz w:val="20"/>
      <w:szCs w:val="20"/>
    </w:rPr>
  </w:style>
  <w:style w:type="character" w:styleId="HTMLSample">
    <w:name w:val="HTML Sample"/>
    <w:basedOn w:val="DefaultParagraphFont"/>
    <w:rsid w:val="00B53BFD"/>
    <w:rPr>
      <w:rFonts w:ascii="Courier New" w:hAnsi="Courier New" w:cs="Courier New"/>
    </w:rPr>
  </w:style>
  <w:style w:type="character" w:styleId="HTMLTypewriter">
    <w:name w:val="HTML Typewriter"/>
    <w:basedOn w:val="DefaultParagraphFont"/>
    <w:rsid w:val="00B53BFD"/>
    <w:rPr>
      <w:rFonts w:ascii="Courier New" w:hAnsi="Courier New" w:cs="Courier New"/>
      <w:sz w:val="20"/>
      <w:szCs w:val="20"/>
    </w:rPr>
  </w:style>
  <w:style w:type="character" w:styleId="HTMLVariable">
    <w:name w:val="HTML Variable"/>
    <w:basedOn w:val="DefaultParagraphFont"/>
    <w:rsid w:val="00B53BFD"/>
    <w:rPr>
      <w:i/>
      <w:iCs/>
    </w:rPr>
  </w:style>
  <w:style w:type="paragraph" w:customStyle="1" w:styleId="InstructionsText">
    <w:name w:val="Instructions Text"/>
    <w:basedOn w:val="BaseText"/>
    <w:rsid w:val="00B53BFD"/>
  </w:style>
  <w:style w:type="paragraph" w:customStyle="1" w:styleId="Overline">
    <w:name w:val="Overline"/>
    <w:basedOn w:val="BaseText"/>
    <w:rsid w:val="00B53BFD"/>
  </w:style>
  <w:style w:type="paragraph" w:customStyle="1" w:styleId="IssueName">
    <w:name w:val="IssueName"/>
    <w:basedOn w:val="Overline"/>
    <w:rsid w:val="00B53BFD"/>
  </w:style>
  <w:style w:type="paragraph" w:customStyle="1" w:styleId="Keywords">
    <w:name w:val="Keywords"/>
    <w:basedOn w:val="BaseText"/>
    <w:rsid w:val="00B53BFD"/>
  </w:style>
  <w:style w:type="paragraph" w:customStyle="1" w:styleId="Level3Head">
    <w:name w:val="Level 3 Head"/>
    <w:basedOn w:val="BaseHeading"/>
    <w:rsid w:val="00B53BFD"/>
    <w:pPr>
      <w:outlineLvl w:val="2"/>
    </w:pPr>
    <w:rPr>
      <w:sz w:val="24"/>
      <w:szCs w:val="24"/>
      <w:u w:val="single"/>
    </w:rPr>
  </w:style>
  <w:style w:type="paragraph" w:customStyle="1" w:styleId="Level4Head">
    <w:name w:val="Level 4 Head"/>
    <w:basedOn w:val="BaseHeading"/>
    <w:rsid w:val="00B53BFD"/>
    <w:pPr>
      <w:ind w:left="346"/>
    </w:pPr>
    <w:rPr>
      <w:sz w:val="24"/>
      <w:szCs w:val="24"/>
    </w:rPr>
  </w:style>
  <w:style w:type="character" w:styleId="LineNumber">
    <w:name w:val="line number"/>
    <w:basedOn w:val="DefaultParagraphFont"/>
    <w:rsid w:val="00B53BFD"/>
  </w:style>
  <w:style w:type="paragraph" w:customStyle="1" w:styleId="Literaryquote">
    <w:name w:val="Literary quote"/>
    <w:basedOn w:val="BaseText"/>
    <w:rsid w:val="00B53BFD"/>
    <w:pPr>
      <w:ind w:left="1440" w:right="1440"/>
    </w:pPr>
  </w:style>
  <w:style w:type="paragraph" w:customStyle="1" w:styleId="MaterialsText">
    <w:name w:val="Materials Text"/>
    <w:basedOn w:val="BaseText"/>
    <w:rsid w:val="00B53BFD"/>
  </w:style>
  <w:style w:type="paragraph" w:customStyle="1" w:styleId="NoteInProof">
    <w:name w:val="NoteInProof"/>
    <w:basedOn w:val="BaseText"/>
    <w:rsid w:val="00B53BFD"/>
  </w:style>
  <w:style w:type="paragraph" w:customStyle="1" w:styleId="Notes">
    <w:name w:val="Notes"/>
    <w:basedOn w:val="BaseText"/>
    <w:rsid w:val="00B53BFD"/>
    <w:rPr>
      <w:i/>
    </w:rPr>
  </w:style>
  <w:style w:type="paragraph" w:customStyle="1" w:styleId="Notes-Helvetica">
    <w:name w:val="Notes-Helvetica"/>
    <w:basedOn w:val="BaseText"/>
    <w:rsid w:val="00B53BFD"/>
    <w:rPr>
      <w:i/>
    </w:rPr>
  </w:style>
  <w:style w:type="paragraph" w:customStyle="1" w:styleId="NumberedInstructions">
    <w:name w:val="Numbered Instructions"/>
    <w:basedOn w:val="BaseText"/>
    <w:rsid w:val="00B53BFD"/>
  </w:style>
  <w:style w:type="paragraph" w:customStyle="1" w:styleId="OutlineLevel1">
    <w:name w:val="OutlineLevel1"/>
    <w:basedOn w:val="BaseHeading"/>
    <w:rsid w:val="00B53BFD"/>
    <w:rPr>
      <w:b/>
      <w:bCs/>
    </w:rPr>
  </w:style>
  <w:style w:type="paragraph" w:customStyle="1" w:styleId="OutlineLevel2">
    <w:name w:val="OutlineLevel2"/>
    <w:basedOn w:val="BaseHeading"/>
    <w:rsid w:val="00B53BFD"/>
    <w:pPr>
      <w:ind w:left="360"/>
      <w:outlineLvl w:val="1"/>
    </w:pPr>
    <w:rPr>
      <w:b/>
      <w:bCs/>
      <w:sz w:val="24"/>
      <w:szCs w:val="24"/>
    </w:rPr>
  </w:style>
  <w:style w:type="paragraph" w:customStyle="1" w:styleId="OutlineLevel3">
    <w:name w:val="OutlineLevel3"/>
    <w:basedOn w:val="BaseHeading"/>
    <w:rsid w:val="00B53BFD"/>
    <w:pPr>
      <w:ind w:left="720"/>
      <w:outlineLvl w:val="2"/>
    </w:pPr>
    <w:rPr>
      <w:b/>
      <w:bCs/>
      <w:sz w:val="24"/>
      <w:szCs w:val="24"/>
    </w:rPr>
  </w:style>
  <w:style w:type="paragraph" w:customStyle="1" w:styleId="Preformat">
    <w:name w:val="Preformat"/>
    <w:basedOn w:val="BaseText"/>
    <w:rsid w:val="00B53BFD"/>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B53BFD"/>
  </w:style>
  <w:style w:type="paragraph" w:customStyle="1" w:styleId="ProductInformation">
    <w:name w:val="ProductInformation"/>
    <w:basedOn w:val="BaseText"/>
    <w:rsid w:val="00B53BFD"/>
  </w:style>
  <w:style w:type="paragraph" w:customStyle="1" w:styleId="ProductTitle">
    <w:name w:val="ProductTitle"/>
    <w:basedOn w:val="BaseText"/>
    <w:rsid w:val="00B53BFD"/>
    <w:rPr>
      <w:b/>
      <w:bCs/>
    </w:rPr>
  </w:style>
  <w:style w:type="paragraph" w:customStyle="1" w:styleId="PublishedOnline">
    <w:name w:val="Published Online"/>
    <w:basedOn w:val="DateAccepted"/>
    <w:rsid w:val="00B53BFD"/>
  </w:style>
  <w:style w:type="paragraph" w:customStyle="1" w:styleId="RecipeMaterials">
    <w:name w:val="Recipe Materials"/>
    <w:basedOn w:val="BaseText"/>
    <w:rsid w:val="00B53BFD"/>
  </w:style>
  <w:style w:type="paragraph" w:customStyle="1" w:styleId="Refhead">
    <w:name w:val="Ref head"/>
    <w:basedOn w:val="BaseHeading"/>
    <w:rsid w:val="00B53BFD"/>
    <w:pPr>
      <w:spacing w:before="120" w:after="120"/>
    </w:pPr>
    <w:rPr>
      <w:b/>
      <w:bCs/>
      <w:sz w:val="24"/>
      <w:szCs w:val="24"/>
    </w:rPr>
  </w:style>
  <w:style w:type="paragraph" w:customStyle="1" w:styleId="ReferenceNote">
    <w:name w:val="Reference Note"/>
    <w:basedOn w:val="Referencesandnotes"/>
    <w:rsid w:val="00B53BFD"/>
  </w:style>
  <w:style w:type="paragraph" w:customStyle="1" w:styleId="ReferencesandnotesLong">
    <w:name w:val="References and notes Long"/>
    <w:basedOn w:val="BaseText"/>
    <w:rsid w:val="00B53BFD"/>
    <w:pPr>
      <w:ind w:left="720" w:hanging="720"/>
    </w:pPr>
  </w:style>
  <w:style w:type="paragraph" w:customStyle="1" w:styleId="region">
    <w:name w:val="region"/>
    <w:basedOn w:val="BaseText"/>
    <w:rsid w:val="00B53BFD"/>
    <w:pPr>
      <w:jc w:val="right"/>
    </w:pPr>
    <w:rPr>
      <w:color w:val="0000FF"/>
    </w:rPr>
  </w:style>
  <w:style w:type="paragraph" w:customStyle="1" w:styleId="RelatedArticle">
    <w:name w:val="RelatedArticle"/>
    <w:basedOn w:val="Referencesandnotes"/>
    <w:rsid w:val="00B53BFD"/>
  </w:style>
  <w:style w:type="paragraph" w:customStyle="1" w:styleId="RunHead">
    <w:name w:val="RunHead"/>
    <w:basedOn w:val="BaseText"/>
    <w:rsid w:val="00B53BFD"/>
  </w:style>
  <w:style w:type="paragraph" w:customStyle="1" w:styleId="SOMContent">
    <w:name w:val="SOMContent"/>
    <w:basedOn w:val="1stparatext"/>
    <w:rsid w:val="00B53BFD"/>
  </w:style>
  <w:style w:type="paragraph" w:customStyle="1" w:styleId="SOMHead">
    <w:name w:val="SOMHead"/>
    <w:basedOn w:val="BaseHeading"/>
    <w:rsid w:val="00B53BFD"/>
    <w:rPr>
      <w:b/>
      <w:sz w:val="24"/>
      <w:szCs w:val="24"/>
    </w:rPr>
  </w:style>
  <w:style w:type="paragraph" w:customStyle="1" w:styleId="Speaker">
    <w:name w:val="Speaker"/>
    <w:basedOn w:val="Paragraph"/>
    <w:rsid w:val="00B53BFD"/>
    <w:pPr>
      <w:autoSpaceDE w:val="0"/>
      <w:autoSpaceDN w:val="0"/>
      <w:adjustRightInd w:val="0"/>
    </w:pPr>
    <w:rPr>
      <w:b/>
      <w:lang w:bidi="he-IL"/>
    </w:rPr>
  </w:style>
  <w:style w:type="paragraph" w:customStyle="1" w:styleId="Speech">
    <w:name w:val="Speech"/>
    <w:basedOn w:val="Paragraph"/>
    <w:rsid w:val="00B53BFD"/>
    <w:pPr>
      <w:autoSpaceDE w:val="0"/>
      <w:autoSpaceDN w:val="0"/>
      <w:adjustRightInd w:val="0"/>
    </w:pPr>
    <w:rPr>
      <w:lang w:bidi="he-IL"/>
    </w:rPr>
  </w:style>
  <w:style w:type="paragraph" w:customStyle="1" w:styleId="SX-Abstract">
    <w:name w:val="SX-Abstract"/>
    <w:basedOn w:val="Normal"/>
    <w:qFormat/>
    <w:rsid w:val="00B53BFD"/>
    <w:pPr>
      <w:widowControl w:val="0"/>
      <w:spacing w:before="120" w:after="240" w:line="210" w:lineRule="exact"/>
      <w:ind w:left="700" w:right="700"/>
      <w:jc w:val="both"/>
    </w:pPr>
    <w:rPr>
      <w:rFonts w:ascii="BlissRegular" w:eastAsia="Times New Roman" w:hAnsi="BlissRegular"/>
      <w:b/>
      <w:sz w:val="20"/>
    </w:rPr>
  </w:style>
  <w:style w:type="paragraph" w:customStyle="1" w:styleId="SX-Affiliation">
    <w:name w:val="SX-Affiliation"/>
    <w:basedOn w:val="Normal"/>
    <w:next w:val="Normal"/>
    <w:qFormat/>
    <w:rsid w:val="00B53BFD"/>
    <w:pPr>
      <w:spacing w:after="160" w:line="190" w:lineRule="exact"/>
    </w:pPr>
    <w:rPr>
      <w:rFonts w:ascii="BlissRegular" w:eastAsia="Times New Roman" w:hAnsi="BlissRegular"/>
      <w:sz w:val="16"/>
    </w:rPr>
  </w:style>
  <w:style w:type="paragraph" w:customStyle="1" w:styleId="SX-Articlehead">
    <w:name w:val="SX-Article head"/>
    <w:basedOn w:val="Normal"/>
    <w:qFormat/>
    <w:rsid w:val="00B53BFD"/>
    <w:pPr>
      <w:spacing w:before="210" w:line="210" w:lineRule="exact"/>
      <w:ind w:firstLine="288"/>
      <w:jc w:val="both"/>
    </w:pPr>
    <w:rPr>
      <w:rFonts w:eastAsia="Times New Roman"/>
      <w:b/>
      <w:sz w:val="18"/>
    </w:rPr>
  </w:style>
  <w:style w:type="paragraph" w:customStyle="1" w:styleId="SX-Authornames">
    <w:name w:val="SX-Author names"/>
    <w:basedOn w:val="Normal"/>
    <w:rsid w:val="00B53BFD"/>
    <w:pPr>
      <w:spacing w:after="120" w:line="210" w:lineRule="exact"/>
    </w:pPr>
    <w:rPr>
      <w:rFonts w:ascii="BlissMedium" w:eastAsia="Times New Roman" w:hAnsi="BlissMedium"/>
      <w:sz w:val="20"/>
    </w:rPr>
  </w:style>
  <w:style w:type="paragraph" w:customStyle="1" w:styleId="SX-Bodytext">
    <w:name w:val="SX-Body text"/>
    <w:basedOn w:val="Normal"/>
    <w:next w:val="Normal"/>
    <w:rsid w:val="00B53BFD"/>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B53BFD"/>
    <w:pPr>
      <w:ind w:firstLine="0"/>
    </w:pPr>
  </w:style>
  <w:style w:type="paragraph" w:customStyle="1" w:styleId="SX-Correspondence">
    <w:name w:val="SX-Correspondence"/>
    <w:basedOn w:val="SX-Affiliation"/>
    <w:qFormat/>
    <w:rsid w:val="00B53BFD"/>
    <w:pPr>
      <w:spacing w:after="80"/>
    </w:pPr>
  </w:style>
  <w:style w:type="paragraph" w:customStyle="1" w:styleId="SX-Date">
    <w:name w:val="SX-Date"/>
    <w:basedOn w:val="Normal"/>
    <w:qFormat/>
    <w:rsid w:val="00B53BFD"/>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B53BFD"/>
    <w:pPr>
      <w:autoSpaceDE w:val="0"/>
      <w:autoSpaceDN w:val="0"/>
      <w:adjustRightInd w:val="0"/>
      <w:spacing w:line="240" w:lineRule="auto"/>
      <w:jc w:val="center"/>
    </w:pPr>
  </w:style>
  <w:style w:type="paragraph" w:customStyle="1" w:styleId="SX-Legend">
    <w:name w:val="SX-Legend"/>
    <w:basedOn w:val="SX-Authornames"/>
    <w:rsid w:val="00B53BFD"/>
    <w:pPr>
      <w:jc w:val="both"/>
    </w:pPr>
    <w:rPr>
      <w:sz w:val="18"/>
    </w:rPr>
  </w:style>
  <w:style w:type="paragraph" w:customStyle="1" w:styleId="SX-References">
    <w:name w:val="SX-References"/>
    <w:basedOn w:val="Normal"/>
    <w:rsid w:val="00B53BFD"/>
    <w:pPr>
      <w:spacing w:line="190" w:lineRule="exact"/>
      <w:ind w:left="245" w:hanging="245"/>
      <w:jc w:val="both"/>
    </w:pPr>
    <w:rPr>
      <w:rFonts w:eastAsia="Times New Roman"/>
      <w:sz w:val="16"/>
    </w:rPr>
  </w:style>
  <w:style w:type="paragraph" w:customStyle="1" w:styleId="SX-RefHead">
    <w:name w:val="SX-RefHead"/>
    <w:basedOn w:val="Normal"/>
    <w:rsid w:val="00B53BFD"/>
    <w:pPr>
      <w:spacing w:before="200" w:line="190" w:lineRule="exact"/>
    </w:pPr>
    <w:rPr>
      <w:rFonts w:eastAsia="Times New Roman"/>
      <w:b/>
      <w:sz w:val="16"/>
    </w:rPr>
  </w:style>
  <w:style w:type="character" w:customStyle="1" w:styleId="SX-reflink">
    <w:name w:val="SX-reflink"/>
    <w:basedOn w:val="DefaultParagraphFont"/>
    <w:uiPriority w:val="1"/>
    <w:qFormat/>
    <w:rsid w:val="00B53BFD"/>
    <w:rPr>
      <w:color w:val="0000FF"/>
      <w:sz w:val="16"/>
      <w:u w:val="words"/>
      <w:bdr w:val="none" w:sz="0" w:space="0" w:color="auto"/>
      <w:shd w:val="clear" w:color="auto" w:fill="FFFFFF"/>
    </w:rPr>
  </w:style>
  <w:style w:type="paragraph" w:customStyle="1" w:styleId="SX-SOMHead">
    <w:name w:val="SX-SOMHead"/>
    <w:basedOn w:val="SX-RefHead"/>
    <w:rsid w:val="00B53BFD"/>
  </w:style>
  <w:style w:type="paragraph" w:customStyle="1" w:styleId="SX-Tablehead">
    <w:name w:val="SX-Tablehead"/>
    <w:basedOn w:val="Normal"/>
    <w:qFormat/>
    <w:rsid w:val="00B53BFD"/>
    <w:rPr>
      <w:rFonts w:eastAsia="Times New Roman"/>
      <w:sz w:val="20"/>
      <w:szCs w:val="24"/>
    </w:rPr>
  </w:style>
  <w:style w:type="paragraph" w:customStyle="1" w:styleId="SX-Tablelegend">
    <w:name w:val="SX-Tablelegend"/>
    <w:basedOn w:val="Normal"/>
    <w:qFormat/>
    <w:rsid w:val="00B53BFD"/>
    <w:pPr>
      <w:spacing w:line="190" w:lineRule="exact"/>
      <w:ind w:left="245" w:hanging="245"/>
      <w:jc w:val="both"/>
    </w:pPr>
    <w:rPr>
      <w:rFonts w:eastAsia="Times New Roman"/>
      <w:sz w:val="16"/>
    </w:rPr>
  </w:style>
  <w:style w:type="paragraph" w:customStyle="1" w:styleId="SX-Tabletext">
    <w:name w:val="SX-Tabletext"/>
    <w:basedOn w:val="Normal"/>
    <w:qFormat/>
    <w:rsid w:val="00B53BFD"/>
    <w:pPr>
      <w:spacing w:line="210" w:lineRule="exact"/>
      <w:jc w:val="center"/>
    </w:pPr>
    <w:rPr>
      <w:rFonts w:eastAsia="Times New Roman"/>
      <w:sz w:val="18"/>
    </w:rPr>
  </w:style>
  <w:style w:type="paragraph" w:customStyle="1" w:styleId="SX-Tabletitle">
    <w:name w:val="SX-Tabletitle"/>
    <w:basedOn w:val="Normal"/>
    <w:qFormat/>
    <w:rsid w:val="00B53BFD"/>
    <w:pPr>
      <w:spacing w:after="120" w:line="210" w:lineRule="exact"/>
      <w:jc w:val="both"/>
    </w:pPr>
    <w:rPr>
      <w:rFonts w:ascii="BlissMedium" w:eastAsia="Times New Roman" w:hAnsi="BlissMedium"/>
      <w:sz w:val="18"/>
    </w:rPr>
  </w:style>
  <w:style w:type="paragraph" w:customStyle="1" w:styleId="SX-Title">
    <w:name w:val="SX-Title"/>
    <w:basedOn w:val="Normal"/>
    <w:rsid w:val="00B53BFD"/>
    <w:pPr>
      <w:spacing w:after="240" w:line="500" w:lineRule="exact"/>
    </w:pPr>
    <w:rPr>
      <w:rFonts w:ascii="BlissBold" w:eastAsia="Times New Roman" w:hAnsi="BlissBold"/>
      <w:b/>
      <w:sz w:val="44"/>
    </w:rPr>
  </w:style>
  <w:style w:type="paragraph" w:customStyle="1" w:styleId="Tablecolumnhead">
    <w:name w:val="Table column head"/>
    <w:basedOn w:val="BaseText"/>
    <w:rsid w:val="00B53BFD"/>
    <w:pPr>
      <w:spacing w:before="0"/>
    </w:pPr>
  </w:style>
  <w:style w:type="paragraph" w:customStyle="1" w:styleId="Tabletext">
    <w:name w:val="Table text"/>
    <w:basedOn w:val="BaseText"/>
    <w:rsid w:val="00B53BFD"/>
    <w:pPr>
      <w:spacing w:before="0"/>
    </w:pPr>
  </w:style>
  <w:style w:type="paragraph" w:customStyle="1" w:styleId="TableLegend">
    <w:name w:val="TableLegend"/>
    <w:basedOn w:val="BaseText"/>
    <w:rsid w:val="00B53BFD"/>
    <w:pPr>
      <w:spacing w:before="0"/>
    </w:pPr>
  </w:style>
  <w:style w:type="paragraph" w:customStyle="1" w:styleId="TableTitle">
    <w:name w:val="TableTitle"/>
    <w:basedOn w:val="BaseHeading"/>
    <w:rsid w:val="00B53BFD"/>
  </w:style>
  <w:style w:type="paragraph" w:customStyle="1" w:styleId="Teaser">
    <w:name w:val="Teaser"/>
    <w:basedOn w:val="BaseText"/>
    <w:rsid w:val="00B53BFD"/>
  </w:style>
  <w:style w:type="paragraph" w:customStyle="1" w:styleId="TWIS">
    <w:name w:val="TWIS"/>
    <w:basedOn w:val="AbstractSummary"/>
    <w:rsid w:val="00B53BFD"/>
    <w:pPr>
      <w:autoSpaceDE w:val="0"/>
      <w:autoSpaceDN w:val="0"/>
      <w:adjustRightInd w:val="0"/>
    </w:pPr>
  </w:style>
  <w:style w:type="paragraph" w:customStyle="1" w:styleId="TWISorEC">
    <w:name w:val="TWIS or EC"/>
    <w:basedOn w:val="Normal"/>
    <w:rsid w:val="00B53BFD"/>
    <w:pPr>
      <w:spacing w:line="210" w:lineRule="exact"/>
    </w:pPr>
    <w:rPr>
      <w:rFonts w:ascii="BlissRegular" w:eastAsia="Times New Roman" w:hAnsi="BlissRegular"/>
      <w:sz w:val="19"/>
    </w:rPr>
  </w:style>
  <w:style w:type="paragraph" w:customStyle="1" w:styleId="work-sector">
    <w:name w:val="work-sector"/>
    <w:basedOn w:val="BaseText"/>
    <w:rsid w:val="00B53BFD"/>
    <w:pPr>
      <w:jc w:val="right"/>
    </w:pPr>
    <w:rPr>
      <w:color w:val="003300"/>
    </w:rPr>
  </w:style>
  <w:style w:type="paragraph" w:customStyle="1" w:styleId="DOI">
    <w:name w:val="DOI"/>
    <w:basedOn w:val="DateAccepted"/>
    <w:qFormat/>
    <w:rsid w:val="00B53BFD"/>
  </w:style>
  <w:style w:type="paragraph" w:customStyle="1" w:styleId="acknowledgement0">
    <w:name w:val="acknowledgement"/>
    <w:basedOn w:val="Normal"/>
    <w:rsid w:val="00B53BFD"/>
    <w:pPr>
      <w:spacing w:before="100" w:beforeAutospacing="1" w:after="100" w:afterAutospacing="1"/>
    </w:pPr>
    <w:rPr>
      <w:rFonts w:eastAsia="Times New Roman"/>
      <w:szCs w:val="24"/>
    </w:rPr>
  </w:style>
  <w:style w:type="character" w:customStyle="1" w:styleId="apple-converted-space">
    <w:name w:val="apple-converted-space"/>
    <w:basedOn w:val="DefaultParagraphFont"/>
    <w:rsid w:val="00B53BFD"/>
  </w:style>
  <w:style w:type="paragraph" w:customStyle="1" w:styleId="Default">
    <w:name w:val="Default"/>
    <w:rsid w:val="00B53BFD"/>
    <w:pPr>
      <w:autoSpaceDE w:val="0"/>
      <w:autoSpaceDN w:val="0"/>
      <w:adjustRightInd w:val="0"/>
    </w:pPr>
    <w:rPr>
      <w:rFonts w:ascii="Helvetica Neue" w:eastAsiaTheme="minorEastAsia" w:hAnsi="Helvetica Neue" w:cs="Helvetica Neue"/>
      <w:color w:val="000000"/>
      <w:sz w:val="24"/>
      <w:szCs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0558">
      <w:bodyDiv w:val="1"/>
      <w:marLeft w:val="0"/>
      <w:marRight w:val="0"/>
      <w:marTop w:val="0"/>
      <w:marBottom w:val="0"/>
      <w:divBdr>
        <w:top w:val="none" w:sz="0" w:space="0" w:color="auto"/>
        <w:left w:val="none" w:sz="0" w:space="0" w:color="auto"/>
        <w:bottom w:val="none" w:sz="0" w:space="0" w:color="auto"/>
        <w:right w:val="none" w:sz="0" w:space="0" w:color="auto"/>
      </w:divBdr>
    </w:div>
    <w:div w:id="489367298">
      <w:bodyDiv w:val="1"/>
      <w:marLeft w:val="0"/>
      <w:marRight w:val="0"/>
      <w:marTop w:val="0"/>
      <w:marBottom w:val="0"/>
      <w:divBdr>
        <w:top w:val="none" w:sz="0" w:space="0" w:color="auto"/>
        <w:left w:val="none" w:sz="0" w:space="0" w:color="auto"/>
        <w:bottom w:val="none" w:sz="0" w:space="0" w:color="auto"/>
        <w:right w:val="none" w:sz="0" w:space="0" w:color="auto"/>
      </w:divBdr>
      <w:divsChild>
        <w:div w:id="1064796014">
          <w:marLeft w:val="640"/>
          <w:marRight w:val="0"/>
          <w:marTop w:val="0"/>
          <w:marBottom w:val="0"/>
          <w:divBdr>
            <w:top w:val="none" w:sz="0" w:space="0" w:color="auto"/>
            <w:left w:val="none" w:sz="0" w:space="0" w:color="auto"/>
            <w:bottom w:val="none" w:sz="0" w:space="0" w:color="auto"/>
            <w:right w:val="none" w:sz="0" w:space="0" w:color="auto"/>
          </w:divBdr>
        </w:div>
        <w:div w:id="1315989884">
          <w:marLeft w:val="640"/>
          <w:marRight w:val="0"/>
          <w:marTop w:val="0"/>
          <w:marBottom w:val="0"/>
          <w:divBdr>
            <w:top w:val="none" w:sz="0" w:space="0" w:color="auto"/>
            <w:left w:val="none" w:sz="0" w:space="0" w:color="auto"/>
            <w:bottom w:val="none" w:sz="0" w:space="0" w:color="auto"/>
            <w:right w:val="none" w:sz="0" w:space="0" w:color="auto"/>
          </w:divBdr>
        </w:div>
        <w:div w:id="1820341329">
          <w:marLeft w:val="640"/>
          <w:marRight w:val="0"/>
          <w:marTop w:val="0"/>
          <w:marBottom w:val="0"/>
          <w:divBdr>
            <w:top w:val="none" w:sz="0" w:space="0" w:color="auto"/>
            <w:left w:val="none" w:sz="0" w:space="0" w:color="auto"/>
            <w:bottom w:val="none" w:sz="0" w:space="0" w:color="auto"/>
            <w:right w:val="none" w:sz="0" w:space="0" w:color="auto"/>
          </w:divBdr>
        </w:div>
        <w:div w:id="704449751">
          <w:marLeft w:val="640"/>
          <w:marRight w:val="0"/>
          <w:marTop w:val="0"/>
          <w:marBottom w:val="0"/>
          <w:divBdr>
            <w:top w:val="none" w:sz="0" w:space="0" w:color="auto"/>
            <w:left w:val="none" w:sz="0" w:space="0" w:color="auto"/>
            <w:bottom w:val="none" w:sz="0" w:space="0" w:color="auto"/>
            <w:right w:val="none" w:sz="0" w:space="0" w:color="auto"/>
          </w:divBdr>
        </w:div>
        <w:div w:id="601037400">
          <w:marLeft w:val="640"/>
          <w:marRight w:val="0"/>
          <w:marTop w:val="0"/>
          <w:marBottom w:val="0"/>
          <w:divBdr>
            <w:top w:val="none" w:sz="0" w:space="0" w:color="auto"/>
            <w:left w:val="none" w:sz="0" w:space="0" w:color="auto"/>
            <w:bottom w:val="none" w:sz="0" w:space="0" w:color="auto"/>
            <w:right w:val="none" w:sz="0" w:space="0" w:color="auto"/>
          </w:divBdr>
        </w:div>
        <w:div w:id="606620214">
          <w:marLeft w:val="640"/>
          <w:marRight w:val="0"/>
          <w:marTop w:val="0"/>
          <w:marBottom w:val="0"/>
          <w:divBdr>
            <w:top w:val="none" w:sz="0" w:space="0" w:color="auto"/>
            <w:left w:val="none" w:sz="0" w:space="0" w:color="auto"/>
            <w:bottom w:val="none" w:sz="0" w:space="0" w:color="auto"/>
            <w:right w:val="none" w:sz="0" w:space="0" w:color="auto"/>
          </w:divBdr>
        </w:div>
        <w:div w:id="691031569">
          <w:marLeft w:val="640"/>
          <w:marRight w:val="0"/>
          <w:marTop w:val="0"/>
          <w:marBottom w:val="0"/>
          <w:divBdr>
            <w:top w:val="none" w:sz="0" w:space="0" w:color="auto"/>
            <w:left w:val="none" w:sz="0" w:space="0" w:color="auto"/>
            <w:bottom w:val="none" w:sz="0" w:space="0" w:color="auto"/>
            <w:right w:val="none" w:sz="0" w:space="0" w:color="auto"/>
          </w:divBdr>
        </w:div>
        <w:div w:id="1890918720">
          <w:marLeft w:val="640"/>
          <w:marRight w:val="0"/>
          <w:marTop w:val="0"/>
          <w:marBottom w:val="0"/>
          <w:divBdr>
            <w:top w:val="none" w:sz="0" w:space="0" w:color="auto"/>
            <w:left w:val="none" w:sz="0" w:space="0" w:color="auto"/>
            <w:bottom w:val="none" w:sz="0" w:space="0" w:color="auto"/>
            <w:right w:val="none" w:sz="0" w:space="0" w:color="auto"/>
          </w:divBdr>
        </w:div>
        <w:div w:id="618756934">
          <w:marLeft w:val="640"/>
          <w:marRight w:val="0"/>
          <w:marTop w:val="0"/>
          <w:marBottom w:val="0"/>
          <w:divBdr>
            <w:top w:val="none" w:sz="0" w:space="0" w:color="auto"/>
            <w:left w:val="none" w:sz="0" w:space="0" w:color="auto"/>
            <w:bottom w:val="none" w:sz="0" w:space="0" w:color="auto"/>
            <w:right w:val="none" w:sz="0" w:space="0" w:color="auto"/>
          </w:divBdr>
        </w:div>
        <w:div w:id="1293636667">
          <w:marLeft w:val="640"/>
          <w:marRight w:val="0"/>
          <w:marTop w:val="0"/>
          <w:marBottom w:val="0"/>
          <w:divBdr>
            <w:top w:val="none" w:sz="0" w:space="0" w:color="auto"/>
            <w:left w:val="none" w:sz="0" w:space="0" w:color="auto"/>
            <w:bottom w:val="none" w:sz="0" w:space="0" w:color="auto"/>
            <w:right w:val="none" w:sz="0" w:space="0" w:color="auto"/>
          </w:divBdr>
        </w:div>
        <w:div w:id="2035156499">
          <w:marLeft w:val="640"/>
          <w:marRight w:val="0"/>
          <w:marTop w:val="0"/>
          <w:marBottom w:val="0"/>
          <w:divBdr>
            <w:top w:val="none" w:sz="0" w:space="0" w:color="auto"/>
            <w:left w:val="none" w:sz="0" w:space="0" w:color="auto"/>
            <w:bottom w:val="none" w:sz="0" w:space="0" w:color="auto"/>
            <w:right w:val="none" w:sz="0" w:space="0" w:color="auto"/>
          </w:divBdr>
        </w:div>
        <w:div w:id="366224301">
          <w:marLeft w:val="640"/>
          <w:marRight w:val="0"/>
          <w:marTop w:val="0"/>
          <w:marBottom w:val="0"/>
          <w:divBdr>
            <w:top w:val="none" w:sz="0" w:space="0" w:color="auto"/>
            <w:left w:val="none" w:sz="0" w:space="0" w:color="auto"/>
            <w:bottom w:val="none" w:sz="0" w:space="0" w:color="auto"/>
            <w:right w:val="none" w:sz="0" w:space="0" w:color="auto"/>
          </w:divBdr>
        </w:div>
        <w:div w:id="762605876">
          <w:marLeft w:val="640"/>
          <w:marRight w:val="0"/>
          <w:marTop w:val="0"/>
          <w:marBottom w:val="0"/>
          <w:divBdr>
            <w:top w:val="none" w:sz="0" w:space="0" w:color="auto"/>
            <w:left w:val="none" w:sz="0" w:space="0" w:color="auto"/>
            <w:bottom w:val="none" w:sz="0" w:space="0" w:color="auto"/>
            <w:right w:val="none" w:sz="0" w:space="0" w:color="auto"/>
          </w:divBdr>
        </w:div>
        <w:div w:id="65736319">
          <w:marLeft w:val="640"/>
          <w:marRight w:val="0"/>
          <w:marTop w:val="0"/>
          <w:marBottom w:val="0"/>
          <w:divBdr>
            <w:top w:val="none" w:sz="0" w:space="0" w:color="auto"/>
            <w:left w:val="none" w:sz="0" w:space="0" w:color="auto"/>
            <w:bottom w:val="none" w:sz="0" w:space="0" w:color="auto"/>
            <w:right w:val="none" w:sz="0" w:space="0" w:color="auto"/>
          </w:divBdr>
        </w:div>
      </w:divsChild>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95290446">
      <w:bodyDiv w:val="1"/>
      <w:marLeft w:val="0"/>
      <w:marRight w:val="0"/>
      <w:marTop w:val="0"/>
      <w:marBottom w:val="0"/>
      <w:divBdr>
        <w:top w:val="none" w:sz="0" w:space="0" w:color="auto"/>
        <w:left w:val="none" w:sz="0" w:space="0" w:color="auto"/>
        <w:bottom w:val="none" w:sz="0" w:space="0" w:color="auto"/>
        <w:right w:val="none" w:sz="0" w:space="0" w:color="auto"/>
      </w:divBdr>
      <w:divsChild>
        <w:div w:id="336813387">
          <w:marLeft w:val="640"/>
          <w:marRight w:val="0"/>
          <w:marTop w:val="0"/>
          <w:marBottom w:val="0"/>
          <w:divBdr>
            <w:top w:val="none" w:sz="0" w:space="0" w:color="auto"/>
            <w:left w:val="none" w:sz="0" w:space="0" w:color="auto"/>
            <w:bottom w:val="none" w:sz="0" w:space="0" w:color="auto"/>
            <w:right w:val="none" w:sz="0" w:space="0" w:color="auto"/>
          </w:divBdr>
        </w:div>
        <w:div w:id="752048480">
          <w:marLeft w:val="640"/>
          <w:marRight w:val="0"/>
          <w:marTop w:val="0"/>
          <w:marBottom w:val="0"/>
          <w:divBdr>
            <w:top w:val="none" w:sz="0" w:space="0" w:color="auto"/>
            <w:left w:val="none" w:sz="0" w:space="0" w:color="auto"/>
            <w:bottom w:val="none" w:sz="0" w:space="0" w:color="auto"/>
            <w:right w:val="none" w:sz="0" w:space="0" w:color="auto"/>
          </w:divBdr>
        </w:div>
        <w:div w:id="1613710228">
          <w:marLeft w:val="640"/>
          <w:marRight w:val="0"/>
          <w:marTop w:val="0"/>
          <w:marBottom w:val="0"/>
          <w:divBdr>
            <w:top w:val="none" w:sz="0" w:space="0" w:color="auto"/>
            <w:left w:val="none" w:sz="0" w:space="0" w:color="auto"/>
            <w:bottom w:val="none" w:sz="0" w:space="0" w:color="auto"/>
            <w:right w:val="none" w:sz="0" w:space="0" w:color="auto"/>
          </w:divBdr>
        </w:div>
        <w:div w:id="739640010">
          <w:marLeft w:val="640"/>
          <w:marRight w:val="0"/>
          <w:marTop w:val="0"/>
          <w:marBottom w:val="0"/>
          <w:divBdr>
            <w:top w:val="none" w:sz="0" w:space="0" w:color="auto"/>
            <w:left w:val="none" w:sz="0" w:space="0" w:color="auto"/>
            <w:bottom w:val="none" w:sz="0" w:space="0" w:color="auto"/>
            <w:right w:val="none" w:sz="0" w:space="0" w:color="auto"/>
          </w:divBdr>
        </w:div>
        <w:div w:id="2000965598">
          <w:marLeft w:val="640"/>
          <w:marRight w:val="0"/>
          <w:marTop w:val="0"/>
          <w:marBottom w:val="0"/>
          <w:divBdr>
            <w:top w:val="none" w:sz="0" w:space="0" w:color="auto"/>
            <w:left w:val="none" w:sz="0" w:space="0" w:color="auto"/>
            <w:bottom w:val="none" w:sz="0" w:space="0" w:color="auto"/>
            <w:right w:val="none" w:sz="0" w:space="0" w:color="auto"/>
          </w:divBdr>
        </w:div>
        <w:div w:id="609244566">
          <w:marLeft w:val="640"/>
          <w:marRight w:val="0"/>
          <w:marTop w:val="0"/>
          <w:marBottom w:val="0"/>
          <w:divBdr>
            <w:top w:val="none" w:sz="0" w:space="0" w:color="auto"/>
            <w:left w:val="none" w:sz="0" w:space="0" w:color="auto"/>
            <w:bottom w:val="none" w:sz="0" w:space="0" w:color="auto"/>
            <w:right w:val="none" w:sz="0" w:space="0" w:color="auto"/>
          </w:divBdr>
        </w:div>
        <w:div w:id="152842083">
          <w:marLeft w:val="640"/>
          <w:marRight w:val="0"/>
          <w:marTop w:val="0"/>
          <w:marBottom w:val="0"/>
          <w:divBdr>
            <w:top w:val="none" w:sz="0" w:space="0" w:color="auto"/>
            <w:left w:val="none" w:sz="0" w:space="0" w:color="auto"/>
            <w:bottom w:val="none" w:sz="0" w:space="0" w:color="auto"/>
            <w:right w:val="none" w:sz="0" w:space="0" w:color="auto"/>
          </w:divBdr>
        </w:div>
        <w:div w:id="1986353139">
          <w:marLeft w:val="640"/>
          <w:marRight w:val="0"/>
          <w:marTop w:val="0"/>
          <w:marBottom w:val="0"/>
          <w:divBdr>
            <w:top w:val="none" w:sz="0" w:space="0" w:color="auto"/>
            <w:left w:val="none" w:sz="0" w:space="0" w:color="auto"/>
            <w:bottom w:val="none" w:sz="0" w:space="0" w:color="auto"/>
            <w:right w:val="none" w:sz="0" w:space="0" w:color="auto"/>
          </w:divBdr>
        </w:div>
        <w:div w:id="670912926">
          <w:marLeft w:val="640"/>
          <w:marRight w:val="0"/>
          <w:marTop w:val="0"/>
          <w:marBottom w:val="0"/>
          <w:divBdr>
            <w:top w:val="none" w:sz="0" w:space="0" w:color="auto"/>
            <w:left w:val="none" w:sz="0" w:space="0" w:color="auto"/>
            <w:bottom w:val="none" w:sz="0" w:space="0" w:color="auto"/>
            <w:right w:val="none" w:sz="0" w:space="0" w:color="auto"/>
          </w:divBdr>
        </w:div>
        <w:div w:id="846404499">
          <w:marLeft w:val="640"/>
          <w:marRight w:val="0"/>
          <w:marTop w:val="0"/>
          <w:marBottom w:val="0"/>
          <w:divBdr>
            <w:top w:val="none" w:sz="0" w:space="0" w:color="auto"/>
            <w:left w:val="none" w:sz="0" w:space="0" w:color="auto"/>
            <w:bottom w:val="none" w:sz="0" w:space="0" w:color="auto"/>
            <w:right w:val="none" w:sz="0" w:space="0" w:color="auto"/>
          </w:divBdr>
        </w:div>
        <w:div w:id="1403985812">
          <w:marLeft w:val="640"/>
          <w:marRight w:val="0"/>
          <w:marTop w:val="0"/>
          <w:marBottom w:val="0"/>
          <w:divBdr>
            <w:top w:val="none" w:sz="0" w:space="0" w:color="auto"/>
            <w:left w:val="none" w:sz="0" w:space="0" w:color="auto"/>
            <w:bottom w:val="none" w:sz="0" w:space="0" w:color="auto"/>
            <w:right w:val="none" w:sz="0" w:space="0" w:color="auto"/>
          </w:divBdr>
        </w:div>
        <w:div w:id="73165857">
          <w:marLeft w:val="640"/>
          <w:marRight w:val="0"/>
          <w:marTop w:val="0"/>
          <w:marBottom w:val="0"/>
          <w:divBdr>
            <w:top w:val="none" w:sz="0" w:space="0" w:color="auto"/>
            <w:left w:val="none" w:sz="0" w:space="0" w:color="auto"/>
            <w:bottom w:val="none" w:sz="0" w:space="0" w:color="auto"/>
            <w:right w:val="none" w:sz="0" w:space="0" w:color="auto"/>
          </w:divBdr>
        </w:div>
        <w:div w:id="1485046925">
          <w:marLeft w:val="640"/>
          <w:marRight w:val="0"/>
          <w:marTop w:val="0"/>
          <w:marBottom w:val="0"/>
          <w:divBdr>
            <w:top w:val="none" w:sz="0" w:space="0" w:color="auto"/>
            <w:left w:val="none" w:sz="0" w:space="0" w:color="auto"/>
            <w:bottom w:val="none" w:sz="0" w:space="0" w:color="auto"/>
            <w:right w:val="none" w:sz="0" w:space="0" w:color="auto"/>
          </w:divBdr>
        </w:div>
        <w:div w:id="713626181">
          <w:marLeft w:val="640"/>
          <w:marRight w:val="0"/>
          <w:marTop w:val="0"/>
          <w:marBottom w:val="0"/>
          <w:divBdr>
            <w:top w:val="none" w:sz="0" w:space="0" w:color="auto"/>
            <w:left w:val="none" w:sz="0" w:space="0" w:color="auto"/>
            <w:bottom w:val="none" w:sz="0" w:space="0" w:color="auto"/>
            <w:right w:val="none" w:sz="0" w:space="0" w:color="auto"/>
          </w:divBdr>
        </w:div>
        <w:div w:id="1876498351">
          <w:marLeft w:val="640"/>
          <w:marRight w:val="0"/>
          <w:marTop w:val="0"/>
          <w:marBottom w:val="0"/>
          <w:divBdr>
            <w:top w:val="none" w:sz="0" w:space="0" w:color="auto"/>
            <w:left w:val="none" w:sz="0" w:space="0" w:color="auto"/>
            <w:bottom w:val="none" w:sz="0" w:space="0" w:color="auto"/>
            <w:right w:val="none" w:sz="0" w:space="0" w:color="auto"/>
          </w:divBdr>
        </w:div>
      </w:divsChild>
    </w:div>
    <w:div w:id="727530537">
      <w:bodyDiv w:val="1"/>
      <w:marLeft w:val="0"/>
      <w:marRight w:val="0"/>
      <w:marTop w:val="0"/>
      <w:marBottom w:val="0"/>
      <w:divBdr>
        <w:top w:val="none" w:sz="0" w:space="0" w:color="auto"/>
        <w:left w:val="none" w:sz="0" w:space="0" w:color="auto"/>
        <w:bottom w:val="none" w:sz="0" w:space="0" w:color="auto"/>
        <w:right w:val="none" w:sz="0" w:space="0" w:color="auto"/>
      </w:divBdr>
      <w:divsChild>
        <w:div w:id="435753684">
          <w:marLeft w:val="640"/>
          <w:marRight w:val="0"/>
          <w:marTop w:val="0"/>
          <w:marBottom w:val="0"/>
          <w:divBdr>
            <w:top w:val="none" w:sz="0" w:space="0" w:color="auto"/>
            <w:left w:val="none" w:sz="0" w:space="0" w:color="auto"/>
            <w:bottom w:val="none" w:sz="0" w:space="0" w:color="auto"/>
            <w:right w:val="none" w:sz="0" w:space="0" w:color="auto"/>
          </w:divBdr>
        </w:div>
        <w:div w:id="1478957875">
          <w:marLeft w:val="640"/>
          <w:marRight w:val="0"/>
          <w:marTop w:val="0"/>
          <w:marBottom w:val="0"/>
          <w:divBdr>
            <w:top w:val="none" w:sz="0" w:space="0" w:color="auto"/>
            <w:left w:val="none" w:sz="0" w:space="0" w:color="auto"/>
            <w:bottom w:val="none" w:sz="0" w:space="0" w:color="auto"/>
            <w:right w:val="none" w:sz="0" w:space="0" w:color="auto"/>
          </w:divBdr>
        </w:div>
        <w:div w:id="1905330627">
          <w:marLeft w:val="640"/>
          <w:marRight w:val="0"/>
          <w:marTop w:val="0"/>
          <w:marBottom w:val="0"/>
          <w:divBdr>
            <w:top w:val="none" w:sz="0" w:space="0" w:color="auto"/>
            <w:left w:val="none" w:sz="0" w:space="0" w:color="auto"/>
            <w:bottom w:val="none" w:sz="0" w:space="0" w:color="auto"/>
            <w:right w:val="none" w:sz="0" w:space="0" w:color="auto"/>
          </w:divBdr>
        </w:div>
        <w:div w:id="384648855">
          <w:marLeft w:val="640"/>
          <w:marRight w:val="0"/>
          <w:marTop w:val="0"/>
          <w:marBottom w:val="0"/>
          <w:divBdr>
            <w:top w:val="none" w:sz="0" w:space="0" w:color="auto"/>
            <w:left w:val="none" w:sz="0" w:space="0" w:color="auto"/>
            <w:bottom w:val="none" w:sz="0" w:space="0" w:color="auto"/>
            <w:right w:val="none" w:sz="0" w:space="0" w:color="auto"/>
          </w:divBdr>
        </w:div>
        <w:div w:id="493299033">
          <w:marLeft w:val="640"/>
          <w:marRight w:val="0"/>
          <w:marTop w:val="0"/>
          <w:marBottom w:val="0"/>
          <w:divBdr>
            <w:top w:val="none" w:sz="0" w:space="0" w:color="auto"/>
            <w:left w:val="none" w:sz="0" w:space="0" w:color="auto"/>
            <w:bottom w:val="none" w:sz="0" w:space="0" w:color="auto"/>
            <w:right w:val="none" w:sz="0" w:space="0" w:color="auto"/>
          </w:divBdr>
        </w:div>
        <w:div w:id="1791780833">
          <w:marLeft w:val="640"/>
          <w:marRight w:val="0"/>
          <w:marTop w:val="0"/>
          <w:marBottom w:val="0"/>
          <w:divBdr>
            <w:top w:val="none" w:sz="0" w:space="0" w:color="auto"/>
            <w:left w:val="none" w:sz="0" w:space="0" w:color="auto"/>
            <w:bottom w:val="none" w:sz="0" w:space="0" w:color="auto"/>
            <w:right w:val="none" w:sz="0" w:space="0" w:color="auto"/>
          </w:divBdr>
        </w:div>
        <w:div w:id="1369376686">
          <w:marLeft w:val="640"/>
          <w:marRight w:val="0"/>
          <w:marTop w:val="0"/>
          <w:marBottom w:val="0"/>
          <w:divBdr>
            <w:top w:val="none" w:sz="0" w:space="0" w:color="auto"/>
            <w:left w:val="none" w:sz="0" w:space="0" w:color="auto"/>
            <w:bottom w:val="none" w:sz="0" w:space="0" w:color="auto"/>
            <w:right w:val="none" w:sz="0" w:space="0" w:color="auto"/>
          </w:divBdr>
        </w:div>
        <w:div w:id="806895488">
          <w:marLeft w:val="640"/>
          <w:marRight w:val="0"/>
          <w:marTop w:val="0"/>
          <w:marBottom w:val="0"/>
          <w:divBdr>
            <w:top w:val="none" w:sz="0" w:space="0" w:color="auto"/>
            <w:left w:val="none" w:sz="0" w:space="0" w:color="auto"/>
            <w:bottom w:val="none" w:sz="0" w:space="0" w:color="auto"/>
            <w:right w:val="none" w:sz="0" w:space="0" w:color="auto"/>
          </w:divBdr>
        </w:div>
        <w:div w:id="764306919">
          <w:marLeft w:val="640"/>
          <w:marRight w:val="0"/>
          <w:marTop w:val="0"/>
          <w:marBottom w:val="0"/>
          <w:divBdr>
            <w:top w:val="none" w:sz="0" w:space="0" w:color="auto"/>
            <w:left w:val="none" w:sz="0" w:space="0" w:color="auto"/>
            <w:bottom w:val="none" w:sz="0" w:space="0" w:color="auto"/>
            <w:right w:val="none" w:sz="0" w:space="0" w:color="auto"/>
          </w:divBdr>
        </w:div>
        <w:div w:id="36125649">
          <w:marLeft w:val="640"/>
          <w:marRight w:val="0"/>
          <w:marTop w:val="0"/>
          <w:marBottom w:val="0"/>
          <w:divBdr>
            <w:top w:val="none" w:sz="0" w:space="0" w:color="auto"/>
            <w:left w:val="none" w:sz="0" w:space="0" w:color="auto"/>
            <w:bottom w:val="none" w:sz="0" w:space="0" w:color="auto"/>
            <w:right w:val="none" w:sz="0" w:space="0" w:color="auto"/>
          </w:divBdr>
        </w:div>
        <w:div w:id="1265769728">
          <w:marLeft w:val="640"/>
          <w:marRight w:val="0"/>
          <w:marTop w:val="0"/>
          <w:marBottom w:val="0"/>
          <w:divBdr>
            <w:top w:val="none" w:sz="0" w:space="0" w:color="auto"/>
            <w:left w:val="none" w:sz="0" w:space="0" w:color="auto"/>
            <w:bottom w:val="none" w:sz="0" w:space="0" w:color="auto"/>
            <w:right w:val="none" w:sz="0" w:space="0" w:color="auto"/>
          </w:divBdr>
        </w:div>
        <w:div w:id="647440744">
          <w:marLeft w:val="640"/>
          <w:marRight w:val="0"/>
          <w:marTop w:val="0"/>
          <w:marBottom w:val="0"/>
          <w:divBdr>
            <w:top w:val="none" w:sz="0" w:space="0" w:color="auto"/>
            <w:left w:val="none" w:sz="0" w:space="0" w:color="auto"/>
            <w:bottom w:val="none" w:sz="0" w:space="0" w:color="auto"/>
            <w:right w:val="none" w:sz="0" w:space="0" w:color="auto"/>
          </w:divBdr>
        </w:div>
        <w:div w:id="478038745">
          <w:marLeft w:val="640"/>
          <w:marRight w:val="0"/>
          <w:marTop w:val="0"/>
          <w:marBottom w:val="0"/>
          <w:divBdr>
            <w:top w:val="none" w:sz="0" w:space="0" w:color="auto"/>
            <w:left w:val="none" w:sz="0" w:space="0" w:color="auto"/>
            <w:bottom w:val="none" w:sz="0" w:space="0" w:color="auto"/>
            <w:right w:val="none" w:sz="0" w:space="0" w:color="auto"/>
          </w:divBdr>
        </w:div>
        <w:div w:id="2105102801">
          <w:marLeft w:val="640"/>
          <w:marRight w:val="0"/>
          <w:marTop w:val="0"/>
          <w:marBottom w:val="0"/>
          <w:divBdr>
            <w:top w:val="none" w:sz="0" w:space="0" w:color="auto"/>
            <w:left w:val="none" w:sz="0" w:space="0" w:color="auto"/>
            <w:bottom w:val="none" w:sz="0" w:space="0" w:color="auto"/>
            <w:right w:val="none" w:sz="0" w:space="0" w:color="auto"/>
          </w:divBdr>
        </w:div>
        <w:div w:id="1294360293">
          <w:marLeft w:val="640"/>
          <w:marRight w:val="0"/>
          <w:marTop w:val="0"/>
          <w:marBottom w:val="0"/>
          <w:divBdr>
            <w:top w:val="none" w:sz="0" w:space="0" w:color="auto"/>
            <w:left w:val="none" w:sz="0" w:space="0" w:color="auto"/>
            <w:bottom w:val="none" w:sz="0" w:space="0" w:color="auto"/>
            <w:right w:val="none" w:sz="0" w:space="0" w:color="auto"/>
          </w:divBdr>
        </w:div>
      </w:divsChild>
    </w:div>
    <w:div w:id="831487533">
      <w:bodyDiv w:val="1"/>
      <w:marLeft w:val="0"/>
      <w:marRight w:val="0"/>
      <w:marTop w:val="0"/>
      <w:marBottom w:val="0"/>
      <w:divBdr>
        <w:top w:val="none" w:sz="0" w:space="0" w:color="auto"/>
        <w:left w:val="none" w:sz="0" w:space="0" w:color="auto"/>
        <w:bottom w:val="none" w:sz="0" w:space="0" w:color="auto"/>
        <w:right w:val="none" w:sz="0" w:space="0" w:color="auto"/>
      </w:divBdr>
      <w:divsChild>
        <w:div w:id="941035217">
          <w:marLeft w:val="640"/>
          <w:marRight w:val="0"/>
          <w:marTop w:val="0"/>
          <w:marBottom w:val="0"/>
          <w:divBdr>
            <w:top w:val="none" w:sz="0" w:space="0" w:color="auto"/>
            <w:left w:val="none" w:sz="0" w:space="0" w:color="auto"/>
            <w:bottom w:val="none" w:sz="0" w:space="0" w:color="auto"/>
            <w:right w:val="none" w:sz="0" w:space="0" w:color="auto"/>
          </w:divBdr>
        </w:div>
        <w:div w:id="106316234">
          <w:marLeft w:val="640"/>
          <w:marRight w:val="0"/>
          <w:marTop w:val="0"/>
          <w:marBottom w:val="0"/>
          <w:divBdr>
            <w:top w:val="none" w:sz="0" w:space="0" w:color="auto"/>
            <w:left w:val="none" w:sz="0" w:space="0" w:color="auto"/>
            <w:bottom w:val="none" w:sz="0" w:space="0" w:color="auto"/>
            <w:right w:val="none" w:sz="0" w:space="0" w:color="auto"/>
          </w:divBdr>
        </w:div>
        <w:div w:id="1969116821">
          <w:marLeft w:val="640"/>
          <w:marRight w:val="0"/>
          <w:marTop w:val="0"/>
          <w:marBottom w:val="0"/>
          <w:divBdr>
            <w:top w:val="none" w:sz="0" w:space="0" w:color="auto"/>
            <w:left w:val="none" w:sz="0" w:space="0" w:color="auto"/>
            <w:bottom w:val="none" w:sz="0" w:space="0" w:color="auto"/>
            <w:right w:val="none" w:sz="0" w:space="0" w:color="auto"/>
          </w:divBdr>
        </w:div>
        <w:div w:id="1019429152">
          <w:marLeft w:val="640"/>
          <w:marRight w:val="0"/>
          <w:marTop w:val="0"/>
          <w:marBottom w:val="0"/>
          <w:divBdr>
            <w:top w:val="none" w:sz="0" w:space="0" w:color="auto"/>
            <w:left w:val="none" w:sz="0" w:space="0" w:color="auto"/>
            <w:bottom w:val="none" w:sz="0" w:space="0" w:color="auto"/>
            <w:right w:val="none" w:sz="0" w:space="0" w:color="auto"/>
          </w:divBdr>
        </w:div>
        <w:div w:id="140387103">
          <w:marLeft w:val="640"/>
          <w:marRight w:val="0"/>
          <w:marTop w:val="0"/>
          <w:marBottom w:val="0"/>
          <w:divBdr>
            <w:top w:val="none" w:sz="0" w:space="0" w:color="auto"/>
            <w:left w:val="none" w:sz="0" w:space="0" w:color="auto"/>
            <w:bottom w:val="none" w:sz="0" w:space="0" w:color="auto"/>
            <w:right w:val="none" w:sz="0" w:space="0" w:color="auto"/>
          </w:divBdr>
        </w:div>
        <w:div w:id="1999183878">
          <w:marLeft w:val="640"/>
          <w:marRight w:val="0"/>
          <w:marTop w:val="0"/>
          <w:marBottom w:val="0"/>
          <w:divBdr>
            <w:top w:val="none" w:sz="0" w:space="0" w:color="auto"/>
            <w:left w:val="none" w:sz="0" w:space="0" w:color="auto"/>
            <w:bottom w:val="none" w:sz="0" w:space="0" w:color="auto"/>
            <w:right w:val="none" w:sz="0" w:space="0" w:color="auto"/>
          </w:divBdr>
        </w:div>
        <w:div w:id="402071664">
          <w:marLeft w:val="640"/>
          <w:marRight w:val="0"/>
          <w:marTop w:val="0"/>
          <w:marBottom w:val="0"/>
          <w:divBdr>
            <w:top w:val="none" w:sz="0" w:space="0" w:color="auto"/>
            <w:left w:val="none" w:sz="0" w:space="0" w:color="auto"/>
            <w:bottom w:val="none" w:sz="0" w:space="0" w:color="auto"/>
            <w:right w:val="none" w:sz="0" w:space="0" w:color="auto"/>
          </w:divBdr>
        </w:div>
        <w:div w:id="20597681">
          <w:marLeft w:val="640"/>
          <w:marRight w:val="0"/>
          <w:marTop w:val="0"/>
          <w:marBottom w:val="0"/>
          <w:divBdr>
            <w:top w:val="none" w:sz="0" w:space="0" w:color="auto"/>
            <w:left w:val="none" w:sz="0" w:space="0" w:color="auto"/>
            <w:bottom w:val="none" w:sz="0" w:space="0" w:color="auto"/>
            <w:right w:val="none" w:sz="0" w:space="0" w:color="auto"/>
          </w:divBdr>
        </w:div>
        <w:div w:id="1373505880">
          <w:marLeft w:val="640"/>
          <w:marRight w:val="0"/>
          <w:marTop w:val="0"/>
          <w:marBottom w:val="0"/>
          <w:divBdr>
            <w:top w:val="none" w:sz="0" w:space="0" w:color="auto"/>
            <w:left w:val="none" w:sz="0" w:space="0" w:color="auto"/>
            <w:bottom w:val="none" w:sz="0" w:space="0" w:color="auto"/>
            <w:right w:val="none" w:sz="0" w:space="0" w:color="auto"/>
          </w:divBdr>
        </w:div>
        <w:div w:id="2042823641">
          <w:marLeft w:val="640"/>
          <w:marRight w:val="0"/>
          <w:marTop w:val="0"/>
          <w:marBottom w:val="0"/>
          <w:divBdr>
            <w:top w:val="none" w:sz="0" w:space="0" w:color="auto"/>
            <w:left w:val="none" w:sz="0" w:space="0" w:color="auto"/>
            <w:bottom w:val="none" w:sz="0" w:space="0" w:color="auto"/>
            <w:right w:val="none" w:sz="0" w:space="0" w:color="auto"/>
          </w:divBdr>
        </w:div>
        <w:div w:id="474571326">
          <w:marLeft w:val="640"/>
          <w:marRight w:val="0"/>
          <w:marTop w:val="0"/>
          <w:marBottom w:val="0"/>
          <w:divBdr>
            <w:top w:val="none" w:sz="0" w:space="0" w:color="auto"/>
            <w:left w:val="none" w:sz="0" w:space="0" w:color="auto"/>
            <w:bottom w:val="none" w:sz="0" w:space="0" w:color="auto"/>
            <w:right w:val="none" w:sz="0" w:space="0" w:color="auto"/>
          </w:divBdr>
        </w:div>
        <w:div w:id="150603027">
          <w:marLeft w:val="640"/>
          <w:marRight w:val="0"/>
          <w:marTop w:val="0"/>
          <w:marBottom w:val="0"/>
          <w:divBdr>
            <w:top w:val="none" w:sz="0" w:space="0" w:color="auto"/>
            <w:left w:val="none" w:sz="0" w:space="0" w:color="auto"/>
            <w:bottom w:val="none" w:sz="0" w:space="0" w:color="auto"/>
            <w:right w:val="none" w:sz="0" w:space="0" w:color="auto"/>
          </w:divBdr>
        </w:div>
        <w:div w:id="923952062">
          <w:marLeft w:val="640"/>
          <w:marRight w:val="0"/>
          <w:marTop w:val="0"/>
          <w:marBottom w:val="0"/>
          <w:divBdr>
            <w:top w:val="none" w:sz="0" w:space="0" w:color="auto"/>
            <w:left w:val="none" w:sz="0" w:space="0" w:color="auto"/>
            <w:bottom w:val="none" w:sz="0" w:space="0" w:color="auto"/>
            <w:right w:val="none" w:sz="0" w:space="0" w:color="auto"/>
          </w:divBdr>
        </w:div>
        <w:div w:id="397216336">
          <w:marLeft w:val="640"/>
          <w:marRight w:val="0"/>
          <w:marTop w:val="0"/>
          <w:marBottom w:val="0"/>
          <w:divBdr>
            <w:top w:val="none" w:sz="0" w:space="0" w:color="auto"/>
            <w:left w:val="none" w:sz="0" w:space="0" w:color="auto"/>
            <w:bottom w:val="none" w:sz="0" w:space="0" w:color="auto"/>
            <w:right w:val="none" w:sz="0" w:space="0" w:color="auto"/>
          </w:divBdr>
        </w:div>
        <w:div w:id="510800110">
          <w:marLeft w:val="640"/>
          <w:marRight w:val="0"/>
          <w:marTop w:val="0"/>
          <w:marBottom w:val="0"/>
          <w:divBdr>
            <w:top w:val="none" w:sz="0" w:space="0" w:color="auto"/>
            <w:left w:val="none" w:sz="0" w:space="0" w:color="auto"/>
            <w:bottom w:val="none" w:sz="0" w:space="0" w:color="auto"/>
            <w:right w:val="none" w:sz="0" w:space="0" w:color="auto"/>
          </w:divBdr>
        </w:div>
      </w:divsChild>
    </w:div>
    <w:div w:id="859662452">
      <w:bodyDiv w:val="1"/>
      <w:marLeft w:val="0"/>
      <w:marRight w:val="0"/>
      <w:marTop w:val="0"/>
      <w:marBottom w:val="0"/>
      <w:divBdr>
        <w:top w:val="none" w:sz="0" w:space="0" w:color="auto"/>
        <w:left w:val="none" w:sz="0" w:space="0" w:color="auto"/>
        <w:bottom w:val="none" w:sz="0" w:space="0" w:color="auto"/>
        <w:right w:val="none" w:sz="0" w:space="0" w:color="auto"/>
      </w:divBdr>
      <w:divsChild>
        <w:div w:id="163057765">
          <w:marLeft w:val="640"/>
          <w:marRight w:val="0"/>
          <w:marTop w:val="0"/>
          <w:marBottom w:val="0"/>
          <w:divBdr>
            <w:top w:val="none" w:sz="0" w:space="0" w:color="auto"/>
            <w:left w:val="none" w:sz="0" w:space="0" w:color="auto"/>
            <w:bottom w:val="none" w:sz="0" w:space="0" w:color="auto"/>
            <w:right w:val="none" w:sz="0" w:space="0" w:color="auto"/>
          </w:divBdr>
        </w:div>
        <w:div w:id="1909067803">
          <w:marLeft w:val="640"/>
          <w:marRight w:val="0"/>
          <w:marTop w:val="0"/>
          <w:marBottom w:val="0"/>
          <w:divBdr>
            <w:top w:val="none" w:sz="0" w:space="0" w:color="auto"/>
            <w:left w:val="none" w:sz="0" w:space="0" w:color="auto"/>
            <w:bottom w:val="none" w:sz="0" w:space="0" w:color="auto"/>
            <w:right w:val="none" w:sz="0" w:space="0" w:color="auto"/>
          </w:divBdr>
        </w:div>
        <w:div w:id="1769085396">
          <w:marLeft w:val="640"/>
          <w:marRight w:val="0"/>
          <w:marTop w:val="0"/>
          <w:marBottom w:val="0"/>
          <w:divBdr>
            <w:top w:val="none" w:sz="0" w:space="0" w:color="auto"/>
            <w:left w:val="none" w:sz="0" w:space="0" w:color="auto"/>
            <w:bottom w:val="none" w:sz="0" w:space="0" w:color="auto"/>
            <w:right w:val="none" w:sz="0" w:space="0" w:color="auto"/>
          </w:divBdr>
        </w:div>
        <w:div w:id="1709837821">
          <w:marLeft w:val="640"/>
          <w:marRight w:val="0"/>
          <w:marTop w:val="0"/>
          <w:marBottom w:val="0"/>
          <w:divBdr>
            <w:top w:val="none" w:sz="0" w:space="0" w:color="auto"/>
            <w:left w:val="none" w:sz="0" w:space="0" w:color="auto"/>
            <w:bottom w:val="none" w:sz="0" w:space="0" w:color="auto"/>
            <w:right w:val="none" w:sz="0" w:space="0" w:color="auto"/>
          </w:divBdr>
        </w:div>
        <w:div w:id="587345274">
          <w:marLeft w:val="640"/>
          <w:marRight w:val="0"/>
          <w:marTop w:val="0"/>
          <w:marBottom w:val="0"/>
          <w:divBdr>
            <w:top w:val="none" w:sz="0" w:space="0" w:color="auto"/>
            <w:left w:val="none" w:sz="0" w:space="0" w:color="auto"/>
            <w:bottom w:val="none" w:sz="0" w:space="0" w:color="auto"/>
            <w:right w:val="none" w:sz="0" w:space="0" w:color="auto"/>
          </w:divBdr>
        </w:div>
        <w:div w:id="896477620">
          <w:marLeft w:val="640"/>
          <w:marRight w:val="0"/>
          <w:marTop w:val="0"/>
          <w:marBottom w:val="0"/>
          <w:divBdr>
            <w:top w:val="none" w:sz="0" w:space="0" w:color="auto"/>
            <w:left w:val="none" w:sz="0" w:space="0" w:color="auto"/>
            <w:bottom w:val="none" w:sz="0" w:space="0" w:color="auto"/>
            <w:right w:val="none" w:sz="0" w:space="0" w:color="auto"/>
          </w:divBdr>
        </w:div>
        <w:div w:id="70928946">
          <w:marLeft w:val="640"/>
          <w:marRight w:val="0"/>
          <w:marTop w:val="0"/>
          <w:marBottom w:val="0"/>
          <w:divBdr>
            <w:top w:val="none" w:sz="0" w:space="0" w:color="auto"/>
            <w:left w:val="none" w:sz="0" w:space="0" w:color="auto"/>
            <w:bottom w:val="none" w:sz="0" w:space="0" w:color="auto"/>
            <w:right w:val="none" w:sz="0" w:space="0" w:color="auto"/>
          </w:divBdr>
        </w:div>
        <w:div w:id="1865438876">
          <w:marLeft w:val="640"/>
          <w:marRight w:val="0"/>
          <w:marTop w:val="0"/>
          <w:marBottom w:val="0"/>
          <w:divBdr>
            <w:top w:val="none" w:sz="0" w:space="0" w:color="auto"/>
            <w:left w:val="none" w:sz="0" w:space="0" w:color="auto"/>
            <w:bottom w:val="none" w:sz="0" w:space="0" w:color="auto"/>
            <w:right w:val="none" w:sz="0" w:space="0" w:color="auto"/>
          </w:divBdr>
        </w:div>
        <w:div w:id="1111587903">
          <w:marLeft w:val="640"/>
          <w:marRight w:val="0"/>
          <w:marTop w:val="0"/>
          <w:marBottom w:val="0"/>
          <w:divBdr>
            <w:top w:val="none" w:sz="0" w:space="0" w:color="auto"/>
            <w:left w:val="none" w:sz="0" w:space="0" w:color="auto"/>
            <w:bottom w:val="none" w:sz="0" w:space="0" w:color="auto"/>
            <w:right w:val="none" w:sz="0" w:space="0" w:color="auto"/>
          </w:divBdr>
        </w:div>
        <w:div w:id="831608594">
          <w:marLeft w:val="640"/>
          <w:marRight w:val="0"/>
          <w:marTop w:val="0"/>
          <w:marBottom w:val="0"/>
          <w:divBdr>
            <w:top w:val="none" w:sz="0" w:space="0" w:color="auto"/>
            <w:left w:val="none" w:sz="0" w:space="0" w:color="auto"/>
            <w:bottom w:val="none" w:sz="0" w:space="0" w:color="auto"/>
            <w:right w:val="none" w:sz="0" w:space="0" w:color="auto"/>
          </w:divBdr>
        </w:div>
        <w:div w:id="1917399689">
          <w:marLeft w:val="640"/>
          <w:marRight w:val="0"/>
          <w:marTop w:val="0"/>
          <w:marBottom w:val="0"/>
          <w:divBdr>
            <w:top w:val="none" w:sz="0" w:space="0" w:color="auto"/>
            <w:left w:val="none" w:sz="0" w:space="0" w:color="auto"/>
            <w:bottom w:val="none" w:sz="0" w:space="0" w:color="auto"/>
            <w:right w:val="none" w:sz="0" w:space="0" w:color="auto"/>
          </w:divBdr>
        </w:div>
        <w:div w:id="1497721685">
          <w:marLeft w:val="640"/>
          <w:marRight w:val="0"/>
          <w:marTop w:val="0"/>
          <w:marBottom w:val="0"/>
          <w:divBdr>
            <w:top w:val="none" w:sz="0" w:space="0" w:color="auto"/>
            <w:left w:val="none" w:sz="0" w:space="0" w:color="auto"/>
            <w:bottom w:val="none" w:sz="0" w:space="0" w:color="auto"/>
            <w:right w:val="none" w:sz="0" w:space="0" w:color="auto"/>
          </w:divBdr>
        </w:div>
        <w:div w:id="1073700846">
          <w:marLeft w:val="640"/>
          <w:marRight w:val="0"/>
          <w:marTop w:val="0"/>
          <w:marBottom w:val="0"/>
          <w:divBdr>
            <w:top w:val="none" w:sz="0" w:space="0" w:color="auto"/>
            <w:left w:val="none" w:sz="0" w:space="0" w:color="auto"/>
            <w:bottom w:val="none" w:sz="0" w:space="0" w:color="auto"/>
            <w:right w:val="none" w:sz="0" w:space="0" w:color="auto"/>
          </w:divBdr>
        </w:div>
        <w:div w:id="1462653388">
          <w:marLeft w:val="640"/>
          <w:marRight w:val="0"/>
          <w:marTop w:val="0"/>
          <w:marBottom w:val="0"/>
          <w:divBdr>
            <w:top w:val="none" w:sz="0" w:space="0" w:color="auto"/>
            <w:left w:val="none" w:sz="0" w:space="0" w:color="auto"/>
            <w:bottom w:val="none" w:sz="0" w:space="0" w:color="auto"/>
            <w:right w:val="none" w:sz="0" w:space="0" w:color="auto"/>
          </w:divBdr>
        </w:div>
        <w:div w:id="374156332">
          <w:marLeft w:val="640"/>
          <w:marRight w:val="0"/>
          <w:marTop w:val="0"/>
          <w:marBottom w:val="0"/>
          <w:divBdr>
            <w:top w:val="none" w:sz="0" w:space="0" w:color="auto"/>
            <w:left w:val="none" w:sz="0" w:space="0" w:color="auto"/>
            <w:bottom w:val="none" w:sz="0" w:space="0" w:color="auto"/>
            <w:right w:val="none" w:sz="0" w:space="0" w:color="auto"/>
          </w:divBdr>
        </w:div>
      </w:divsChild>
    </w:div>
    <w:div w:id="1165585132">
      <w:bodyDiv w:val="1"/>
      <w:marLeft w:val="0"/>
      <w:marRight w:val="0"/>
      <w:marTop w:val="0"/>
      <w:marBottom w:val="0"/>
      <w:divBdr>
        <w:top w:val="none" w:sz="0" w:space="0" w:color="auto"/>
        <w:left w:val="none" w:sz="0" w:space="0" w:color="auto"/>
        <w:bottom w:val="none" w:sz="0" w:space="0" w:color="auto"/>
        <w:right w:val="none" w:sz="0" w:space="0" w:color="auto"/>
      </w:divBdr>
    </w:div>
    <w:div w:id="1386949714">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2064019518">
      <w:bodyDiv w:val="1"/>
      <w:marLeft w:val="0"/>
      <w:marRight w:val="0"/>
      <w:marTop w:val="0"/>
      <w:marBottom w:val="0"/>
      <w:divBdr>
        <w:top w:val="none" w:sz="0" w:space="0" w:color="auto"/>
        <w:left w:val="none" w:sz="0" w:space="0" w:color="auto"/>
        <w:bottom w:val="none" w:sz="0" w:space="0" w:color="auto"/>
        <w:right w:val="none" w:sz="0" w:space="0" w:color="auto"/>
      </w:divBdr>
      <w:divsChild>
        <w:div w:id="1183593812">
          <w:marLeft w:val="640"/>
          <w:marRight w:val="0"/>
          <w:marTop w:val="0"/>
          <w:marBottom w:val="0"/>
          <w:divBdr>
            <w:top w:val="none" w:sz="0" w:space="0" w:color="auto"/>
            <w:left w:val="none" w:sz="0" w:space="0" w:color="auto"/>
            <w:bottom w:val="none" w:sz="0" w:space="0" w:color="auto"/>
            <w:right w:val="none" w:sz="0" w:space="0" w:color="auto"/>
          </w:divBdr>
        </w:div>
        <w:div w:id="1560827357">
          <w:marLeft w:val="640"/>
          <w:marRight w:val="0"/>
          <w:marTop w:val="0"/>
          <w:marBottom w:val="0"/>
          <w:divBdr>
            <w:top w:val="none" w:sz="0" w:space="0" w:color="auto"/>
            <w:left w:val="none" w:sz="0" w:space="0" w:color="auto"/>
            <w:bottom w:val="none" w:sz="0" w:space="0" w:color="auto"/>
            <w:right w:val="none" w:sz="0" w:space="0" w:color="auto"/>
          </w:divBdr>
        </w:div>
        <w:div w:id="406343808">
          <w:marLeft w:val="640"/>
          <w:marRight w:val="0"/>
          <w:marTop w:val="0"/>
          <w:marBottom w:val="0"/>
          <w:divBdr>
            <w:top w:val="none" w:sz="0" w:space="0" w:color="auto"/>
            <w:left w:val="none" w:sz="0" w:space="0" w:color="auto"/>
            <w:bottom w:val="none" w:sz="0" w:space="0" w:color="auto"/>
            <w:right w:val="none" w:sz="0" w:space="0" w:color="auto"/>
          </w:divBdr>
        </w:div>
        <w:div w:id="1806653458">
          <w:marLeft w:val="640"/>
          <w:marRight w:val="0"/>
          <w:marTop w:val="0"/>
          <w:marBottom w:val="0"/>
          <w:divBdr>
            <w:top w:val="none" w:sz="0" w:space="0" w:color="auto"/>
            <w:left w:val="none" w:sz="0" w:space="0" w:color="auto"/>
            <w:bottom w:val="none" w:sz="0" w:space="0" w:color="auto"/>
            <w:right w:val="none" w:sz="0" w:space="0" w:color="auto"/>
          </w:divBdr>
        </w:div>
        <w:div w:id="1265915539">
          <w:marLeft w:val="640"/>
          <w:marRight w:val="0"/>
          <w:marTop w:val="0"/>
          <w:marBottom w:val="0"/>
          <w:divBdr>
            <w:top w:val="none" w:sz="0" w:space="0" w:color="auto"/>
            <w:left w:val="none" w:sz="0" w:space="0" w:color="auto"/>
            <w:bottom w:val="none" w:sz="0" w:space="0" w:color="auto"/>
            <w:right w:val="none" w:sz="0" w:space="0" w:color="auto"/>
          </w:divBdr>
        </w:div>
        <w:div w:id="1429545449">
          <w:marLeft w:val="640"/>
          <w:marRight w:val="0"/>
          <w:marTop w:val="0"/>
          <w:marBottom w:val="0"/>
          <w:divBdr>
            <w:top w:val="none" w:sz="0" w:space="0" w:color="auto"/>
            <w:left w:val="none" w:sz="0" w:space="0" w:color="auto"/>
            <w:bottom w:val="none" w:sz="0" w:space="0" w:color="auto"/>
            <w:right w:val="none" w:sz="0" w:space="0" w:color="auto"/>
          </w:divBdr>
        </w:div>
        <w:div w:id="133108874">
          <w:marLeft w:val="640"/>
          <w:marRight w:val="0"/>
          <w:marTop w:val="0"/>
          <w:marBottom w:val="0"/>
          <w:divBdr>
            <w:top w:val="none" w:sz="0" w:space="0" w:color="auto"/>
            <w:left w:val="none" w:sz="0" w:space="0" w:color="auto"/>
            <w:bottom w:val="none" w:sz="0" w:space="0" w:color="auto"/>
            <w:right w:val="none" w:sz="0" w:space="0" w:color="auto"/>
          </w:divBdr>
        </w:div>
        <w:div w:id="1865744637">
          <w:marLeft w:val="640"/>
          <w:marRight w:val="0"/>
          <w:marTop w:val="0"/>
          <w:marBottom w:val="0"/>
          <w:divBdr>
            <w:top w:val="none" w:sz="0" w:space="0" w:color="auto"/>
            <w:left w:val="none" w:sz="0" w:space="0" w:color="auto"/>
            <w:bottom w:val="none" w:sz="0" w:space="0" w:color="auto"/>
            <w:right w:val="none" w:sz="0" w:space="0" w:color="auto"/>
          </w:divBdr>
        </w:div>
        <w:div w:id="1996034263">
          <w:marLeft w:val="640"/>
          <w:marRight w:val="0"/>
          <w:marTop w:val="0"/>
          <w:marBottom w:val="0"/>
          <w:divBdr>
            <w:top w:val="none" w:sz="0" w:space="0" w:color="auto"/>
            <w:left w:val="none" w:sz="0" w:space="0" w:color="auto"/>
            <w:bottom w:val="none" w:sz="0" w:space="0" w:color="auto"/>
            <w:right w:val="none" w:sz="0" w:space="0" w:color="auto"/>
          </w:divBdr>
        </w:div>
        <w:div w:id="70391752">
          <w:marLeft w:val="640"/>
          <w:marRight w:val="0"/>
          <w:marTop w:val="0"/>
          <w:marBottom w:val="0"/>
          <w:divBdr>
            <w:top w:val="none" w:sz="0" w:space="0" w:color="auto"/>
            <w:left w:val="none" w:sz="0" w:space="0" w:color="auto"/>
            <w:bottom w:val="none" w:sz="0" w:space="0" w:color="auto"/>
            <w:right w:val="none" w:sz="0" w:space="0" w:color="auto"/>
          </w:divBdr>
        </w:div>
        <w:div w:id="1777748203">
          <w:marLeft w:val="640"/>
          <w:marRight w:val="0"/>
          <w:marTop w:val="0"/>
          <w:marBottom w:val="0"/>
          <w:divBdr>
            <w:top w:val="none" w:sz="0" w:space="0" w:color="auto"/>
            <w:left w:val="none" w:sz="0" w:space="0" w:color="auto"/>
            <w:bottom w:val="none" w:sz="0" w:space="0" w:color="auto"/>
            <w:right w:val="none" w:sz="0" w:space="0" w:color="auto"/>
          </w:divBdr>
        </w:div>
        <w:div w:id="2047413296">
          <w:marLeft w:val="640"/>
          <w:marRight w:val="0"/>
          <w:marTop w:val="0"/>
          <w:marBottom w:val="0"/>
          <w:divBdr>
            <w:top w:val="none" w:sz="0" w:space="0" w:color="auto"/>
            <w:left w:val="none" w:sz="0" w:space="0" w:color="auto"/>
            <w:bottom w:val="none" w:sz="0" w:space="0" w:color="auto"/>
            <w:right w:val="none" w:sz="0" w:space="0" w:color="auto"/>
          </w:divBdr>
        </w:div>
        <w:div w:id="256519519">
          <w:marLeft w:val="640"/>
          <w:marRight w:val="0"/>
          <w:marTop w:val="0"/>
          <w:marBottom w:val="0"/>
          <w:divBdr>
            <w:top w:val="none" w:sz="0" w:space="0" w:color="auto"/>
            <w:left w:val="none" w:sz="0" w:space="0" w:color="auto"/>
            <w:bottom w:val="none" w:sz="0" w:space="0" w:color="auto"/>
            <w:right w:val="none" w:sz="0" w:space="0" w:color="auto"/>
          </w:divBdr>
        </w:div>
        <w:div w:id="897715112">
          <w:marLeft w:val="640"/>
          <w:marRight w:val="0"/>
          <w:marTop w:val="0"/>
          <w:marBottom w:val="0"/>
          <w:divBdr>
            <w:top w:val="none" w:sz="0" w:space="0" w:color="auto"/>
            <w:left w:val="none" w:sz="0" w:space="0" w:color="auto"/>
            <w:bottom w:val="none" w:sz="0" w:space="0" w:color="auto"/>
            <w:right w:val="none" w:sz="0" w:space="0" w:color="auto"/>
          </w:divBdr>
        </w:div>
        <w:div w:id="80400513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134@rice.ed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721650-7B9D-ED43-AB7C-457E56FB4504}">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e5bb1514-354c-4b22-bcae-b768e90c1b04&quot;,&quot;properties&quot;:{&quot;noteIndex&quot;:0},&quot;isEdited&quot;:false,&quot;manualOverride&quot;:{&quot;isManuallyOverridden&quot;:false,&quot;citeprocText&quot;:&quot;(1)&quot;,&quot;manualOverrideText&quot;:&quot;&quot;},&quot;citationTag&quot;:&quot;MENDELEY_CITATION_v3_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&quot;,&quot;citationItems&quot;:[{&quot;id&quot;:&quot;c8f9bf3b-a94b-3201-affc-86d2ba858505&quot;,&quot;itemData&quot;:{&quot;type&quot;:&quot;webpage&quot;,&quot;id&quot;:&quot;c8f9bf3b-a94b-3201-affc-86d2ba858505&quot;,&quot;title&quot;:&quot;Non-Fungible Token (NFT): What It Means and How It Works&quot;,&quot;author&quot;:[{&quot;family&quot;:&quot;Sharma&quot;,&quot;given&quot;:&quot;Rakesh&quot;,&quot;parse-names&quot;:false,&quot;dropping-particle&quot;:&quot;&quot;,&quot;non-dropping-particle&quot;:&quot;&quot;}],&quot;container-title&quot;:&quot;Investopedia&quot;,&quot;accessed&quot;:{&quot;date-parts&quot;:[[2022,12,25]]},&quot;URL&quot;:&quot;https://www.investopedia.com/non-fungible-tokens-nft-5115211&quot;,&quot;issued&quot;:{&quot;date-parts&quot;:[[2022]]},&quot;container-title-short&quot;:&quot;&quot;},&quot;isTemporary&quot;:false}]},{&quot;citationID&quot;:&quot;MENDELEY_CITATION_51d1e1aa-a4cb-4049-80f6-8f0a53b30e08&quot;,&quot;properties&quot;:{&quot;noteIndex&quot;:0},&quot;isEdited&quot;:false,&quot;manualOverride&quot;:{&quot;isManuallyOverridden&quot;:false,&quot;citeprocText&quot;:&quot;(2)&quot;,&quot;manualOverrideText&quot;:&quot;&quot;},&quot;citationTag&quot;:&quot;MENDELEY_CITATION_v3_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&quot;,&quot;citationItems&quot;:[{&quot;id&quot;:&quot;7f3db316-0636-3c24-8bf8-962bc0e36cd0&quot;,&quot;itemData&quot;:{&quot;type&quot;:&quot;webpage&quot;,&quot;id&quot;:&quot;7f3db316-0636-3c24-8bf8-962bc0e36cd0&quot;,&quot;title&quot;:&quot;OpenSea Statistics 2022: Users, Revenue &amp; Market Size - EarthWeb&quot;,&quot;author&quot;:[{&quot;family&quot;:&quot;Wise&quot;,&quot;given&quot;:&quot;Jason&quot;,&quot;parse-names&quot;:false,&quot;dropping-particle&quot;:&quot;&quot;,&quot;non-dropping-particle&quot;:&quot;&quot;}],&quot;container-title&quot;:&quot;Earthweb&quot;,&quot;accessed&quot;:{&quot;date-parts&quot;:[[2022,12,26]]},&quot;URL&quot;:&quot;https://earthweb.com/opensea-statistics/&quot;,&quot;issued&quot;:{&quot;date-parts&quot;:[[2022,11,12]]},&quot;container-title-short&quot;:&quot;&quot;},&quot;isTemporary&quot;:false}]},{&quot;citationID&quot;:&quot;MENDELEY_CITATION_9fae65ac-79a2-4c46-84b2-78a38572436a&quot;,&quot;properties&quot;:{&quot;noteIndex&quot;:0},&quot;isEdited&quot;:false,&quot;manualOverride&quot;:{&quot;isManuallyOverridden&quot;:false,&quot;citeprocText&quot;:&quot;(3)&quot;,&quot;manualOverrideText&quot;:&quot;&quot;},&quot;citationItems&quot;:[{&quot;id&quot;:&quot;2f9ccb7a-dff7-39cc-ad33-37abc6e7b9ce&quot;,&quot;itemData&quot;:{&quot;type&quot;:&quot;webpage&quot;,&quot;id&quot;:&quot;2f9ccb7a-dff7-39cc-ad33-37abc6e7b9ce&quot;,&quot;title&quot;:&quot;NFT kingpin OpenSea lands monster $13.3B valuation in new raise | TechCrunch&quot;,&quot;author&quot;:[{&quot;family&quot;:&quot;Matney&quot;,&quot;given&quot;:&quot;Lucas&quot;,&quot;parse-names&quot;:false,&quot;dropping-particle&quot;:&quot;&quot;,&quot;non-dropping-particle&quot;:&quot;&quot;}],&quot;container-title&quot;:&quot;Tech Crunch&quot;,&quot;accessed&quot;:{&quot;date-parts&quot;:[[2022,12,26]]},&quot;URL&quot;:&quot;https://techcrunch.com/2022/01/04/nft-kingpin-opensea-lands-13-3b-valuation-in-300m-raise-from-paradigm-and-coatue/&quot;,&quot;issued&quot;:{&quot;date-parts&quot;:[[2022,1,4]]}},&quot;isTemporary&quot;:false}],&quot;citationTag&quot;:&quot;MENDELEY_CITATION_v3_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&quot;},{&quot;citationID&quot;:&quot;MENDELEY_CITATION_ddb0d96e-bca7-4508-a204-27bda6c4705b&quot;,&quot;properties&quot;:{&quot;noteIndex&quot;:0},&quot;isEdited&quot;:false,&quot;manualOverride&quot;:{&quot;isManuallyOverridden&quot;:false,&quot;citeprocText&quot;:&quot;(4)&quot;,&quot;manualOverrideText&quot;:&quot;&quot;},&quot;citationItems&quot;:[{&quot;id&quot;:&quot;ba78f6e2-e766-3044-9e7e-c818ed79a4d8&quot;,&quot;itemData&quot;:{&quot;type&quot;:&quot;webpage&quot;,&quot;id&quot;:&quot;ba78f6e2-e766-3044-9e7e-c818ed79a4d8&quot;,&quot;title&quot;:&quot;Best NFT Marketplaces of December 2022 – Forbes Advisor&quot;,&quot;author&quot;:[{&quot;family&quot;:&quot;Rodeck&quot;,&quot;given&quot;:&quot;David&quot;,&quot;parse-names&quot;:false,&quot;dropping-particle&quot;:&quot;&quot;,&quot;non-dropping-particle&quot;:&quot;&quot;},{&quot;family&quot;:&quot;Powell&quot;,&quot;given&quot;:&quot;Farran&quot;,&quot;parse-names&quot;:false,&quot;dropping-particle&quot;:&quot;&quot;,&quot;non-dropping-particle&quot;:&quot;&quot;}],&quot;container-title&quot;:&quot;Forbes&quot;,&quot;container-title-short&quot;:&quot;Forbes&quot;,&quot;accessed&quot;:{&quot;date-parts&quot;:[[2022,12,26]]},&quot;URL&quot;:&quot;https://www.forbes.com/advisor/investing/cryptocurrency/best-nft-marketplaces/&quot;,&quot;issued&quot;:{&quot;date-parts&quot;:[[2022,12,1]]}},&quot;isTemporary&quot;:false}],&quot;citationTag&quot;:&quot;MENDELEY_CITATION_v3_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&quot;},{&quot;citationID&quot;:&quot;MENDELEY_CITATION_f8dae886-3b1f-4907-8ee5-d6c8fcb5f7f3&quot;,&quot;properties&quot;:{&quot;noteIndex&quot;:0},&quot;isEdited&quot;:false,&quot;manualOverride&quot;:{&quot;isManuallyOverridden&quot;:false,&quot;citeprocText&quot;:&quot;(2)&quot;,&quot;manualOverrideText&quot;:&quot;&quot;},&quot;citationTag&quot;:&quot;MENDELEY_CITATION_v3_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&quot;,&quot;citationItems&quot;:[{&quot;id&quot;:&quot;7f3db316-0636-3c24-8bf8-962bc0e36cd0&quot;,&quot;itemData&quot;:{&quot;type&quot;:&quot;webpage&quot;,&quot;id&quot;:&quot;7f3db316-0636-3c24-8bf8-962bc0e36cd0&quot;,&quot;title&quot;:&quot;OpenSea Statistics 2022: Users, Revenue &amp; Market Size - EarthWeb&quot;,&quot;author&quot;:[{&quot;family&quot;:&quot;Wise&quot;,&quot;given&quot;:&quot;Jason&quot;,&quot;parse-names&quot;:false,&quot;dropping-particle&quot;:&quot;&quot;,&quot;non-dropping-particle&quot;:&quot;&quot;}],&quot;container-title&quot;:&quot;Earthweb&quot;,&quot;accessed&quot;:{&quot;date-parts&quot;:[[2022,12,26]]},&quot;URL&quot;:&quot;https://earthweb.com/opensea-statistics/&quot;,&quot;issued&quot;:{&quot;date-parts&quot;:[[2022,11,12]]},&quot;container-title-short&quot;:&quot;&quot;},&quot;isTemporary&quot;:false}]},{&quot;citationID&quot;:&quot;MENDELEY_CITATION_a23ad767-da5d-4758-b7e4-21dfd40ebf1b&quot;,&quot;properties&quot;:{&quot;noteIndex&quot;:0},&quot;isEdited&quot;:false,&quot;manualOverride&quot;:{&quot;isManuallyOverridden&quot;:false,&quot;citeprocText&quot;:&quot;(5)&quot;,&quot;manualOverrideText&quot;:&quot;&quot;},&quot;citationTag&quot;:&quot;MENDELEY_CITATION_v3_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&quot;,&quot;citationItems&quot;:[{&quot;id&quot;:&quot;44b29aa5-050f-3491-8a0d-e933efa70062&quot;,&quot;itemData&quot;:{&quot;type&quot;:&quot;webpage&quot;,&quot;id&quot;:&quot;44b29aa5-050f-3491-8a0d-e933efa70062&quot;,&quot;title&quot;:&quot;NFT (Non-Fungible Tokens) Marketplaces&quot;,&quot;container-title&quot;:&quot;DappRadar&quot;,&quot;accessed&quot;:{&quot;date-parts&quot;:[[2022,12,26]]},&quot;URL&quot;:&quot;https://dappradar.com/nft/marketplaces&quot;,&quot;container-title-short&quot;:&quot;&quot;},&quot;isTemporary&quot;:false}]},{&quot;citationID&quot;:&quot;MENDELEY_CITATION_dae8dc1b-740c-458d-a643-5786cb7bf6b9&quot;,&quot;properties&quot;:{&quot;noteIndex&quot;:0},&quot;isEdited&quot;:false,&quot;manualOverride&quot;:{&quot;isManuallyOverridden&quot;:false,&quot;citeprocText&quot;:&quot;(6)&quot;,&quot;manualOverrideText&quot;:&quot;&quot;},&quot;citationTag&quot;:&quot;MENDELEY_CITATION_v3_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&quot;,&quot;citationItems&quot;:[{&quot;id&quot;:&quot;d9cb2653-84b3-38e3-976b-1a8153a5d748&quot;,&quot;itemData&quot;:{&quot;type&quot;:&quot;webpage&quot;,&quot;id&quot;:&quot;d9cb2653-84b3-38e3-976b-1a8153a5d748&quot;,&quot;title&quot;:&quot;What Does Minting an NFT Mean? How Does It Work?&quot;,&quot;author&quot;:[{&quot;family&quot;:&quot;Becker&quot;,&quot;given&quot;:&quot;Samuel&quot;,&quot;parse-names&quot;:false,&quot;dropping-particle&quot;:&quot;&quot;,&quot;non-dropping-particle&quot;:&quot;&quot;}],&quot;container-title&quot;:&quot;SoFi&quot;,&quot;accessed&quot;:{&quot;date-parts&quot;:[[2022,12,26]]},&quot;URL&quot;:&quot;https://www.sofi.com/learn/content/what-is-nft-minting/&quot;,&quot;issued&quot;:{&quot;date-parts&quot;:[[2022,9,9]]},&quot;container-title-short&quot;:&quot;&quot;},&quot;isTemporary&quot;:false}]},{&quot;citationID&quot;:&quot;MENDELEY_CITATION_3dd27f3c-df7b-4f1b-8179-b4ffca3c9192&quot;,&quot;properties&quot;:{&quot;noteIndex&quot;:0},&quot;isEdited&quot;:false,&quot;manualOverride&quot;:{&quot;isManuallyOverridden&quot;:false,&quot;citeprocText&quot;:&quot;(7)&quot;,&quot;manualOverrideText&quot;:&quot;&quot;},&quot;citationTag&quot;:&quot;MENDELEY_CITATION_v3_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&quot;,&quot;citationItems&quot;:[{&quot;id&quot;:&quot;b43b30a1-6c86-37c4-a7e3-6969d74beacf&quot;,&quot;itemData&quot;:{&quot;type&quot;:&quot;entry-encyclopedia&quot;,&quot;id&quot;:&quot;b43b30a1-6c86-37c4-a7e3-6969d74beacf&quot;,&quot;title&quot;:&quot;Blockchain Facts: What Is It, How It Works, and How It Can Be Used&quot;,&quot;author&quot;:[{&quot;family&quot;:&quot;Hayes&quot;,&quot;given&quot;:&quot;Adam&quot;,&quot;parse-names&quot;:false,&quot;dropping-particle&quot;:&quot;&quot;,&quot;non-dropping-particle&quot;:&quot;&quot;}],&quot;container-title&quot;:&quot;Investopedia&quot;,&quot;accessed&quot;:{&quot;date-parts&quot;:[[2022,12,26]]},&quot;URL&quot;:&quot;https://www.investopedia.com/terms/b/blockchain.asp&quot;,&quot;issued&quot;:{&quot;date-parts&quot;:[[2022]]},&quot;container-title-short&quot;:&quot;&quot;},&quot;isTemporary&quot;:false}]},{&quot;citationID&quot;:&quot;MENDELEY_CITATION_45770b3a-bd2f-4829-b8ea-26ecc0783af2&quot;,&quot;properties&quot;:{&quot;noteIndex&quot;:0},&quot;isEdited&quot;:false,&quot;manualOverride&quot;:{&quot;isManuallyOverridden&quot;:false,&quot;citeprocText&quot;:&quot;(8)&quot;,&quot;manualOverrideText&quot;:&quot;&quot;},&quot;citationTag&quot;:&quot;MENDELEY_CITATION_v3_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&quot;,&quot;citationItems&quot;:[{&quot;id&quot;:&quot;1940d3a7-d88e-36a4-bd82-e3094e49c8c8&quot;,&quot;itemData&quot;:{&quot;type&quot;:&quot;webpage&quot;,&quot;id&quot;:&quot;1940d3a7-d88e-36a4-bd82-e3094e49c8c8&quot;,&quot;title&quot;:&quot;The Second Wind of NFTs&quot;,&quot;author&quot;:[{&quot;family&quot;:&quot;Guest&quot;,&quot;given&quot;:&quot;&quot;,&quot;parse-names&quot;:false,&quot;dropping-particle&quot;:&quot;&quot;,&quot;non-dropping-particle&quot;:&quot;&quot;},{&quot;family&quot;:&quot;Jovanovic&quot;,&quot;given&quot;:&quot;Petar&quot;,&quot;parse-names&quot;:false,&quot;dropping-particle&quot;:&quot;&quot;,&quot;non-dropping-particle&quot;:&quot;&quot;}],&quot;container-title&quot;:&quot;Beincrypto&quot;,&quot;accessed&quot;:{&quot;date-parts&quot;:[[2022,12,26]]},&quot;URL&quot;:&quot;https://beincrypto.com/the-second-wind-of-nfts/&quot;,&quot;issued&quot;:{&quot;date-parts&quot;:[[2022,11,28]]},&quot;container-title-short&quot;:&quot;&quot;},&quot;isTemporary&quot;:false}]},{&quot;citationID&quot;:&quot;MENDELEY_CITATION_3577f060-b90b-4dd5-8f80-61cd12c26ce6&quot;,&quot;properties&quot;:{&quot;noteIndex&quot;:0},&quot;isEdited&quot;:false,&quot;manualOverride&quot;:{&quot;isManuallyOverridden&quot;:false,&quot;citeprocText&quot;:&quot;(9)&quot;,&quot;manualOverrideText&quot;:&quot;&quot;},&quot;citationTag&quot;:&quot;MENDELEY_CITATION_v3_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&quot;,&quot;citationItems&quot;:[{&quot;id&quot;:&quot;2e9c92bc-d1bb-3379-82ca-a7c0a1a74493&quot;,&quot;itemData&quot;:{&quot;type&quot;:&quot;webpage&quot;,&quot;id&quot;:&quot;2e9c92bc-d1bb-3379-82ca-a7c0a1a74493&quot;,&quot;title&quot;:&quot;NFT Real-Life Use Cases&quot;,&quot;author&quot;:[{&quot;family&quot;:&quot;Irwin&quot;,&quot;given&quot;:&quot;Kate&quot;,&quot;parse-names&quot;:false,&quot;dropping-particle&quot;:&quot;&quot;,&quot;non-dropping-particle&quot;:&quot;&quot;}],&quot;container-title&quot;:&quot;Decrypt&quot;,&quot;accessed&quot;:{&quot;date-parts&quot;:[[2022,12,26]]},&quot;URL&quot;:&quot;https://decrypt.co/resources/nft-real-life-use-cases&quot;,&quot;issued&quot;:{&quot;date-parts&quot;:[[2022,11,23]]},&quot;container-title-short&quot;:&quot;&quot;},&quot;isTemporary&quot;:false}]},{&quot;citationID&quot;:&quot;MENDELEY_CITATION_acb3dcee-2249-4fbc-8bb4-9c1a0fbbbf4a&quot;,&quot;properties&quot;:{&quot;noteIndex&quot;:0},&quot;isEdited&quot;:false,&quot;manualOverride&quot;:{&quot;isManuallyOverridden&quot;:false,&quot;citeprocText&quot;:&quot;(10)&quot;,&quot;manualOverrideText&quot;:&quot;&quot;},&quot;citationTag&quot;:&quot;MENDELEY_CITATION_v3_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&quot;,&quot;citationItems&quot;:[{&quot;id&quot;:&quot;88b7b5dc-9c8d-3460-be16-69cadf489ed9&quot;,&quot;itemData&quot;:{&quot;type&quot;:&quot;webpage&quot;,&quot;id&quot;:&quot;88b7b5dc-9c8d-3460-be16-69cadf489ed9&quot;,&quot;title&quot;:&quot;What is NFT and How Does NFT Work? Everything You Need to Know&quot;,&quot;author&quot;:[{&quot;family&quot;:&quot;A S&quot;,&quot;given&quot;:&quot;Ravikiran&quot;,&quot;parse-names&quot;:false,&quot;dropping-particle&quot;:&quot;&quot;,&quot;non-dropping-particle&quot;:&quot;&quot;}],&quot;container-title&quot;:&quot;Simplilearn&quot;,&quot;accessed&quot;:{&quot;date-parts&quot;:[[2022,12,26]]},&quot;URL&quot;:&quot;https://www.simplilearn.com/tutorials/blockchain-tutorial/what-is-nft&quot;,&quot;issued&quot;:{&quot;date-parts&quot;:[[2022,12,22]]},&quot;container-title-short&quot;:&quot;&quot;},&quot;isTemporary&quot;:false}]},{&quot;citationID&quot;:&quot;MENDELEY_CITATION_d722a56a-c778-4975-82a4-458b8dba2ed6&quot;,&quot;properties&quot;:{&quot;noteIndex&quot;:0},&quot;isEdited&quot;:false,&quot;manualOverride&quot;:{&quot;isManuallyOverridden&quot;:false,&quot;citeprocText&quot;:&quot;(11)&quot;,&quot;manualOverrideText&quot;:&quot;&quot;},&quot;citationTag&quot;:&quot;MENDELEY_CITATION_v3_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&quot;,&quot;citationItems&quot;:[{&quot;id&quot;:&quot;40646457-6919-319f-bc3c-80b042e32449&quot;,&quot;itemData&quot;:{&quot;type&quot;:&quot;webpage&quot;,&quot;id&quot;:&quot;40646457-6919-319f-bc3c-80b042e32449&quot;,&quot;title&quot;:&quot;How do I create an NFT?&quot;,&quot;container-title&quot;:&quot;OpenSea Help Center&quot;,&quot;accessed&quot;:{&quot;date-parts&quot;:[[2022,12,26]]},&quot;URL&quot;:&quot;https://support.opensea.io/hc/en-us/articles/360063498313-How-do-I-create-an-NFT-&quot;,&quot;container-title-short&quot;:&quot;&quot;},&quot;isTemporary&quot;:false}]},{&quot;citationID&quot;:&quot;MENDELEY_CITATION_5a0a2d1f-fdf4-4aee-8b4e-292302ee391a&quot;,&quot;properties&quot;:{&quot;noteIndex&quot;:0},&quot;isEdited&quot;:false,&quot;manualOverride&quot;:{&quot;isManuallyOverridden&quot;:false,&quot;citeprocText&quot;:&quot;(12)&quot;,&quot;manualOverrideText&quot;:&quot;&quot;},&quot;citationTag&quot;:&quot;MENDELEY_CITATION_v3_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&quot;,&quot;citationItems&quot;:[{&quot;id&quot;:&quot;74c04c0d-d7bf-3f91-8a5a-63e56fc4d03c&quot;,&quot;itemData&quot;:{&quot;type&quot;:&quot;webpage&quot;,&quot;id&quot;:&quot;74c04c0d-d7bf-3f91-8a5a-63e56fc4d03c&quot;,&quot;title&quot;:&quot;How do I set my NFT as my Twitter profile picture?&quot;,&quot;container-title&quot;:&quot;OpenSea Help Center&quot;,&quot;accessed&quot;:{&quot;date-parts&quot;:[[2022,12,26]]},&quot;URL&quot;:&quot;https://support.opensea.io/hc/en-us/articles/4415562648851-How-do-I-set-my-NFT-as-my-Twitter-profile-picture-&quot;,&quot;container-title-short&quot;:&quot;&quot;},&quot;isTemporary&quot;:false}]},{&quot;citationID&quot;:&quot;MENDELEY_CITATION_a3aa4968-0902-41f4-acc3-0ca7c64a54ad&quot;,&quot;properties&quot;:{&quot;noteIndex&quot;:0},&quot;isEdited&quot;:false,&quot;manualOverride&quot;:{&quot;isManuallyOverridden&quot;:false,&quot;citeprocText&quot;:&quot;(13)&quot;,&quot;manualOverrideText&quot;:&quot;&quot;},&quot;citationTag&quot;:&quot;MENDELEY_CITATION_v3_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&quot;,&quot;citationItems&quot;:[{&quot;id&quot;:&quot;b2b6a8e1-6aa7-3878-a926-aa5a90bf261d&quot;,&quot;itemData&quot;:{&quot;type&quot;:&quot;webpage&quot;,&quot;id&quot;:&quot;b2b6a8e1-6aa7-3878-a926-aa5a90bf261d&quot;,&quot;title&quot;:&quot;Even as NFTs Plummet, Digital Artists Find Museums Are Calling - The New York Times&quot;,&quot;author&quot;:[{&quot;family&quot;:&quot;Small&quot;,&quot;given&quot;:&quot;Zachary&quot;,&quot;parse-names&quot;:false,&quot;dropping-particle&quot;:&quot;&quot;,&quot;non-dropping-particle&quot;:&quot;&quot;}],&quot;container-title&quot;:&quot;The New York Times&quot;,&quot;accessed&quot;:{&quot;date-parts&quot;:[[2022,12,26]]},&quot;URL&quot;:&quot;https://www.nytimes.com/2022/10/31/arts/design/nfts-moma-refik-anadol-digital.html&quot;,&quot;issued&quot;:{&quot;date-parts&quot;:[[2022,11,2]]},&quot;container-title-short&quot;:&quot;&quot;},&quot;isTemporary&quot;:false}]},{&quot;citationID&quot;:&quot;MENDELEY_CITATION_7da9b8c5-dfd1-49d1-a99b-296a81023c5e&quot;,&quot;properties&quot;:{&quot;noteIndex&quot;:0},&quot;isEdited&quot;:false,&quot;manualOverride&quot;:{&quot;isManuallyOverridden&quot;:false,&quot;citeprocText&quot;:&quot;(14)&quot;,&quot;manualOverrideText&quot;:&quot;&quot;},&quot;citationTag&quot;:&quot;MENDELEY_CITATION_v3_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&quot;,&quot;citationItems&quot;:[{&quot;id&quot;:&quot;7591129b-0d46-3b53-b569-c10cbad31b83&quot;,&quot;itemData&quot;:{&quot;type&quot;:&quot;webpage&quot;,&quot;id&quot;:&quot;7591129b-0d46-3b53-b569-c10cbad31b83&quot;,&quot;title&quot;:&quot;The Art of Using NFT Memberships&quot;,&quot;author&quot;:[{&quot;family&quot;:&quot;Meiklejohn&quot;,&quot;given&quot;:&quot;Scott&quot;,&quot;parse-names&quot;:false,&quot;dropping-particle&quot;:&quot;&quot;,&quot;non-dropping-particle&quot;:&quot;&quot;}],&quot;container-title&quot;:&quot;Recharge Payments&quot;,&quot;accessed&quot;:{&quot;date-parts&quot;:[[2022,12,26]]},&quot;URL&quot;:&quot;https://rechargepayments.com/blog/nfts-and-access-memberships/&quot;,&quot;issued&quot;:{&quot;date-parts&quot;:[[2022,8,22]]},&quot;container-title-short&quot;:&quot;&quot;},&quot;isTemporary&quot;:false}]},{&quot;citationID&quot;:&quot;MENDELEY_CITATION_1eb85dff-1909-4219-a0b6-592617482311&quot;,&quot;properties&quot;:{&quot;noteIndex&quot;:0},&quot;isEdited&quot;:false,&quot;manualOverride&quot;:{&quot;isManuallyOverridden&quot;:false,&quot;citeprocText&quot;:&quot;(15)&quot;,&quot;manualOverrideText&quot;:&quot;&quot;},&quot;citationTag&quot;:&quot;MENDELEY_CITATION_v3_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&quot;,&quot;citationItems&quot;:[{&quot;id&quot;:&quot;221c2688-d846-35e8-be20-2ab146efa2c4&quot;,&quot;itemData&quot;:{&quot;type&quot;:&quot;webpage&quot;,&quot;id&quot;:&quot;221c2688-d846-35e8-be20-2ab146efa2c4&quot;,&quot;title&quot;:&quot;Guide to getting started with NFT wallets&quot;,&quot;author&quot;:[{&quot;family&quot;:&quot;Bailey&quot;,&quot;given&quot;:&quot;David&quot;,&quot;parse-names&quot;:false,&quot;dropping-particle&quot;:&quot;&quot;,&quot;non-dropping-particle&quot;:&quot;&quot;}],&quot;container-title&quot;:&quot;Supplain&quot;,&quot;accessed&quot;:{&quot;date-parts&quot;:[[2022,12,26]]},&quot;URL&quot;:&quot;https://supplain.io/news/nft-wallet-types&quot;,&quot;issued&quot;:{&quot;date-parts&quot;:[[2022,6,29]]},&quot;container-title-short&quot;:&quot;&quot;},&quot;isTemporary&quot;:false}]},{&quot;citationID&quot;:&quot;MENDELEY_CITATION_84b58f17-9d83-48c6-a8b5-13d34f6a7d88&quot;,&quot;properties&quot;:{&quot;noteIndex&quot;:0},&quot;isEdited&quot;:false,&quot;manualOverride&quot;:{&quot;isManuallyOverridden&quot;:false,&quot;citeprocText&quot;:&quot;(15)&quot;,&quot;manualOverrideText&quot;:&quot;&quot;},&quot;citationTag&quot;:&quot;MENDELEY_CITATION_v3_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&quot;,&quot;citationItems&quot;:[{&quot;id&quot;:&quot;221c2688-d846-35e8-be20-2ab146efa2c4&quot;,&quot;itemData&quot;:{&quot;type&quot;:&quot;webpage&quot;,&quot;id&quot;:&quot;221c2688-d846-35e8-be20-2ab146efa2c4&quot;,&quot;title&quot;:&quot;Guide to getting started with NFT wallets&quot;,&quot;author&quot;:[{&quot;family&quot;:&quot;Bailey&quot;,&quot;given&quot;:&quot;David&quot;,&quot;parse-names&quot;:false,&quot;dropping-particle&quot;:&quot;&quot;,&quot;non-dropping-particle&quot;:&quot;&quot;}],&quot;container-title&quot;:&quot;Supplain&quot;,&quot;accessed&quot;:{&quot;date-parts&quot;:[[2022,12,26]]},&quot;URL&quot;:&quot;https://supplain.io/news/nft-wallet-types&quot;,&quot;issued&quot;:{&quot;date-parts&quot;:[[2022,6,29]]},&quot;container-title-short&quot;:&quot;&quot;},&quot;isTemporary&quot;:false}]}]"/>
    <we:property name="MENDELEY_CITATIONS_LOCALE_CODE" value="&quot;en-US&quot;"/>
    <we:property name="MENDELEY_CITATIONS_STYLE" value="{&quot;id&quot;:&quot;https://www.zotero.org/styles/pnas&quot;,&quot;title&quot;:&quot;Proceedings of the National Academy of Sciences of the United States of Americ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34</Pages>
  <Words>12084</Words>
  <Characters>72269</Characters>
  <Application>Microsoft Office Word</Application>
  <DocSecurity>0</DocSecurity>
  <Lines>1184</Lines>
  <Paragraphs>311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84042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Jaeyeon Chung</cp:lastModifiedBy>
  <cp:revision>4</cp:revision>
  <cp:lastPrinted>2018-02-26T17:19:00Z</cp:lastPrinted>
  <dcterms:created xsi:type="dcterms:W3CDTF">2023-10-14T03:38:00Z</dcterms:created>
  <dcterms:modified xsi:type="dcterms:W3CDTF">2023-10-14T04:24:00Z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zotero-version="6.0.27-beta.3+3e12f3f20"&gt;&lt;session id="Umxu5fFU"/&gt;&lt;style id="http://www.zotero.org/styles/nature"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