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416DC9" w14:textId="19933F3E" w:rsidR="003A7F48" w:rsidRPr="003A7F48" w:rsidRDefault="003A7F48" w:rsidP="003A7F48">
      <w:pPr>
        <w:rPr>
          <w:rFonts w:ascii="Times New Roman" w:hAnsi="Times New Roman" w:cs="Times New Roman"/>
          <w:b/>
          <w:bCs/>
          <w:sz w:val="24"/>
          <w:szCs w:val="24"/>
        </w:rPr>
      </w:pPr>
      <w:r>
        <w:rPr>
          <w:rFonts w:ascii="Times New Roman" w:hAnsi="Times New Roman" w:cs="Times New Roman"/>
          <w:b/>
          <w:bCs/>
          <w:sz w:val="24"/>
          <w:szCs w:val="24"/>
        </w:rPr>
        <w:t>Supplementary materials,</w:t>
      </w:r>
      <w:r w:rsidRPr="003A7F48">
        <w:rPr>
          <w:rFonts w:ascii="Times New Roman" w:hAnsi="Times New Roman" w:cs="Times New Roman"/>
          <w:b/>
          <w:bCs/>
          <w:sz w:val="24"/>
          <w:szCs w:val="24"/>
        </w:rPr>
        <w:t xml:space="preserve"> S1. Countries or special districts in analytical distinction regions for plastics waste flows.</w:t>
      </w:r>
    </w:p>
    <w:tbl>
      <w:tblPr>
        <w:tblStyle w:val="TableGrid"/>
        <w:tblW w:w="0" w:type="auto"/>
        <w:jc w:val="center"/>
        <w:tblLook w:val="04A0" w:firstRow="1" w:lastRow="0" w:firstColumn="1" w:lastColumn="0" w:noHBand="0" w:noVBand="1"/>
      </w:tblPr>
      <w:tblGrid>
        <w:gridCol w:w="1041"/>
        <w:gridCol w:w="1430"/>
        <w:gridCol w:w="6879"/>
      </w:tblGrid>
      <w:tr w:rsidR="003A7F48" w:rsidRPr="003A7F48" w14:paraId="63F8ED76" w14:textId="77777777" w:rsidTr="008C4243">
        <w:trPr>
          <w:jc w:val="center"/>
        </w:trPr>
        <w:tc>
          <w:tcPr>
            <w:tcW w:w="1041" w:type="dxa"/>
            <w:vAlign w:val="center"/>
          </w:tcPr>
          <w:p w14:paraId="191DAEEF" w14:textId="77777777" w:rsidR="003A7F48" w:rsidRPr="003A7F48" w:rsidRDefault="003A7F48" w:rsidP="003A7F48">
            <w:pPr>
              <w:spacing w:after="160" w:line="259" w:lineRule="auto"/>
              <w:rPr>
                <w:rFonts w:ascii="Times New Roman" w:hAnsi="Times New Roman" w:cs="Times New Roman"/>
                <w:sz w:val="24"/>
                <w:szCs w:val="24"/>
              </w:rPr>
            </w:pPr>
            <w:r w:rsidRPr="003A7F48">
              <w:rPr>
                <w:rFonts w:ascii="Times New Roman" w:hAnsi="Times New Roman" w:cs="Times New Roman"/>
                <w:sz w:val="24"/>
                <w:szCs w:val="24"/>
              </w:rPr>
              <w:t>Region No.</w:t>
            </w:r>
          </w:p>
        </w:tc>
        <w:tc>
          <w:tcPr>
            <w:tcW w:w="1430" w:type="dxa"/>
            <w:vAlign w:val="center"/>
          </w:tcPr>
          <w:p w14:paraId="22CCC47E" w14:textId="77777777" w:rsidR="003A7F48" w:rsidRPr="003A7F48" w:rsidRDefault="003A7F48" w:rsidP="003A7F48">
            <w:pPr>
              <w:spacing w:after="160" w:line="259" w:lineRule="auto"/>
              <w:rPr>
                <w:rFonts w:ascii="Times New Roman" w:hAnsi="Times New Roman" w:cs="Times New Roman"/>
                <w:sz w:val="24"/>
                <w:szCs w:val="24"/>
              </w:rPr>
            </w:pPr>
            <w:r w:rsidRPr="003A7F48">
              <w:rPr>
                <w:rFonts w:ascii="Times New Roman" w:hAnsi="Times New Roman" w:cs="Times New Roman"/>
                <w:sz w:val="24"/>
                <w:szCs w:val="24"/>
              </w:rPr>
              <w:t>Regions defined</w:t>
            </w:r>
          </w:p>
        </w:tc>
        <w:tc>
          <w:tcPr>
            <w:tcW w:w="6879" w:type="dxa"/>
            <w:vAlign w:val="center"/>
          </w:tcPr>
          <w:p w14:paraId="249ADC0F" w14:textId="77777777" w:rsidR="003A7F48" w:rsidRPr="003A7F48" w:rsidRDefault="003A7F48" w:rsidP="003A7F48">
            <w:pPr>
              <w:spacing w:after="160" w:line="259" w:lineRule="auto"/>
              <w:rPr>
                <w:rFonts w:ascii="Times New Roman" w:hAnsi="Times New Roman" w:cs="Times New Roman"/>
                <w:sz w:val="24"/>
                <w:szCs w:val="24"/>
              </w:rPr>
            </w:pPr>
            <w:r w:rsidRPr="003A7F48">
              <w:rPr>
                <w:rFonts w:ascii="Times New Roman" w:hAnsi="Times New Roman" w:cs="Times New Roman"/>
                <w:sz w:val="24"/>
                <w:szCs w:val="24"/>
              </w:rPr>
              <w:t>Countries or special districts</w:t>
            </w:r>
          </w:p>
        </w:tc>
      </w:tr>
      <w:tr w:rsidR="003A7F48" w:rsidRPr="003A7F48" w14:paraId="7236DEC5" w14:textId="77777777" w:rsidTr="008C4243">
        <w:trPr>
          <w:jc w:val="center"/>
        </w:trPr>
        <w:tc>
          <w:tcPr>
            <w:tcW w:w="1041" w:type="dxa"/>
            <w:vAlign w:val="center"/>
          </w:tcPr>
          <w:p w14:paraId="5FBAA2AE" w14:textId="77777777" w:rsidR="003A7F48" w:rsidRPr="003A7F48" w:rsidRDefault="003A7F48" w:rsidP="003A7F48">
            <w:pPr>
              <w:spacing w:after="160" w:line="259" w:lineRule="auto"/>
              <w:rPr>
                <w:rFonts w:ascii="Times New Roman" w:hAnsi="Times New Roman" w:cs="Times New Roman"/>
                <w:sz w:val="24"/>
                <w:szCs w:val="24"/>
              </w:rPr>
            </w:pPr>
            <w:r w:rsidRPr="003A7F48">
              <w:rPr>
                <w:rFonts w:ascii="Times New Roman" w:hAnsi="Times New Roman" w:cs="Times New Roman"/>
                <w:sz w:val="24"/>
                <w:szCs w:val="24"/>
              </w:rPr>
              <w:t>1</w:t>
            </w:r>
          </w:p>
        </w:tc>
        <w:tc>
          <w:tcPr>
            <w:tcW w:w="1430" w:type="dxa"/>
            <w:vAlign w:val="center"/>
          </w:tcPr>
          <w:p w14:paraId="15FFCCBF" w14:textId="77777777" w:rsidR="003A7F48" w:rsidRPr="003A7F48" w:rsidRDefault="003A7F48" w:rsidP="003A7F48">
            <w:pPr>
              <w:spacing w:after="160" w:line="259" w:lineRule="auto"/>
              <w:rPr>
                <w:rFonts w:ascii="Times New Roman" w:hAnsi="Times New Roman" w:cs="Times New Roman"/>
                <w:sz w:val="24"/>
                <w:szCs w:val="24"/>
              </w:rPr>
            </w:pPr>
            <w:r w:rsidRPr="003A7F48">
              <w:rPr>
                <w:rFonts w:ascii="Times New Roman" w:hAnsi="Times New Roman" w:cs="Times New Roman"/>
                <w:sz w:val="24"/>
                <w:szCs w:val="24"/>
              </w:rPr>
              <w:t>Africa</w:t>
            </w:r>
          </w:p>
        </w:tc>
        <w:tc>
          <w:tcPr>
            <w:tcW w:w="6879" w:type="dxa"/>
            <w:vAlign w:val="center"/>
          </w:tcPr>
          <w:p w14:paraId="115E8592" w14:textId="77777777" w:rsidR="003A7F48" w:rsidRPr="003A7F48" w:rsidRDefault="003A7F48" w:rsidP="003A7F48">
            <w:pPr>
              <w:spacing w:after="160" w:line="259" w:lineRule="auto"/>
              <w:rPr>
                <w:rFonts w:ascii="Times New Roman" w:hAnsi="Times New Roman" w:cs="Times New Roman"/>
                <w:sz w:val="24"/>
                <w:szCs w:val="24"/>
              </w:rPr>
            </w:pPr>
            <w:r w:rsidRPr="003A7F48">
              <w:rPr>
                <w:rFonts w:ascii="Times New Roman" w:hAnsi="Times New Roman" w:cs="Times New Roman"/>
                <w:sz w:val="24"/>
                <w:szCs w:val="24"/>
              </w:rPr>
              <w:t>Algeria, Angola, Benin, Botswana, British Indian Ocean Territories, Burkina Faso, Burundi, Cabo Verde, Cameroon, Central African Republic, Chad, Comoros, Congo (Brazzaville), Congo (Kinshasa), Cote d'Ivoire, Djibouti, Egypt, Equatorial Guinea, Eritrea, Eswatini, Ethiopia, French Southern and Antarctic Lands, Gabon, Gambia, Ghana, Guinea, Guinea-Bissau, Kenya, Lesotho, Liberia, Libya, Madagascar, Malawi, Mali, Mauritania, Mauritius, Mayotte, Morocco, Mozambique, Namibia, Niger, Nigeria, Reunion, Rwanda, Sao Tome and Principe, Senegal, Seychelles, Sierra Leone, Somalia, South Africa, South Sudan, St Helena, Sudan, Sudan (through Jul 2011), Tanzania, Togo, Tunisia, Uganda, Zambia, Zimbabwe</w:t>
            </w:r>
          </w:p>
        </w:tc>
      </w:tr>
      <w:tr w:rsidR="003A7F48" w:rsidRPr="003A7F48" w14:paraId="73721440" w14:textId="77777777" w:rsidTr="008C4243">
        <w:trPr>
          <w:jc w:val="center"/>
        </w:trPr>
        <w:tc>
          <w:tcPr>
            <w:tcW w:w="1041" w:type="dxa"/>
            <w:vAlign w:val="center"/>
          </w:tcPr>
          <w:p w14:paraId="3E0D1644" w14:textId="77777777" w:rsidR="003A7F48" w:rsidRPr="003A7F48" w:rsidRDefault="003A7F48" w:rsidP="003A7F48">
            <w:pPr>
              <w:spacing w:after="160" w:line="259" w:lineRule="auto"/>
              <w:rPr>
                <w:rFonts w:ascii="Times New Roman" w:hAnsi="Times New Roman" w:cs="Times New Roman"/>
                <w:sz w:val="24"/>
                <w:szCs w:val="24"/>
              </w:rPr>
            </w:pPr>
            <w:r w:rsidRPr="003A7F48">
              <w:rPr>
                <w:rFonts w:ascii="Times New Roman" w:hAnsi="Times New Roman" w:cs="Times New Roman"/>
                <w:sz w:val="24"/>
                <w:szCs w:val="24"/>
              </w:rPr>
              <w:t>2</w:t>
            </w:r>
          </w:p>
        </w:tc>
        <w:tc>
          <w:tcPr>
            <w:tcW w:w="1430" w:type="dxa"/>
            <w:vAlign w:val="center"/>
          </w:tcPr>
          <w:p w14:paraId="171BFB5C" w14:textId="77777777" w:rsidR="003A7F48" w:rsidRPr="003A7F48" w:rsidRDefault="003A7F48" w:rsidP="003A7F48">
            <w:pPr>
              <w:spacing w:after="160" w:line="259" w:lineRule="auto"/>
              <w:rPr>
                <w:rFonts w:ascii="Times New Roman" w:hAnsi="Times New Roman" w:cs="Times New Roman"/>
                <w:sz w:val="24"/>
                <w:szCs w:val="24"/>
              </w:rPr>
            </w:pPr>
            <w:r w:rsidRPr="003A7F48">
              <w:rPr>
                <w:rFonts w:ascii="Times New Roman" w:hAnsi="Times New Roman" w:cs="Times New Roman"/>
                <w:sz w:val="24"/>
                <w:szCs w:val="24"/>
              </w:rPr>
              <w:t>Australia and Oceania</w:t>
            </w:r>
          </w:p>
        </w:tc>
        <w:tc>
          <w:tcPr>
            <w:tcW w:w="6879" w:type="dxa"/>
            <w:vAlign w:val="center"/>
          </w:tcPr>
          <w:p w14:paraId="2786A4EE" w14:textId="77777777" w:rsidR="003A7F48" w:rsidRPr="003A7F48" w:rsidRDefault="003A7F48" w:rsidP="003A7F48">
            <w:pPr>
              <w:spacing w:after="160" w:line="259" w:lineRule="auto"/>
              <w:rPr>
                <w:rFonts w:ascii="Times New Roman" w:hAnsi="Times New Roman" w:cs="Times New Roman"/>
                <w:sz w:val="24"/>
                <w:szCs w:val="24"/>
              </w:rPr>
            </w:pPr>
            <w:r w:rsidRPr="003A7F48">
              <w:rPr>
                <w:rFonts w:ascii="Times New Roman" w:hAnsi="Times New Roman" w:cs="Times New Roman"/>
                <w:sz w:val="24"/>
                <w:szCs w:val="24"/>
              </w:rPr>
              <w:t xml:space="preserve">Australia, Christmas Island, Cocos (Keeling) Islands, Cook Islands, Fiji, French Polynesia, Heard and McDonald Islands, Kiribati, Marshall Islands, Micronesia, Nauru, New Caledonia, New Zealand, Niue, Norfolk Island, Palau, Papua New Guinea, Pitcairn Islands, Samoa, Solomon Islands, Tokelau, Tonga, Tuvalu, Vanuatu, </w:t>
            </w:r>
            <w:proofErr w:type="gramStart"/>
            <w:r w:rsidRPr="003A7F48">
              <w:rPr>
                <w:rFonts w:ascii="Times New Roman" w:hAnsi="Times New Roman" w:cs="Times New Roman"/>
                <w:sz w:val="24"/>
                <w:szCs w:val="24"/>
              </w:rPr>
              <w:t>Wallis</w:t>
            </w:r>
            <w:proofErr w:type="gramEnd"/>
            <w:r w:rsidRPr="003A7F48">
              <w:rPr>
                <w:rFonts w:ascii="Times New Roman" w:hAnsi="Times New Roman" w:cs="Times New Roman"/>
                <w:sz w:val="24"/>
                <w:szCs w:val="24"/>
              </w:rPr>
              <w:t xml:space="preserve"> and Futuna</w:t>
            </w:r>
          </w:p>
        </w:tc>
      </w:tr>
      <w:tr w:rsidR="003A7F48" w:rsidRPr="003A7F48" w14:paraId="4A769281" w14:textId="77777777" w:rsidTr="008C4243">
        <w:trPr>
          <w:jc w:val="center"/>
        </w:trPr>
        <w:tc>
          <w:tcPr>
            <w:tcW w:w="1041" w:type="dxa"/>
            <w:vAlign w:val="center"/>
          </w:tcPr>
          <w:p w14:paraId="7A7FDAA0" w14:textId="77777777" w:rsidR="003A7F48" w:rsidRPr="003A7F48" w:rsidRDefault="003A7F48" w:rsidP="003A7F48">
            <w:pPr>
              <w:spacing w:after="160" w:line="259" w:lineRule="auto"/>
              <w:rPr>
                <w:rFonts w:ascii="Times New Roman" w:hAnsi="Times New Roman" w:cs="Times New Roman"/>
                <w:sz w:val="24"/>
                <w:szCs w:val="24"/>
              </w:rPr>
            </w:pPr>
            <w:r w:rsidRPr="003A7F48">
              <w:rPr>
                <w:rFonts w:ascii="Times New Roman" w:hAnsi="Times New Roman" w:cs="Times New Roman"/>
                <w:sz w:val="24"/>
                <w:szCs w:val="24"/>
              </w:rPr>
              <w:t>3</w:t>
            </w:r>
          </w:p>
        </w:tc>
        <w:tc>
          <w:tcPr>
            <w:tcW w:w="1430" w:type="dxa"/>
            <w:vAlign w:val="center"/>
          </w:tcPr>
          <w:p w14:paraId="15F3243D" w14:textId="77777777" w:rsidR="003A7F48" w:rsidRPr="003A7F48" w:rsidRDefault="003A7F48" w:rsidP="003A7F48">
            <w:pPr>
              <w:spacing w:after="160" w:line="259" w:lineRule="auto"/>
              <w:rPr>
                <w:rFonts w:ascii="Times New Roman" w:hAnsi="Times New Roman" w:cs="Times New Roman"/>
                <w:sz w:val="24"/>
                <w:szCs w:val="24"/>
              </w:rPr>
            </w:pPr>
            <w:r w:rsidRPr="003A7F48">
              <w:rPr>
                <w:rFonts w:ascii="Times New Roman" w:hAnsi="Times New Roman" w:cs="Times New Roman"/>
                <w:sz w:val="24"/>
                <w:szCs w:val="24"/>
              </w:rPr>
              <w:t>Europe</w:t>
            </w:r>
          </w:p>
        </w:tc>
        <w:tc>
          <w:tcPr>
            <w:tcW w:w="6879" w:type="dxa"/>
            <w:vAlign w:val="center"/>
          </w:tcPr>
          <w:p w14:paraId="2BC1F23B" w14:textId="77777777" w:rsidR="003A7F48" w:rsidRPr="003A7F48" w:rsidRDefault="003A7F48" w:rsidP="003A7F48">
            <w:pPr>
              <w:spacing w:after="160" w:line="259" w:lineRule="auto"/>
              <w:rPr>
                <w:rFonts w:ascii="Times New Roman" w:hAnsi="Times New Roman" w:cs="Times New Roman"/>
                <w:sz w:val="24"/>
                <w:szCs w:val="24"/>
              </w:rPr>
            </w:pPr>
            <w:r w:rsidRPr="003A7F48">
              <w:rPr>
                <w:rFonts w:ascii="Times New Roman" w:hAnsi="Times New Roman" w:cs="Times New Roman"/>
                <w:sz w:val="24"/>
                <w:szCs w:val="24"/>
              </w:rPr>
              <w:t>Albania, Andorra, Armenia, Austria, Azerbaijan, Belarus, Belgium, Bosnia and Herzegovina, Bulgaria, Croatia, Cyprus, Czech Republic, Denmark, Estonia, Faroe Islands, Finland, France, Georgia, Germany, Gibraltar, Greece, Hungary, Iceland, Ireland, Italy, Kazakhstan, Kosovo, Kyrgyzstan, Latvia, Liechtenstein, Lithuania, Luxembourg, Macedonia, Malta, Moldova, Monaco, Montenegro, Netherlands, Norway, Poland, Portugal, Romania, Russia, San Marino, Serbia, Serbia (Jan 2007 - Dec 2008), Serbia and Montenegro (Aug 2003 - Dec 2006), Slovakia, Slovenia, Spain, Svalbard, Jan Mayen Island, Sweden, Switzerland, Tajikistan, Turkey, Turkmenistan, Ukraine, United Kingdom, Uzbekistan, Vatican City</w:t>
            </w:r>
          </w:p>
        </w:tc>
      </w:tr>
      <w:tr w:rsidR="003A7F48" w:rsidRPr="003A7F48" w14:paraId="37DFCEAD" w14:textId="77777777" w:rsidTr="008C4243">
        <w:trPr>
          <w:jc w:val="center"/>
        </w:trPr>
        <w:tc>
          <w:tcPr>
            <w:tcW w:w="1041" w:type="dxa"/>
            <w:vAlign w:val="center"/>
          </w:tcPr>
          <w:p w14:paraId="41DF4D3C" w14:textId="77777777" w:rsidR="003A7F48" w:rsidRPr="003A7F48" w:rsidRDefault="003A7F48" w:rsidP="003A7F48">
            <w:pPr>
              <w:spacing w:after="160" w:line="259" w:lineRule="auto"/>
              <w:rPr>
                <w:rFonts w:ascii="Times New Roman" w:hAnsi="Times New Roman" w:cs="Times New Roman"/>
                <w:sz w:val="24"/>
                <w:szCs w:val="24"/>
              </w:rPr>
            </w:pPr>
            <w:r w:rsidRPr="003A7F48">
              <w:rPr>
                <w:rFonts w:ascii="Times New Roman" w:hAnsi="Times New Roman" w:cs="Times New Roman"/>
                <w:sz w:val="24"/>
                <w:szCs w:val="24"/>
              </w:rPr>
              <w:t>4</w:t>
            </w:r>
          </w:p>
        </w:tc>
        <w:tc>
          <w:tcPr>
            <w:tcW w:w="1430" w:type="dxa"/>
            <w:vAlign w:val="center"/>
          </w:tcPr>
          <w:p w14:paraId="2EA2BFA1" w14:textId="77777777" w:rsidR="003A7F48" w:rsidRPr="003A7F48" w:rsidRDefault="003A7F48" w:rsidP="003A7F48">
            <w:pPr>
              <w:spacing w:after="160" w:line="259" w:lineRule="auto"/>
              <w:rPr>
                <w:rFonts w:ascii="Times New Roman" w:hAnsi="Times New Roman" w:cs="Times New Roman"/>
                <w:sz w:val="24"/>
                <w:szCs w:val="24"/>
              </w:rPr>
            </w:pPr>
            <w:r w:rsidRPr="003A7F48">
              <w:rPr>
                <w:rFonts w:ascii="Times New Roman" w:hAnsi="Times New Roman" w:cs="Times New Roman"/>
                <w:sz w:val="24"/>
                <w:szCs w:val="24"/>
              </w:rPr>
              <w:t>North America</w:t>
            </w:r>
          </w:p>
        </w:tc>
        <w:tc>
          <w:tcPr>
            <w:tcW w:w="6879" w:type="dxa"/>
            <w:vAlign w:val="center"/>
          </w:tcPr>
          <w:p w14:paraId="349E4C3F" w14:textId="77777777" w:rsidR="003A7F48" w:rsidRPr="003A7F48" w:rsidRDefault="003A7F48" w:rsidP="003A7F48">
            <w:pPr>
              <w:spacing w:after="160" w:line="259" w:lineRule="auto"/>
              <w:rPr>
                <w:rFonts w:ascii="Times New Roman" w:hAnsi="Times New Roman" w:cs="Times New Roman"/>
                <w:sz w:val="24"/>
                <w:szCs w:val="24"/>
              </w:rPr>
            </w:pPr>
            <w:r w:rsidRPr="003A7F48">
              <w:rPr>
                <w:rFonts w:ascii="Times New Roman" w:hAnsi="Times New Roman" w:cs="Times New Roman"/>
                <w:sz w:val="24"/>
                <w:szCs w:val="24"/>
              </w:rPr>
              <w:t xml:space="preserve">Canada, Greenland, Mexico, St </w:t>
            </w:r>
            <w:proofErr w:type="gramStart"/>
            <w:r w:rsidRPr="003A7F48">
              <w:rPr>
                <w:rFonts w:ascii="Times New Roman" w:hAnsi="Times New Roman" w:cs="Times New Roman"/>
                <w:sz w:val="24"/>
                <w:szCs w:val="24"/>
              </w:rPr>
              <w:t>Pierre</w:t>
            </w:r>
            <w:proofErr w:type="gramEnd"/>
            <w:r w:rsidRPr="003A7F48">
              <w:rPr>
                <w:rFonts w:ascii="Times New Roman" w:hAnsi="Times New Roman" w:cs="Times New Roman"/>
                <w:sz w:val="24"/>
                <w:szCs w:val="24"/>
              </w:rPr>
              <w:t xml:space="preserve"> and Miquelon</w:t>
            </w:r>
          </w:p>
        </w:tc>
      </w:tr>
      <w:tr w:rsidR="003A7F48" w:rsidRPr="003A7F48" w14:paraId="2886751B" w14:textId="77777777" w:rsidTr="008C4243">
        <w:trPr>
          <w:jc w:val="center"/>
        </w:trPr>
        <w:tc>
          <w:tcPr>
            <w:tcW w:w="1041" w:type="dxa"/>
            <w:vAlign w:val="center"/>
          </w:tcPr>
          <w:p w14:paraId="200888C2" w14:textId="77777777" w:rsidR="003A7F48" w:rsidRPr="003A7F48" w:rsidRDefault="003A7F48" w:rsidP="003A7F48">
            <w:pPr>
              <w:spacing w:after="160" w:line="259" w:lineRule="auto"/>
              <w:rPr>
                <w:rFonts w:ascii="Times New Roman" w:hAnsi="Times New Roman" w:cs="Times New Roman"/>
                <w:sz w:val="24"/>
                <w:szCs w:val="24"/>
              </w:rPr>
            </w:pPr>
            <w:r w:rsidRPr="003A7F48">
              <w:rPr>
                <w:rFonts w:ascii="Times New Roman" w:hAnsi="Times New Roman" w:cs="Times New Roman"/>
                <w:sz w:val="24"/>
                <w:szCs w:val="24"/>
              </w:rPr>
              <w:t>5</w:t>
            </w:r>
          </w:p>
        </w:tc>
        <w:tc>
          <w:tcPr>
            <w:tcW w:w="1430" w:type="dxa"/>
            <w:vAlign w:val="center"/>
          </w:tcPr>
          <w:p w14:paraId="02734004" w14:textId="77777777" w:rsidR="003A7F48" w:rsidRPr="003A7F48" w:rsidRDefault="003A7F48" w:rsidP="003A7F48">
            <w:pPr>
              <w:spacing w:after="160" w:line="259" w:lineRule="auto"/>
              <w:rPr>
                <w:rFonts w:ascii="Times New Roman" w:hAnsi="Times New Roman" w:cs="Times New Roman"/>
                <w:sz w:val="24"/>
                <w:szCs w:val="24"/>
              </w:rPr>
            </w:pPr>
            <w:r w:rsidRPr="003A7F48">
              <w:rPr>
                <w:rFonts w:ascii="Times New Roman" w:hAnsi="Times New Roman" w:cs="Times New Roman"/>
                <w:sz w:val="24"/>
                <w:szCs w:val="24"/>
              </w:rPr>
              <w:t>Central America and Caribbean</w:t>
            </w:r>
          </w:p>
        </w:tc>
        <w:tc>
          <w:tcPr>
            <w:tcW w:w="6879" w:type="dxa"/>
            <w:vAlign w:val="center"/>
          </w:tcPr>
          <w:p w14:paraId="1A6B7C26" w14:textId="77777777" w:rsidR="003A7F48" w:rsidRPr="003A7F48" w:rsidRDefault="003A7F48" w:rsidP="003A7F48">
            <w:pPr>
              <w:spacing w:after="160" w:line="259" w:lineRule="auto"/>
              <w:rPr>
                <w:rFonts w:ascii="Times New Roman" w:hAnsi="Times New Roman" w:cs="Times New Roman"/>
                <w:sz w:val="24"/>
                <w:szCs w:val="24"/>
              </w:rPr>
            </w:pPr>
            <w:r w:rsidRPr="003A7F48">
              <w:rPr>
                <w:rFonts w:ascii="Times New Roman" w:hAnsi="Times New Roman" w:cs="Times New Roman"/>
                <w:sz w:val="24"/>
                <w:szCs w:val="24"/>
              </w:rPr>
              <w:t xml:space="preserve">Anguilla, Antigua and Barbuda, Aruba, Bahamas, Barbados, Belize, Bermuda, British Virgin Islands, Cayman Islands, Costa Rica, Cuba, Curacao, Dominica, Dominican Republic, El Salvador, Grenada, Guadeloupe, Guatemala, Haiti, Honduras, Jamaica, Martinique, Montserrat, Netherlands, Antilles (through Apr 2011), Nicaragua, </w:t>
            </w:r>
            <w:r w:rsidRPr="003A7F48">
              <w:rPr>
                <w:rFonts w:ascii="Times New Roman" w:hAnsi="Times New Roman" w:cs="Times New Roman"/>
                <w:sz w:val="24"/>
                <w:szCs w:val="24"/>
              </w:rPr>
              <w:lastRenderedPageBreak/>
              <w:t xml:space="preserve">Panama, Sint Maarten, St Kitts and Nevis, St Lucia, St Vincent and the Grenadines, Trinidad and Tobago, </w:t>
            </w:r>
            <w:proofErr w:type="gramStart"/>
            <w:r w:rsidRPr="003A7F48">
              <w:rPr>
                <w:rFonts w:ascii="Times New Roman" w:hAnsi="Times New Roman" w:cs="Times New Roman"/>
                <w:sz w:val="24"/>
                <w:szCs w:val="24"/>
              </w:rPr>
              <w:t>Turks</w:t>
            </w:r>
            <w:proofErr w:type="gramEnd"/>
            <w:r w:rsidRPr="003A7F48">
              <w:rPr>
                <w:rFonts w:ascii="Times New Roman" w:hAnsi="Times New Roman" w:cs="Times New Roman"/>
                <w:sz w:val="24"/>
                <w:szCs w:val="24"/>
              </w:rPr>
              <w:t xml:space="preserve"> and Caicos Islands</w:t>
            </w:r>
          </w:p>
        </w:tc>
      </w:tr>
      <w:tr w:rsidR="003A7F48" w:rsidRPr="003A7F48" w14:paraId="2139D88D" w14:textId="77777777" w:rsidTr="008C4243">
        <w:trPr>
          <w:jc w:val="center"/>
        </w:trPr>
        <w:tc>
          <w:tcPr>
            <w:tcW w:w="1041" w:type="dxa"/>
            <w:vAlign w:val="center"/>
          </w:tcPr>
          <w:p w14:paraId="4947593C" w14:textId="77777777" w:rsidR="003A7F48" w:rsidRPr="003A7F48" w:rsidRDefault="003A7F48" w:rsidP="003A7F48">
            <w:pPr>
              <w:spacing w:after="160" w:line="259" w:lineRule="auto"/>
              <w:rPr>
                <w:rFonts w:ascii="Times New Roman" w:hAnsi="Times New Roman" w:cs="Times New Roman"/>
                <w:sz w:val="24"/>
                <w:szCs w:val="24"/>
              </w:rPr>
            </w:pPr>
            <w:r w:rsidRPr="003A7F48">
              <w:rPr>
                <w:rFonts w:ascii="Times New Roman" w:hAnsi="Times New Roman" w:cs="Times New Roman"/>
                <w:sz w:val="24"/>
                <w:szCs w:val="24"/>
              </w:rPr>
              <w:lastRenderedPageBreak/>
              <w:t>6</w:t>
            </w:r>
          </w:p>
        </w:tc>
        <w:tc>
          <w:tcPr>
            <w:tcW w:w="1430" w:type="dxa"/>
            <w:vAlign w:val="center"/>
          </w:tcPr>
          <w:p w14:paraId="51373720" w14:textId="77777777" w:rsidR="003A7F48" w:rsidRPr="003A7F48" w:rsidRDefault="003A7F48" w:rsidP="003A7F48">
            <w:pPr>
              <w:spacing w:after="160" w:line="259" w:lineRule="auto"/>
              <w:rPr>
                <w:rFonts w:ascii="Times New Roman" w:hAnsi="Times New Roman" w:cs="Times New Roman"/>
                <w:sz w:val="24"/>
                <w:szCs w:val="24"/>
              </w:rPr>
            </w:pPr>
            <w:r w:rsidRPr="003A7F48">
              <w:rPr>
                <w:rFonts w:ascii="Times New Roman" w:hAnsi="Times New Roman" w:cs="Times New Roman"/>
                <w:sz w:val="24"/>
                <w:szCs w:val="24"/>
              </w:rPr>
              <w:t>South America</w:t>
            </w:r>
          </w:p>
        </w:tc>
        <w:tc>
          <w:tcPr>
            <w:tcW w:w="6879" w:type="dxa"/>
            <w:vAlign w:val="center"/>
          </w:tcPr>
          <w:p w14:paraId="4E4AA8C8" w14:textId="77777777" w:rsidR="003A7F48" w:rsidRPr="003A7F48" w:rsidRDefault="003A7F48" w:rsidP="003A7F48">
            <w:pPr>
              <w:spacing w:after="160" w:line="259" w:lineRule="auto"/>
              <w:rPr>
                <w:rFonts w:ascii="Times New Roman" w:hAnsi="Times New Roman" w:cs="Times New Roman"/>
                <w:sz w:val="24"/>
                <w:szCs w:val="24"/>
              </w:rPr>
            </w:pPr>
            <w:r w:rsidRPr="003A7F48">
              <w:rPr>
                <w:rFonts w:ascii="Times New Roman" w:hAnsi="Times New Roman" w:cs="Times New Roman"/>
                <w:sz w:val="24"/>
                <w:szCs w:val="24"/>
              </w:rPr>
              <w:t>Argentina, Bolivia, Brazil, Chile, Colombia, Ecuador, Falkland Islands (Islas Malvinas), French Guiana, Guyana, Paraguay, Peru, Suriname, Uruguay, Venezuela</w:t>
            </w:r>
          </w:p>
        </w:tc>
      </w:tr>
      <w:tr w:rsidR="003A7F48" w:rsidRPr="003A7F48" w14:paraId="5282E9F0" w14:textId="77777777" w:rsidTr="008C4243">
        <w:trPr>
          <w:jc w:val="center"/>
        </w:trPr>
        <w:tc>
          <w:tcPr>
            <w:tcW w:w="1041" w:type="dxa"/>
            <w:vAlign w:val="center"/>
          </w:tcPr>
          <w:p w14:paraId="43354F2C" w14:textId="77777777" w:rsidR="003A7F48" w:rsidRPr="003A7F48" w:rsidRDefault="003A7F48" w:rsidP="003A7F48">
            <w:pPr>
              <w:spacing w:after="160" w:line="259" w:lineRule="auto"/>
              <w:rPr>
                <w:rFonts w:ascii="Times New Roman" w:hAnsi="Times New Roman" w:cs="Times New Roman"/>
                <w:sz w:val="24"/>
                <w:szCs w:val="24"/>
              </w:rPr>
            </w:pPr>
            <w:r w:rsidRPr="003A7F48">
              <w:rPr>
                <w:rFonts w:ascii="Times New Roman" w:hAnsi="Times New Roman" w:cs="Times New Roman"/>
                <w:sz w:val="24"/>
                <w:szCs w:val="24"/>
              </w:rPr>
              <w:t>7</w:t>
            </w:r>
          </w:p>
        </w:tc>
        <w:tc>
          <w:tcPr>
            <w:tcW w:w="1430" w:type="dxa"/>
            <w:vAlign w:val="center"/>
          </w:tcPr>
          <w:p w14:paraId="6F2B1C6E" w14:textId="77777777" w:rsidR="003A7F48" w:rsidRPr="003A7F48" w:rsidRDefault="003A7F48" w:rsidP="003A7F48">
            <w:pPr>
              <w:spacing w:after="160" w:line="259" w:lineRule="auto"/>
              <w:rPr>
                <w:rFonts w:ascii="Times New Roman" w:hAnsi="Times New Roman" w:cs="Times New Roman"/>
                <w:sz w:val="24"/>
                <w:szCs w:val="24"/>
              </w:rPr>
            </w:pPr>
            <w:r w:rsidRPr="003A7F48">
              <w:rPr>
                <w:rFonts w:ascii="Times New Roman" w:hAnsi="Times New Roman" w:cs="Times New Roman"/>
                <w:sz w:val="24"/>
                <w:szCs w:val="24"/>
              </w:rPr>
              <w:t>Asia Near East</w:t>
            </w:r>
          </w:p>
        </w:tc>
        <w:tc>
          <w:tcPr>
            <w:tcW w:w="6879" w:type="dxa"/>
            <w:vAlign w:val="center"/>
          </w:tcPr>
          <w:p w14:paraId="63EE92CF" w14:textId="77777777" w:rsidR="003A7F48" w:rsidRPr="003A7F48" w:rsidRDefault="003A7F48" w:rsidP="003A7F48">
            <w:pPr>
              <w:spacing w:after="160" w:line="259" w:lineRule="auto"/>
              <w:rPr>
                <w:rFonts w:ascii="Times New Roman" w:hAnsi="Times New Roman" w:cs="Times New Roman"/>
                <w:sz w:val="24"/>
                <w:szCs w:val="24"/>
              </w:rPr>
            </w:pPr>
            <w:r w:rsidRPr="003A7F48">
              <w:rPr>
                <w:rFonts w:ascii="Times New Roman" w:hAnsi="Times New Roman" w:cs="Times New Roman"/>
                <w:sz w:val="24"/>
                <w:szCs w:val="24"/>
              </w:rPr>
              <w:t>Bahrain, Gaza Strip Administered by Israel, Iran, Iraq, Israel, Jordan, Kuwait, Lebanon, Oman, Qatar, Saudi Arabia, Syria, United Arab Emirates, West Bank Administered by Israel, Yemen</w:t>
            </w:r>
          </w:p>
        </w:tc>
      </w:tr>
      <w:tr w:rsidR="003A7F48" w:rsidRPr="003A7F48" w14:paraId="0EC1AE4B" w14:textId="77777777" w:rsidTr="008C4243">
        <w:trPr>
          <w:jc w:val="center"/>
        </w:trPr>
        <w:tc>
          <w:tcPr>
            <w:tcW w:w="1041" w:type="dxa"/>
            <w:vAlign w:val="center"/>
          </w:tcPr>
          <w:p w14:paraId="035574C2" w14:textId="77777777" w:rsidR="003A7F48" w:rsidRPr="003A7F48" w:rsidRDefault="003A7F48" w:rsidP="003A7F48">
            <w:pPr>
              <w:spacing w:after="160" w:line="259" w:lineRule="auto"/>
              <w:rPr>
                <w:rFonts w:ascii="Times New Roman" w:hAnsi="Times New Roman" w:cs="Times New Roman"/>
                <w:sz w:val="24"/>
                <w:szCs w:val="24"/>
              </w:rPr>
            </w:pPr>
            <w:r w:rsidRPr="003A7F48">
              <w:rPr>
                <w:rFonts w:ascii="Times New Roman" w:hAnsi="Times New Roman" w:cs="Times New Roman"/>
                <w:sz w:val="24"/>
                <w:szCs w:val="24"/>
              </w:rPr>
              <w:t>8</w:t>
            </w:r>
          </w:p>
        </w:tc>
        <w:tc>
          <w:tcPr>
            <w:tcW w:w="1430" w:type="dxa"/>
            <w:vAlign w:val="center"/>
          </w:tcPr>
          <w:p w14:paraId="006CDE6B" w14:textId="77777777" w:rsidR="003A7F48" w:rsidRPr="003A7F48" w:rsidRDefault="003A7F48" w:rsidP="003A7F48">
            <w:pPr>
              <w:spacing w:after="160" w:line="259" w:lineRule="auto"/>
              <w:rPr>
                <w:rFonts w:ascii="Times New Roman" w:hAnsi="Times New Roman" w:cs="Times New Roman"/>
                <w:sz w:val="24"/>
                <w:szCs w:val="24"/>
              </w:rPr>
            </w:pPr>
            <w:r w:rsidRPr="003A7F48">
              <w:rPr>
                <w:rFonts w:ascii="Times New Roman" w:hAnsi="Times New Roman" w:cs="Times New Roman"/>
                <w:sz w:val="24"/>
                <w:szCs w:val="24"/>
              </w:rPr>
              <w:t>Asia-South</w:t>
            </w:r>
          </w:p>
        </w:tc>
        <w:tc>
          <w:tcPr>
            <w:tcW w:w="6879" w:type="dxa"/>
            <w:vAlign w:val="center"/>
          </w:tcPr>
          <w:p w14:paraId="6B9D5B3A" w14:textId="77777777" w:rsidR="003A7F48" w:rsidRPr="003A7F48" w:rsidRDefault="003A7F48" w:rsidP="003A7F48">
            <w:pPr>
              <w:spacing w:after="160" w:line="259" w:lineRule="auto"/>
              <w:rPr>
                <w:rFonts w:ascii="Times New Roman" w:hAnsi="Times New Roman" w:cs="Times New Roman"/>
                <w:sz w:val="24"/>
                <w:szCs w:val="24"/>
              </w:rPr>
            </w:pPr>
            <w:r w:rsidRPr="003A7F48">
              <w:rPr>
                <w:rFonts w:ascii="Times New Roman" w:hAnsi="Times New Roman" w:cs="Times New Roman"/>
                <w:sz w:val="24"/>
                <w:szCs w:val="24"/>
              </w:rPr>
              <w:t>Afghanistan, Bangladesh, India, Nepal, Pakistan, Sri Lanka</w:t>
            </w:r>
          </w:p>
        </w:tc>
      </w:tr>
      <w:tr w:rsidR="003A7F48" w:rsidRPr="003A7F48" w14:paraId="250918B8" w14:textId="77777777" w:rsidTr="008C4243">
        <w:trPr>
          <w:jc w:val="center"/>
        </w:trPr>
        <w:tc>
          <w:tcPr>
            <w:tcW w:w="1041" w:type="dxa"/>
            <w:vAlign w:val="center"/>
          </w:tcPr>
          <w:p w14:paraId="374839C1" w14:textId="77777777" w:rsidR="003A7F48" w:rsidRPr="003A7F48" w:rsidRDefault="003A7F48" w:rsidP="003A7F48">
            <w:pPr>
              <w:spacing w:after="160" w:line="259" w:lineRule="auto"/>
              <w:rPr>
                <w:rFonts w:ascii="Times New Roman" w:hAnsi="Times New Roman" w:cs="Times New Roman"/>
                <w:sz w:val="24"/>
                <w:szCs w:val="24"/>
              </w:rPr>
            </w:pPr>
            <w:r w:rsidRPr="003A7F48">
              <w:rPr>
                <w:rFonts w:ascii="Times New Roman" w:hAnsi="Times New Roman" w:cs="Times New Roman"/>
                <w:sz w:val="24"/>
                <w:szCs w:val="24"/>
              </w:rPr>
              <w:t>9</w:t>
            </w:r>
          </w:p>
        </w:tc>
        <w:tc>
          <w:tcPr>
            <w:tcW w:w="1430" w:type="dxa"/>
            <w:vAlign w:val="center"/>
          </w:tcPr>
          <w:p w14:paraId="68DC7807" w14:textId="77777777" w:rsidR="003A7F48" w:rsidRPr="003A7F48" w:rsidRDefault="003A7F48" w:rsidP="003A7F48">
            <w:pPr>
              <w:spacing w:after="160" w:line="259" w:lineRule="auto"/>
              <w:rPr>
                <w:rFonts w:ascii="Times New Roman" w:hAnsi="Times New Roman" w:cs="Times New Roman"/>
                <w:sz w:val="24"/>
                <w:szCs w:val="24"/>
              </w:rPr>
            </w:pPr>
            <w:r w:rsidRPr="003A7F48">
              <w:rPr>
                <w:rFonts w:ascii="Times New Roman" w:hAnsi="Times New Roman" w:cs="Times New Roman"/>
                <w:sz w:val="24"/>
                <w:szCs w:val="24"/>
              </w:rPr>
              <w:t xml:space="preserve">Asia-Other </w:t>
            </w:r>
          </w:p>
        </w:tc>
        <w:tc>
          <w:tcPr>
            <w:tcW w:w="6879" w:type="dxa"/>
            <w:vAlign w:val="center"/>
          </w:tcPr>
          <w:p w14:paraId="6CF5995B" w14:textId="77777777" w:rsidR="003A7F48" w:rsidRPr="003A7F48" w:rsidRDefault="003A7F48" w:rsidP="003A7F48">
            <w:pPr>
              <w:spacing w:after="160" w:line="259" w:lineRule="auto"/>
              <w:rPr>
                <w:rFonts w:ascii="Times New Roman" w:hAnsi="Times New Roman" w:cs="Times New Roman"/>
                <w:sz w:val="24"/>
                <w:szCs w:val="24"/>
              </w:rPr>
            </w:pPr>
            <w:r w:rsidRPr="003A7F48">
              <w:rPr>
                <w:rFonts w:ascii="Times New Roman" w:hAnsi="Times New Roman" w:cs="Times New Roman"/>
                <w:sz w:val="24"/>
                <w:szCs w:val="24"/>
              </w:rPr>
              <w:t>Bhutan, Brunei, Burma, Cambodia, Indonesia, Japan, Korea, North Korea, South Laos, Macau, Malaysia, Maldives, Mongolia, Philippines, Singapore, Syria, Taiwan, Thailand, Timor-Leste, Vietnam</w:t>
            </w:r>
          </w:p>
        </w:tc>
      </w:tr>
    </w:tbl>
    <w:p w14:paraId="371BC1BC" w14:textId="77777777" w:rsidR="003A7F48" w:rsidRDefault="003A7F48" w:rsidP="0039551A">
      <w:pPr>
        <w:rPr>
          <w:rFonts w:ascii="Times New Roman" w:hAnsi="Times New Roman" w:cs="Times New Roman"/>
          <w:sz w:val="24"/>
          <w:szCs w:val="24"/>
        </w:rPr>
      </w:pPr>
    </w:p>
    <w:p w14:paraId="50C30BC8" w14:textId="77777777" w:rsidR="003A7F48" w:rsidRPr="003A7F48" w:rsidRDefault="003A7F48" w:rsidP="0039551A">
      <w:pPr>
        <w:rPr>
          <w:rFonts w:ascii="Times New Roman" w:hAnsi="Times New Roman" w:cs="Times New Roman"/>
          <w:sz w:val="24"/>
          <w:szCs w:val="24"/>
        </w:rPr>
      </w:pPr>
    </w:p>
    <w:p w14:paraId="78C05F70" w14:textId="00B2709E" w:rsidR="00087163" w:rsidRDefault="0039551A" w:rsidP="0039551A">
      <w:pPr>
        <w:rPr>
          <w:rFonts w:ascii="Times New Roman" w:hAnsi="Times New Roman" w:cs="Times New Roman"/>
          <w:b/>
          <w:bCs/>
          <w:sz w:val="24"/>
          <w:szCs w:val="24"/>
        </w:rPr>
      </w:pPr>
      <w:r w:rsidRPr="00625DC1">
        <w:rPr>
          <w:rFonts w:ascii="Times New Roman" w:hAnsi="Times New Roman" w:cs="Times New Roman"/>
          <w:b/>
          <w:bCs/>
          <w:sz w:val="24"/>
          <w:szCs w:val="24"/>
        </w:rPr>
        <w:t>Supplementary materials</w:t>
      </w:r>
      <w:r w:rsidR="00672A01">
        <w:rPr>
          <w:rFonts w:ascii="Times New Roman" w:hAnsi="Times New Roman" w:cs="Times New Roman"/>
          <w:b/>
          <w:bCs/>
          <w:sz w:val="24"/>
          <w:szCs w:val="24"/>
        </w:rPr>
        <w:t>, S</w:t>
      </w:r>
      <w:r w:rsidR="003A7F48">
        <w:rPr>
          <w:rFonts w:ascii="Times New Roman" w:hAnsi="Times New Roman" w:cs="Times New Roman"/>
          <w:b/>
          <w:bCs/>
          <w:sz w:val="24"/>
          <w:szCs w:val="24"/>
        </w:rPr>
        <w:t>2</w:t>
      </w:r>
      <w:r w:rsidR="005F277F">
        <w:rPr>
          <w:rFonts w:ascii="Times New Roman" w:hAnsi="Times New Roman" w:cs="Times New Roman"/>
          <w:b/>
          <w:bCs/>
          <w:sz w:val="24"/>
          <w:szCs w:val="24"/>
        </w:rPr>
        <w:t>: Description</w:t>
      </w:r>
      <w:r w:rsidR="0064388F">
        <w:rPr>
          <w:rFonts w:ascii="Times New Roman" w:hAnsi="Times New Roman" w:cs="Times New Roman"/>
          <w:b/>
          <w:bCs/>
          <w:sz w:val="24"/>
          <w:szCs w:val="24"/>
        </w:rPr>
        <w:t xml:space="preserve"> </w:t>
      </w:r>
      <w:proofErr w:type="gramStart"/>
      <w:r w:rsidR="0064388F">
        <w:rPr>
          <w:rFonts w:ascii="Times New Roman" w:hAnsi="Times New Roman" w:cs="Times New Roman"/>
          <w:b/>
          <w:bCs/>
          <w:sz w:val="24"/>
          <w:szCs w:val="24"/>
        </w:rPr>
        <w:t>of</w:t>
      </w:r>
      <w:r w:rsidR="00C20E08">
        <w:rPr>
          <w:rFonts w:ascii="Times New Roman" w:hAnsi="Times New Roman" w:cs="Times New Roman"/>
          <w:b/>
          <w:bCs/>
          <w:sz w:val="24"/>
          <w:szCs w:val="24"/>
        </w:rPr>
        <w:t>:</w:t>
      </w:r>
      <w:proofErr w:type="gramEnd"/>
      <w:r w:rsidR="0064388F">
        <w:rPr>
          <w:rFonts w:ascii="Times New Roman" w:hAnsi="Times New Roman" w:cs="Times New Roman"/>
          <w:b/>
          <w:bCs/>
          <w:sz w:val="24"/>
          <w:szCs w:val="24"/>
        </w:rPr>
        <w:t xml:space="preserve"> </w:t>
      </w:r>
      <w:r w:rsidR="00C20E08">
        <w:rPr>
          <w:rFonts w:ascii="Times New Roman" w:hAnsi="Times New Roman" w:cs="Times New Roman"/>
          <w:b/>
          <w:bCs/>
          <w:sz w:val="24"/>
          <w:szCs w:val="24"/>
        </w:rPr>
        <w:t xml:space="preserve">i) </w:t>
      </w:r>
      <w:r w:rsidR="0064388F">
        <w:rPr>
          <w:rFonts w:ascii="Times New Roman" w:hAnsi="Times New Roman" w:cs="Times New Roman"/>
          <w:b/>
          <w:bCs/>
          <w:sz w:val="24"/>
          <w:szCs w:val="24"/>
        </w:rPr>
        <w:t>processes</w:t>
      </w:r>
      <w:r w:rsidR="00334674">
        <w:rPr>
          <w:rFonts w:ascii="Times New Roman" w:hAnsi="Times New Roman" w:cs="Times New Roman"/>
          <w:b/>
          <w:bCs/>
          <w:sz w:val="24"/>
          <w:szCs w:val="24"/>
        </w:rPr>
        <w:t xml:space="preserve"> considered</w:t>
      </w:r>
      <w:r w:rsidR="0064388F">
        <w:rPr>
          <w:rFonts w:ascii="Times New Roman" w:hAnsi="Times New Roman" w:cs="Times New Roman"/>
          <w:b/>
          <w:bCs/>
          <w:sz w:val="24"/>
          <w:szCs w:val="24"/>
        </w:rPr>
        <w:t xml:space="preserve">, and </w:t>
      </w:r>
      <w:r w:rsidR="00EF18DD">
        <w:rPr>
          <w:rFonts w:ascii="Times New Roman" w:hAnsi="Times New Roman" w:cs="Times New Roman"/>
          <w:b/>
          <w:bCs/>
          <w:sz w:val="24"/>
          <w:szCs w:val="24"/>
        </w:rPr>
        <w:t>ii</w:t>
      </w:r>
      <w:r w:rsidR="00B17808">
        <w:rPr>
          <w:rFonts w:ascii="Times New Roman" w:hAnsi="Times New Roman" w:cs="Times New Roman"/>
          <w:b/>
          <w:bCs/>
          <w:sz w:val="24"/>
          <w:szCs w:val="24"/>
        </w:rPr>
        <w:t xml:space="preserve">) </w:t>
      </w:r>
      <w:r w:rsidR="0064388F">
        <w:rPr>
          <w:rFonts w:ascii="Times New Roman" w:hAnsi="Times New Roman" w:cs="Times New Roman"/>
          <w:b/>
          <w:bCs/>
          <w:sz w:val="24"/>
          <w:szCs w:val="24"/>
        </w:rPr>
        <w:t>Ecoinvent process</w:t>
      </w:r>
      <w:r w:rsidR="00CA2F5F">
        <w:rPr>
          <w:rFonts w:ascii="Times New Roman" w:hAnsi="Times New Roman" w:cs="Times New Roman"/>
          <w:b/>
          <w:bCs/>
          <w:sz w:val="24"/>
          <w:szCs w:val="24"/>
        </w:rPr>
        <w:t>es</w:t>
      </w:r>
      <w:r w:rsidR="00C20E08">
        <w:rPr>
          <w:rFonts w:ascii="Times New Roman" w:hAnsi="Times New Roman" w:cs="Times New Roman"/>
          <w:b/>
          <w:bCs/>
          <w:sz w:val="24"/>
          <w:szCs w:val="24"/>
        </w:rPr>
        <w:t xml:space="preserve"> </w:t>
      </w:r>
      <w:r w:rsidR="0064388F">
        <w:rPr>
          <w:rFonts w:ascii="Times New Roman" w:hAnsi="Times New Roman" w:cs="Times New Roman"/>
          <w:b/>
          <w:bCs/>
          <w:sz w:val="24"/>
          <w:szCs w:val="24"/>
        </w:rPr>
        <w:t>used</w:t>
      </w:r>
      <w:r w:rsidR="00CA2F5F">
        <w:rPr>
          <w:rFonts w:ascii="Times New Roman" w:hAnsi="Times New Roman" w:cs="Times New Roman"/>
          <w:b/>
          <w:bCs/>
          <w:sz w:val="24"/>
          <w:szCs w:val="24"/>
        </w:rPr>
        <w:t>.</w:t>
      </w:r>
    </w:p>
    <w:tbl>
      <w:tblPr>
        <w:tblStyle w:val="TableGrid"/>
        <w:tblW w:w="11430" w:type="dxa"/>
        <w:tblInd w:w="-1265" w:type="dxa"/>
        <w:tblLook w:val="04A0" w:firstRow="1" w:lastRow="0" w:firstColumn="1" w:lastColumn="0" w:noHBand="0" w:noVBand="1"/>
      </w:tblPr>
      <w:tblGrid>
        <w:gridCol w:w="1363"/>
        <w:gridCol w:w="1865"/>
        <w:gridCol w:w="5682"/>
        <w:gridCol w:w="2520"/>
      </w:tblGrid>
      <w:tr w:rsidR="00F7689C" w:rsidRPr="002D3648" w14:paraId="084DE184" w14:textId="77777777" w:rsidTr="00F7689C">
        <w:trPr>
          <w:trHeight w:val="288"/>
        </w:trPr>
        <w:tc>
          <w:tcPr>
            <w:tcW w:w="1363" w:type="dxa"/>
            <w:noWrap/>
            <w:hideMark/>
          </w:tcPr>
          <w:p w14:paraId="1119F31A" w14:textId="77777777" w:rsidR="00F7689C" w:rsidRPr="002D3648" w:rsidRDefault="00F7689C">
            <w:pPr>
              <w:rPr>
                <w:rFonts w:ascii="Times New Roman" w:hAnsi="Times New Roman" w:cs="Times New Roman"/>
                <w:sz w:val="24"/>
                <w:szCs w:val="24"/>
              </w:rPr>
            </w:pPr>
            <w:r w:rsidRPr="002D3648">
              <w:rPr>
                <w:rFonts w:ascii="Times New Roman" w:hAnsi="Times New Roman" w:cs="Times New Roman"/>
                <w:sz w:val="24"/>
                <w:szCs w:val="24"/>
              </w:rPr>
              <w:t>Commodity ↓</w:t>
            </w:r>
          </w:p>
        </w:tc>
        <w:tc>
          <w:tcPr>
            <w:tcW w:w="1865" w:type="dxa"/>
            <w:noWrap/>
            <w:hideMark/>
          </w:tcPr>
          <w:p w14:paraId="49493583" w14:textId="77777777" w:rsidR="00F7689C" w:rsidRPr="002D3648" w:rsidRDefault="00F7689C">
            <w:pPr>
              <w:rPr>
                <w:rFonts w:ascii="Times New Roman" w:hAnsi="Times New Roman" w:cs="Times New Roman"/>
                <w:sz w:val="24"/>
                <w:szCs w:val="24"/>
              </w:rPr>
            </w:pPr>
            <w:r w:rsidRPr="002D3648">
              <w:rPr>
                <w:rFonts w:ascii="Times New Roman" w:hAnsi="Times New Roman" w:cs="Times New Roman"/>
                <w:sz w:val="24"/>
                <w:szCs w:val="24"/>
              </w:rPr>
              <w:t xml:space="preserve">Process </w:t>
            </w:r>
          </w:p>
        </w:tc>
        <w:tc>
          <w:tcPr>
            <w:tcW w:w="8202" w:type="dxa"/>
            <w:gridSpan w:val="2"/>
            <w:noWrap/>
            <w:hideMark/>
          </w:tcPr>
          <w:p w14:paraId="67497657" w14:textId="255CA32C" w:rsidR="00F7689C" w:rsidRPr="002D3648" w:rsidRDefault="00F7689C">
            <w:pPr>
              <w:rPr>
                <w:rFonts w:ascii="Times New Roman" w:hAnsi="Times New Roman" w:cs="Times New Roman"/>
                <w:sz w:val="24"/>
                <w:szCs w:val="24"/>
              </w:rPr>
            </w:pPr>
            <w:r w:rsidRPr="002D3648">
              <w:rPr>
                <w:rFonts w:ascii="Times New Roman" w:hAnsi="Times New Roman" w:cs="Times New Roman"/>
                <w:sz w:val="24"/>
                <w:szCs w:val="24"/>
              </w:rPr>
              <w:t>Ecoinvent process</w:t>
            </w:r>
          </w:p>
        </w:tc>
      </w:tr>
      <w:tr w:rsidR="000061C5" w:rsidRPr="002D3648" w14:paraId="0C1BCE98" w14:textId="77777777" w:rsidTr="00A83EEA">
        <w:trPr>
          <w:trHeight w:val="288"/>
        </w:trPr>
        <w:tc>
          <w:tcPr>
            <w:tcW w:w="1363" w:type="dxa"/>
            <w:noWrap/>
            <w:hideMark/>
          </w:tcPr>
          <w:p w14:paraId="2ED14CBC"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LCA stage →</w:t>
            </w:r>
          </w:p>
        </w:tc>
        <w:tc>
          <w:tcPr>
            <w:tcW w:w="1865" w:type="dxa"/>
            <w:noWrap/>
            <w:hideMark/>
          </w:tcPr>
          <w:p w14:paraId="1FDB9F81" w14:textId="77777777" w:rsidR="000061C5" w:rsidRPr="002D3648" w:rsidRDefault="000061C5">
            <w:pPr>
              <w:rPr>
                <w:rFonts w:ascii="Times New Roman" w:hAnsi="Times New Roman" w:cs="Times New Roman"/>
                <w:sz w:val="24"/>
                <w:szCs w:val="24"/>
              </w:rPr>
            </w:pPr>
          </w:p>
        </w:tc>
        <w:tc>
          <w:tcPr>
            <w:tcW w:w="5682" w:type="dxa"/>
            <w:noWrap/>
            <w:hideMark/>
          </w:tcPr>
          <w:p w14:paraId="4782CE7C" w14:textId="77777777" w:rsidR="000061C5" w:rsidRPr="002D3648" w:rsidRDefault="000061C5">
            <w:pPr>
              <w:rPr>
                <w:rFonts w:ascii="Times New Roman" w:hAnsi="Times New Roman" w:cs="Times New Roman"/>
                <w:sz w:val="24"/>
                <w:szCs w:val="24"/>
              </w:rPr>
            </w:pPr>
          </w:p>
        </w:tc>
        <w:tc>
          <w:tcPr>
            <w:tcW w:w="2520" w:type="dxa"/>
            <w:noWrap/>
            <w:hideMark/>
          </w:tcPr>
          <w:p w14:paraId="003854DA" w14:textId="77777777" w:rsidR="000061C5" w:rsidRPr="002D3648" w:rsidRDefault="000061C5">
            <w:pPr>
              <w:rPr>
                <w:rFonts w:ascii="Times New Roman" w:hAnsi="Times New Roman" w:cs="Times New Roman"/>
                <w:sz w:val="24"/>
                <w:szCs w:val="24"/>
              </w:rPr>
            </w:pPr>
          </w:p>
        </w:tc>
      </w:tr>
      <w:tr w:rsidR="000061C5" w:rsidRPr="002D3648" w14:paraId="668C71D4" w14:textId="77777777" w:rsidTr="00A83EEA">
        <w:trPr>
          <w:trHeight w:val="288"/>
        </w:trPr>
        <w:tc>
          <w:tcPr>
            <w:tcW w:w="1363" w:type="dxa"/>
            <w:noWrap/>
            <w:hideMark/>
          </w:tcPr>
          <w:p w14:paraId="21D154D2"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Granulated Slag (2618)</w:t>
            </w:r>
          </w:p>
        </w:tc>
        <w:tc>
          <w:tcPr>
            <w:tcW w:w="1865" w:type="dxa"/>
            <w:noWrap/>
            <w:hideMark/>
          </w:tcPr>
          <w:p w14:paraId="361CCD43"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Landfilling</w:t>
            </w:r>
          </w:p>
        </w:tc>
        <w:tc>
          <w:tcPr>
            <w:tcW w:w="5682" w:type="dxa"/>
            <w:noWrap/>
            <w:hideMark/>
          </w:tcPr>
          <w:p w14:paraId="09FB5670"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Basic oxygen furnace waste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xml:space="preserve">}| treatment </w:t>
            </w:r>
            <w:proofErr w:type="gramStart"/>
            <w:r w:rsidRPr="002D3648">
              <w:rPr>
                <w:rFonts w:ascii="Times New Roman" w:hAnsi="Times New Roman" w:cs="Times New Roman"/>
                <w:sz w:val="24"/>
                <w:szCs w:val="24"/>
              </w:rPr>
              <w:t>of,</w:t>
            </w:r>
            <w:proofErr w:type="gramEnd"/>
            <w:r w:rsidRPr="002D3648">
              <w:rPr>
                <w:rFonts w:ascii="Times New Roman" w:hAnsi="Times New Roman" w:cs="Times New Roman"/>
                <w:sz w:val="24"/>
                <w:szCs w:val="24"/>
              </w:rPr>
              <w:t xml:space="preserve"> residual material landfill | APOS, U</w:t>
            </w:r>
          </w:p>
        </w:tc>
        <w:tc>
          <w:tcPr>
            <w:tcW w:w="2520" w:type="dxa"/>
            <w:noWrap/>
            <w:hideMark/>
          </w:tcPr>
          <w:p w14:paraId="0A2FCB07"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Slag, unalloyed electric arc furnace steel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treatment of, residual material landfill | APOS, U</w:t>
            </w:r>
          </w:p>
        </w:tc>
      </w:tr>
      <w:tr w:rsidR="000061C5" w:rsidRPr="002D3648" w14:paraId="52CEA830" w14:textId="77777777" w:rsidTr="00F7689C">
        <w:trPr>
          <w:trHeight w:val="288"/>
        </w:trPr>
        <w:tc>
          <w:tcPr>
            <w:tcW w:w="1363" w:type="dxa"/>
            <w:noWrap/>
            <w:hideMark/>
          </w:tcPr>
          <w:p w14:paraId="5AFDBE72" w14:textId="77777777" w:rsidR="000061C5" w:rsidRPr="002D3648" w:rsidRDefault="000061C5">
            <w:pPr>
              <w:rPr>
                <w:rFonts w:ascii="Times New Roman" w:hAnsi="Times New Roman" w:cs="Times New Roman"/>
                <w:sz w:val="24"/>
                <w:szCs w:val="24"/>
              </w:rPr>
            </w:pPr>
          </w:p>
        </w:tc>
        <w:tc>
          <w:tcPr>
            <w:tcW w:w="1865" w:type="dxa"/>
            <w:noWrap/>
            <w:hideMark/>
          </w:tcPr>
          <w:p w14:paraId="0EBD0507"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 xml:space="preserve">Ore extraction and </w:t>
            </w:r>
            <w:proofErr w:type="spellStart"/>
            <w:r w:rsidRPr="002D3648">
              <w:rPr>
                <w:rFonts w:ascii="Times New Roman" w:hAnsi="Times New Roman" w:cs="Times New Roman"/>
                <w:sz w:val="24"/>
                <w:szCs w:val="24"/>
              </w:rPr>
              <w:t>benefication</w:t>
            </w:r>
            <w:proofErr w:type="spellEnd"/>
          </w:p>
        </w:tc>
        <w:tc>
          <w:tcPr>
            <w:tcW w:w="8202" w:type="dxa"/>
            <w:gridSpan w:val="2"/>
            <w:noWrap/>
            <w:hideMark/>
          </w:tcPr>
          <w:p w14:paraId="04768B67"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Gravel, crushed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production | APOS, U</w:t>
            </w:r>
          </w:p>
        </w:tc>
      </w:tr>
      <w:tr w:rsidR="000061C5" w:rsidRPr="002D3648" w14:paraId="2E26D706" w14:textId="77777777" w:rsidTr="00F7689C">
        <w:trPr>
          <w:trHeight w:val="288"/>
        </w:trPr>
        <w:tc>
          <w:tcPr>
            <w:tcW w:w="1363" w:type="dxa"/>
            <w:noWrap/>
            <w:hideMark/>
          </w:tcPr>
          <w:p w14:paraId="6ED9716D" w14:textId="77777777" w:rsidR="000061C5" w:rsidRPr="002D3648" w:rsidRDefault="000061C5">
            <w:pPr>
              <w:rPr>
                <w:rFonts w:ascii="Times New Roman" w:hAnsi="Times New Roman" w:cs="Times New Roman"/>
                <w:sz w:val="24"/>
                <w:szCs w:val="24"/>
              </w:rPr>
            </w:pPr>
          </w:p>
        </w:tc>
        <w:tc>
          <w:tcPr>
            <w:tcW w:w="1865" w:type="dxa"/>
            <w:noWrap/>
            <w:hideMark/>
          </w:tcPr>
          <w:p w14:paraId="138E4B9C"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Supplementary Cementitious Material</w:t>
            </w:r>
          </w:p>
        </w:tc>
        <w:tc>
          <w:tcPr>
            <w:tcW w:w="8202" w:type="dxa"/>
            <w:gridSpan w:val="2"/>
            <w:noWrap/>
            <w:hideMark/>
          </w:tcPr>
          <w:p w14:paraId="54F74BE1"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Cement, blast furnace slag 70-100% {US}| cement production, blast furnace slag 70-100% | APOS, U</w:t>
            </w:r>
          </w:p>
        </w:tc>
      </w:tr>
      <w:tr w:rsidR="000061C5" w:rsidRPr="002D3648" w14:paraId="52C10CEF" w14:textId="77777777" w:rsidTr="00F7689C">
        <w:trPr>
          <w:trHeight w:val="288"/>
        </w:trPr>
        <w:tc>
          <w:tcPr>
            <w:tcW w:w="1363" w:type="dxa"/>
            <w:noWrap/>
            <w:hideMark/>
          </w:tcPr>
          <w:p w14:paraId="2313C451"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 xml:space="preserve">Slag, Dross, </w:t>
            </w:r>
            <w:proofErr w:type="spellStart"/>
            <w:r w:rsidRPr="002D3648">
              <w:rPr>
                <w:rFonts w:ascii="Times New Roman" w:hAnsi="Times New Roman" w:cs="Times New Roman"/>
                <w:sz w:val="24"/>
                <w:szCs w:val="24"/>
              </w:rPr>
              <w:t>Scalings</w:t>
            </w:r>
            <w:proofErr w:type="spellEnd"/>
            <w:r w:rsidRPr="002D3648">
              <w:rPr>
                <w:rFonts w:ascii="Times New Roman" w:hAnsi="Times New Roman" w:cs="Times New Roman"/>
                <w:sz w:val="24"/>
                <w:szCs w:val="24"/>
              </w:rPr>
              <w:t xml:space="preserve"> (2619)</w:t>
            </w:r>
          </w:p>
        </w:tc>
        <w:tc>
          <w:tcPr>
            <w:tcW w:w="1865" w:type="dxa"/>
            <w:noWrap/>
            <w:hideMark/>
          </w:tcPr>
          <w:p w14:paraId="436A37F9"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Landfilling</w:t>
            </w:r>
          </w:p>
        </w:tc>
        <w:tc>
          <w:tcPr>
            <w:tcW w:w="8202" w:type="dxa"/>
            <w:gridSpan w:val="2"/>
            <w:noWrap/>
            <w:hideMark/>
          </w:tcPr>
          <w:p w14:paraId="5CF233FB"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average incineration residue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xml:space="preserve">}| treatment </w:t>
            </w:r>
            <w:proofErr w:type="gramStart"/>
            <w:r w:rsidRPr="002D3648">
              <w:rPr>
                <w:rFonts w:ascii="Times New Roman" w:hAnsi="Times New Roman" w:cs="Times New Roman"/>
                <w:sz w:val="24"/>
                <w:szCs w:val="24"/>
              </w:rPr>
              <w:t>of,</w:t>
            </w:r>
            <w:proofErr w:type="gramEnd"/>
            <w:r w:rsidRPr="002D3648">
              <w:rPr>
                <w:rFonts w:ascii="Times New Roman" w:hAnsi="Times New Roman" w:cs="Times New Roman"/>
                <w:sz w:val="24"/>
                <w:szCs w:val="24"/>
              </w:rPr>
              <w:t xml:space="preserve"> residual material landfill | APOS, U</w:t>
            </w:r>
          </w:p>
        </w:tc>
      </w:tr>
      <w:tr w:rsidR="000061C5" w:rsidRPr="002D3648" w14:paraId="4846BD31" w14:textId="77777777" w:rsidTr="00F7689C">
        <w:trPr>
          <w:trHeight w:val="288"/>
        </w:trPr>
        <w:tc>
          <w:tcPr>
            <w:tcW w:w="1363" w:type="dxa"/>
            <w:noWrap/>
            <w:hideMark/>
          </w:tcPr>
          <w:p w14:paraId="5F106ED2" w14:textId="77777777" w:rsidR="000061C5" w:rsidRPr="002D3648" w:rsidRDefault="000061C5">
            <w:pPr>
              <w:rPr>
                <w:rFonts w:ascii="Times New Roman" w:hAnsi="Times New Roman" w:cs="Times New Roman"/>
                <w:sz w:val="24"/>
                <w:szCs w:val="24"/>
              </w:rPr>
            </w:pPr>
          </w:p>
        </w:tc>
        <w:tc>
          <w:tcPr>
            <w:tcW w:w="1865" w:type="dxa"/>
            <w:noWrap/>
            <w:hideMark/>
          </w:tcPr>
          <w:p w14:paraId="1458BA09"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 xml:space="preserve">Ore extraction and </w:t>
            </w:r>
            <w:proofErr w:type="spellStart"/>
            <w:r w:rsidRPr="002D3648">
              <w:rPr>
                <w:rFonts w:ascii="Times New Roman" w:hAnsi="Times New Roman" w:cs="Times New Roman"/>
                <w:sz w:val="24"/>
                <w:szCs w:val="24"/>
              </w:rPr>
              <w:t>benefication</w:t>
            </w:r>
            <w:proofErr w:type="spellEnd"/>
          </w:p>
        </w:tc>
        <w:tc>
          <w:tcPr>
            <w:tcW w:w="8202" w:type="dxa"/>
            <w:gridSpan w:val="2"/>
            <w:noWrap/>
            <w:hideMark/>
          </w:tcPr>
          <w:p w14:paraId="2AE5ADBC"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Gravel, crushed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production | APOS, U</w:t>
            </w:r>
          </w:p>
        </w:tc>
      </w:tr>
      <w:tr w:rsidR="000061C5" w:rsidRPr="002D3648" w14:paraId="67646D17" w14:textId="77777777" w:rsidTr="00A83EEA">
        <w:trPr>
          <w:trHeight w:val="288"/>
        </w:trPr>
        <w:tc>
          <w:tcPr>
            <w:tcW w:w="1363" w:type="dxa"/>
            <w:noWrap/>
            <w:hideMark/>
          </w:tcPr>
          <w:p w14:paraId="1D6C8050" w14:textId="77777777" w:rsidR="000061C5" w:rsidRPr="002D3648" w:rsidRDefault="000061C5">
            <w:pPr>
              <w:rPr>
                <w:rFonts w:ascii="Times New Roman" w:hAnsi="Times New Roman" w:cs="Times New Roman"/>
                <w:sz w:val="24"/>
                <w:szCs w:val="24"/>
              </w:rPr>
            </w:pPr>
          </w:p>
        </w:tc>
        <w:tc>
          <w:tcPr>
            <w:tcW w:w="1865" w:type="dxa"/>
            <w:noWrap/>
            <w:hideMark/>
          </w:tcPr>
          <w:p w14:paraId="1BF7A206"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Supplementary Cementitious Material</w:t>
            </w:r>
          </w:p>
        </w:tc>
        <w:tc>
          <w:tcPr>
            <w:tcW w:w="5682" w:type="dxa"/>
            <w:noWrap/>
            <w:hideMark/>
          </w:tcPr>
          <w:p w14:paraId="060F72C3"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Cement, blast furnace slag 70-100% {US}| cement production, blast furnace slag 70-100% | APOS, U</w:t>
            </w:r>
          </w:p>
        </w:tc>
        <w:tc>
          <w:tcPr>
            <w:tcW w:w="2520" w:type="dxa"/>
            <w:noWrap/>
            <w:hideMark/>
          </w:tcPr>
          <w:p w14:paraId="19B24742"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 xml:space="preserve">Ground granulated blast furnace slag </w:t>
            </w:r>
            <w:r w:rsidRPr="002D3648">
              <w:rPr>
                <w:rFonts w:ascii="Times New Roman" w:hAnsi="Times New Roman" w:cs="Times New Roman"/>
                <w:sz w:val="24"/>
                <w:szCs w:val="24"/>
              </w:rPr>
              <w:lastRenderedPageBreak/>
              <w:t>{US}| production | APOS, U</w:t>
            </w:r>
          </w:p>
        </w:tc>
      </w:tr>
      <w:tr w:rsidR="000061C5" w:rsidRPr="002D3648" w14:paraId="40400F01" w14:textId="77777777" w:rsidTr="00F7689C">
        <w:trPr>
          <w:trHeight w:val="288"/>
        </w:trPr>
        <w:tc>
          <w:tcPr>
            <w:tcW w:w="1363" w:type="dxa"/>
            <w:noWrap/>
            <w:hideMark/>
          </w:tcPr>
          <w:p w14:paraId="12B9FB74"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lastRenderedPageBreak/>
              <w:t>Ash &amp; Residues (2620)</w:t>
            </w:r>
          </w:p>
        </w:tc>
        <w:tc>
          <w:tcPr>
            <w:tcW w:w="1865" w:type="dxa"/>
            <w:noWrap/>
            <w:hideMark/>
          </w:tcPr>
          <w:p w14:paraId="5529671C"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Landfilling</w:t>
            </w:r>
          </w:p>
        </w:tc>
        <w:tc>
          <w:tcPr>
            <w:tcW w:w="8202" w:type="dxa"/>
            <w:gridSpan w:val="2"/>
            <w:noWrap/>
            <w:hideMark/>
          </w:tcPr>
          <w:p w14:paraId="30657B83"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Inert waste, for final disposal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treatment of inert waste, inert material landfill | APOS, U</w:t>
            </w:r>
          </w:p>
        </w:tc>
      </w:tr>
      <w:tr w:rsidR="000061C5" w:rsidRPr="002D3648" w14:paraId="778337F0" w14:textId="77777777" w:rsidTr="00F7689C">
        <w:trPr>
          <w:trHeight w:val="288"/>
        </w:trPr>
        <w:tc>
          <w:tcPr>
            <w:tcW w:w="1363" w:type="dxa"/>
            <w:noWrap/>
            <w:hideMark/>
          </w:tcPr>
          <w:p w14:paraId="748C7EF7" w14:textId="77777777" w:rsidR="000061C5" w:rsidRPr="002D3648" w:rsidRDefault="000061C5">
            <w:pPr>
              <w:rPr>
                <w:rFonts w:ascii="Times New Roman" w:hAnsi="Times New Roman" w:cs="Times New Roman"/>
                <w:sz w:val="24"/>
                <w:szCs w:val="24"/>
              </w:rPr>
            </w:pPr>
          </w:p>
        </w:tc>
        <w:tc>
          <w:tcPr>
            <w:tcW w:w="1865" w:type="dxa"/>
            <w:noWrap/>
            <w:hideMark/>
          </w:tcPr>
          <w:p w14:paraId="28C2C6FA"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Municipal incinerator</w:t>
            </w:r>
          </w:p>
        </w:tc>
        <w:tc>
          <w:tcPr>
            <w:tcW w:w="8202" w:type="dxa"/>
            <w:gridSpan w:val="2"/>
            <w:noWrap/>
            <w:hideMark/>
          </w:tcPr>
          <w:p w14:paraId="535824A9"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Lignite ash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treatment of lignite ash, municipal incineration | APOS, U</w:t>
            </w:r>
          </w:p>
        </w:tc>
      </w:tr>
      <w:tr w:rsidR="00A83EEA" w:rsidRPr="002D3648" w14:paraId="0C8953EA" w14:textId="77777777" w:rsidTr="00A83EEA">
        <w:trPr>
          <w:gridAfter w:val="1"/>
          <w:wAfter w:w="2520" w:type="dxa"/>
          <w:trHeight w:val="288"/>
        </w:trPr>
        <w:tc>
          <w:tcPr>
            <w:tcW w:w="1363" w:type="dxa"/>
            <w:noWrap/>
            <w:hideMark/>
          </w:tcPr>
          <w:p w14:paraId="0005FC82" w14:textId="77777777" w:rsidR="00A83EEA" w:rsidRPr="002D3648" w:rsidRDefault="00A83EEA">
            <w:pPr>
              <w:rPr>
                <w:rFonts w:ascii="Times New Roman" w:hAnsi="Times New Roman" w:cs="Times New Roman"/>
                <w:sz w:val="24"/>
                <w:szCs w:val="24"/>
              </w:rPr>
            </w:pPr>
          </w:p>
        </w:tc>
        <w:tc>
          <w:tcPr>
            <w:tcW w:w="1865" w:type="dxa"/>
            <w:noWrap/>
            <w:hideMark/>
          </w:tcPr>
          <w:p w14:paraId="6FAB7C3C" w14:textId="77777777" w:rsidR="00A83EEA" w:rsidRPr="002D3648" w:rsidRDefault="00A83EEA">
            <w:pPr>
              <w:rPr>
                <w:rFonts w:ascii="Times New Roman" w:hAnsi="Times New Roman" w:cs="Times New Roman"/>
                <w:sz w:val="24"/>
                <w:szCs w:val="24"/>
              </w:rPr>
            </w:pPr>
            <w:r w:rsidRPr="002D3648">
              <w:rPr>
                <w:rFonts w:ascii="Times New Roman" w:hAnsi="Times New Roman" w:cs="Times New Roman"/>
                <w:sz w:val="24"/>
                <w:szCs w:val="24"/>
              </w:rPr>
              <w:t xml:space="preserve">Ore extraction and </w:t>
            </w:r>
            <w:proofErr w:type="spellStart"/>
            <w:r w:rsidRPr="002D3648">
              <w:rPr>
                <w:rFonts w:ascii="Times New Roman" w:hAnsi="Times New Roman" w:cs="Times New Roman"/>
                <w:sz w:val="24"/>
                <w:szCs w:val="24"/>
              </w:rPr>
              <w:t>benefication</w:t>
            </w:r>
            <w:proofErr w:type="spellEnd"/>
          </w:p>
        </w:tc>
        <w:tc>
          <w:tcPr>
            <w:tcW w:w="5682" w:type="dxa"/>
            <w:noWrap/>
            <w:hideMark/>
          </w:tcPr>
          <w:p w14:paraId="20CA0731" w14:textId="77777777" w:rsidR="00A83EEA" w:rsidRPr="002D3648" w:rsidRDefault="00A83EEA">
            <w:pPr>
              <w:rPr>
                <w:rFonts w:ascii="Times New Roman" w:hAnsi="Times New Roman" w:cs="Times New Roman"/>
                <w:sz w:val="24"/>
                <w:szCs w:val="24"/>
              </w:rPr>
            </w:pPr>
            <w:r w:rsidRPr="002D3648">
              <w:rPr>
                <w:rFonts w:ascii="Times New Roman" w:hAnsi="Times New Roman" w:cs="Times New Roman"/>
                <w:sz w:val="24"/>
                <w:szCs w:val="24"/>
              </w:rPr>
              <w:t>Gravel, crushed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production | APOS, U</w:t>
            </w:r>
          </w:p>
        </w:tc>
      </w:tr>
      <w:tr w:rsidR="000061C5" w:rsidRPr="002D3648" w14:paraId="1E0FC5EA" w14:textId="77777777" w:rsidTr="00F7689C">
        <w:trPr>
          <w:trHeight w:val="288"/>
        </w:trPr>
        <w:tc>
          <w:tcPr>
            <w:tcW w:w="1363" w:type="dxa"/>
            <w:noWrap/>
            <w:hideMark/>
          </w:tcPr>
          <w:p w14:paraId="596FCEA1" w14:textId="77777777" w:rsidR="000061C5" w:rsidRPr="002D3648" w:rsidRDefault="000061C5">
            <w:pPr>
              <w:rPr>
                <w:rFonts w:ascii="Times New Roman" w:hAnsi="Times New Roman" w:cs="Times New Roman"/>
                <w:sz w:val="24"/>
                <w:szCs w:val="24"/>
              </w:rPr>
            </w:pPr>
          </w:p>
        </w:tc>
        <w:tc>
          <w:tcPr>
            <w:tcW w:w="1865" w:type="dxa"/>
            <w:noWrap/>
            <w:hideMark/>
          </w:tcPr>
          <w:p w14:paraId="25EDAB9A"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Supplementary Cementitious Material</w:t>
            </w:r>
          </w:p>
        </w:tc>
        <w:tc>
          <w:tcPr>
            <w:tcW w:w="8202" w:type="dxa"/>
            <w:gridSpan w:val="2"/>
            <w:noWrap/>
            <w:hideMark/>
          </w:tcPr>
          <w:p w14:paraId="29DCFE2D"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Cement, blast furnace slag 21-35%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cement production, blast furnace slag 21-35% | APOS, U</w:t>
            </w:r>
          </w:p>
        </w:tc>
      </w:tr>
      <w:tr w:rsidR="000061C5" w:rsidRPr="002D3648" w14:paraId="7EF75C54" w14:textId="77777777" w:rsidTr="00F7689C">
        <w:trPr>
          <w:trHeight w:val="288"/>
        </w:trPr>
        <w:tc>
          <w:tcPr>
            <w:tcW w:w="1363" w:type="dxa"/>
            <w:noWrap/>
            <w:hideMark/>
          </w:tcPr>
          <w:p w14:paraId="5E285302" w14:textId="77777777" w:rsidR="000061C5" w:rsidRPr="002D3648" w:rsidRDefault="000061C5">
            <w:pPr>
              <w:rPr>
                <w:rFonts w:ascii="Times New Roman" w:hAnsi="Times New Roman" w:cs="Times New Roman"/>
                <w:sz w:val="24"/>
                <w:szCs w:val="24"/>
              </w:rPr>
            </w:pPr>
            <w:proofErr w:type="spellStart"/>
            <w:r w:rsidRPr="002D3648">
              <w:rPr>
                <w:rFonts w:ascii="Times New Roman" w:hAnsi="Times New Roman" w:cs="Times New Roman"/>
                <w:sz w:val="24"/>
                <w:szCs w:val="24"/>
              </w:rPr>
              <w:t>Ash&amp;slag</w:t>
            </w:r>
            <w:proofErr w:type="spellEnd"/>
            <w:r w:rsidRPr="002D3648">
              <w:rPr>
                <w:rFonts w:ascii="Times New Roman" w:hAnsi="Times New Roman" w:cs="Times New Roman"/>
                <w:sz w:val="24"/>
                <w:szCs w:val="24"/>
              </w:rPr>
              <w:t xml:space="preserve"> </w:t>
            </w:r>
            <w:proofErr w:type="spellStart"/>
            <w:r w:rsidRPr="002D3648">
              <w:rPr>
                <w:rFonts w:ascii="Times New Roman" w:hAnsi="Times New Roman" w:cs="Times New Roman"/>
                <w:sz w:val="24"/>
                <w:szCs w:val="24"/>
              </w:rPr>
              <w:t>Nesoi</w:t>
            </w:r>
            <w:proofErr w:type="spellEnd"/>
            <w:r w:rsidRPr="002D3648">
              <w:rPr>
                <w:rFonts w:ascii="Times New Roman" w:hAnsi="Times New Roman" w:cs="Times New Roman"/>
                <w:sz w:val="24"/>
                <w:szCs w:val="24"/>
              </w:rPr>
              <w:t xml:space="preserve"> (2621)</w:t>
            </w:r>
          </w:p>
        </w:tc>
        <w:tc>
          <w:tcPr>
            <w:tcW w:w="1865" w:type="dxa"/>
            <w:noWrap/>
            <w:hideMark/>
          </w:tcPr>
          <w:p w14:paraId="6C6B39C1"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Landfilling</w:t>
            </w:r>
          </w:p>
        </w:tc>
        <w:tc>
          <w:tcPr>
            <w:tcW w:w="8202" w:type="dxa"/>
            <w:gridSpan w:val="2"/>
            <w:noWrap/>
            <w:hideMark/>
          </w:tcPr>
          <w:p w14:paraId="689388E3"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Average incineration residue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xml:space="preserve">}| treatment </w:t>
            </w:r>
            <w:proofErr w:type="gramStart"/>
            <w:r w:rsidRPr="002D3648">
              <w:rPr>
                <w:rFonts w:ascii="Times New Roman" w:hAnsi="Times New Roman" w:cs="Times New Roman"/>
                <w:sz w:val="24"/>
                <w:szCs w:val="24"/>
              </w:rPr>
              <w:t>of,</w:t>
            </w:r>
            <w:proofErr w:type="gramEnd"/>
            <w:r w:rsidRPr="002D3648">
              <w:rPr>
                <w:rFonts w:ascii="Times New Roman" w:hAnsi="Times New Roman" w:cs="Times New Roman"/>
                <w:sz w:val="24"/>
                <w:szCs w:val="24"/>
              </w:rPr>
              <w:t xml:space="preserve"> residual material landfill | APOS, U</w:t>
            </w:r>
          </w:p>
        </w:tc>
      </w:tr>
      <w:tr w:rsidR="000061C5" w:rsidRPr="002D3648" w14:paraId="728C7290" w14:textId="77777777" w:rsidTr="00F7689C">
        <w:trPr>
          <w:trHeight w:val="288"/>
        </w:trPr>
        <w:tc>
          <w:tcPr>
            <w:tcW w:w="1363" w:type="dxa"/>
            <w:noWrap/>
            <w:hideMark/>
          </w:tcPr>
          <w:p w14:paraId="729E09FC" w14:textId="77777777" w:rsidR="000061C5" w:rsidRPr="002D3648" w:rsidRDefault="000061C5">
            <w:pPr>
              <w:rPr>
                <w:rFonts w:ascii="Times New Roman" w:hAnsi="Times New Roman" w:cs="Times New Roman"/>
                <w:sz w:val="24"/>
                <w:szCs w:val="24"/>
              </w:rPr>
            </w:pPr>
          </w:p>
        </w:tc>
        <w:tc>
          <w:tcPr>
            <w:tcW w:w="1865" w:type="dxa"/>
            <w:noWrap/>
            <w:hideMark/>
          </w:tcPr>
          <w:p w14:paraId="2AA4939A"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Municipal incinerator</w:t>
            </w:r>
          </w:p>
        </w:tc>
        <w:tc>
          <w:tcPr>
            <w:tcW w:w="8202" w:type="dxa"/>
            <w:gridSpan w:val="2"/>
            <w:noWrap/>
            <w:hideMark/>
          </w:tcPr>
          <w:p w14:paraId="06BF437B"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Lignite ash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treatment of lignite ash, municipal incineration | APOS, U</w:t>
            </w:r>
          </w:p>
        </w:tc>
      </w:tr>
      <w:tr w:rsidR="000061C5" w:rsidRPr="002D3648" w14:paraId="2E656183" w14:textId="77777777" w:rsidTr="00A83EEA">
        <w:trPr>
          <w:trHeight w:val="288"/>
        </w:trPr>
        <w:tc>
          <w:tcPr>
            <w:tcW w:w="1363" w:type="dxa"/>
            <w:noWrap/>
            <w:hideMark/>
          </w:tcPr>
          <w:p w14:paraId="1113F6F3" w14:textId="77777777" w:rsidR="000061C5" w:rsidRPr="002D3648" w:rsidRDefault="000061C5">
            <w:pPr>
              <w:rPr>
                <w:rFonts w:ascii="Times New Roman" w:hAnsi="Times New Roman" w:cs="Times New Roman"/>
                <w:sz w:val="24"/>
                <w:szCs w:val="24"/>
              </w:rPr>
            </w:pPr>
          </w:p>
        </w:tc>
        <w:tc>
          <w:tcPr>
            <w:tcW w:w="1865" w:type="dxa"/>
            <w:noWrap/>
            <w:hideMark/>
          </w:tcPr>
          <w:p w14:paraId="78B1DCAC"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 xml:space="preserve">Ore extraction and </w:t>
            </w:r>
            <w:proofErr w:type="spellStart"/>
            <w:r w:rsidRPr="002D3648">
              <w:rPr>
                <w:rFonts w:ascii="Times New Roman" w:hAnsi="Times New Roman" w:cs="Times New Roman"/>
                <w:sz w:val="24"/>
                <w:szCs w:val="24"/>
              </w:rPr>
              <w:t>benefication</w:t>
            </w:r>
            <w:proofErr w:type="spellEnd"/>
          </w:p>
        </w:tc>
        <w:tc>
          <w:tcPr>
            <w:tcW w:w="5682" w:type="dxa"/>
            <w:noWrap/>
            <w:hideMark/>
          </w:tcPr>
          <w:p w14:paraId="5A6BAE44"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Gravel, crushed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production | APOS, U</w:t>
            </w:r>
          </w:p>
        </w:tc>
        <w:tc>
          <w:tcPr>
            <w:tcW w:w="2520" w:type="dxa"/>
            <w:noWrap/>
            <w:hideMark/>
          </w:tcPr>
          <w:p w14:paraId="7009433D" w14:textId="382D1B9D" w:rsidR="000061C5" w:rsidRPr="002D3648" w:rsidRDefault="000061C5">
            <w:pPr>
              <w:rPr>
                <w:rFonts w:ascii="Times New Roman" w:hAnsi="Times New Roman" w:cs="Times New Roman"/>
                <w:sz w:val="24"/>
                <w:szCs w:val="24"/>
              </w:rPr>
            </w:pPr>
          </w:p>
        </w:tc>
      </w:tr>
      <w:tr w:rsidR="000061C5" w:rsidRPr="002D3648" w14:paraId="6034D55B" w14:textId="77777777" w:rsidTr="00F7689C">
        <w:trPr>
          <w:trHeight w:val="288"/>
        </w:trPr>
        <w:tc>
          <w:tcPr>
            <w:tcW w:w="1363" w:type="dxa"/>
            <w:noWrap/>
            <w:hideMark/>
          </w:tcPr>
          <w:p w14:paraId="196511FF" w14:textId="77777777" w:rsidR="000061C5" w:rsidRPr="002D3648" w:rsidRDefault="000061C5">
            <w:pPr>
              <w:rPr>
                <w:rFonts w:ascii="Times New Roman" w:hAnsi="Times New Roman" w:cs="Times New Roman"/>
                <w:sz w:val="24"/>
                <w:szCs w:val="24"/>
              </w:rPr>
            </w:pPr>
          </w:p>
        </w:tc>
        <w:tc>
          <w:tcPr>
            <w:tcW w:w="1865" w:type="dxa"/>
            <w:noWrap/>
            <w:hideMark/>
          </w:tcPr>
          <w:p w14:paraId="31185A69"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Supplementary Cementitious Material</w:t>
            </w:r>
          </w:p>
        </w:tc>
        <w:tc>
          <w:tcPr>
            <w:tcW w:w="8202" w:type="dxa"/>
            <w:gridSpan w:val="2"/>
            <w:noWrap/>
            <w:hideMark/>
          </w:tcPr>
          <w:p w14:paraId="0E514E48"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Cement, blast furnace slag 21-35%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cement production, blast furnace slag 21-35% | APOS, U</w:t>
            </w:r>
          </w:p>
        </w:tc>
      </w:tr>
      <w:tr w:rsidR="000061C5" w:rsidRPr="002D3648" w14:paraId="0CFFF0CD" w14:textId="77777777" w:rsidTr="00F7689C">
        <w:trPr>
          <w:trHeight w:val="288"/>
        </w:trPr>
        <w:tc>
          <w:tcPr>
            <w:tcW w:w="1363" w:type="dxa"/>
            <w:noWrap/>
            <w:hideMark/>
          </w:tcPr>
          <w:p w14:paraId="65E9DC8C"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Ferrous Waste (7204)</w:t>
            </w:r>
          </w:p>
        </w:tc>
        <w:tc>
          <w:tcPr>
            <w:tcW w:w="1865" w:type="dxa"/>
            <w:noWrap/>
            <w:hideMark/>
          </w:tcPr>
          <w:p w14:paraId="34FADCD5"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Landfilling</w:t>
            </w:r>
          </w:p>
        </w:tc>
        <w:tc>
          <w:tcPr>
            <w:tcW w:w="8202" w:type="dxa"/>
            <w:gridSpan w:val="2"/>
            <w:noWrap/>
            <w:hideMark/>
          </w:tcPr>
          <w:p w14:paraId="16F696B2"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Scrap steel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xml:space="preserve">}| treatment </w:t>
            </w:r>
            <w:proofErr w:type="gramStart"/>
            <w:r w:rsidRPr="002D3648">
              <w:rPr>
                <w:rFonts w:ascii="Times New Roman" w:hAnsi="Times New Roman" w:cs="Times New Roman"/>
                <w:sz w:val="24"/>
                <w:szCs w:val="24"/>
              </w:rPr>
              <w:t>of,</w:t>
            </w:r>
            <w:proofErr w:type="gramEnd"/>
            <w:r w:rsidRPr="002D3648">
              <w:rPr>
                <w:rFonts w:ascii="Times New Roman" w:hAnsi="Times New Roman" w:cs="Times New Roman"/>
                <w:sz w:val="24"/>
                <w:szCs w:val="24"/>
              </w:rPr>
              <w:t xml:space="preserve"> inert material landfill | APOS, U</w:t>
            </w:r>
          </w:p>
        </w:tc>
      </w:tr>
      <w:tr w:rsidR="000061C5" w:rsidRPr="002D3648" w14:paraId="38B9B436" w14:textId="77777777" w:rsidTr="00F7689C">
        <w:trPr>
          <w:trHeight w:val="288"/>
        </w:trPr>
        <w:tc>
          <w:tcPr>
            <w:tcW w:w="1363" w:type="dxa"/>
            <w:noWrap/>
            <w:hideMark/>
          </w:tcPr>
          <w:p w14:paraId="51C59C8C" w14:textId="77777777" w:rsidR="000061C5" w:rsidRPr="002D3648" w:rsidRDefault="000061C5">
            <w:pPr>
              <w:rPr>
                <w:rFonts w:ascii="Times New Roman" w:hAnsi="Times New Roman" w:cs="Times New Roman"/>
                <w:sz w:val="24"/>
                <w:szCs w:val="24"/>
              </w:rPr>
            </w:pPr>
          </w:p>
        </w:tc>
        <w:tc>
          <w:tcPr>
            <w:tcW w:w="1865" w:type="dxa"/>
            <w:noWrap/>
            <w:hideMark/>
          </w:tcPr>
          <w:p w14:paraId="594E2009"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Municipal incinerator</w:t>
            </w:r>
          </w:p>
        </w:tc>
        <w:tc>
          <w:tcPr>
            <w:tcW w:w="8202" w:type="dxa"/>
            <w:gridSpan w:val="2"/>
            <w:noWrap/>
            <w:hideMark/>
          </w:tcPr>
          <w:p w14:paraId="252FE039"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Scrap steel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treatment of scrap steel, municipal incineration | APOS, U</w:t>
            </w:r>
          </w:p>
        </w:tc>
      </w:tr>
      <w:tr w:rsidR="000061C5" w:rsidRPr="002D3648" w14:paraId="713F4B7E" w14:textId="77777777" w:rsidTr="00A83EEA">
        <w:trPr>
          <w:trHeight w:val="288"/>
        </w:trPr>
        <w:tc>
          <w:tcPr>
            <w:tcW w:w="1363" w:type="dxa"/>
            <w:noWrap/>
            <w:hideMark/>
          </w:tcPr>
          <w:p w14:paraId="47435CB9" w14:textId="77777777" w:rsidR="000061C5" w:rsidRPr="002D3648" w:rsidRDefault="000061C5">
            <w:pPr>
              <w:rPr>
                <w:rFonts w:ascii="Times New Roman" w:hAnsi="Times New Roman" w:cs="Times New Roman"/>
                <w:sz w:val="24"/>
                <w:szCs w:val="24"/>
              </w:rPr>
            </w:pPr>
          </w:p>
        </w:tc>
        <w:tc>
          <w:tcPr>
            <w:tcW w:w="1865" w:type="dxa"/>
            <w:noWrap/>
            <w:hideMark/>
          </w:tcPr>
          <w:p w14:paraId="49C680C0"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 xml:space="preserve">Ore extraction and </w:t>
            </w:r>
            <w:proofErr w:type="spellStart"/>
            <w:r w:rsidRPr="002D3648">
              <w:rPr>
                <w:rFonts w:ascii="Times New Roman" w:hAnsi="Times New Roman" w:cs="Times New Roman"/>
                <w:sz w:val="24"/>
                <w:szCs w:val="24"/>
              </w:rPr>
              <w:t>benefication</w:t>
            </w:r>
            <w:proofErr w:type="spellEnd"/>
          </w:p>
        </w:tc>
        <w:tc>
          <w:tcPr>
            <w:tcW w:w="5682" w:type="dxa"/>
            <w:noWrap/>
            <w:hideMark/>
          </w:tcPr>
          <w:p w14:paraId="5F462C07"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Iron ore, beneficiated, 65% Fe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iron ore beneficiation to 65% Fe | APOS, U; Iron ore, crude ore, 46% Fe {GLO}| iron mine operation, crude ore, 46% Fe | APOS, U</w:t>
            </w:r>
          </w:p>
        </w:tc>
        <w:tc>
          <w:tcPr>
            <w:tcW w:w="2520" w:type="dxa"/>
            <w:noWrap/>
            <w:hideMark/>
          </w:tcPr>
          <w:p w14:paraId="2213EB87" w14:textId="35891666" w:rsidR="000061C5" w:rsidRPr="002D3648" w:rsidRDefault="000061C5">
            <w:pPr>
              <w:rPr>
                <w:rFonts w:ascii="Times New Roman" w:hAnsi="Times New Roman" w:cs="Times New Roman"/>
                <w:sz w:val="24"/>
                <w:szCs w:val="24"/>
              </w:rPr>
            </w:pPr>
          </w:p>
        </w:tc>
      </w:tr>
      <w:tr w:rsidR="000061C5" w:rsidRPr="002D3648" w14:paraId="07C840D6" w14:textId="77777777" w:rsidTr="00A83EEA">
        <w:trPr>
          <w:trHeight w:val="288"/>
        </w:trPr>
        <w:tc>
          <w:tcPr>
            <w:tcW w:w="1363" w:type="dxa"/>
            <w:noWrap/>
            <w:hideMark/>
          </w:tcPr>
          <w:p w14:paraId="24401C7B" w14:textId="77777777" w:rsidR="000061C5" w:rsidRPr="002D3648" w:rsidRDefault="000061C5">
            <w:pPr>
              <w:rPr>
                <w:rFonts w:ascii="Times New Roman" w:hAnsi="Times New Roman" w:cs="Times New Roman"/>
                <w:sz w:val="24"/>
                <w:szCs w:val="24"/>
              </w:rPr>
            </w:pPr>
          </w:p>
        </w:tc>
        <w:tc>
          <w:tcPr>
            <w:tcW w:w="1865" w:type="dxa"/>
            <w:noWrap/>
            <w:hideMark/>
          </w:tcPr>
          <w:p w14:paraId="07CDA6DE"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Collection and sorting</w:t>
            </w:r>
          </w:p>
        </w:tc>
        <w:tc>
          <w:tcPr>
            <w:tcW w:w="5682" w:type="dxa"/>
            <w:noWrap/>
            <w:hideMark/>
          </w:tcPr>
          <w:p w14:paraId="77873D6E"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Iron scrap, sorted, pressed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sorting and pressing of iron scrap | APOS, U</w:t>
            </w:r>
          </w:p>
        </w:tc>
        <w:tc>
          <w:tcPr>
            <w:tcW w:w="2520" w:type="dxa"/>
            <w:noWrap/>
            <w:hideMark/>
          </w:tcPr>
          <w:p w14:paraId="1A4C9A4D" w14:textId="672D2204" w:rsidR="000061C5" w:rsidRPr="002D3648" w:rsidRDefault="000061C5">
            <w:pPr>
              <w:rPr>
                <w:rFonts w:ascii="Times New Roman" w:hAnsi="Times New Roman" w:cs="Times New Roman"/>
                <w:sz w:val="24"/>
                <w:szCs w:val="24"/>
              </w:rPr>
            </w:pPr>
          </w:p>
        </w:tc>
      </w:tr>
      <w:tr w:rsidR="000061C5" w:rsidRPr="002D3648" w14:paraId="6EBB04BD" w14:textId="77777777" w:rsidTr="00F7689C">
        <w:trPr>
          <w:trHeight w:val="288"/>
        </w:trPr>
        <w:tc>
          <w:tcPr>
            <w:tcW w:w="1363" w:type="dxa"/>
            <w:noWrap/>
            <w:hideMark/>
          </w:tcPr>
          <w:p w14:paraId="286C0273" w14:textId="77777777" w:rsidR="000061C5" w:rsidRPr="002D3648" w:rsidRDefault="000061C5">
            <w:pPr>
              <w:rPr>
                <w:rFonts w:ascii="Times New Roman" w:hAnsi="Times New Roman" w:cs="Times New Roman"/>
                <w:sz w:val="24"/>
                <w:szCs w:val="24"/>
              </w:rPr>
            </w:pPr>
          </w:p>
        </w:tc>
        <w:tc>
          <w:tcPr>
            <w:tcW w:w="1865" w:type="dxa"/>
            <w:noWrap/>
            <w:hideMark/>
          </w:tcPr>
          <w:p w14:paraId="245EF8C4"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Supplementary Cementitious Material</w:t>
            </w:r>
          </w:p>
        </w:tc>
        <w:tc>
          <w:tcPr>
            <w:tcW w:w="8202" w:type="dxa"/>
            <w:gridSpan w:val="2"/>
            <w:noWrap/>
            <w:hideMark/>
          </w:tcPr>
          <w:p w14:paraId="6A7A3E75"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Cement, blast furnace slag 21-35%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cement production, blast furnace slag 21-35% | APOS, U</w:t>
            </w:r>
          </w:p>
        </w:tc>
      </w:tr>
      <w:tr w:rsidR="000061C5" w:rsidRPr="002D3648" w14:paraId="49996921" w14:textId="77777777" w:rsidTr="00A60B07">
        <w:trPr>
          <w:trHeight w:val="791"/>
        </w:trPr>
        <w:tc>
          <w:tcPr>
            <w:tcW w:w="1363" w:type="dxa"/>
            <w:noWrap/>
            <w:hideMark/>
          </w:tcPr>
          <w:p w14:paraId="17B1B8A1"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Copper Waste (7404)</w:t>
            </w:r>
          </w:p>
        </w:tc>
        <w:tc>
          <w:tcPr>
            <w:tcW w:w="1865" w:type="dxa"/>
            <w:noWrap/>
            <w:hideMark/>
          </w:tcPr>
          <w:p w14:paraId="19870C38"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Landfilling</w:t>
            </w:r>
          </w:p>
        </w:tc>
        <w:tc>
          <w:tcPr>
            <w:tcW w:w="8202" w:type="dxa"/>
            <w:gridSpan w:val="2"/>
            <w:noWrap/>
            <w:hideMark/>
          </w:tcPr>
          <w:p w14:paraId="6CEC8AE5"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Copper slag {GLO}| treatment of copper slag, residual material landfill | APOS, U</w:t>
            </w:r>
          </w:p>
        </w:tc>
      </w:tr>
      <w:tr w:rsidR="000061C5" w:rsidRPr="002D3648" w14:paraId="6BB515BC" w14:textId="77777777" w:rsidTr="00F7689C">
        <w:trPr>
          <w:trHeight w:val="288"/>
        </w:trPr>
        <w:tc>
          <w:tcPr>
            <w:tcW w:w="1363" w:type="dxa"/>
            <w:noWrap/>
            <w:hideMark/>
          </w:tcPr>
          <w:p w14:paraId="1D62ED3C" w14:textId="77777777" w:rsidR="000061C5" w:rsidRPr="002D3648" w:rsidRDefault="000061C5">
            <w:pPr>
              <w:rPr>
                <w:rFonts w:ascii="Times New Roman" w:hAnsi="Times New Roman" w:cs="Times New Roman"/>
                <w:sz w:val="24"/>
                <w:szCs w:val="24"/>
              </w:rPr>
            </w:pPr>
          </w:p>
        </w:tc>
        <w:tc>
          <w:tcPr>
            <w:tcW w:w="1865" w:type="dxa"/>
            <w:noWrap/>
            <w:hideMark/>
          </w:tcPr>
          <w:p w14:paraId="135AB5F0"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Municipal incinerator</w:t>
            </w:r>
          </w:p>
        </w:tc>
        <w:tc>
          <w:tcPr>
            <w:tcW w:w="8202" w:type="dxa"/>
            <w:gridSpan w:val="2"/>
            <w:noWrap/>
            <w:hideMark/>
          </w:tcPr>
          <w:p w14:paraId="1A0277A8"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Scrap copper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xml:space="preserve">}| treatment </w:t>
            </w:r>
            <w:proofErr w:type="gramStart"/>
            <w:r w:rsidRPr="002D3648">
              <w:rPr>
                <w:rFonts w:ascii="Times New Roman" w:hAnsi="Times New Roman" w:cs="Times New Roman"/>
                <w:sz w:val="24"/>
                <w:szCs w:val="24"/>
              </w:rPr>
              <w:t>of,</w:t>
            </w:r>
            <w:proofErr w:type="gramEnd"/>
            <w:r w:rsidRPr="002D3648">
              <w:rPr>
                <w:rFonts w:ascii="Times New Roman" w:hAnsi="Times New Roman" w:cs="Times New Roman"/>
                <w:sz w:val="24"/>
                <w:szCs w:val="24"/>
              </w:rPr>
              <w:t xml:space="preserve"> municipal incineration | APOS, U</w:t>
            </w:r>
          </w:p>
        </w:tc>
      </w:tr>
      <w:tr w:rsidR="000061C5" w:rsidRPr="002D3648" w14:paraId="729B4515" w14:textId="77777777" w:rsidTr="00A60B07">
        <w:trPr>
          <w:trHeight w:val="80"/>
        </w:trPr>
        <w:tc>
          <w:tcPr>
            <w:tcW w:w="1363" w:type="dxa"/>
            <w:noWrap/>
            <w:hideMark/>
          </w:tcPr>
          <w:p w14:paraId="1D0FC5DC" w14:textId="77777777" w:rsidR="000061C5" w:rsidRPr="002D3648" w:rsidRDefault="000061C5">
            <w:pPr>
              <w:rPr>
                <w:rFonts w:ascii="Times New Roman" w:hAnsi="Times New Roman" w:cs="Times New Roman"/>
                <w:sz w:val="24"/>
                <w:szCs w:val="24"/>
              </w:rPr>
            </w:pPr>
          </w:p>
        </w:tc>
        <w:tc>
          <w:tcPr>
            <w:tcW w:w="1865" w:type="dxa"/>
            <w:noWrap/>
            <w:hideMark/>
          </w:tcPr>
          <w:p w14:paraId="05202045"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 xml:space="preserve">Ore extraction and </w:t>
            </w:r>
            <w:proofErr w:type="spellStart"/>
            <w:r w:rsidRPr="002D3648">
              <w:rPr>
                <w:rFonts w:ascii="Times New Roman" w:hAnsi="Times New Roman" w:cs="Times New Roman"/>
                <w:sz w:val="24"/>
                <w:szCs w:val="24"/>
              </w:rPr>
              <w:t>benefication</w:t>
            </w:r>
            <w:proofErr w:type="spellEnd"/>
          </w:p>
        </w:tc>
        <w:tc>
          <w:tcPr>
            <w:tcW w:w="5682" w:type="dxa"/>
            <w:noWrap/>
            <w:hideMark/>
          </w:tcPr>
          <w:p w14:paraId="3C829F87"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Copper {GLO}| copper production, solvent-extraction electro-winning | APOS, U</w:t>
            </w:r>
          </w:p>
        </w:tc>
        <w:tc>
          <w:tcPr>
            <w:tcW w:w="2520" w:type="dxa"/>
            <w:hideMark/>
          </w:tcPr>
          <w:p w14:paraId="7A2EDB2D" w14:textId="353EEDC9" w:rsidR="000061C5" w:rsidRPr="002D3648" w:rsidRDefault="000061C5">
            <w:pPr>
              <w:rPr>
                <w:rFonts w:ascii="Times New Roman" w:hAnsi="Times New Roman" w:cs="Times New Roman"/>
                <w:sz w:val="24"/>
                <w:szCs w:val="24"/>
              </w:rPr>
            </w:pPr>
          </w:p>
        </w:tc>
      </w:tr>
      <w:tr w:rsidR="000061C5" w:rsidRPr="002D3648" w14:paraId="645D2D18" w14:textId="77777777" w:rsidTr="00A83EEA">
        <w:trPr>
          <w:trHeight w:val="288"/>
        </w:trPr>
        <w:tc>
          <w:tcPr>
            <w:tcW w:w="1363" w:type="dxa"/>
            <w:noWrap/>
            <w:hideMark/>
          </w:tcPr>
          <w:p w14:paraId="49B61AA8" w14:textId="77777777" w:rsidR="000061C5" w:rsidRPr="002D3648" w:rsidRDefault="000061C5">
            <w:pPr>
              <w:rPr>
                <w:rFonts w:ascii="Times New Roman" w:hAnsi="Times New Roman" w:cs="Times New Roman"/>
                <w:sz w:val="24"/>
                <w:szCs w:val="24"/>
              </w:rPr>
            </w:pPr>
          </w:p>
        </w:tc>
        <w:tc>
          <w:tcPr>
            <w:tcW w:w="1865" w:type="dxa"/>
            <w:noWrap/>
            <w:hideMark/>
          </w:tcPr>
          <w:p w14:paraId="2256C30E"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 xml:space="preserve">Ore extraction and </w:t>
            </w:r>
            <w:proofErr w:type="spellStart"/>
            <w:r w:rsidRPr="002D3648">
              <w:rPr>
                <w:rFonts w:ascii="Times New Roman" w:hAnsi="Times New Roman" w:cs="Times New Roman"/>
                <w:sz w:val="24"/>
                <w:szCs w:val="24"/>
              </w:rPr>
              <w:t>benefication</w:t>
            </w:r>
            <w:proofErr w:type="spellEnd"/>
          </w:p>
        </w:tc>
        <w:tc>
          <w:tcPr>
            <w:tcW w:w="5682" w:type="dxa"/>
            <w:noWrap/>
            <w:hideMark/>
          </w:tcPr>
          <w:p w14:paraId="7585B6BE"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Copper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production, primary | APOS, U</w:t>
            </w:r>
          </w:p>
        </w:tc>
        <w:tc>
          <w:tcPr>
            <w:tcW w:w="2520" w:type="dxa"/>
            <w:noWrap/>
            <w:hideMark/>
          </w:tcPr>
          <w:p w14:paraId="25C07BE1" w14:textId="4A34FEFA" w:rsidR="000061C5" w:rsidRPr="002D3648" w:rsidRDefault="000061C5">
            <w:pPr>
              <w:rPr>
                <w:rFonts w:ascii="Times New Roman" w:hAnsi="Times New Roman" w:cs="Times New Roman"/>
                <w:sz w:val="24"/>
                <w:szCs w:val="24"/>
              </w:rPr>
            </w:pPr>
          </w:p>
        </w:tc>
      </w:tr>
      <w:tr w:rsidR="000061C5" w:rsidRPr="002D3648" w14:paraId="0CDEEF6F" w14:textId="77777777" w:rsidTr="00F7689C">
        <w:trPr>
          <w:trHeight w:val="288"/>
        </w:trPr>
        <w:tc>
          <w:tcPr>
            <w:tcW w:w="1363" w:type="dxa"/>
            <w:noWrap/>
            <w:hideMark/>
          </w:tcPr>
          <w:p w14:paraId="6597E10F" w14:textId="77777777" w:rsidR="000061C5" w:rsidRPr="002D3648" w:rsidRDefault="000061C5">
            <w:pPr>
              <w:rPr>
                <w:rFonts w:ascii="Times New Roman" w:hAnsi="Times New Roman" w:cs="Times New Roman"/>
                <w:sz w:val="24"/>
                <w:szCs w:val="24"/>
              </w:rPr>
            </w:pPr>
          </w:p>
        </w:tc>
        <w:tc>
          <w:tcPr>
            <w:tcW w:w="1865" w:type="dxa"/>
            <w:noWrap/>
            <w:hideMark/>
          </w:tcPr>
          <w:p w14:paraId="33D97A6C"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Supplementary Cementitious Material</w:t>
            </w:r>
          </w:p>
        </w:tc>
        <w:tc>
          <w:tcPr>
            <w:tcW w:w="8202" w:type="dxa"/>
            <w:gridSpan w:val="2"/>
            <w:noWrap/>
            <w:hideMark/>
          </w:tcPr>
          <w:p w14:paraId="393A4E69"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Cement, blast furnace slag 21-35%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cement production, blast furnace slag 21-35% | APOS, U</w:t>
            </w:r>
          </w:p>
        </w:tc>
      </w:tr>
      <w:tr w:rsidR="000061C5" w:rsidRPr="002D3648" w14:paraId="0CA7189D" w14:textId="77777777" w:rsidTr="00A60B07">
        <w:trPr>
          <w:trHeight w:val="34"/>
        </w:trPr>
        <w:tc>
          <w:tcPr>
            <w:tcW w:w="1363" w:type="dxa"/>
            <w:noWrap/>
            <w:hideMark/>
          </w:tcPr>
          <w:p w14:paraId="5F942E45" w14:textId="77777777" w:rsidR="000061C5" w:rsidRPr="002D3648" w:rsidRDefault="000061C5">
            <w:pPr>
              <w:rPr>
                <w:rFonts w:ascii="Times New Roman" w:hAnsi="Times New Roman" w:cs="Times New Roman"/>
                <w:sz w:val="24"/>
                <w:szCs w:val="24"/>
              </w:rPr>
            </w:pPr>
          </w:p>
        </w:tc>
        <w:tc>
          <w:tcPr>
            <w:tcW w:w="1865" w:type="dxa"/>
            <w:noWrap/>
            <w:hideMark/>
          </w:tcPr>
          <w:p w14:paraId="60B182FF"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Hydrometallurgy</w:t>
            </w:r>
          </w:p>
        </w:tc>
        <w:tc>
          <w:tcPr>
            <w:tcW w:w="5682" w:type="dxa"/>
            <w:noWrap/>
            <w:hideMark/>
          </w:tcPr>
          <w:p w14:paraId="14FB5AF7"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Copper {GLO}| treatment of non-Fe-Co-metals, from used Li-ion battery, hydrometallurgical processing | APOS, U</w:t>
            </w:r>
          </w:p>
        </w:tc>
        <w:tc>
          <w:tcPr>
            <w:tcW w:w="2520" w:type="dxa"/>
            <w:hideMark/>
          </w:tcPr>
          <w:p w14:paraId="09DD5F8B" w14:textId="5982C229" w:rsidR="000061C5" w:rsidRPr="002D3648" w:rsidRDefault="000061C5">
            <w:pPr>
              <w:rPr>
                <w:rFonts w:ascii="Times New Roman" w:hAnsi="Times New Roman" w:cs="Times New Roman"/>
                <w:sz w:val="24"/>
                <w:szCs w:val="24"/>
              </w:rPr>
            </w:pPr>
          </w:p>
        </w:tc>
      </w:tr>
      <w:tr w:rsidR="000061C5" w:rsidRPr="002D3648" w14:paraId="1769B54E" w14:textId="77777777" w:rsidTr="00A83EEA">
        <w:trPr>
          <w:trHeight w:val="800"/>
        </w:trPr>
        <w:tc>
          <w:tcPr>
            <w:tcW w:w="1363" w:type="dxa"/>
            <w:noWrap/>
            <w:hideMark/>
          </w:tcPr>
          <w:p w14:paraId="0167EC99" w14:textId="77777777" w:rsidR="000061C5" w:rsidRPr="002D3648" w:rsidRDefault="000061C5">
            <w:pPr>
              <w:rPr>
                <w:rFonts w:ascii="Times New Roman" w:hAnsi="Times New Roman" w:cs="Times New Roman"/>
                <w:sz w:val="24"/>
                <w:szCs w:val="24"/>
              </w:rPr>
            </w:pPr>
          </w:p>
        </w:tc>
        <w:tc>
          <w:tcPr>
            <w:tcW w:w="1865" w:type="dxa"/>
            <w:noWrap/>
            <w:hideMark/>
          </w:tcPr>
          <w:p w14:paraId="68BAC6A5"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Pyrometallurgy</w:t>
            </w:r>
          </w:p>
        </w:tc>
        <w:tc>
          <w:tcPr>
            <w:tcW w:w="5682" w:type="dxa"/>
            <w:noWrap/>
            <w:hideMark/>
          </w:tcPr>
          <w:p w14:paraId="606384E3"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Copper {GLO}| treatment of non-Fe-Co-metals, from used Li-ion battery, pyrometallurgical processing | APOS, U</w:t>
            </w:r>
          </w:p>
        </w:tc>
        <w:tc>
          <w:tcPr>
            <w:tcW w:w="2520" w:type="dxa"/>
            <w:hideMark/>
          </w:tcPr>
          <w:p w14:paraId="64EDF1FF" w14:textId="085F81E1" w:rsidR="000061C5" w:rsidRPr="002D3648" w:rsidRDefault="000061C5">
            <w:pPr>
              <w:rPr>
                <w:rFonts w:ascii="Times New Roman" w:hAnsi="Times New Roman" w:cs="Times New Roman"/>
                <w:sz w:val="24"/>
                <w:szCs w:val="24"/>
              </w:rPr>
            </w:pPr>
          </w:p>
        </w:tc>
      </w:tr>
      <w:tr w:rsidR="000061C5" w:rsidRPr="002D3648" w14:paraId="7FAACD36" w14:textId="77777777" w:rsidTr="00A60B07">
        <w:trPr>
          <w:trHeight w:val="881"/>
        </w:trPr>
        <w:tc>
          <w:tcPr>
            <w:tcW w:w="1363" w:type="dxa"/>
            <w:noWrap/>
            <w:hideMark/>
          </w:tcPr>
          <w:p w14:paraId="66F6A86D"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Nickel Waste (7503)</w:t>
            </w:r>
          </w:p>
        </w:tc>
        <w:tc>
          <w:tcPr>
            <w:tcW w:w="1865" w:type="dxa"/>
            <w:noWrap/>
            <w:hideMark/>
          </w:tcPr>
          <w:p w14:paraId="4278E77F"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Landfilling</w:t>
            </w:r>
          </w:p>
        </w:tc>
        <w:tc>
          <w:tcPr>
            <w:tcW w:w="8202" w:type="dxa"/>
            <w:gridSpan w:val="2"/>
            <w:noWrap/>
            <w:hideMark/>
          </w:tcPr>
          <w:p w14:paraId="3355DA77"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Nickel smelter slag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xml:space="preserve">}| treatment </w:t>
            </w:r>
            <w:proofErr w:type="gramStart"/>
            <w:r w:rsidRPr="002D3648">
              <w:rPr>
                <w:rFonts w:ascii="Times New Roman" w:hAnsi="Times New Roman" w:cs="Times New Roman"/>
                <w:sz w:val="24"/>
                <w:szCs w:val="24"/>
              </w:rPr>
              <w:t>of,</w:t>
            </w:r>
            <w:proofErr w:type="gramEnd"/>
            <w:r w:rsidRPr="002D3648">
              <w:rPr>
                <w:rFonts w:ascii="Times New Roman" w:hAnsi="Times New Roman" w:cs="Times New Roman"/>
                <w:sz w:val="24"/>
                <w:szCs w:val="24"/>
              </w:rPr>
              <w:t xml:space="preserve"> residual material landfill | APOS, U</w:t>
            </w:r>
          </w:p>
        </w:tc>
      </w:tr>
      <w:tr w:rsidR="000061C5" w:rsidRPr="002D3648" w14:paraId="0E95742B" w14:textId="77777777" w:rsidTr="00A60B07">
        <w:trPr>
          <w:trHeight w:val="629"/>
        </w:trPr>
        <w:tc>
          <w:tcPr>
            <w:tcW w:w="1363" w:type="dxa"/>
            <w:noWrap/>
            <w:hideMark/>
          </w:tcPr>
          <w:p w14:paraId="568F837B" w14:textId="77777777" w:rsidR="000061C5" w:rsidRPr="002D3648" w:rsidRDefault="000061C5">
            <w:pPr>
              <w:rPr>
                <w:rFonts w:ascii="Times New Roman" w:hAnsi="Times New Roman" w:cs="Times New Roman"/>
                <w:sz w:val="24"/>
                <w:szCs w:val="24"/>
              </w:rPr>
            </w:pPr>
          </w:p>
        </w:tc>
        <w:tc>
          <w:tcPr>
            <w:tcW w:w="1865" w:type="dxa"/>
            <w:noWrap/>
            <w:hideMark/>
          </w:tcPr>
          <w:p w14:paraId="298498AB"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Municipal incinerator</w:t>
            </w:r>
          </w:p>
        </w:tc>
        <w:tc>
          <w:tcPr>
            <w:tcW w:w="8202" w:type="dxa"/>
            <w:gridSpan w:val="2"/>
            <w:noWrap/>
            <w:hideMark/>
          </w:tcPr>
          <w:p w14:paraId="5EE19171"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Refinery sludge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xml:space="preserve">}| treatment </w:t>
            </w:r>
            <w:proofErr w:type="gramStart"/>
            <w:r w:rsidRPr="002D3648">
              <w:rPr>
                <w:rFonts w:ascii="Times New Roman" w:hAnsi="Times New Roman" w:cs="Times New Roman"/>
                <w:sz w:val="24"/>
                <w:szCs w:val="24"/>
              </w:rPr>
              <w:t>of,</w:t>
            </w:r>
            <w:proofErr w:type="gramEnd"/>
            <w:r w:rsidRPr="002D3648">
              <w:rPr>
                <w:rFonts w:ascii="Times New Roman" w:hAnsi="Times New Roman" w:cs="Times New Roman"/>
                <w:sz w:val="24"/>
                <w:szCs w:val="24"/>
              </w:rPr>
              <w:t xml:space="preserve"> hazardous waste incineration | APOS, U</w:t>
            </w:r>
          </w:p>
        </w:tc>
      </w:tr>
      <w:tr w:rsidR="000061C5" w:rsidRPr="002D3648" w14:paraId="1D6DA378" w14:textId="77777777" w:rsidTr="00A83EEA">
        <w:trPr>
          <w:trHeight w:val="8190"/>
        </w:trPr>
        <w:tc>
          <w:tcPr>
            <w:tcW w:w="1363" w:type="dxa"/>
            <w:noWrap/>
            <w:hideMark/>
          </w:tcPr>
          <w:p w14:paraId="1696607A" w14:textId="77777777" w:rsidR="000061C5" w:rsidRPr="002D3648" w:rsidRDefault="000061C5">
            <w:pPr>
              <w:rPr>
                <w:rFonts w:ascii="Times New Roman" w:hAnsi="Times New Roman" w:cs="Times New Roman"/>
                <w:sz w:val="24"/>
                <w:szCs w:val="24"/>
              </w:rPr>
            </w:pPr>
          </w:p>
        </w:tc>
        <w:tc>
          <w:tcPr>
            <w:tcW w:w="1865" w:type="dxa"/>
            <w:noWrap/>
            <w:hideMark/>
          </w:tcPr>
          <w:p w14:paraId="2415863D" w14:textId="7A13A34A"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 xml:space="preserve">Ore extraction and </w:t>
            </w:r>
            <w:r w:rsidR="00A60B07" w:rsidRPr="002D3648">
              <w:rPr>
                <w:rFonts w:ascii="Times New Roman" w:hAnsi="Times New Roman" w:cs="Times New Roman"/>
                <w:sz w:val="24"/>
                <w:szCs w:val="24"/>
              </w:rPr>
              <w:t>beneficiation</w:t>
            </w:r>
          </w:p>
        </w:tc>
        <w:tc>
          <w:tcPr>
            <w:tcW w:w="5682" w:type="dxa"/>
            <w:noWrap/>
            <w:hideMark/>
          </w:tcPr>
          <w:p w14:paraId="68CB87F5" w14:textId="77777777" w:rsidR="000061C5" w:rsidRPr="002D3648" w:rsidRDefault="000061C5" w:rsidP="00A60B07">
            <w:pPr>
              <w:rPr>
                <w:rFonts w:ascii="Times New Roman" w:hAnsi="Times New Roman" w:cs="Times New Roman"/>
                <w:sz w:val="24"/>
                <w:szCs w:val="24"/>
              </w:rPr>
            </w:pPr>
            <w:r w:rsidRPr="002D3648">
              <w:rPr>
                <w:rFonts w:ascii="Times New Roman" w:hAnsi="Times New Roman" w:cs="Times New Roman"/>
                <w:sz w:val="24"/>
                <w:szCs w:val="24"/>
              </w:rPr>
              <w:t>Copper concentrate, sulfide ore {GLO}| nickel mine operation, sulfidic ore | APOS, U</w:t>
            </w:r>
          </w:p>
        </w:tc>
        <w:tc>
          <w:tcPr>
            <w:tcW w:w="2520" w:type="dxa"/>
            <w:hideMark/>
          </w:tcPr>
          <w:p w14:paraId="632BABE0" w14:textId="417E3423" w:rsidR="000061C5" w:rsidRPr="002D3648" w:rsidRDefault="000061C5">
            <w:pPr>
              <w:rPr>
                <w:rFonts w:ascii="Times New Roman" w:hAnsi="Times New Roman" w:cs="Times New Roman"/>
                <w:sz w:val="24"/>
                <w:szCs w:val="24"/>
              </w:rPr>
            </w:pPr>
          </w:p>
        </w:tc>
      </w:tr>
      <w:tr w:rsidR="000061C5" w:rsidRPr="002D3648" w14:paraId="3516BCBA" w14:textId="77777777" w:rsidTr="00A60B07">
        <w:trPr>
          <w:trHeight w:val="350"/>
        </w:trPr>
        <w:tc>
          <w:tcPr>
            <w:tcW w:w="1363" w:type="dxa"/>
            <w:noWrap/>
            <w:hideMark/>
          </w:tcPr>
          <w:p w14:paraId="26ECF5F3" w14:textId="77777777" w:rsidR="000061C5" w:rsidRPr="002D3648" w:rsidRDefault="000061C5">
            <w:pPr>
              <w:rPr>
                <w:rFonts w:ascii="Times New Roman" w:hAnsi="Times New Roman" w:cs="Times New Roman"/>
                <w:sz w:val="24"/>
                <w:szCs w:val="24"/>
              </w:rPr>
            </w:pPr>
          </w:p>
        </w:tc>
        <w:tc>
          <w:tcPr>
            <w:tcW w:w="1865" w:type="dxa"/>
            <w:noWrap/>
            <w:hideMark/>
          </w:tcPr>
          <w:p w14:paraId="01655375"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Smelting and hybrid</w:t>
            </w:r>
          </w:p>
        </w:tc>
        <w:tc>
          <w:tcPr>
            <w:tcW w:w="5682" w:type="dxa"/>
            <w:noWrap/>
            <w:hideMark/>
          </w:tcPr>
          <w:p w14:paraId="273F5BF0"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Nickel, 99.5% {GLO}| smelting and refining of nickel ore | APOS, U</w:t>
            </w:r>
          </w:p>
        </w:tc>
        <w:tc>
          <w:tcPr>
            <w:tcW w:w="2520" w:type="dxa"/>
            <w:hideMark/>
          </w:tcPr>
          <w:p w14:paraId="44B6D503" w14:textId="5F67C165" w:rsidR="000061C5" w:rsidRPr="002D3648" w:rsidRDefault="000061C5">
            <w:pPr>
              <w:rPr>
                <w:rFonts w:ascii="Times New Roman" w:hAnsi="Times New Roman" w:cs="Times New Roman"/>
                <w:sz w:val="24"/>
                <w:szCs w:val="24"/>
              </w:rPr>
            </w:pPr>
          </w:p>
        </w:tc>
      </w:tr>
      <w:tr w:rsidR="000061C5" w:rsidRPr="002D3648" w14:paraId="2FA0EC10" w14:textId="77777777" w:rsidTr="00F7689C">
        <w:trPr>
          <w:trHeight w:val="288"/>
        </w:trPr>
        <w:tc>
          <w:tcPr>
            <w:tcW w:w="1363" w:type="dxa"/>
            <w:noWrap/>
            <w:hideMark/>
          </w:tcPr>
          <w:p w14:paraId="44530BA1" w14:textId="77777777" w:rsidR="000061C5" w:rsidRPr="002D3648" w:rsidRDefault="000061C5">
            <w:pPr>
              <w:rPr>
                <w:rFonts w:ascii="Times New Roman" w:hAnsi="Times New Roman" w:cs="Times New Roman"/>
                <w:sz w:val="24"/>
                <w:szCs w:val="24"/>
              </w:rPr>
            </w:pPr>
          </w:p>
        </w:tc>
        <w:tc>
          <w:tcPr>
            <w:tcW w:w="1865" w:type="dxa"/>
            <w:noWrap/>
            <w:hideMark/>
          </w:tcPr>
          <w:p w14:paraId="2F0ECC0C"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Supplementary Cementitious Material</w:t>
            </w:r>
          </w:p>
        </w:tc>
        <w:tc>
          <w:tcPr>
            <w:tcW w:w="8202" w:type="dxa"/>
            <w:gridSpan w:val="2"/>
            <w:noWrap/>
            <w:hideMark/>
          </w:tcPr>
          <w:p w14:paraId="65B6C498"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Cement, blast furnace slag 21-35%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cement production, blast furnace slag 21-35% | APOS, U</w:t>
            </w:r>
          </w:p>
        </w:tc>
      </w:tr>
      <w:tr w:rsidR="000061C5" w:rsidRPr="002D3648" w14:paraId="77F745DE" w14:textId="77777777" w:rsidTr="00A83EEA">
        <w:trPr>
          <w:trHeight w:val="288"/>
        </w:trPr>
        <w:tc>
          <w:tcPr>
            <w:tcW w:w="1363" w:type="dxa"/>
            <w:noWrap/>
            <w:hideMark/>
          </w:tcPr>
          <w:p w14:paraId="0108BDDD"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Aluminum Waste (7602)</w:t>
            </w:r>
          </w:p>
        </w:tc>
        <w:tc>
          <w:tcPr>
            <w:tcW w:w="1865" w:type="dxa"/>
            <w:noWrap/>
            <w:hideMark/>
          </w:tcPr>
          <w:p w14:paraId="770A72ED"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Landfilling</w:t>
            </w:r>
          </w:p>
        </w:tc>
        <w:tc>
          <w:tcPr>
            <w:tcW w:w="5682" w:type="dxa"/>
            <w:noWrap/>
            <w:hideMark/>
          </w:tcPr>
          <w:p w14:paraId="66E7F3EB"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Dross from Al electrolysis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treatment of dross from Al electrolysis, residual material landfill | APOS, U</w:t>
            </w:r>
          </w:p>
        </w:tc>
        <w:tc>
          <w:tcPr>
            <w:tcW w:w="2520" w:type="dxa"/>
            <w:noWrap/>
            <w:hideMark/>
          </w:tcPr>
          <w:p w14:paraId="6B856818" w14:textId="39FC985C" w:rsidR="000061C5" w:rsidRPr="002D3648" w:rsidRDefault="000061C5">
            <w:pPr>
              <w:rPr>
                <w:rFonts w:ascii="Times New Roman" w:hAnsi="Times New Roman" w:cs="Times New Roman"/>
                <w:sz w:val="24"/>
                <w:szCs w:val="24"/>
              </w:rPr>
            </w:pPr>
          </w:p>
        </w:tc>
      </w:tr>
      <w:tr w:rsidR="000061C5" w:rsidRPr="002D3648" w14:paraId="2F98DEBE" w14:textId="77777777" w:rsidTr="00F7689C">
        <w:trPr>
          <w:trHeight w:val="288"/>
        </w:trPr>
        <w:tc>
          <w:tcPr>
            <w:tcW w:w="1363" w:type="dxa"/>
            <w:noWrap/>
            <w:hideMark/>
          </w:tcPr>
          <w:p w14:paraId="64405E3E" w14:textId="77777777" w:rsidR="000061C5" w:rsidRPr="002D3648" w:rsidRDefault="000061C5">
            <w:pPr>
              <w:rPr>
                <w:rFonts w:ascii="Times New Roman" w:hAnsi="Times New Roman" w:cs="Times New Roman"/>
                <w:sz w:val="24"/>
                <w:szCs w:val="24"/>
              </w:rPr>
            </w:pPr>
          </w:p>
        </w:tc>
        <w:tc>
          <w:tcPr>
            <w:tcW w:w="1865" w:type="dxa"/>
            <w:noWrap/>
            <w:hideMark/>
          </w:tcPr>
          <w:p w14:paraId="5D4FA534"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Municipal incinerator</w:t>
            </w:r>
          </w:p>
        </w:tc>
        <w:tc>
          <w:tcPr>
            <w:tcW w:w="8202" w:type="dxa"/>
            <w:gridSpan w:val="2"/>
            <w:noWrap/>
            <w:hideMark/>
          </w:tcPr>
          <w:p w14:paraId="5381A4B7"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 xml:space="preserve">Scrap </w:t>
            </w:r>
            <w:proofErr w:type="spellStart"/>
            <w:r w:rsidRPr="002D3648">
              <w:rPr>
                <w:rFonts w:ascii="Times New Roman" w:hAnsi="Times New Roman" w:cs="Times New Roman"/>
                <w:sz w:val="24"/>
                <w:szCs w:val="24"/>
              </w:rPr>
              <w:t>aluminium</w:t>
            </w:r>
            <w:proofErr w:type="spellEnd"/>
            <w:r w:rsidRPr="002D3648">
              <w:rPr>
                <w:rFonts w:ascii="Times New Roman" w:hAnsi="Times New Roman" w:cs="Times New Roman"/>
                <w:sz w:val="24"/>
                <w:szCs w:val="24"/>
              </w:rPr>
              <w:t xml:space="preserve">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xml:space="preserve">}| treatment </w:t>
            </w:r>
            <w:proofErr w:type="gramStart"/>
            <w:r w:rsidRPr="002D3648">
              <w:rPr>
                <w:rFonts w:ascii="Times New Roman" w:hAnsi="Times New Roman" w:cs="Times New Roman"/>
                <w:sz w:val="24"/>
                <w:szCs w:val="24"/>
              </w:rPr>
              <w:t>of,</w:t>
            </w:r>
            <w:proofErr w:type="gramEnd"/>
            <w:r w:rsidRPr="002D3648">
              <w:rPr>
                <w:rFonts w:ascii="Times New Roman" w:hAnsi="Times New Roman" w:cs="Times New Roman"/>
                <w:sz w:val="24"/>
                <w:szCs w:val="24"/>
              </w:rPr>
              <w:t xml:space="preserve"> municipal incineration | APOS, U</w:t>
            </w:r>
          </w:p>
        </w:tc>
      </w:tr>
      <w:tr w:rsidR="000061C5" w:rsidRPr="002D3648" w14:paraId="07C28ECD" w14:textId="77777777" w:rsidTr="00F7689C">
        <w:trPr>
          <w:trHeight w:val="288"/>
        </w:trPr>
        <w:tc>
          <w:tcPr>
            <w:tcW w:w="1363" w:type="dxa"/>
            <w:noWrap/>
            <w:hideMark/>
          </w:tcPr>
          <w:p w14:paraId="16A5E5D5" w14:textId="77777777" w:rsidR="000061C5" w:rsidRPr="002D3648" w:rsidRDefault="000061C5">
            <w:pPr>
              <w:rPr>
                <w:rFonts w:ascii="Times New Roman" w:hAnsi="Times New Roman" w:cs="Times New Roman"/>
                <w:sz w:val="24"/>
                <w:szCs w:val="24"/>
              </w:rPr>
            </w:pPr>
          </w:p>
        </w:tc>
        <w:tc>
          <w:tcPr>
            <w:tcW w:w="1865" w:type="dxa"/>
            <w:noWrap/>
            <w:hideMark/>
          </w:tcPr>
          <w:p w14:paraId="13829646"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 xml:space="preserve">Ore extraction and </w:t>
            </w:r>
            <w:proofErr w:type="spellStart"/>
            <w:r w:rsidRPr="002D3648">
              <w:rPr>
                <w:rFonts w:ascii="Times New Roman" w:hAnsi="Times New Roman" w:cs="Times New Roman"/>
                <w:sz w:val="24"/>
                <w:szCs w:val="24"/>
              </w:rPr>
              <w:t>benefication</w:t>
            </w:r>
            <w:proofErr w:type="spellEnd"/>
          </w:p>
        </w:tc>
        <w:tc>
          <w:tcPr>
            <w:tcW w:w="8202" w:type="dxa"/>
            <w:gridSpan w:val="2"/>
            <w:noWrap/>
            <w:hideMark/>
          </w:tcPr>
          <w:p w14:paraId="13CBAD43"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Bauxite {GLO}| bauxite mine operation | APOS, U</w:t>
            </w:r>
          </w:p>
        </w:tc>
      </w:tr>
      <w:tr w:rsidR="000061C5" w:rsidRPr="002D3648" w14:paraId="0D80E994" w14:textId="77777777" w:rsidTr="00A83EEA">
        <w:trPr>
          <w:trHeight w:val="288"/>
        </w:trPr>
        <w:tc>
          <w:tcPr>
            <w:tcW w:w="1363" w:type="dxa"/>
            <w:noWrap/>
            <w:hideMark/>
          </w:tcPr>
          <w:p w14:paraId="4DED0F6F" w14:textId="77777777" w:rsidR="000061C5" w:rsidRPr="002D3648" w:rsidRDefault="000061C5">
            <w:pPr>
              <w:rPr>
                <w:rFonts w:ascii="Times New Roman" w:hAnsi="Times New Roman" w:cs="Times New Roman"/>
                <w:sz w:val="24"/>
                <w:szCs w:val="24"/>
              </w:rPr>
            </w:pPr>
          </w:p>
        </w:tc>
        <w:tc>
          <w:tcPr>
            <w:tcW w:w="1865" w:type="dxa"/>
            <w:noWrap/>
            <w:hideMark/>
          </w:tcPr>
          <w:p w14:paraId="43931981" w14:textId="77777777" w:rsidR="000061C5" w:rsidRPr="002D3648" w:rsidRDefault="000061C5" w:rsidP="002D3648">
            <w:pPr>
              <w:rPr>
                <w:rFonts w:ascii="Times New Roman" w:hAnsi="Times New Roman" w:cs="Times New Roman"/>
                <w:sz w:val="24"/>
                <w:szCs w:val="24"/>
              </w:rPr>
            </w:pPr>
          </w:p>
        </w:tc>
        <w:tc>
          <w:tcPr>
            <w:tcW w:w="5682" w:type="dxa"/>
            <w:noWrap/>
            <w:hideMark/>
          </w:tcPr>
          <w:p w14:paraId="7D464220"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Bauxite, at mine/GLO US-EI U</w:t>
            </w:r>
          </w:p>
        </w:tc>
        <w:tc>
          <w:tcPr>
            <w:tcW w:w="2520" w:type="dxa"/>
            <w:noWrap/>
            <w:hideMark/>
          </w:tcPr>
          <w:p w14:paraId="0B63C4C8" w14:textId="77777777" w:rsidR="000061C5" w:rsidRPr="002D3648" w:rsidRDefault="000061C5">
            <w:pPr>
              <w:rPr>
                <w:rFonts w:ascii="Times New Roman" w:hAnsi="Times New Roman" w:cs="Times New Roman"/>
                <w:sz w:val="24"/>
                <w:szCs w:val="24"/>
              </w:rPr>
            </w:pPr>
          </w:p>
        </w:tc>
      </w:tr>
      <w:tr w:rsidR="000061C5" w:rsidRPr="002D3648" w14:paraId="30BF8456" w14:textId="77777777" w:rsidTr="00A60B07">
        <w:trPr>
          <w:trHeight w:val="1421"/>
        </w:trPr>
        <w:tc>
          <w:tcPr>
            <w:tcW w:w="1363" w:type="dxa"/>
            <w:noWrap/>
            <w:hideMark/>
          </w:tcPr>
          <w:p w14:paraId="258D79BB" w14:textId="77777777" w:rsidR="000061C5" w:rsidRPr="002D3648" w:rsidRDefault="000061C5">
            <w:pPr>
              <w:rPr>
                <w:rFonts w:ascii="Times New Roman" w:hAnsi="Times New Roman" w:cs="Times New Roman"/>
                <w:sz w:val="24"/>
                <w:szCs w:val="24"/>
              </w:rPr>
            </w:pPr>
          </w:p>
        </w:tc>
        <w:tc>
          <w:tcPr>
            <w:tcW w:w="1865" w:type="dxa"/>
            <w:noWrap/>
            <w:hideMark/>
          </w:tcPr>
          <w:p w14:paraId="1DB55AB2"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 xml:space="preserve">Rotary and </w:t>
            </w:r>
            <w:proofErr w:type="spellStart"/>
            <w:r w:rsidRPr="002D3648">
              <w:rPr>
                <w:rFonts w:ascii="Times New Roman" w:hAnsi="Times New Roman" w:cs="Times New Roman"/>
                <w:sz w:val="24"/>
                <w:szCs w:val="24"/>
              </w:rPr>
              <w:t>reverbatory</w:t>
            </w:r>
            <w:proofErr w:type="spellEnd"/>
            <w:r w:rsidRPr="002D3648">
              <w:rPr>
                <w:rFonts w:ascii="Times New Roman" w:hAnsi="Times New Roman" w:cs="Times New Roman"/>
                <w:sz w:val="24"/>
                <w:szCs w:val="24"/>
              </w:rPr>
              <w:t xml:space="preserve"> furnaces for </w:t>
            </w:r>
            <w:proofErr w:type="spellStart"/>
            <w:r w:rsidRPr="002D3648">
              <w:rPr>
                <w:rFonts w:ascii="Times New Roman" w:hAnsi="Times New Roman" w:cs="Times New Roman"/>
                <w:sz w:val="24"/>
                <w:szCs w:val="24"/>
              </w:rPr>
              <w:t>aluminium</w:t>
            </w:r>
            <w:proofErr w:type="spellEnd"/>
            <w:r w:rsidRPr="002D3648">
              <w:rPr>
                <w:rFonts w:ascii="Times New Roman" w:hAnsi="Times New Roman" w:cs="Times New Roman"/>
                <w:sz w:val="24"/>
                <w:szCs w:val="24"/>
              </w:rPr>
              <w:t xml:space="preserve"> billets production.</w:t>
            </w:r>
          </w:p>
        </w:tc>
        <w:tc>
          <w:tcPr>
            <w:tcW w:w="5682" w:type="dxa"/>
            <w:noWrap/>
            <w:hideMark/>
          </w:tcPr>
          <w:p w14:paraId="51651F07" w14:textId="77777777" w:rsidR="000061C5" w:rsidRPr="002D3648" w:rsidRDefault="000061C5">
            <w:pPr>
              <w:rPr>
                <w:rFonts w:ascii="Times New Roman" w:hAnsi="Times New Roman" w:cs="Times New Roman"/>
                <w:sz w:val="24"/>
                <w:szCs w:val="24"/>
              </w:rPr>
            </w:pPr>
            <w:proofErr w:type="spellStart"/>
            <w:r w:rsidRPr="002D3648">
              <w:rPr>
                <w:rFonts w:ascii="Times New Roman" w:hAnsi="Times New Roman" w:cs="Times New Roman"/>
                <w:sz w:val="24"/>
                <w:szCs w:val="24"/>
              </w:rPr>
              <w:t>Aluminium</w:t>
            </w:r>
            <w:proofErr w:type="spellEnd"/>
            <w:r w:rsidRPr="002D3648">
              <w:rPr>
                <w:rFonts w:ascii="Times New Roman" w:hAnsi="Times New Roman" w:cs="Times New Roman"/>
                <w:sz w:val="24"/>
                <w:szCs w:val="24"/>
              </w:rPr>
              <w:t xml:space="preserve"> scrap, new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treatment of, at refiner | APOS, U</w:t>
            </w:r>
          </w:p>
        </w:tc>
        <w:tc>
          <w:tcPr>
            <w:tcW w:w="2520" w:type="dxa"/>
            <w:hideMark/>
          </w:tcPr>
          <w:p w14:paraId="2F642A82" w14:textId="50766E0F" w:rsidR="000061C5" w:rsidRPr="002D3648" w:rsidRDefault="000061C5">
            <w:pPr>
              <w:rPr>
                <w:rFonts w:ascii="Times New Roman" w:hAnsi="Times New Roman" w:cs="Times New Roman"/>
                <w:sz w:val="24"/>
                <w:szCs w:val="24"/>
              </w:rPr>
            </w:pPr>
          </w:p>
        </w:tc>
      </w:tr>
      <w:tr w:rsidR="000061C5" w:rsidRPr="002D3648" w14:paraId="0732949C" w14:textId="77777777" w:rsidTr="00A60B07">
        <w:trPr>
          <w:trHeight w:val="1349"/>
        </w:trPr>
        <w:tc>
          <w:tcPr>
            <w:tcW w:w="1363" w:type="dxa"/>
            <w:noWrap/>
            <w:hideMark/>
          </w:tcPr>
          <w:p w14:paraId="3E44992E" w14:textId="77777777" w:rsidR="000061C5" w:rsidRPr="002D3648" w:rsidRDefault="000061C5">
            <w:pPr>
              <w:rPr>
                <w:rFonts w:ascii="Times New Roman" w:hAnsi="Times New Roman" w:cs="Times New Roman"/>
                <w:sz w:val="24"/>
                <w:szCs w:val="24"/>
              </w:rPr>
            </w:pPr>
          </w:p>
        </w:tc>
        <w:tc>
          <w:tcPr>
            <w:tcW w:w="1865" w:type="dxa"/>
            <w:noWrap/>
            <w:hideMark/>
          </w:tcPr>
          <w:p w14:paraId="7C5BF521"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 xml:space="preserve">Extrusion, trim, milling, and dross to produce wrought </w:t>
            </w:r>
            <w:proofErr w:type="spellStart"/>
            <w:r w:rsidRPr="002D3648">
              <w:rPr>
                <w:rFonts w:ascii="Times New Roman" w:hAnsi="Times New Roman" w:cs="Times New Roman"/>
                <w:sz w:val="24"/>
                <w:szCs w:val="24"/>
              </w:rPr>
              <w:t>aluminium</w:t>
            </w:r>
            <w:proofErr w:type="spellEnd"/>
            <w:r w:rsidRPr="002D3648">
              <w:rPr>
                <w:rFonts w:ascii="Times New Roman" w:hAnsi="Times New Roman" w:cs="Times New Roman"/>
                <w:sz w:val="24"/>
                <w:szCs w:val="24"/>
              </w:rPr>
              <w:t xml:space="preserve"> billets</w:t>
            </w:r>
          </w:p>
        </w:tc>
        <w:tc>
          <w:tcPr>
            <w:tcW w:w="5682" w:type="dxa"/>
            <w:noWrap/>
            <w:hideMark/>
          </w:tcPr>
          <w:p w14:paraId="6ED7F24A" w14:textId="77777777" w:rsidR="000061C5" w:rsidRPr="002D3648" w:rsidRDefault="000061C5">
            <w:pPr>
              <w:rPr>
                <w:rFonts w:ascii="Times New Roman" w:hAnsi="Times New Roman" w:cs="Times New Roman"/>
                <w:sz w:val="24"/>
                <w:szCs w:val="24"/>
              </w:rPr>
            </w:pPr>
            <w:proofErr w:type="spellStart"/>
            <w:r w:rsidRPr="002D3648">
              <w:rPr>
                <w:rFonts w:ascii="Times New Roman" w:hAnsi="Times New Roman" w:cs="Times New Roman"/>
                <w:sz w:val="24"/>
                <w:szCs w:val="24"/>
              </w:rPr>
              <w:t>Aluminium</w:t>
            </w:r>
            <w:proofErr w:type="spellEnd"/>
            <w:r w:rsidRPr="002D3648">
              <w:rPr>
                <w:rFonts w:ascii="Times New Roman" w:hAnsi="Times New Roman" w:cs="Times New Roman"/>
                <w:sz w:val="24"/>
                <w:szCs w:val="24"/>
              </w:rPr>
              <w:t xml:space="preserve"> scrap, new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xml:space="preserve">}| treatment of, at </w:t>
            </w:r>
            <w:proofErr w:type="spellStart"/>
            <w:r w:rsidRPr="002D3648">
              <w:rPr>
                <w:rFonts w:ascii="Times New Roman" w:hAnsi="Times New Roman" w:cs="Times New Roman"/>
                <w:sz w:val="24"/>
                <w:szCs w:val="24"/>
              </w:rPr>
              <w:t>remelter</w:t>
            </w:r>
            <w:proofErr w:type="spellEnd"/>
            <w:r w:rsidRPr="002D3648">
              <w:rPr>
                <w:rFonts w:ascii="Times New Roman" w:hAnsi="Times New Roman" w:cs="Times New Roman"/>
                <w:sz w:val="24"/>
                <w:szCs w:val="24"/>
              </w:rPr>
              <w:t xml:space="preserve"> | APOS, U</w:t>
            </w:r>
          </w:p>
        </w:tc>
        <w:tc>
          <w:tcPr>
            <w:tcW w:w="2520" w:type="dxa"/>
            <w:hideMark/>
          </w:tcPr>
          <w:p w14:paraId="6D76F219" w14:textId="5C0EF4F5" w:rsidR="000061C5" w:rsidRPr="002D3648" w:rsidRDefault="000061C5">
            <w:pPr>
              <w:rPr>
                <w:rFonts w:ascii="Times New Roman" w:hAnsi="Times New Roman" w:cs="Times New Roman"/>
                <w:sz w:val="24"/>
                <w:szCs w:val="24"/>
              </w:rPr>
            </w:pPr>
          </w:p>
        </w:tc>
      </w:tr>
      <w:tr w:rsidR="000061C5" w:rsidRPr="002D3648" w14:paraId="6C05C00E" w14:textId="77777777" w:rsidTr="00A60B07">
        <w:trPr>
          <w:trHeight w:val="80"/>
        </w:trPr>
        <w:tc>
          <w:tcPr>
            <w:tcW w:w="1363" w:type="dxa"/>
            <w:noWrap/>
            <w:hideMark/>
          </w:tcPr>
          <w:p w14:paraId="3A7BCAF6" w14:textId="77777777" w:rsidR="000061C5" w:rsidRPr="002D3648" w:rsidRDefault="000061C5">
            <w:pPr>
              <w:rPr>
                <w:rFonts w:ascii="Times New Roman" w:hAnsi="Times New Roman" w:cs="Times New Roman"/>
                <w:sz w:val="24"/>
                <w:szCs w:val="24"/>
              </w:rPr>
            </w:pPr>
          </w:p>
        </w:tc>
        <w:tc>
          <w:tcPr>
            <w:tcW w:w="1865" w:type="dxa"/>
            <w:noWrap/>
            <w:hideMark/>
          </w:tcPr>
          <w:p w14:paraId="4C92FEC7"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Recovery and pre-treatment of secondary Al</w:t>
            </w:r>
          </w:p>
        </w:tc>
        <w:tc>
          <w:tcPr>
            <w:tcW w:w="5682" w:type="dxa"/>
            <w:noWrap/>
            <w:hideMark/>
          </w:tcPr>
          <w:p w14:paraId="3E44F8A7" w14:textId="77777777" w:rsidR="000061C5" w:rsidRPr="002D3648" w:rsidRDefault="000061C5">
            <w:pPr>
              <w:rPr>
                <w:rFonts w:ascii="Times New Roman" w:hAnsi="Times New Roman" w:cs="Times New Roman"/>
                <w:sz w:val="24"/>
                <w:szCs w:val="24"/>
              </w:rPr>
            </w:pPr>
            <w:proofErr w:type="spellStart"/>
            <w:r w:rsidRPr="002D3648">
              <w:rPr>
                <w:rFonts w:ascii="Times New Roman" w:hAnsi="Times New Roman" w:cs="Times New Roman"/>
                <w:sz w:val="24"/>
                <w:szCs w:val="24"/>
              </w:rPr>
              <w:t>Aluminium</w:t>
            </w:r>
            <w:proofErr w:type="spellEnd"/>
            <w:r w:rsidRPr="002D3648">
              <w:rPr>
                <w:rFonts w:ascii="Times New Roman" w:hAnsi="Times New Roman" w:cs="Times New Roman"/>
                <w:sz w:val="24"/>
                <w:szCs w:val="24"/>
              </w:rPr>
              <w:t xml:space="preserve"> scrap, post-consumer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treatment of, by collecting, sorting, cleaning, pressing | APOS, U</w:t>
            </w:r>
          </w:p>
        </w:tc>
        <w:tc>
          <w:tcPr>
            <w:tcW w:w="2520" w:type="dxa"/>
            <w:hideMark/>
          </w:tcPr>
          <w:p w14:paraId="7703E8C5" w14:textId="561A3679" w:rsidR="000061C5" w:rsidRPr="002D3648" w:rsidRDefault="000061C5">
            <w:pPr>
              <w:rPr>
                <w:rFonts w:ascii="Times New Roman" w:hAnsi="Times New Roman" w:cs="Times New Roman"/>
                <w:sz w:val="24"/>
                <w:szCs w:val="24"/>
              </w:rPr>
            </w:pPr>
          </w:p>
        </w:tc>
      </w:tr>
      <w:tr w:rsidR="000061C5" w:rsidRPr="002D3648" w14:paraId="057D69B7" w14:textId="77777777" w:rsidTr="00F7689C">
        <w:trPr>
          <w:trHeight w:val="288"/>
        </w:trPr>
        <w:tc>
          <w:tcPr>
            <w:tcW w:w="1363" w:type="dxa"/>
            <w:noWrap/>
            <w:hideMark/>
          </w:tcPr>
          <w:p w14:paraId="33A5C7E8" w14:textId="77777777" w:rsidR="000061C5" w:rsidRPr="002D3648" w:rsidRDefault="000061C5">
            <w:pPr>
              <w:rPr>
                <w:rFonts w:ascii="Times New Roman" w:hAnsi="Times New Roman" w:cs="Times New Roman"/>
                <w:sz w:val="24"/>
                <w:szCs w:val="24"/>
              </w:rPr>
            </w:pPr>
          </w:p>
        </w:tc>
        <w:tc>
          <w:tcPr>
            <w:tcW w:w="1865" w:type="dxa"/>
            <w:noWrap/>
            <w:hideMark/>
          </w:tcPr>
          <w:p w14:paraId="44F65C86"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Supplementary Cementitious Material</w:t>
            </w:r>
          </w:p>
        </w:tc>
        <w:tc>
          <w:tcPr>
            <w:tcW w:w="8202" w:type="dxa"/>
            <w:gridSpan w:val="2"/>
            <w:noWrap/>
            <w:hideMark/>
          </w:tcPr>
          <w:p w14:paraId="3A485F51"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Cement, blast furnace slag 21-35%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cement production, blast furnace slag 21-35% | APOS, U</w:t>
            </w:r>
          </w:p>
        </w:tc>
      </w:tr>
      <w:tr w:rsidR="000061C5" w:rsidRPr="002D3648" w14:paraId="4C625D21" w14:textId="77777777" w:rsidTr="00F7689C">
        <w:trPr>
          <w:trHeight w:val="288"/>
        </w:trPr>
        <w:tc>
          <w:tcPr>
            <w:tcW w:w="1363" w:type="dxa"/>
            <w:noWrap/>
            <w:hideMark/>
          </w:tcPr>
          <w:p w14:paraId="374D494E"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Lead Waste (7802)</w:t>
            </w:r>
          </w:p>
        </w:tc>
        <w:tc>
          <w:tcPr>
            <w:tcW w:w="1865" w:type="dxa"/>
            <w:noWrap/>
            <w:hideMark/>
          </w:tcPr>
          <w:p w14:paraId="6EB8F91E"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Landfilling</w:t>
            </w:r>
          </w:p>
        </w:tc>
        <w:tc>
          <w:tcPr>
            <w:tcW w:w="8202" w:type="dxa"/>
            <w:gridSpan w:val="2"/>
            <w:noWrap/>
            <w:hideMark/>
          </w:tcPr>
          <w:p w14:paraId="4939E065"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 xml:space="preserve">Lead smelter slag {GLO}| treatment </w:t>
            </w:r>
            <w:proofErr w:type="gramStart"/>
            <w:r w:rsidRPr="002D3648">
              <w:rPr>
                <w:rFonts w:ascii="Times New Roman" w:hAnsi="Times New Roman" w:cs="Times New Roman"/>
                <w:sz w:val="24"/>
                <w:szCs w:val="24"/>
              </w:rPr>
              <w:t>of,</w:t>
            </w:r>
            <w:proofErr w:type="gramEnd"/>
            <w:r w:rsidRPr="002D3648">
              <w:rPr>
                <w:rFonts w:ascii="Times New Roman" w:hAnsi="Times New Roman" w:cs="Times New Roman"/>
                <w:sz w:val="24"/>
                <w:szCs w:val="24"/>
              </w:rPr>
              <w:t xml:space="preserve"> residual material landfill | APOS, U</w:t>
            </w:r>
          </w:p>
        </w:tc>
      </w:tr>
      <w:tr w:rsidR="000061C5" w:rsidRPr="002D3648" w14:paraId="63ADFB77" w14:textId="77777777" w:rsidTr="00F7689C">
        <w:trPr>
          <w:trHeight w:val="288"/>
        </w:trPr>
        <w:tc>
          <w:tcPr>
            <w:tcW w:w="1363" w:type="dxa"/>
            <w:noWrap/>
            <w:hideMark/>
          </w:tcPr>
          <w:p w14:paraId="749B9E0A" w14:textId="77777777" w:rsidR="000061C5" w:rsidRPr="002D3648" w:rsidRDefault="000061C5">
            <w:pPr>
              <w:rPr>
                <w:rFonts w:ascii="Times New Roman" w:hAnsi="Times New Roman" w:cs="Times New Roman"/>
                <w:sz w:val="24"/>
                <w:szCs w:val="24"/>
              </w:rPr>
            </w:pPr>
          </w:p>
        </w:tc>
        <w:tc>
          <w:tcPr>
            <w:tcW w:w="1865" w:type="dxa"/>
            <w:noWrap/>
            <w:hideMark/>
          </w:tcPr>
          <w:p w14:paraId="6E48000D"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Municipal incinerator</w:t>
            </w:r>
          </w:p>
        </w:tc>
        <w:tc>
          <w:tcPr>
            <w:tcW w:w="8202" w:type="dxa"/>
            <w:gridSpan w:val="2"/>
            <w:noWrap/>
            <w:hideMark/>
          </w:tcPr>
          <w:p w14:paraId="5B36E2F7"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Lead in car shredder residue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treatment of, municipal incineration | APOS, U</w:t>
            </w:r>
          </w:p>
        </w:tc>
      </w:tr>
      <w:tr w:rsidR="000061C5" w:rsidRPr="002D3648" w14:paraId="19FA349B" w14:textId="77777777" w:rsidTr="00A83EEA">
        <w:trPr>
          <w:trHeight w:val="1518"/>
        </w:trPr>
        <w:tc>
          <w:tcPr>
            <w:tcW w:w="1363" w:type="dxa"/>
            <w:noWrap/>
            <w:hideMark/>
          </w:tcPr>
          <w:p w14:paraId="2494E6FD" w14:textId="77777777" w:rsidR="000061C5" w:rsidRPr="002D3648" w:rsidRDefault="000061C5">
            <w:pPr>
              <w:rPr>
                <w:rFonts w:ascii="Times New Roman" w:hAnsi="Times New Roman" w:cs="Times New Roman"/>
                <w:sz w:val="24"/>
                <w:szCs w:val="24"/>
              </w:rPr>
            </w:pPr>
          </w:p>
        </w:tc>
        <w:tc>
          <w:tcPr>
            <w:tcW w:w="1865" w:type="dxa"/>
            <w:noWrap/>
            <w:hideMark/>
          </w:tcPr>
          <w:p w14:paraId="733AF64D"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 xml:space="preserve">Ore extraction and </w:t>
            </w:r>
            <w:proofErr w:type="spellStart"/>
            <w:r w:rsidRPr="002D3648">
              <w:rPr>
                <w:rFonts w:ascii="Times New Roman" w:hAnsi="Times New Roman" w:cs="Times New Roman"/>
                <w:sz w:val="24"/>
                <w:szCs w:val="24"/>
              </w:rPr>
              <w:t>benefication</w:t>
            </w:r>
            <w:proofErr w:type="spellEnd"/>
          </w:p>
        </w:tc>
        <w:tc>
          <w:tcPr>
            <w:tcW w:w="5682" w:type="dxa"/>
            <w:noWrap/>
            <w:hideMark/>
          </w:tcPr>
          <w:p w14:paraId="3807DD89"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Bulk lead-zinc concentrate {GLO}| zinc mine operation | APOS, U</w:t>
            </w:r>
          </w:p>
        </w:tc>
        <w:tc>
          <w:tcPr>
            <w:tcW w:w="2520" w:type="dxa"/>
            <w:hideMark/>
          </w:tcPr>
          <w:p w14:paraId="20CAAA76" w14:textId="650815E4" w:rsidR="000061C5" w:rsidRPr="002D3648" w:rsidRDefault="000061C5">
            <w:pPr>
              <w:rPr>
                <w:rFonts w:ascii="Times New Roman" w:hAnsi="Times New Roman" w:cs="Times New Roman"/>
                <w:sz w:val="24"/>
                <w:szCs w:val="24"/>
              </w:rPr>
            </w:pPr>
          </w:p>
        </w:tc>
      </w:tr>
      <w:tr w:rsidR="000061C5" w:rsidRPr="002D3648" w14:paraId="445CA9E6" w14:textId="77777777" w:rsidTr="00A60B07">
        <w:trPr>
          <w:trHeight w:val="620"/>
        </w:trPr>
        <w:tc>
          <w:tcPr>
            <w:tcW w:w="1363" w:type="dxa"/>
            <w:noWrap/>
            <w:hideMark/>
          </w:tcPr>
          <w:p w14:paraId="2EC0D994" w14:textId="77777777" w:rsidR="000061C5" w:rsidRPr="002D3648" w:rsidRDefault="000061C5">
            <w:pPr>
              <w:rPr>
                <w:rFonts w:ascii="Times New Roman" w:hAnsi="Times New Roman" w:cs="Times New Roman"/>
                <w:sz w:val="24"/>
                <w:szCs w:val="24"/>
              </w:rPr>
            </w:pPr>
          </w:p>
        </w:tc>
        <w:tc>
          <w:tcPr>
            <w:tcW w:w="1865" w:type="dxa"/>
            <w:noWrap/>
            <w:hideMark/>
          </w:tcPr>
          <w:p w14:paraId="071EF12D"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 xml:space="preserve">Ore </w:t>
            </w:r>
            <w:proofErr w:type="spellStart"/>
            <w:r w:rsidRPr="002D3648">
              <w:rPr>
                <w:rFonts w:ascii="Times New Roman" w:hAnsi="Times New Roman" w:cs="Times New Roman"/>
                <w:sz w:val="24"/>
                <w:szCs w:val="24"/>
              </w:rPr>
              <w:t>benefication</w:t>
            </w:r>
            <w:proofErr w:type="spellEnd"/>
            <w:r w:rsidRPr="002D3648">
              <w:rPr>
                <w:rFonts w:ascii="Times New Roman" w:hAnsi="Times New Roman" w:cs="Times New Roman"/>
                <w:sz w:val="24"/>
                <w:szCs w:val="24"/>
              </w:rPr>
              <w:t xml:space="preserve"> and lead production</w:t>
            </w:r>
          </w:p>
        </w:tc>
        <w:tc>
          <w:tcPr>
            <w:tcW w:w="5682" w:type="dxa"/>
            <w:noWrap/>
            <w:hideMark/>
          </w:tcPr>
          <w:p w14:paraId="4916F65B"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Lead {GLO}| primary lead production from concentrate | APOS, U</w:t>
            </w:r>
          </w:p>
        </w:tc>
        <w:tc>
          <w:tcPr>
            <w:tcW w:w="2520" w:type="dxa"/>
            <w:hideMark/>
          </w:tcPr>
          <w:p w14:paraId="10F5E4F1" w14:textId="337F432D" w:rsidR="000061C5" w:rsidRPr="002D3648" w:rsidRDefault="000061C5">
            <w:pPr>
              <w:rPr>
                <w:rFonts w:ascii="Times New Roman" w:hAnsi="Times New Roman" w:cs="Times New Roman"/>
                <w:sz w:val="24"/>
                <w:szCs w:val="24"/>
              </w:rPr>
            </w:pPr>
          </w:p>
        </w:tc>
      </w:tr>
      <w:tr w:rsidR="000061C5" w:rsidRPr="002D3648" w14:paraId="7F91CEAF" w14:textId="77777777" w:rsidTr="00A60B07">
        <w:trPr>
          <w:trHeight w:val="34"/>
        </w:trPr>
        <w:tc>
          <w:tcPr>
            <w:tcW w:w="1363" w:type="dxa"/>
            <w:noWrap/>
            <w:hideMark/>
          </w:tcPr>
          <w:p w14:paraId="31EEA6CF" w14:textId="77777777" w:rsidR="000061C5" w:rsidRPr="002D3648" w:rsidRDefault="000061C5">
            <w:pPr>
              <w:rPr>
                <w:rFonts w:ascii="Times New Roman" w:hAnsi="Times New Roman" w:cs="Times New Roman"/>
                <w:sz w:val="24"/>
                <w:szCs w:val="24"/>
              </w:rPr>
            </w:pPr>
          </w:p>
        </w:tc>
        <w:tc>
          <w:tcPr>
            <w:tcW w:w="1865" w:type="dxa"/>
            <w:noWrap/>
            <w:hideMark/>
          </w:tcPr>
          <w:p w14:paraId="040ADD68"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Smelting</w:t>
            </w:r>
          </w:p>
        </w:tc>
        <w:tc>
          <w:tcPr>
            <w:tcW w:w="5682" w:type="dxa"/>
            <w:noWrap/>
            <w:hideMark/>
          </w:tcPr>
          <w:p w14:paraId="2FDC9FF8"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Lead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treatment of scrap acid battery, remelting | APOS, U</w:t>
            </w:r>
          </w:p>
        </w:tc>
        <w:tc>
          <w:tcPr>
            <w:tcW w:w="2520" w:type="dxa"/>
            <w:noWrap/>
            <w:hideMark/>
          </w:tcPr>
          <w:p w14:paraId="3DF1C7FB" w14:textId="6D500FE9" w:rsidR="000061C5" w:rsidRPr="002D3648" w:rsidRDefault="000061C5">
            <w:pPr>
              <w:rPr>
                <w:rFonts w:ascii="Times New Roman" w:hAnsi="Times New Roman" w:cs="Times New Roman"/>
                <w:sz w:val="24"/>
                <w:szCs w:val="24"/>
              </w:rPr>
            </w:pPr>
          </w:p>
        </w:tc>
      </w:tr>
      <w:tr w:rsidR="000061C5" w:rsidRPr="002D3648" w14:paraId="1A845CD0" w14:textId="77777777" w:rsidTr="00F7689C">
        <w:trPr>
          <w:trHeight w:val="288"/>
        </w:trPr>
        <w:tc>
          <w:tcPr>
            <w:tcW w:w="1363" w:type="dxa"/>
            <w:noWrap/>
            <w:hideMark/>
          </w:tcPr>
          <w:p w14:paraId="17B2FC00" w14:textId="77777777" w:rsidR="000061C5" w:rsidRPr="002D3648" w:rsidRDefault="000061C5">
            <w:pPr>
              <w:rPr>
                <w:rFonts w:ascii="Times New Roman" w:hAnsi="Times New Roman" w:cs="Times New Roman"/>
                <w:sz w:val="24"/>
                <w:szCs w:val="24"/>
              </w:rPr>
            </w:pPr>
          </w:p>
        </w:tc>
        <w:tc>
          <w:tcPr>
            <w:tcW w:w="1865" w:type="dxa"/>
            <w:noWrap/>
            <w:hideMark/>
          </w:tcPr>
          <w:p w14:paraId="36AB77F4"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Supplementary Cementitious Material</w:t>
            </w:r>
          </w:p>
        </w:tc>
        <w:tc>
          <w:tcPr>
            <w:tcW w:w="8202" w:type="dxa"/>
            <w:gridSpan w:val="2"/>
            <w:noWrap/>
            <w:hideMark/>
          </w:tcPr>
          <w:p w14:paraId="6B258C4D"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Cement, blast furnace slag 21-35%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cement production, blast furnace slag 21-35% | APOS, U</w:t>
            </w:r>
          </w:p>
        </w:tc>
      </w:tr>
      <w:tr w:rsidR="000061C5" w:rsidRPr="002D3648" w14:paraId="7D568304" w14:textId="77777777" w:rsidTr="00F7689C">
        <w:trPr>
          <w:trHeight w:val="288"/>
        </w:trPr>
        <w:tc>
          <w:tcPr>
            <w:tcW w:w="1363" w:type="dxa"/>
            <w:noWrap/>
            <w:hideMark/>
          </w:tcPr>
          <w:p w14:paraId="62E94E55"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Zinc Waste (7902)</w:t>
            </w:r>
          </w:p>
        </w:tc>
        <w:tc>
          <w:tcPr>
            <w:tcW w:w="1865" w:type="dxa"/>
            <w:noWrap/>
            <w:hideMark/>
          </w:tcPr>
          <w:p w14:paraId="37E09C19"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Landfilling</w:t>
            </w:r>
          </w:p>
        </w:tc>
        <w:tc>
          <w:tcPr>
            <w:tcW w:w="8202" w:type="dxa"/>
            <w:gridSpan w:val="2"/>
            <w:noWrap/>
            <w:hideMark/>
          </w:tcPr>
          <w:p w14:paraId="3ED14525"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Zinc slag {GLO}| treatment of zinc slag, residual material landfill | APOS, U</w:t>
            </w:r>
          </w:p>
        </w:tc>
      </w:tr>
      <w:tr w:rsidR="000061C5" w:rsidRPr="002D3648" w14:paraId="5EDE15CF" w14:textId="77777777" w:rsidTr="00F7689C">
        <w:trPr>
          <w:trHeight w:val="288"/>
        </w:trPr>
        <w:tc>
          <w:tcPr>
            <w:tcW w:w="1363" w:type="dxa"/>
            <w:noWrap/>
            <w:hideMark/>
          </w:tcPr>
          <w:p w14:paraId="7AED23D7" w14:textId="77777777" w:rsidR="000061C5" w:rsidRPr="002D3648" w:rsidRDefault="000061C5">
            <w:pPr>
              <w:rPr>
                <w:rFonts w:ascii="Times New Roman" w:hAnsi="Times New Roman" w:cs="Times New Roman"/>
                <w:sz w:val="24"/>
                <w:szCs w:val="24"/>
              </w:rPr>
            </w:pPr>
          </w:p>
        </w:tc>
        <w:tc>
          <w:tcPr>
            <w:tcW w:w="1865" w:type="dxa"/>
            <w:noWrap/>
            <w:hideMark/>
          </w:tcPr>
          <w:p w14:paraId="14660D85"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Municipal incinerator</w:t>
            </w:r>
          </w:p>
        </w:tc>
        <w:tc>
          <w:tcPr>
            <w:tcW w:w="8202" w:type="dxa"/>
            <w:gridSpan w:val="2"/>
            <w:noWrap/>
            <w:hideMark/>
          </w:tcPr>
          <w:p w14:paraId="2A2169A1"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Zinc in car shredder residue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treatment of, municipal incineration | APOS, U</w:t>
            </w:r>
          </w:p>
        </w:tc>
      </w:tr>
      <w:tr w:rsidR="000061C5" w:rsidRPr="002D3648" w14:paraId="7C4957ED" w14:textId="77777777" w:rsidTr="00A60B07">
        <w:trPr>
          <w:trHeight w:val="413"/>
        </w:trPr>
        <w:tc>
          <w:tcPr>
            <w:tcW w:w="1363" w:type="dxa"/>
            <w:noWrap/>
            <w:hideMark/>
          </w:tcPr>
          <w:p w14:paraId="08F79B9E" w14:textId="77777777" w:rsidR="000061C5" w:rsidRPr="002D3648" w:rsidRDefault="000061C5">
            <w:pPr>
              <w:rPr>
                <w:rFonts w:ascii="Times New Roman" w:hAnsi="Times New Roman" w:cs="Times New Roman"/>
                <w:sz w:val="24"/>
                <w:szCs w:val="24"/>
              </w:rPr>
            </w:pPr>
          </w:p>
        </w:tc>
        <w:tc>
          <w:tcPr>
            <w:tcW w:w="1865" w:type="dxa"/>
            <w:noWrap/>
            <w:hideMark/>
          </w:tcPr>
          <w:p w14:paraId="045D74A8"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 xml:space="preserve">Ore extraction and </w:t>
            </w:r>
            <w:proofErr w:type="spellStart"/>
            <w:r w:rsidRPr="002D3648">
              <w:rPr>
                <w:rFonts w:ascii="Times New Roman" w:hAnsi="Times New Roman" w:cs="Times New Roman"/>
                <w:sz w:val="24"/>
                <w:szCs w:val="24"/>
              </w:rPr>
              <w:t>benefication</w:t>
            </w:r>
            <w:proofErr w:type="spellEnd"/>
          </w:p>
        </w:tc>
        <w:tc>
          <w:tcPr>
            <w:tcW w:w="5682" w:type="dxa"/>
            <w:noWrap/>
            <w:hideMark/>
          </w:tcPr>
          <w:p w14:paraId="105103D6"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Bulk lead-zinc concentrate {GLO}| zinc mine operation | APOS, U</w:t>
            </w:r>
          </w:p>
        </w:tc>
        <w:tc>
          <w:tcPr>
            <w:tcW w:w="2520" w:type="dxa"/>
            <w:hideMark/>
          </w:tcPr>
          <w:p w14:paraId="0F0CE211" w14:textId="44610A8E" w:rsidR="000061C5" w:rsidRPr="002D3648" w:rsidRDefault="000061C5">
            <w:pPr>
              <w:rPr>
                <w:rFonts w:ascii="Times New Roman" w:hAnsi="Times New Roman" w:cs="Times New Roman"/>
                <w:sz w:val="24"/>
                <w:szCs w:val="24"/>
              </w:rPr>
            </w:pPr>
          </w:p>
        </w:tc>
      </w:tr>
      <w:tr w:rsidR="000061C5" w:rsidRPr="002D3648" w14:paraId="2DE87976" w14:textId="77777777" w:rsidTr="00A60B07">
        <w:trPr>
          <w:trHeight w:val="539"/>
        </w:trPr>
        <w:tc>
          <w:tcPr>
            <w:tcW w:w="1363" w:type="dxa"/>
            <w:noWrap/>
            <w:hideMark/>
          </w:tcPr>
          <w:p w14:paraId="24BF1051" w14:textId="77777777" w:rsidR="000061C5" w:rsidRPr="002D3648" w:rsidRDefault="000061C5">
            <w:pPr>
              <w:rPr>
                <w:rFonts w:ascii="Times New Roman" w:hAnsi="Times New Roman" w:cs="Times New Roman"/>
                <w:sz w:val="24"/>
                <w:szCs w:val="24"/>
              </w:rPr>
            </w:pPr>
          </w:p>
        </w:tc>
        <w:tc>
          <w:tcPr>
            <w:tcW w:w="1865" w:type="dxa"/>
            <w:noWrap/>
            <w:hideMark/>
          </w:tcPr>
          <w:p w14:paraId="23B8E60B"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 xml:space="preserve">Ore extraction and </w:t>
            </w:r>
            <w:proofErr w:type="spellStart"/>
            <w:r w:rsidRPr="002D3648">
              <w:rPr>
                <w:rFonts w:ascii="Times New Roman" w:hAnsi="Times New Roman" w:cs="Times New Roman"/>
                <w:sz w:val="24"/>
                <w:szCs w:val="24"/>
              </w:rPr>
              <w:t>benefication</w:t>
            </w:r>
            <w:proofErr w:type="spellEnd"/>
          </w:p>
        </w:tc>
        <w:tc>
          <w:tcPr>
            <w:tcW w:w="5682" w:type="dxa"/>
            <w:noWrap/>
            <w:hideMark/>
          </w:tcPr>
          <w:p w14:paraId="075DED3F"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Copper concentrate, sulfide ore {GLO}| zinc mine operation | APOS, U</w:t>
            </w:r>
          </w:p>
        </w:tc>
        <w:tc>
          <w:tcPr>
            <w:tcW w:w="2520" w:type="dxa"/>
            <w:hideMark/>
          </w:tcPr>
          <w:p w14:paraId="396334AC" w14:textId="7E16A1F1" w:rsidR="000061C5" w:rsidRPr="002D3648" w:rsidRDefault="000061C5">
            <w:pPr>
              <w:rPr>
                <w:rFonts w:ascii="Times New Roman" w:hAnsi="Times New Roman" w:cs="Times New Roman"/>
                <w:sz w:val="24"/>
                <w:szCs w:val="24"/>
              </w:rPr>
            </w:pPr>
          </w:p>
        </w:tc>
      </w:tr>
      <w:tr w:rsidR="000061C5" w:rsidRPr="002D3648" w14:paraId="410A6D75" w14:textId="77777777" w:rsidTr="00F7689C">
        <w:trPr>
          <w:trHeight w:val="288"/>
        </w:trPr>
        <w:tc>
          <w:tcPr>
            <w:tcW w:w="1363" w:type="dxa"/>
            <w:noWrap/>
            <w:hideMark/>
          </w:tcPr>
          <w:p w14:paraId="4A886893" w14:textId="77777777" w:rsidR="000061C5" w:rsidRPr="002D3648" w:rsidRDefault="000061C5">
            <w:pPr>
              <w:rPr>
                <w:rFonts w:ascii="Times New Roman" w:hAnsi="Times New Roman" w:cs="Times New Roman"/>
                <w:sz w:val="24"/>
                <w:szCs w:val="24"/>
              </w:rPr>
            </w:pPr>
          </w:p>
        </w:tc>
        <w:tc>
          <w:tcPr>
            <w:tcW w:w="1865" w:type="dxa"/>
            <w:noWrap/>
            <w:hideMark/>
          </w:tcPr>
          <w:p w14:paraId="204C645C"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Preparation</w:t>
            </w:r>
          </w:p>
        </w:tc>
        <w:tc>
          <w:tcPr>
            <w:tcW w:w="8202" w:type="dxa"/>
            <w:gridSpan w:val="2"/>
            <w:noWrap/>
            <w:hideMark/>
          </w:tcPr>
          <w:p w14:paraId="2DB2D7B8"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Zinc {GLO}| zinc scrap, post-consumer to generic market for zinc | APOS, U</w:t>
            </w:r>
          </w:p>
        </w:tc>
      </w:tr>
      <w:tr w:rsidR="000061C5" w:rsidRPr="002D3648" w14:paraId="2EBDE4C0" w14:textId="77777777" w:rsidTr="00F7689C">
        <w:trPr>
          <w:trHeight w:val="288"/>
        </w:trPr>
        <w:tc>
          <w:tcPr>
            <w:tcW w:w="1363" w:type="dxa"/>
            <w:noWrap/>
            <w:hideMark/>
          </w:tcPr>
          <w:p w14:paraId="48160383" w14:textId="77777777" w:rsidR="000061C5" w:rsidRPr="002D3648" w:rsidRDefault="000061C5">
            <w:pPr>
              <w:rPr>
                <w:rFonts w:ascii="Times New Roman" w:hAnsi="Times New Roman" w:cs="Times New Roman"/>
                <w:sz w:val="24"/>
                <w:szCs w:val="24"/>
              </w:rPr>
            </w:pPr>
          </w:p>
        </w:tc>
        <w:tc>
          <w:tcPr>
            <w:tcW w:w="1865" w:type="dxa"/>
            <w:noWrap/>
            <w:hideMark/>
          </w:tcPr>
          <w:p w14:paraId="7BE29CC2"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Supplementary Cementitious Material</w:t>
            </w:r>
          </w:p>
        </w:tc>
        <w:tc>
          <w:tcPr>
            <w:tcW w:w="8202" w:type="dxa"/>
            <w:gridSpan w:val="2"/>
            <w:noWrap/>
            <w:hideMark/>
          </w:tcPr>
          <w:p w14:paraId="3FA4C247"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Cement, blast furnace slag 21-35%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cement production, blast furnace slag 21-35% | APOS, U</w:t>
            </w:r>
          </w:p>
        </w:tc>
      </w:tr>
      <w:tr w:rsidR="000061C5" w:rsidRPr="002D3648" w14:paraId="5653FC41" w14:textId="77777777" w:rsidTr="00A60B07">
        <w:trPr>
          <w:trHeight w:val="34"/>
        </w:trPr>
        <w:tc>
          <w:tcPr>
            <w:tcW w:w="1363" w:type="dxa"/>
            <w:noWrap/>
            <w:hideMark/>
          </w:tcPr>
          <w:p w14:paraId="45FD741D" w14:textId="77777777" w:rsidR="000061C5" w:rsidRPr="002D3648" w:rsidRDefault="000061C5">
            <w:pPr>
              <w:rPr>
                <w:rFonts w:ascii="Times New Roman" w:hAnsi="Times New Roman" w:cs="Times New Roman"/>
                <w:sz w:val="24"/>
                <w:szCs w:val="24"/>
              </w:rPr>
            </w:pPr>
          </w:p>
        </w:tc>
        <w:tc>
          <w:tcPr>
            <w:tcW w:w="1865" w:type="dxa"/>
            <w:noWrap/>
            <w:hideMark/>
          </w:tcPr>
          <w:p w14:paraId="5287518F"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Hybrid</w:t>
            </w:r>
          </w:p>
        </w:tc>
        <w:tc>
          <w:tcPr>
            <w:tcW w:w="5682" w:type="dxa"/>
            <w:noWrap/>
            <w:hideMark/>
          </w:tcPr>
          <w:p w14:paraId="2C50B025"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Zinc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primary production from concentrate | APOS, U</w:t>
            </w:r>
          </w:p>
        </w:tc>
        <w:tc>
          <w:tcPr>
            <w:tcW w:w="2520" w:type="dxa"/>
            <w:hideMark/>
          </w:tcPr>
          <w:p w14:paraId="2E824313" w14:textId="22BE0581" w:rsidR="000061C5" w:rsidRPr="002D3648" w:rsidRDefault="000061C5">
            <w:pPr>
              <w:rPr>
                <w:rFonts w:ascii="Times New Roman" w:hAnsi="Times New Roman" w:cs="Times New Roman"/>
                <w:sz w:val="24"/>
                <w:szCs w:val="24"/>
              </w:rPr>
            </w:pPr>
          </w:p>
        </w:tc>
      </w:tr>
      <w:tr w:rsidR="000061C5" w:rsidRPr="002D3648" w14:paraId="6A71DD33" w14:textId="77777777" w:rsidTr="00A60B07">
        <w:trPr>
          <w:trHeight w:val="34"/>
        </w:trPr>
        <w:tc>
          <w:tcPr>
            <w:tcW w:w="1363" w:type="dxa"/>
            <w:noWrap/>
            <w:hideMark/>
          </w:tcPr>
          <w:p w14:paraId="6F0126F9"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Tin Waste (8002)</w:t>
            </w:r>
          </w:p>
        </w:tc>
        <w:tc>
          <w:tcPr>
            <w:tcW w:w="1865" w:type="dxa"/>
            <w:noWrap/>
            <w:hideMark/>
          </w:tcPr>
          <w:p w14:paraId="63D3E0A2"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Landfilling</w:t>
            </w:r>
          </w:p>
        </w:tc>
        <w:tc>
          <w:tcPr>
            <w:tcW w:w="8202" w:type="dxa"/>
            <w:gridSpan w:val="2"/>
            <w:noWrap/>
            <w:hideMark/>
          </w:tcPr>
          <w:p w14:paraId="525D9033"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Tin slag {GLO}| treatment of tin slag, residual material landfill | APOS, U</w:t>
            </w:r>
          </w:p>
        </w:tc>
      </w:tr>
      <w:tr w:rsidR="000061C5" w:rsidRPr="002D3648" w14:paraId="7F14DBE3" w14:textId="77777777" w:rsidTr="00F7689C">
        <w:trPr>
          <w:trHeight w:val="288"/>
        </w:trPr>
        <w:tc>
          <w:tcPr>
            <w:tcW w:w="1363" w:type="dxa"/>
            <w:noWrap/>
            <w:hideMark/>
          </w:tcPr>
          <w:p w14:paraId="2D3FE437" w14:textId="77777777" w:rsidR="000061C5" w:rsidRPr="002D3648" w:rsidRDefault="000061C5">
            <w:pPr>
              <w:rPr>
                <w:rFonts w:ascii="Times New Roman" w:hAnsi="Times New Roman" w:cs="Times New Roman"/>
                <w:sz w:val="24"/>
                <w:szCs w:val="24"/>
              </w:rPr>
            </w:pPr>
          </w:p>
        </w:tc>
        <w:tc>
          <w:tcPr>
            <w:tcW w:w="1865" w:type="dxa"/>
            <w:noWrap/>
            <w:hideMark/>
          </w:tcPr>
          <w:p w14:paraId="1D40C981"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Municipal incinerator</w:t>
            </w:r>
          </w:p>
        </w:tc>
        <w:tc>
          <w:tcPr>
            <w:tcW w:w="8202" w:type="dxa"/>
            <w:gridSpan w:val="2"/>
            <w:noWrap/>
            <w:hideMark/>
          </w:tcPr>
          <w:p w14:paraId="597F2E02"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Scrap tin sheet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treatment of scrap tin sheet, municipal incineration | APOS, U</w:t>
            </w:r>
          </w:p>
        </w:tc>
      </w:tr>
      <w:tr w:rsidR="000061C5" w:rsidRPr="002D3648" w14:paraId="517D7F97" w14:textId="77777777" w:rsidTr="00A60B07">
        <w:trPr>
          <w:trHeight w:val="34"/>
        </w:trPr>
        <w:tc>
          <w:tcPr>
            <w:tcW w:w="1363" w:type="dxa"/>
            <w:noWrap/>
            <w:hideMark/>
          </w:tcPr>
          <w:p w14:paraId="5E449983" w14:textId="77777777" w:rsidR="000061C5" w:rsidRPr="002D3648" w:rsidRDefault="000061C5">
            <w:pPr>
              <w:rPr>
                <w:rFonts w:ascii="Times New Roman" w:hAnsi="Times New Roman" w:cs="Times New Roman"/>
                <w:sz w:val="24"/>
                <w:szCs w:val="24"/>
              </w:rPr>
            </w:pPr>
          </w:p>
        </w:tc>
        <w:tc>
          <w:tcPr>
            <w:tcW w:w="1865" w:type="dxa"/>
            <w:noWrap/>
            <w:hideMark/>
          </w:tcPr>
          <w:p w14:paraId="08E8994B"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 xml:space="preserve">Ore extraction and </w:t>
            </w:r>
            <w:proofErr w:type="spellStart"/>
            <w:r w:rsidRPr="002D3648">
              <w:rPr>
                <w:rFonts w:ascii="Times New Roman" w:hAnsi="Times New Roman" w:cs="Times New Roman"/>
                <w:sz w:val="24"/>
                <w:szCs w:val="24"/>
              </w:rPr>
              <w:t>benefication</w:t>
            </w:r>
            <w:proofErr w:type="spellEnd"/>
          </w:p>
        </w:tc>
        <w:tc>
          <w:tcPr>
            <w:tcW w:w="5682" w:type="dxa"/>
            <w:noWrap/>
            <w:hideMark/>
          </w:tcPr>
          <w:p w14:paraId="5E4D7862"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Tin concentrate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tin mine operation | APOS, U</w:t>
            </w:r>
          </w:p>
        </w:tc>
        <w:tc>
          <w:tcPr>
            <w:tcW w:w="2520" w:type="dxa"/>
            <w:hideMark/>
          </w:tcPr>
          <w:p w14:paraId="5D1032E6" w14:textId="6EE5E7A6" w:rsidR="000061C5" w:rsidRPr="002D3648" w:rsidRDefault="000061C5">
            <w:pPr>
              <w:rPr>
                <w:rFonts w:ascii="Times New Roman" w:hAnsi="Times New Roman" w:cs="Times New Roman"/>
                <w:sz w:val="24"/>
                <w:szCs w:val="24"/>
              </w:rPr>
            </w:pPr>
          </w:p>
        </w:tc>
      </w:tr>
      <w:tr w:rsidR="000061C5" w:rsidRPr="002D3648" w14:paraId="0381DBA0" w14:textId="77777777" w:rsidTr="00A60B07">
        <w:trPr>
          <w:trHeight w:val="34"/>
        </w:trPr>
        <w:tc>
          <w:tcPr>
            <w:tcW w:w="1363" w:type="dxa"/>
            <w:noWrap/>
            <w:hideMark/>
          </w:tcPr>
          <w:p w14:paraId="56949C1F" w14:textId="77777777" w:rsidR="000061C5" w:rsidRPr="002D3648" w:rsidRDefault="000061C5">
            <w:pPr>
              <w:rPr>
                <w:rFonts w:ascii="Times New Roman" w:hAnsi="Times New Roman" w:cs="Times New Roman"/>
                <w:sz w:val="24"/>
                <w:szCs w:val="24"/>
              </w:rPr>
            </w:pPr>
          </w:p>
        </w:tc>
        <w:tc>
          <w:tcPr>
            <w:tcW w:w="1865" w:type="dxa"/>
            <w:noWrap/>
            <w:hideMark/>
          </w:tcPr>
          <w:p w14:paraId="4F2A0045"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Smelting</w:t>
            </w:r>
          </w:p>
        </w:tc>
        <w:tc>
          <w:tcPr>
            <w:tcW w:w="5682" w:type="dxa"/>
            <w:noWrap/>
            <w:hideMark/>
          </w:tcPr>
          <w:p w14:paraId="19592DC3"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Tin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production | APOS, U</w:t>
            </w:r>
          </w:p>
        </w:tc>
        <w:tc>
          <w:tcPr>
            <w:tcW w:w="2520" w:type="dxa"/>
            <w:hideMark/>
          </w:tcPr>
          <w:p w14:paraId="0D3D4B63" w14:textId="61588317" w:rsidR="000061C5" w:rsidRPr="002D3648" w:rsidRDefault="000061C5">
            <w:pPr>
              <w:rPr>
                <w:rFonts w:ascii="Times New Roman" w:hAnsi="Times New Roman" w:cs="Times New Roman"/>
                <w:sz w:val="24"/>
                <w:szCs w:val="24"/>
              </w:rPr>
            </w:pPr>
          </w:p>
        </w:tc>
      </w:tr>
      <w:tr w:rsidR="000061C5" w:rsidRPr="002D3648" w14:paraId="119D69FE" w14:textId="77777777" w:rsidTr="00F7689C">
        <w:trPr>
          <w:trHeight w:val="288"/>
        </w:trPr>
        <w:tc>
          <w:tcPr>
            <w:tcW w:w="1363" w:type="dxa"/>
            <w:noWrap/>
            <w:hideMark/>
          </w:tcPr>
          <w:p w14:paraId="27D3479E" w14:textId="77777777" w:rsidR="000061C5" w:rsidRPr="002D3648" w:rsidRDefault="000061C5">
            <w:pPr>
              <w:rPr>
                <w:rFonts w:ascii="Times New Roman" w:hAnsi="Times New Roman" w:cs="Times New Roman"/>
                <w:sz w:val="24"/>
                <w:szCs w:val="24"/>
              </w:rPr>
            </w:pPr>
          </w:p>
        </w:tc>
        <w:tc>
          <w:tcPr>
            <w:tcW w:w="1865" w:type="dxa"/>
            <w:noWrap/>
            <w:hideMark/>
          </w:tcPr>
          <w:p w14:paraId="3FC669AB"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Supplementary Cementitious Material</w:t>
            </w:r>
          </w:p>
        </w:tc>
        <w:tc>
          <w:tcPr>
            <w:tcW w:w="8202" w:type="dxa"/>
            <w:gridSpan w:val="2"/>
            <w:noWrap/>
            <w:hideMark/>
          </w:tcPr>
          <w:p w14:paraId="39D092D3"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Cement, blast furnace slag 21-35%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cement production, blast furnace slag 21-35% | APOS, U</w:t>
            </w:r>
          </w:p>
        </w:tc>
      </w:tr>
      <w:tr w:rsidR="000061C5" w:rsidRPr="002D3648" w14:paraId="731AE1E2" w14:textId="77777777" w:rsidTr="00F7689C">
        <w:trPr>
          <w:trHeight w:val="288"/>
        </w:trPr>
        <w:tc>
          <w:tcPr>
            <w:tcW w:w="1363" w:type="dxa"/>
            <w:noWrap/>
            <w:hideMark/>
          </w:tcPr>
          <w:p w14:paraId="5EF7F7BC"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Cermets (8113)</w:t>
            </w:r>
          </w:p>
        </w:tc>
        <w:tc>
          <w:tcPr>
            <w:tcW w:w="1865" w:type="dxa"/>
            <w:noWrap/>
            <w:hideMark/>
          </w:tcPr>
          <w:p w14:paraId="0D06D540"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Landfilling</w:t>
            </w:r>
          </w:p>
        </w:tc>
        <w:tc>
          <w:tcPr>
            <w:tcW w:w="8202" w:type="dxa"/>
            <w:gridSpan w:val="2"/>
            <w:noWrap/>
            <w:hideMark/>
          </w:tcPr>
          <w:p w14:paraId="5A2FB40B"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Inert waste, for final disposal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treatment of inert waste, inert material landfill | APOS, U</w:t>
            </w:r>
          </w:p>
        </w:tc>
      </w:tr>
      <w:tr w:rsidR="000061C5" w:rsidRPr="002D3648" w14:paraId="28DC57F6" w14:textId="77777777" w:rsidTr="00F7689C">
        <w:trPr>
          <w:trHeight w:val="288"/>
        </w:trPr>
        <w:tc>
          <w:tcPr>
            <w:tcW w:w="1363" w:type="dxa"/>
            <w:noWrap/>
            <w:hideMark/>
          </w:tcPr>
          <w:p w14:paraId="69589DC6" w14:textId="77777777" w:rsidR="000061C5" w:rsidRPr="002D3648" w:rsidRDefault="000061C5">
            <w:pPr>
              <w:rPr>
                <w:rFonts w:ascii="Times New Roman" w:hAnsi="Times New Roman" w:cs="Times New Roman"/>
                <w:sz w:val="24"/>
                <w:szCs w:val="24"/>
              </w:rPr>
            </w:pPr>
          </w:p>
        </w:tc>
        <w:tc>
          <w:tcPr>
            <w:tcW w:w="1865" w:type="dxa"/>
            <w:noWrap/>
            <w:hideMark/>
          </w:tcPr>
          <w:p w14:paraId="03A33E8F"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Supplementary Cementitious Material</w:t>
            </w:r>
          </w:p>
        </w:tc>
        <w:tc>
          <w:tcPr>
            <w:tcW w:w="8202" w:type="dxa"/>
            <w:gridSpan w:val="2"/>
            <w:noWrap/>
            <w:hideMark/>
          </w:tcPr>
          <w:p w14:paraId="28A3A421"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Cement, blast furnace slag 21-35%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cement production, blast furnace slag 21-35% | APOS, U</w:t>
            </w:r>
          </w:p>
        </w:tc>
      </w:tr>
      <w:tr w:rsidR="000061C5" w:rsidRPr="002D3648" w14:paraId="4A2888DF" w14:textId="77777777" w:rsidTr="00F7689C">
        <w:trPr>
          <w:trHeight w:val="288"/>
        </w:trPr>
        <w:tc>
          <w:tcPr>
            <w:tcW w:w="1363" w:type="dxa"/>
            <w:noWrap/>
            <w:hideMark/>
          </w:tcPr>
          <w:p w14:paraId="28274745"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All Metal Waste</w:t>
            </w:r>
          </w:p>
        </w:tc>
        <w:tc>
          <w:tcPr>
            <w:tcW w:w="1865" w:type="dxa"/>
            <w:noWrap/>
            <w:hideMark/>
          </w:tcPr>
          <w:p w14:paraId="4BE6EB18"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Landfilling</w:t>
            </w:r>
          </w:p>
        </w:tc>
        <w:tc>
          <w:tcPr>
            <w:tcW w:w="8202" w:type="dxa"/>
            <w:gridSpan w:val="2"/>
            <w:noWrap/>
            <w:hideMark/>
          </w:tcPr>
          <w:p w14:paraId="74D5D3BA"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Inert waste, for final disposal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treatment of inert waste, inert material landfill | APOS, U</w:t>
            </w:r>
          </w:p>
        </w:tc>
      </w:tr>
      <w:tr w:rsidR="000061C5" w:rsidRPr="002D3648" w14:paraId="3DF266DB" w14:textId="77777777" w:rsidTr="00F7689C">
        <w:trPr>
          <w:trHeight w:val="288"/>
        </w:trPr>
        <w:tc>
          <w:tcPr>
            <w:tcW w:w="1363" w:type="dxa"/>
            <w:noWrap/>
            <w:hideMark/>
          </w:tcPr>
          <w:p w14:paraId="1017A80F" w14:textId="77777777" w:rsidR="000061C5" w:rsidRPr="002D3648" w:rsidRDefault="000061C5">
            <w:pPr>
              <w:rPr>
                <w:rFonts w:ascii="Times New Roman" w:hAnsi="Times New Roman" w:cs="Times New Roman"/>
                <w:sz w:val="24"/>
                <w:szCs w:val="24"/>
              </w:rPr>
            </w:pPr>
          </w:p>
        </w:tc>
        <w:tc>
          <w:tcPr>
            <w:tcW w:w="1865" w:type="dxa"/>
            <w:noWrap/>
            <w:hideMark/>
          </w:tcPr>
          <w:p w14:paraId="1A412AEF"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Municipal incinerator</w:t>
            </w:r>
          </w:p>
        </w:tc>
        <w:tc>
          <w:tcPr>
            <w:tcW w:w="8202" w:type="dxa"/>
            <w:gridSpan w:val="2"/>
            <w:noWrap/>
            <w:hideMark/>
          </w:tcPr>
          <w:p w14:paraId="5118C2B4"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Refinery sludge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xml:space="preserve">}| treatment </w:t>
            </w:r>
            <w:proofErr w:type="gramStart"/>
            <w:r w:rsidRPr="002D3648">
              <w:rPr>
                <w:rFonts w:ascii="Times New Roman" w:hAnsi="Times New Roman" w:cs="Times New Roman"/>
                <w:sz w:val="24"/>
                <w:szCs w:val="24"/>
              </w:rPr>
              <w:t>of,</w:t>
            </w:r>
            <w:proofErr w:type="gramEnd"/>
            <w:r w:rsidRPr="002D3648">
              <w:rPr>
                <w:rFonts w:ascii="Times New Roman" w:hAnsi="Times New Roman" w:cs="Times New Roman"/>
                <w:sz w:val="24"/>
                <w:szCs w:val="24"/>
              </w:rPr>
              <w:t xml:space="preserve"> hazardous waste incineration | APOS, U</w:t>
            </w:r>
          </w:p>
        </w:tc>
      </w:tr>
      <w:tr w:rsidR="000061C5" w:rsidRPr="002D3648" w14:paraId="164A1A23" w14:textId="77777777" w:rsidTr="00F7689C">
        <w:trPr>
          <w:trHeight w:val="288"/>
        </w:trPr>
        <w:tc>
          <w:tcPr>
            <w:tcW w:w="1363" w:type="dxa"/>
            <w:noWrap/>
            <w:hideMark/>
          </w:tcPr>
          <w:p w14:paraId="6C76CC1F" w14:textId="77777777" w:rsidR="000061C5" w:rsidRPr="002D3648" w:rsidRDefault="000061C5">
            <w:pPr>
              <w:rPr>
                <w:rFonts w:ascii="Times New Roman" w:hAnsi="Times New Roman" w:cs="Times New Roman"/>
                <w:sz w:val="24"/>
                <w:szCs w:val="24"/>
              </w:rPr>
            </w:pPr>
          </w:p>
        </w:tc>
        <w:tc>
          <w:tcPr>
            <w:tcW w:w="1865" w:type="dxa"/>
            <w:noWrap/>
            <w:hideMark/>
          </w:tcPr>
          <w:p w14:paraId="1026C290"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Supplementary Cementitious Material</w:t>
            </w:r>
          </w:p>
        </w:tc>
        <w:tc>
          <w:tcPr>
            <w:tcW w:w="8202" w:type="dxa"/>
            <w:gridSpan w:val="2"/>
            <w:noWrap/>
            <w:hideMark/>
          </w:tcPr>
          <w:p w14:paraId="3A02BE44"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Cement, blast furnace slag 21-35%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cement production, blast furnace slag 21-35% | APOS, U</w:t>
            </w:r>
          </w:p>
        </w:tc>
      </w:tr>
      <w:tr w:rsidR="000061C5" w:rsidRPr="002D3648" w14:paraId="72219D9D" w14:textId="77777777" w:rsidTr="00A83EEA">
        <w:trPr>
          <w:trHeight w:val="288"/>
        </w:trPr>
        <w:tc>
          <w:tcPr>
            <w:tcW w:w="1363" w:type="dxa"/>
            <w:noWrap/>
            <w:hideMark/>
          </w:tcPr>
          <w:p w14:paraId="3A39E174" w14:textId="77777777" w:rsidR="000061C5" w:rsidRPr="002D3648" w:rsidRDefault="000061C5">
            <w:pPr>
              <w:rPr>
                <w:rFonts w:ascii="Times New Roman" w:hAnsi="Times New Roman" w:cs="Times New Roman"/>
                <w:sz w:val="24"/>
                <w:szCs w:val="24"/>
              </w:rPr>
            </w:pPr>
          </w:p>
        </w:tc>
        <w:tc>
          <w:tcPr>
            <w:tcW w:w="1865" w:type="dxa"/>
            <w:noWrap/>
            <w:hideMark/>
          </w:tcPr>
          <w:p w14:paraId="371311B8"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Smelting</w:t>
            </w:r>
          </w:p>
        </w:tc>
        <w:tc>
          <w:tcPr>
            <w:tcW w:w="5682" w:type="dxa"/>
            <w:noWrap/>
            <w:hideMark/>
          </w:tcPr>
          <w:p w14:paraId="719B9CFA"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Antimony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production | APOS, U</w:t>
            </w:r>
          </w:p>
        </w:tc>
        <w:tc>
          <w:tcPr>
            <w:tcW w:w="2520" w:type="dxa"/>
            <w:noWrap/>
            <w:hideMark/>
          </w:tcPr>
          <w:p w14:paraId="79E21A8D" w14:textId="77777777" w:rsidR="000061C5" w:rsidRPr="002D3648" w:rsidRDefault="000061C5">
            <w:pPr>
              <w:rPr>
                <w:rFonts w:ascii="Times New Roman" w:hAnsi="Times New Roman" w:cs="Times New Roman"/>
                <w:sz w:val="24"/>
                <w:szCs w:val="24"/>
              </w:rPr>
            </w:pPr>
          </w:p>
        </w:tc>
      </w:tr>
      <w:tr w:rsidR="000061C5" w:rsidRPr="002D3648" w14:paraId="1E6E5F9B" w14:textId="77777777" w:rsidTr="00A83EEA">
        <w:trPr>
          <w:trHeight w:val="288"/>
        </w:trPr>
        <w:tc>
          <w:tcPr>
            <w:tcW w:w="1363" w:type="dxa"/>
            <w:noWrap/>
            <w:hideMark/>
          </w:tcPr>
          <w:p w14:paraId="0578C218" w14:textId="77777777" w:rsidR="000061C5" w:rsidRPr="002D3648" w:rsidRDefault="000061C5">
            <w:pPr>
              <w:rPr>
                <w:rFonts w:ascii="Times New Roman" w:hAnsi="Times New Roman" w:cs="Times New Roman"/>
                <w:sz w:val="24"/>
                <w:szCs w:val="24"/>
              </w:rPr>
            </w:pPr>
          </w:p>
        </w:tc>
        <w:tc>
          <w:tcPr>
            <w:tcW w:w="1865" w:type="dxa"/>
            <w:noWrap/>
            <w:hideMark/>
          </w:tcPr>
          <w:p w14:paraId="15501BF1" w14:textId="77777777" w:rsidR="000061C5" w:rsidRPr="002D3648" w:rsidRDefault="000061C5" w:rsidP="002D3648">
            <w:pPr>
              <w:rPr>
                <w:rFonts w:ascii="Times New Roman" w:hAnsi="Times New Roman" w:cs="Times New Roman"/>
                <w:sz w:val="24"/>
                <w:szCs w:val="24"/>
              </w:rPr>
            </w:pPr>
          </w:p>
        </w:tc>
        <w:tc>
          <w:tcPr>
            <w:tcW w:w="5682" w:type="dxa"/>
            <w:noWrap/>
            <w:hideMark/>
          </w:tcPr>
          <w:p w14:paraId="3D4CBCA6"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Cobalt {GLO}| production | APOS, U</w:t>
            </w:r>
          </w:p>
        </w:tc>
        <w:tc>
          <w:tcPr>
            <w:tcW w:w="2520" w:type="dxa"/>
            <w:noWrap/>
            <w:hideMark/>
          </w:tcPr>
          <w:p w14:paraId="43EE0CD0" w14:textId="1FB6805C" w:rsidR="000061C5" w:rsidRPr="002D3648" w:rsidRDefault="000061C5">
            <w:pPr>
              <w:rPr>
                <w:rFonts w:ascii="Times New Roman" w:hAnsi="Times New Roman" w:cs="Times New Roman"/>
                <w:sz w:val="24"/>
                <w:szCs w:val="24"/>
              </w:rPr>
            </w:pPr>
          </w:p>
        </w:tc>
      </w:tr>
      <w:tr w:rsidR="000061C5" w:rsidRPr="002D3648" w14:paraId="7BE02FAE" w14:textId="77777777" w:rsidTr="00A60B07">
        <w:trPr>
          <w:trHeight w:val="98"/>
        </w:trPr>
        <w:tc>
          <w:tcPr>
            <w:tcW w:w="1363" w:type="dxa"/>
            <w:noWrap/>
            <w:hideMark/>
          </w:tcPr>
          <w:p w14:paraId="7824663D" w14:textId="77777777" w:rsidR="000061C5" w:rsidRPr="002D3648" w:rsidRDefault="000061C5">
            <w:pPr>
              <w:rPr>
                <w:rFonts w:ascii="Times New Roman" w:hAnsi="Times New Roman" w:cs="Times New Roman"/>
                <w:sz w:val="24"/>
                <w:szCs w:val="24"/>
              </w:rPr>
            </w:pPr>
          </w:p>
        </w:tc>
        <w:tc>
          <w:tcPr>
            <w:tcW w:w="1865" w:type="dxa"/>
            <w:noWrap/>
            <w:hideMark/>
          </w:tcPr>
          <w:p w14:paraId="062D8BB5"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electrolysis</w:t>
            </w:r>
          </w:p>
        </w:tc>
        <w:tc>
          <w:tcPr>
            <w:tcW w:w="5682" w:type="dxa"/>
            <w:noWrap/>
            <w:hideMark/>
          </w:tcPr>
          <w:p w14:paraId="1C5553F5"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Magnesium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magnesium production, electrolysis | APOS, U</w:t>
            </w:r>
          </w:p>
        </w:tc>
        <w:tc>
          <w:tcPr>
            <w:tcW w:w="2520" w:type="dxa"/>
            <w:hideMark/>
          </w:tcPr>
          <w:p w14:paraId="10829022" w14:textId="49554E62" w:rsidR="000061C5" w:rsidRPr="002D3648" w:rsidRDefault="000061C5">
            <w:pPr>
              <w:rPr>
                <w:rFonts w:ascii="Times New Roman" w:hAnsi="Times New Roman" w:cs="Times New Roman"/>
                <w:sz w:val="24"/>
                <w:szCs w:val="24"/>
              </w:rPr>
            </w:pPr>
          </w:p>
        </w:tc>
      </w:tr>
      <w:tr w:rsidR="000061C5" w:rsidRPr="002D3648" w14:paraId="65B18E44" w14:textId="77777777" w:rsidTr="00A83EEA">
        <w:trPr>
          <w:trHeight w:val="288"/>
        </w:trPr>
        <w:tc>
          <w:tcPr>
            <w:tcW w:w="1363" w:type="dxa"/>
            <w:noWrap/>
            <w:hideMark/>
          </w:tcPr>
          <w:p w14:paraId="69C42219" w14:textId="77777777" w:rsidR="000061C5" w:rsidRPr="002D3648" w:rsidRDefault="000061C5">
            <w:pPr>
              <w:rPr>
                <w:rFonts w:ascii="Times New Roman" w:hAnsi="Times New Roman" w:cs="Times New Roman"/>
                <w:sz w:val="24"/>
                <w:szCs w:val="24"/>
              </w:rPr>
            </w:pPr>
          </w:p>
        </w:tc>
        <w:tc>
          <w:tcPr>
            <w:tcW w:w="1865" w:type="dxa"/>
            <w:noWrap/>
            <w:hideMark/>
          </w:tcPr>
          <w:p w14:paraId="0754AB3F" w14:textId="0740C167" w:rsidR="000061C5" w:rsidRPr="002D3648" w:rsidRDefault="00A60B07">
            <w:pPr>
              <w:rPr>
                <w:rFonts w:ascii="Times New Roman" w:hAnsi="Times New Roman" w:cs="Times New Roman"/>
                <w:sz w:val="24"/>
                <w:szCs w:val="24"/>
              </w:rPr>
            </w:pPr>
            <w:r w:rsidRPr="002D3648">
              <w:rPr>
                <w:rFonts w:ascii="Times New Roman" w:hAnsi="Times New Roman" w:cs="Times New Roman"/>
                <w:sz w:val="24"/>
                <w:szCs w:val="24"/>
              </w:rPr>
              <w:t>electrolysis</w:t>
            </w:r>
          </w:p>
        </w:tc>
        <w:tc>
          <w:tcPr>
            <w:tcW w:w="5682" w:type="dxa"/>
            <w:noWrap/>
            <w:hideMark/>
          </w:tcPr>
          <w:p w14:paraId="563A405D"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Manganese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production | APOS, U</w:t>
            </w:r>
          </w:p>
        </w:tc>
        <w:tc>
          <w:tcPr>
            <w:tcW w:w="2520" w:type="dxa"/>
            <w:noWrap/>
            <w:hideMark/>
          </w:tcPr>
          <w:p w14:paraId="13C41DA2" w14:textId="412AC936" w:rsidR="000061C5" w:rsidRPr="002D3648" w:rsidRDefault="000061C5">
            <w:pPr>
              <w:rPr>
                <w:rFonts w:ascii="Times New Roman" w:hAnsi="Times New Roman" w:cs="Times New Roman"/>
                <w:sz w:val="24"/>
                <w:szCs w:val="24"/>
              </w:rPr>
            </w:pPr>
          </w:p>
        </w:tc>
      </w:tr>
      <w:tr w:rsidR="000061C5" w:rsidRPr="002D3648" w14:paraId="79705E91" w14:textId="77777777" w:rsidTr="00A60B07">
        <w:trPr>
          <w:trHeight w:val="710"/>
        </w:trPr>
        <w:tc>
          <w:tcPr>
            <w:tcW w:w="1363" w:type="dxa"/>
            <w:noWrap/>
            <w:hideMark/>
          </w:tcPr>
          <w:p w14:paraId="06BBF21B" w14:textId="77777777" w:rsidR="000061C5" w:rsidRPr="002D3648" w:rsidRDefault="000061C5">
            <w:pPr>
              <w:rPr>
                <w:rFonts w:ascii="Times New Roman" w:hAnsi="Times New Roman" w:cs="Times New Roman"/>
                <w:sz w:val="24"/>
                <w:szCs w:val="24"/>
              </w:rPr>
            </w:pPr>
          </w:p>
        </w:tc>
        <w:tc>
          <w:tcPr>
            <w:tcW w:w="1865" w:type="dxa"/>
            <w:noWrap/>
            <w:hideMark/>
          </w:tcPr>
          <w:p w14:paraId="09988C18"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Hybrid- pyro and hydro</w:t>
            </w:r>
          </w:p>
        </w:tc>
        <w:tc>
          <w:tcPr>
            <w:tcW w:w="5682" w:type="dxa"/>
            <w:noWrap/>
            <w:hideMark/>
          </w:tcPr>
          <w:p w14:paraId="3C4327E5"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Molybdenum {</w:t>
            </w:r>
            <w:proofErr w:type="spellStart"/>
            <w:r w:rsidRPr="002D3648">
              <w:rPr>
                <w:rFonts w:ascii="Times New Roman" w:hAnsi="Times New Roman" w:cs="Times New Roman"/>
                <w:sz w:val="24"/>
                <w:szCs w:val="24"/>
              </w:rPr>
              <w:t>RoW</w:t>
            </w:r>
            <w:proofErr w:type="spellEnd"/>
            <w:r w:rsidRPr="002D3648">
              <w:rPr>
                <w:rFonts w:ascii="Times New Roman" w:hAnsi="Times New Roman" w:cs="Times New Roman"/>
                <w:sz w:val="24"/>
                <w:szCs w:val="24"/>
              </w:rPr>
              <w:t>}| production | APOS, U</w:t>
            </w:r>
          </w:p>
        </w:tc>
        <w:tc>
          <w:tcPr>
            <w:tcW w:w="2520" w:type="dxa"/>
            <w:hideMark/>
          </w:tcPr>
          <w:p w14:paraId="775E585A" w14:textId="072F95C9" w:rsidR="000061C5" w:rsidRPr="002D3648" w:rsidRDefault="000061C5">
            <w:pPr>
              <w:rPr>
                <w:rFonts w:ascii="Times New Roman" w:hAnsi="Times New Roman" w:cs="Times New Roman"/>
                <w:sz w:val="24"/>
                <w:szCs w:val="24"/>
              </w:rPr>
            </w:pPr>
          </w:p>
        </w:tc>
      </w:tr>
      <w:tr w:rsidR="000061C5" w:rsidRPr="002D3648" w14:paraId="75975B7B" w14:textId="77777777" w:rsidTr="00A60B07">
        <w:trPr>
          <w:trHeight w:val="260"/>
        </w:trPr>
        <w:tc>
          <w:tcPr>
            <w:tcW w:w="1363" w:type="dxa"/>
            <w:noWrap/>
            <w:hideMark/>
          </w:tcPr>
          <w:p w14:paraId="3BABCFCB" w14:textId="77777777" w:rsidR="000061C5" w:rsidRPr="002D3648" w:rsidRDefault="000061C5">
            <w:pPr>
              <w:rPr>
                <w:rFonts w:ascii="Times New Roman" w:hAnsi="Times New Roman" w:cs="Times New Roman"/>
                <w:sz w:val="24"/>
                <w:szCs w:val="24"/>
              </w:rPr>
            </w:pPr>
          </w:p>
        </w:tc>
        <w:tc>
          <w:tcPr>
            <w:tcW w:w="1865" w:type="dxa"/>
            <w:noWrap/>
            <w:hideMark/>
          </w:tcPr>
          <w:p w14:paraId="7F99C335" w14:textId="77777777" w:rsidR="000061C5" w:rsidRPr="002D3648" w:rsidRDefault="000061C5" w:rsidP="002D3648">
            <w:pPr>
              <w:rPr>
                <w:rFonts w:ascii="Times New Roman" w:hAnsi="Times New Roman" w:cs="Times New Roman"/>
                <w:sz w:val="24"/>
                <w:szCs w:val="24"/>
              </w:rPr>
            </w:pPr>
          </w:p>
        </w:tc>
        <w:tc>
          <w:tcPr>
            <w:tcW w:w="5682" w:type="dxa"/>
            <w:noWrap/>
            <w:hideMark/>
          </w:tcPr>
          <w:p w14:paraId="48E2CCA7" w14:textId="77777777" w:rsidR="000061C5" w:rsidRPr="002D3648" w:rsidRDefault="000061C5">
            <w:pPr>
              <w:rPr>
                <w:rFonts w:ascii="Times New Roman" w:hAnsi="Times New Roman" w:cs="Times New Roman"/>
                <w:sz w:val="24"/>
                <w:szCs w:val="24"/>
              </w:rPr>
            </w:pPr>
            <w:r w:rsidRPr="002D3648">
              <w:rPr>
                <w:rFonts w:ascii="Times New Roman" w:hAnsi="Times New Roman" w:cs="Times New Roman"/>
                <w:sz w:val="24"/>
                <w:szCs w:val="24"/>
              </w:rPr>
              <w:t>Tantalum, powder, capacitor-grade {GLO}| production | APOS, U</w:t>
            </w:r>
          </w:p>
        </w:tc>
        <w:tc>
          <w:tcPr>
            <w:tcW w:w="2520" w:type="dxa"/>
            <w:noWrap/>
            <w:hideMark/>
          </w:tcPr>
          <w:p w14:paraId="3FD1FB02" w14:textId="5B3661B9" w:rsidR="000061C5" w:rsidRPr="002D3648" w:rsidRDefault="000061C5">
            <w:pPr>
              <w:rPr>
                <w:rFonts w:ascii="Times New Roman" w:hAnsi="Times New Roman" w:cs="Times New Roman"/>
                <w:sz w:val="24"/>
                <w:szCs w:val="24"/>
              </w:rPr>
            </w:pPr>
          </w:p>
        </w:tc>
      </w:tr>
    </w:tbl>
    <w:p w14:paraId="0B15F149" w14:textId="77777777" w:rsidR="002D3648" w:rsidRPr="002D3648" w:rsidRDefault="002D3648" w:rsidP="0039551A">
      <w:pPr>
        <w:rPr>
          <w:rFonts w:ascii="Times New Roman" w:hAnsi="Times New Roman" w:cs="Times New Roman"/>
          <w:sz w:val="24"/>
          <w:szCs w:val="24"/>
        </w:rPr>
      </w:pPr>
    </w:p>
    <w:p w14:paraId="14D8D2DB" w14:textId="77777777" w:rsidR="00087163" w:rsidRDefault="00087163" w:rsidP="0039551A">
      <w:pPr>
        <w:rPr>
          <w:rFonts w:ascii="Times New Roman" w:hAnsi="Times New Roman" w:cs="Times New Roman"/>
          <w:sz w:val="24"/>
          <w:szCs w:val="24"/>
        </w:rPr>
      </w:pPr>
    </w:p>
    <w:p w14:paraId="5E84DC72" w14:textId="77777777" w:rsidR="00087163" w:rsidRDefault="00087163" w:rsidP="0039551A">
      <w:pPr>
        <w:rPr>
          <w:rFonts w:ascii="Times New Roman" w:hAnsi="Times New Roman" w:cs="Times New Roman"/>
          <w:sz w:val="24"/>
          <w:szCs w:val="24"/>
        </w:rPr>
      </w:pPr>
    </w:p>
    <w:p w14:paraId="3DFA131A" w14:textId="77777777" w:rsidR="00664DA3" w:rsidRDefault="00664DA3" w:rsidP="0039551A">
      <w:pPr>
        <w:rPr>
          <w:rFonts w:ascii="Times New Roman" w:hAnsi="Times New Roman" w:cs="Times New Roman"/>
          <w:sz w:val="24"/>
          <w:szCs w:val="24"/>
        </w:rPr>
      </w:pPr>
    </w:p>
    <w:p w14:paraId="62E71031" w14:textId="77777777" w:rsidR="00664DA3" w:rsidRDefault="00664DA3" w:rsidP="0039551A">
      <w:pPr>
        <w:rPr>
          <w:rFonts w:ascii="Times New Roman" w:hAnsi="Times New Roman" w:cs="Times New Roman"/>
          <w:sz w:val="24"/>
          <w:szCs w:val="24"/>
        </w:rPr>
      </w:pPr>
    </w:p>
    <w:p w14:paraId="1EEB8307" w14:textId="77777777" w:rsidR="00664DA3" w:rsidRDefault="00664DA3" w:rsidP="0039551A">
      <w:pPr>
        <w:rPr>
          <w:rFonts w:ascii="Times New Roman" w:hAnsi="Times New Roman" w:cs="Times New Roman"/>
          <w:sz w:val="24"/>
          <w:szCs w:val="24"/>
        </w:rPr>
      </w:pPr>
    </w:p>
    <w:p w14:paraId="60D08296" w14:textId="77777777" w:rsidR="00664DA3" w:rsidRDefault="00664DA3" w:rsidP="0039551A">
      <w:pPr>
        <w:rPr>
          <w:rFonts w:ascii="Times New Roman" w:hAnsi="Times New Roman" w:cs="Times New Roman"/>
          <w:sz w:val="24"/>
          <w:szCs w:val="24"/>
        </w:rPr>
      </w:pPr>
    </w:p>
    <w:p w14:paraId="28255865" w14:textId="77777777" w:rsidR="00664DA3" w:rsidRDefault="00664DA3" w:rsidP="0039551A">
      <w:pPr>
        <w:rPr>
          <w:rFonts w:ascii="Times New Roman" w:hAnsi="Times New Roman" w:cs="Times New Roman"/>
          <w:sz w:val="24"/>
          <w:szCs w:val="24"/>
        </w:rPr>
      </w:pPr>
    </w:p>
    <w:p w14:paraId="78C83602" w14:textId="77777777" w:rsidR="003A7F48" w:rsidRDefault="003A7F48" w:rsidP="0039551A">
      <w:pPr>
        <w:rPr>
          <w:rFonts w:ascii="Times New Roman" w:hAnsi="Times New Roman" w:cs="Times New Roman"/>
          <w:sz w:val="24"/>
          <w:szCs w:val="24"/>
        </w:rPr>
      </w:pPr>
    </w:p>
    <w:p w14:paraId="53F3A586" w14:textId="77777777" w:rsidR="003A7F48" w:rsidRDefault="003A7F48" w:rsidP="0039551A">
      <w:pPr>
        <w:rPr>
          <w:rFonts w:ascii="Times New Roman" w:hAnsi="Times New Roman" w:cs="Times New Roman"/>
          <w:sz w:val="24"/>
          <w:szCs w:val="24"/>
        </w:rPr>
      </w:pPr>
    </w:p>
    <w:p w14:paraId="3E88EE80" w14:textId="77777777" w:rsidR="003A7F48" w:rsidRDefault="003A7F48" w:rsidP="0039551A">
      <w:pPr>
        <w:rPr>
          <w:rFonts w:ascii="Times New Roman" w:hAnsi="Times New Roman" w:cs="Times New Roman"/>
          <w:sz w:val="24"/>
          <w:szCs w:val="24"/>
        </w:rPr>
      </w:pPr>
    </w:p>
    <w:p w14:paraId="778D9F26" w14:textId="77777777" w:rsidR="003A7F48" w:rsidRDefault="003A7F48" w:rsidP="0039551A">
      <w:pPr>
        <w:rPr>
          <w:rFonts w:ascii="Times New Roman" w:hAnsi="Times New Roman" w:cs="Times New Roman"/>
          <w:sz w:val="24"/>
          <w:szCs w:val="24"/>
        </w:rPr>
      </w:pPr>
    </w:p>
    <w:p w14:paraId="43B64C9C" w14:textId="77777777" w:rsidR="003A7F48" w:rsidRDefault="003A7F48" w:rsidP="0039551A">
      <w:pPr>
        <w:rPr>
          <w:rFonts w:ascii="Times New Roman" w:hAnsi="Times New Roman" w:cs="Times New Roman"/>
          <w:sz w:val="24"/>
          <w:szCs w:val="24"/>
        </w:rPr>
      </w:pPr>
    </w:p>
    <w:p w14:paraId="4D4B43F1" w14:textId="77777777" w:rsidR="003A7F48" w:rsidRDefault="003A7F48" w:rsidP="0039551A">
      <w:pPr>
        <w:rPr>
          <w:rFonts w:ascii="Times New Roman" w:hAnsi="Times New Roman" w:cs="Times New Roman"/>
          <w:sz w:val="24"/>
          <w:szCs w:val="24"/>
        </w:rPr>
      </w:pPr>
    </w:p>
    <w:p w14:paraId="7DAE090A" w14:textId="77777777" w:rsidR="003A7F48" w:rsidRDefault="003A7F48" w:rsidP="0039551A">
      <w:pPr>
        <w:rPr>
          <w:rFonts w:ascii="Times New Roman" w:hAnsi="Times New Roman" w:cs="Times New Roman"/>
          <w:sz w:val="24"/>
          <w:szCs w:val="24"/>
        </w:rPr>
      </w:pPr>
    </w:p>
    <w:p w14:paraId="789AABCB" w14:textId="77777777" w:rsidR="003A7F48" w:rsidRDefault="003A7F48" w:rsidP="0039551A">
      <w:pPr>
        <w:rPr>
          <w:rFonts w:ascii="Times New Roman" w:hAnsi="Times New Roman" w:cs="Times New Roman"/>
          <w:sz w:val="24"/>
          <w:szCs w:val="24"/>
        </w:rPr>
      </w:pPr>
    </w:p>
    <w:p w14:paraId="60189A29" w14:textId="77777777" w:rsidR="003A7F48" w:rsidRDefault="003A7F48" w:rsidP="0039551A">
      <w:pPr>
        <w:rPr>
          <w:rFonts w:ascii="Times New Roman" w:hAnsi="Times New Roman" w:cs="Times New Roman"/>
          <w:sz w:val="24"/>
          <w:szCs w:val="24"/>
        </w:rPr>
      </w:pPr>
    </w:p>
    <w:p w14:paraId="4994A221" w14:textId="77777777" w:rsidR="003A7F48" w:rsidRDefault="003A7F48" w:rsidP="0039551A">
      <w:pPr>
        <w:rPr>
          <w:rFonts w:ascii="Times New Roman" w:hAnsi="Times New Roman" w:cs="Times New Roman"/>
          <w:sz w:val="24"/>
          <w:szCs w:val="24"/>
        </w:rPr>
      </w:pPr>
    </w:p>
    <w:p w14:paraId="719D0402" w14:textId="77777777" w:rsidR="003A7F48" w:rsidRDefault="003A7F48" w:rsidP="0039551A">
      <w:pPr>
        <w:rPr>
          <w:rFonts w:ascii="Times New Roman" w:hAnsi="Times New Roman" w:cs="Times New Roman"/>
          <w:sz w:val="24"/>
          <w:szCs w:val="24"/>
        </w:rPr>
      </w:pPr>
    </w:p>
    <w:p w14:paraId="01BD7C7D" w14:textId="77777777" w:rsidR="003A7F48" w:rsidRDefault="003A7F48" w:rsidP="0039551A">
      <w:pPr>
        <w:rPr>
          <w:rFonts w:ascii="Times New Roman" w:hAnsi="Times New Roman" w:cs="Times New Roman"/>
          <w:sz w:val="24"/>
          <w:szCs w:val="24"/>
        </w:rPr>
      </w:pPr>
    </w:p>
    <w:p w14:paraId="66D2C18B" w14:textId="77777777" w:rsidR="003A7F48" w:rsidRDefault="003A7F48" w:rsidP="0039551A">
      <w:pPr>
        <w:rPr>
          <w:rFonts w:ascii="Times New Roman" w:hAnsi="Times New Roman" w:cs="Times New Roman"/>
          <w:sz w:val="24"/>
          <w:szCs w:val="24"/>
        </w:rPr>
      </w:pPr>
    </w:p>
    <w:p w14:paraId="49C16CAC" w14:textId="77777777" w:rsidR="003A7F48" w:rsidRDefault="003A7F48" w:rsidP="0039551A">
      <w:pPr>
        <w:rPr>
          <w:rFonts w:ascii="Times New Roman" w:hAnsi="Times New Roman" w:cs="Times New Roman"/>
          <w:sz w:val="24"/>
          <w:szCs w:val="24"/>
        </w:rPr>
      </w:pPr>
    </w:p>
    <w:p w14:paraId="7D52EFA2" w14:textId="77777777" w:rsidR="003A7F48" w:rsidRDefault="003A7F48" w:rsidP="0039551A">
      <w:pPr>
        <w:rPr>
          <w:rFonts w:ascii="Times New Roman" w:hAnsi="Times New Roman" w:cs="Times New Roman"/>
          <w:sz w:val="24"/>
          <w:szCs w:val="24"/>
        </w:rPr>
      </w:pPr>
    </w:p>
    <w:p w14:paraId="6EC8FE74" w14:textId="77777777" w:rsidR="003A7F48" w:rsidRDefault="003A7F48" w:rsidP="0039551A">
      <w:pPr>
        <w:rPr>
          <w:rFonts w:ascii="Times New Roman" w:hAnsi="Times New Roman" w:cs="Times New Roman"/>
          <w:sz w:val="24"/>
          <w:szCs w:val="24"/>
        </w:rPr>
      </w:pPr>
    </w:p>
    <w:p w14:paraId="599A82FD" w14:textId="77777777" w:rsidR="003A7F48" w:rsidRDefault="003A7F48" w:rsidP="0039551A">
      <w:pPr>
        <w:rPr>
          <w:rFonts w:ascii="Times New Roman" w:hAnsi="Times New Roman" w:cs="Times New Roman"/>
          <w:sz w:val="24"/>
          <w:szCs w:val="24"/>
        </w:rPr>
      </w:pPr>
    </w:p>
    <w:p w14:paraId="24B11731" w14:textId="6990F245" w:rsidR="00087163" w:rsidRPr="00087163" w:rsidRDefault="00087163" w:rsidP="00087163">
      <w:pPr>
        <w:rPr>
          <w:rFonts w:ascii="Times New Roman" w:hAnsi="Times New Roman" w:cs="Times New Roman"/>
          <w:b/>
          <w:bCs/>
          <w:sz w:val="24"/>
          <w:szCs w:val="24"/>
        </w:rPr>
      </w:pPr>
      <w:r w:rsidRPr="00087163">
        <w:rPr>
          <w:rFonts w:ascii="Times New Roman" w:hAnsi="Times New Roman" w:cs="Times New Roman"/>
          <w:b/>
          <w:bCs/>
          <w:sz w:val="24"/>
          <w:szCs w:val="24"/>
        </w:rPr>
        <w:lastRenderedPageBreak/>
        <w:t>Supplementary materials, S</w:t>
      </w:r>
      <w:r w:rsidR="003A7F48">
        <w:rPr>
          <w:rFonts w:ascii="Times New Roman" w:hAnsi="Times New Roman" w:cs="Times New Roman"/>
          <w:b/>
          <w:bCs/>
          <w:sz w:val="24"/>
          <w:szCs w:val="24"/>
        </w:rPr>
        <w:t>3</w:t>
      </w:r>
      <w:r w:rsidRPr="00087163">
        <w:rPr>
          <w:rFonts w:ascii="Times New Roman" w:hAnsi="Times New Roman" w:cs="Times New Roman"/>
          <w:b/>
          <w:bCs/>
          <w:sz w:val="24"/>
          <w:szCs w:val="24"/>
        </w:rPr>
        <w:t xml:space="preserve">:  Assumptions made to evaluate processing of metal waste and scrap, slag, </w:t>
      </w:r>
      <w:r w:rsidR="00CD620F" w:rsidRPr="00087163">
        <w:rPr>
          <w:rFonts w:ascii="Times New Roman" w:hAnsi="Times New Roman" w:cs="Times New Roman"/>
          <w:b/>
          <w:bCs/>
          <w:sz w:val="24"/>
          <w:szCs w:val="24"/>
        </w:rPr>
        <w:t>ash,</w:t>
      </w:r>
      <w:r w:rsidRPr="00087163">
        <w:rPr>
          <w:rFonts w:ascii="Times New Roman" w:hAnsi="Times New Roman" w:cs="Times New Roman"/>
          <w:b/>
          <w:bCs/>
          <w:sz w:val="24"/>
          <w:szCs w:val="24"/>
        </w:rPr>
        <w:t xml:space="preserve"> and residues</w:t>
      </w:r>
      <w:r w:rsidR="00190B5E" w:rsidRPr="00190B5E">
        <w:t xml:space="preserve"> </w:t>
      </w:r>
      <w:r w:rsidR="00190B5E" w:rsidRPr="00190B5E">
        <w:rPr>
          <w:rFonts w:ascii="Times New Roman" w:hAnsi="Times New Roman" w:cs="Times New Roman"/>
          <w:b/>
          <w:bCs/>
          <w:sz w:val="24"/>
          <w:szCs w:val="24"/>
        </w:rPr>
        <w:t>(Ally et al., 2021; Araujo et al., 2022; Kinnunen et al., 2022)</w:t>
      </w:r>
      <w:r w:rsidR="00190B5E">
        <w:rPr>
          <w:rFonts w:ascii="Times New Roman" w:hAnsi="Times New Roman" w:cs="Times New Roman"/>
          <w:b/>
          <w:bCs/>
          <w:sz w:val="24"/>
          <w:szCs w:val="24"/>
        </w:rPr>
        <w:t xml:space="preserve">. </w:t>
      </w:r>
    </w:p>
    <w:tbl>
      <w:tblPr>
        <w:tblStyle w:val="TableGrid"/>
        <w:tblW w:w="11700" w:type="dxa"/>
        <w:tblInd w:w="-1085" w:type="dxa"/>
        <w:tblLook w:val="04A0" w:firstRow="1" w:lastRow="0" w:firstColumn="1" w:lastColumn="0" w:noHBand="0" w:noVBand="1"/>
      </w:tblPr>
      <w:tblGrid>
        <w:gridCol w:w="1790"/>
        <w:gridCol w:w="9990"/>
      </w:tblGrid>
      <w:tr w:rsidR="00087163" w:rsidRPr="00000C0A" w14:paraId="36454473" w14:textId="77777777" w:rsidTr="009B7F26">
        <w:trPr>
          <w:trHeight w:val="288"/>
        </w:trPr>
        <w:tc>
          <w:tcPr>
            <w:tcW w:w="1710" w:type="dxa"/>
            <w:noWrap/>
            <w:hideMark/>
          </w:tcPr>
          <w:p w14:paraId="38D36873" w14:textId="77777777" w:rsidR="00087163" w:rsidRPr="00000C0A" w:rsidRDefault="00087163" w:rsidP="009B7F26">
            <w:pPr>
              <w:ind w:left="360"/>
              <w:rPr>
                <w:rFonts w:ascii="Times New Roman" w:hAnsi="Times New Roman" w:cs="Times New Roman"/>
                <w:b/>
                <w:bCs/>
                <w:sz w:val="24"/>
                <w:szCs w:val="24"/>
              </w:rPr>
            </w:pPr>
            <w:r w:rsidRPr="00000C0A">
              <w:rPr>
                <w:rFonts w:ascii="Times New Roman" w:hAnsi="Times New Roman" w:cs="Times New Roman"/>
                <w:b/>
                <w:bCs/>
                <w:sz w:val="24"/>
                <w:szCs w:val="24"/>
              </w:rPr>
              <w:t>Commodity</w:t>
            </w:r>
          </w:p>
        </w:tc>
        <w:tc>
          <w:tcPr>
            <w:tcW w:w="9990" w:type="dxa"/>
            <w:noWrap/>
            <w:hideMark/>
          </w:tcPr>
          <w:p w14:paraId="215ADFB7" w14:textId="77777777" w:rsidR="00087163" w:rsidRPr="00000C0A" w:rsidRDefault="00087163" w:rsidP="009B7F26">
            <w:pPr>
              <w:ind w:left="360"/>
              <w:rPr>
                <w:rFonts w:ascii="Times New Roman" w:hAnsi="Times New Roman" w:cs="Times New Roman"/>
                <w:b/>
                <w:bCs/>
                <w:sz w:val="24"/>
                <w:szCs w:val="24"/>
              </w:rPr>
            </w:pPr>
            <w:r w:rsidRPr="00000C0A">
              <w:rPr>
                <w:rFonts w:ascii="Times New Roman" w:hAnsi="Times New Roman" w:cs="Times New Roman"/>
                <w:b/>
                <w:bCs/>
                <w:sz w:val="24"/>
                <w:szCs w:val="24"/>
              </w:rPr>
              <w:t>Assumptions</w:t>
            </w:r>
          </w:p>
        </w:tc>
      </w:tr>
      <w:tr w:rsidR="00087163" w:rsidRPr="00000C0A" w14:paraId="77055D05" w14:textId="77777777" w:rsidTr="009B7F26">
        <w:trPr>
          <w:trHeight w:val="2222"/>
        </w:trPr>
        <w:tc>
          <w:tcPr>
            <w:tcW w:w="1710" w:type="dxa"/>
            <w:noWrap/>
            <w:hideMark/>
          </w:tcPr>
          <w:p w14:paraId="1A5FC8DF" w14:textId="77777777" w:rsidR="00087163" w:rsidRPr="00000C0A" w:rsidRDefault="00087163" w:rsidP="009B7F26">
            <w:pPr>
              <w:ind w:left="360"/>
              <w:rPr>
                <w:rFonts w:ascii="Times New Roman" w:hAnsi="Times New Roman" w:cs="Times New Roman"/>
                <w:sz w:val="24"/>
                <w:szCs w:val="24"/>
              </w:rPr>
            </w:pPr>
            <w:r w:rsidRPr="00000C0A">
              <w:rPr>
                <w:rFonts w:ascii="Times New Roman" w:hAnsi="Times New Roman" w:cs="Times New Roman"/>
                <w:sz w:val="24"/>
                <w:szCs w:val="24"/>
              </w:rPr>
              <w:t>Granulated Slag (2618)</w:t>
            </w:r>
          </w:p>
        </w:tc>
        <w:tc>
          <w:tcPr>
            <w:tcW w:w="9990" w:type="dxa"/>
            <w:hideMark/>
          </w:tcPr>
          <w:p w14:paraId="67A9C55D" w14:textId="77777777" w:rsidR="00087163" w:rsidRPr="00000C0A" w:rsidRDefault="00087163" w:rsidP="009B7F26">
            <w:pPr>
              <w:ind w:left="360"/>
              <w:rPr>
                <w:rFonts w:ascii="Times New Roman" w:hAnsi="Times New Roman" w:cs="Times New Roman"/>
                <w:sz w:val="24"/>
                <w:szCs w:val="24"/>
              </w:rPr>
            </w:pPr>
            <w:r w:rsidRPr="00000C0A">
              <w:rPr>
                <w:rFonts w:ascii="Times New Roman" w:hAnsi="Times New Roman" w:cs="Times New Roman"/>
                <w:sz w:val="24"/>
                <w:szCs w:val="24"/>
              </w:rPr>
              <w:t xml:space="preserve">Metal Content:  </w:t>
            </w:r>
            <w:r>
              <w:rPr>
                <w:rFonts w:ascii="Times New Roman" w:hAnsi="Times New Roman" w:cs="Times New Roman"/>
                <w:sz w:val="24"/>
                <w:szCs w:val="24"/>
              </w:rPr>
              <w:t>S</w:t>
            </w:r>
            <w:r w:rsidRPr="00000C0A">
              <w:rPr>
                <w:rFonts w:ascii="Times New Roman" w:hAnsi="Times New Roman" w:cs="Times New Roman"/>
                <w:sz w:val="24"/>
                <w:szCs w:val="24"/>
              </w:rPr>
              <w:t>lag contains about 10% metals (largely iron, but possibly also some manganese, chromium, etc.).</w:t>
            </w:r>
            <w:r w:rsidRPr="00000C0A">
              <w:rPr>
                <w:rFonts w:ascii="Times New Roman" w:hAnsi="Times New Roman" w:cs="Times New Roman"/>
                <w:sz w:val="24"/>
                <w:szCs w:val="24"/>
              </w:rPr>
              <w:br/>
              <w:t>Mineral Content: For cement production,  60% of the slag is mineral matter useful for cement production (mainly calcium and silica).</w:t>
            </w:r>
            <w:r w:rsidRPr="00000C0A">
              <w:rPr>
                <w:rFonts w:ascii="Times New Roman" w:hAnsi="Times New Roman" w:cs="Times New Roman"/>
                <w:sz w:val="24"/>
                <w:szCs w:val="24"/>
              </w:rPr>
              <w:br/>
              <w:t>Losses: 10% is unrecoverable losses like dust, gases, or other unusable residues.</w:t>
            </w:r>
            <w:r w:rsidRPr="00000C0A">
              <w:rPr>
                <w:rFonts w:ascii="Times New Roman" w:hAnsi="Times New Roman" w:cs="Times New Roman"/>
                <w:sz w:val="24"/>
                <w:szCs w:val="24"/>
              </w:rPr>
              <w:br/>
              <w:t>Efficiency: Metal recovery processes have an average efficiency of 80%, and mineral recovery for cement is about 85%.</w:t>
            </w:r>
          </w:p>
        </w:tc>
      </w:tr>
      <w:tr w:rsidR="00087163" w:rsidRPr="00000C0A" w14:paraId="7384C6F4" w14:textId="77777777" w:rsidTr="009B7F26">
        <w:trPr>
          <w:trHeight w:val="1943"/>
        </w:trPr>
        <w:tc>
          <w:tcPr>
            <w:tcW w:w="1710" w:type="dxa"/>
            <w:noWrap/>
            <w:hideMark/>
          </w:tcPr>
          <w:p w14:paraId="23CE79A9" w14:textId="77777777" w:rsidR="00087163" w:rsidRPr="00000C0A" w:rsidRDefault="00087163" w:rsidP="009B7F26">
            <w:pPr>
              <w:ind w:left="360"/>
              <w:rPr>
                <w:rFonts w:ascii="Times New Roman" w:hAnsi="Times New Roman" w:cs="Times New Roman"/>
                <w:sz w:val="24"/>
                <w:szCs w:val="24"/>
              </w:rPr>
            </w:pPr>
            <w:r w:rsidRPr="00000C0A">
              <w:rPr>
                <w:rFonts w:ascii="Times New Roman" w:hAnsi="Times New Roman" w:cs="Times New Roman"/>
                <w:sz w:val="24"/>
                <w:szCs w:val="24"/>
              </w:rPr>
              <w:t xml:space="preserve">Slag, Dross, </w:t>
            </w:r>
            <w:proofErr w:type="spellStart"/>
            <w:r w:rsidRPr="00000C0A">
              <w:rPr>
                <w:rFonts w:ascii="Times New Roman" w:hAnsi="Times New Roman" w:cs="Times New Roman"/>
                <w:sz w:val="24"/>
                <w:szCs w:val="24"/>
              </w:rPr>
              <w:t>Scalings</w:t>
            </w:r>
            <w:proofErr w:type="spellEnd"/>
            <w:r w:rsidRPr="00000C0A">
              <w:rPr>
                <w:rFonts w:ascii="Times New Roman" w:hAnsi="Times New Roman" w:cs="Times New Roman"/>
                <w:sz w:val="24"/>
                <w:szCs w:val="24"/>
              </w:rPr>
              <w:t xml:space="preserve"> (2619)</w:t>
            </w:r>
          </w:p>
        </w:tc>
        <w:tc>
          <w:tcPr>
            <w:tcW w:w="9990" w:type="dxa"/>
            <w:hideMark/>
          </w:tcPr>
          <w:p w14:paraId="431E1126" w14:textId="77777777" w:rsidR="00087163" w:rsidRPr="00000C0A" w:rsidRDefault="00087163" w:rsidP="009B7F26">
            <w:pPr>
              <w:ind w:left="360"/>
              <w:rPr>
                <w:rFonts w:ascii="Times New Roman" w:hAnsi="Times New Roman" w:cs="Times New Roman"/>
                <w:sz w:val="24"/>
                <w:szCs w:val="24"/>
              </w:rPr>
            </w:pPr>
            <w:r w:rsidRPr="00000C0A">
              <w:rPr>
                <w:rFonts w:ascii="Times New Roman" w:hAnsi="Times New Roman" w:cs="Times New Roman"/>
                <w:sz w:val="24"/>
                <w:szCs w:val="24"/>
              </w:rPr>
              <w:t xml:space="preserve">Metal Content: </w:t>
            </w:r>
            <w:r>
              <w:rPr>
                <w:rFonts w:ascii="Times New Roman" w:hAnsi="Times New Roman" w:cs="Times New Roman"/>
                <w:sz w:val="24"/>
                <w:szCs w:val="24"/>
              </w:rPr>
              <w:t>C</w:t>
            </w:r>
            <w:r w:rsidRPr="00000C0A">
              <w:rPr>
                <w:rFonts w:ascii="Times New Roman" w:hAnsi="Times New Roman" w:cs="Times New Roman"/>
                <w:sz w:val="24"/>
                <w:szCs w:val="24"/>
              </w:rPr>
              <w:t>ontains around 10% metals (mostly iron, but potentially also trace metals like manganese, chromium, etc.).</w:t>
            </w:r>
            <w:r w:rsidRPr="00000C0A">
              <w:rPr>
                <w:rFonts w:ascii="Times New Roman" w:hAnsi="Times New Roman" w:cs="Times New Roman"/>
                <w:sz w:val="24"/>
                <w:szCs w:val="24"/>
              </w:rPr>
              <w:br/>
              <w:t>Mineral Content: 50% of the waste material is composed of mineral matter useful for cement production.</w:t>
            </w:r>
            <w:r w:rsidRPr="00000C0A">
              <w:rPr>
                <w:rFonts w:ascii="Times New Roman" w:hAnsi="Times New Roman" w:cs="Times New Roman"/>
                <w:sz w:val="24"/>
                <w:szCs w:val="24"/>
              </w:rPr>
              <w:br/>
              <w:t>Losses: 20% of the material cannot be recovered due to various losses such as volatilization, process inefficiencies, etc.</w:t>
            </w:r>
            <w:r w:rsidRPr="00000C0A">
              <w:rPr>
                <w:rFonts w:ascii="Times New Roman" w:hAnsi="Times New Roman" w:cs="Times New Roman"/>
                <w:sz w:val="24"/>
                <w:szCs w:val="24"/>
              </w:rPr>
              <w:br/>
              <w:t>Efficiency: 80% efficiency for metal recovery processes and 85% for mineral recovery.</w:t>
            </w:r>
          </w:p>
        </w:tc>
      </w:tr>
      <w:tr w:rsidR="00087163" w:rsidRPr="00000C0A" w14:paraId="29F7756C" w14:textId="77777777" w:rsidTr="009B7F26">
        <w:trPr>
          <w:trHeight w:val="2303"/>
        </w:trPr>
        <w:tc>
          <w:tcPr>
            <w:tcW w:w="1710" w:type="dxa"/>
            <w:noWrap/>
            <w:hideMark/>
          </w:tcPr>
          <w:p w14:paraId="47D16AE9" w14:textId="77777777" w:rsidR="00087163" w:rsidRPr="00000C0A" w:rsidRDefault="00087163" w:rsidP="009B7F26">
            <w:pPr>
              <w:ind w:left="360"/>
              <w:rPr>
                <w:rFonts w:ascii="Times New Roman" w:hAnsi="Times New Roman" w:cs="Times New Roman"/>
                <w:sz w:val="24"/>
                <w:szCs w:val="24"/>
              </w:rPr>
            </w:pPr>
            <w:r w:rsidRPr="00000C0A">
              <w:rPr>
                <w:rFonts w:ascii="Times New Roman" w:hAnsi="Times New Roman" w:cs="Times New Roman"/>
                <w:sz w:val="24"/>
                <w:szCs w:val="24"/>
              </w:rPr>
              <w:t>Ash &amp; Residues (2620)</w:t>
            </w:r>
          </w:p>
        </w:tc>
        <w:tc>
          <w:tcPr>
            <w:tcW w:w="9990" w:type="dxa"/>
            <w:hideMark/>
          </w:tcPr>
          <w:p w14:paraId="47FF589E" w14:textId="77777777" w:rsidR="00087163" w:rsidRPr="00000C0A" w:rsidRDefault="00087163" w:rsidP="009B7F26">
            <w:pPr>
              <w:ind w:left="360"/>
              <w:rPr>
                <w:rFonts w:ascii="Times New Roman" w:hAnsi="Times New Roman" w:cs="Times New Roman"/>
                <w:sz w:val="24"/>
                <w:szCs w:val="24"/>
              </w:rPr>
            </w:pPr>
            <w:r w:rsidRPr="00000C0A">
              <w:rPr>
                <w:rFonts w:ascii="Times New Roman" w:hAnsi="Times New Roman" w:cs="Times New Roman"/>
                <w:sz w:val="24"/>
                <w:szCs w:val="24"/>
              </w:rPr>
              <w:t>Metal Content</w:t>
            </w:r>
            <w:r>
              <w:rPr>
                <w:rFonts w:ascii="Times New Roman" w:hAnsi="Times New Roman" w:cs="Times New Roman"/>
                <w:sz w:val="24"/>
                <w:szCs w:val="24"/>
              </w:rPr>
              <w:t>: C</w:t>
            </w:r>
            <w:r w:rsidRPr="00000C0A">
              <w:rPr>
                <w:rFonts w:ascii="Times New Roman" w:hAnsi="Times New Roman" w:cs="Times New Roman"/>
                <w:sz w:val="24"/>
                <w:szCs w:val="24"/>
              </w:rPr>
              <w:t>ontain about 5% metals (which could include a range of metals depending on the source).</w:t>
            </w:r>
            <w:r w:rsidRPr="00000C0A">
              <w:rPr>
                <w:rFonts w:ascii="Times New Roman" w:hAnsi="Times New Roman" w:cs="Times New Roman"/>
                <w:sz w:val="24"/>
                <w:szCs w:val="24"/>
              </w:rPr>
              <w:br/>
              <w:t>Mineral Content: 40% of the material could be useful as mineral matter in applications like cement production.</w:t>
            </w:r>
            <w:r w:rsidRPr="00000C0A">
              <w:rPr>
                <w:rFonts w:ascii="Times New Roman" w:hAnsi="Times New Roman" w:cs="Times New Roman"/>
                <w:sz w:val="24"/>
                <w:szCs w:val="24"/>
              </w:rPr>
              <w:br/>
              <w:t>Losses: 25% of the waste material is not recoverable due to various forms of loss, including volatilization and inefficiency.</w:t>
            </w:r>
            <w:r w:rsidRPr="00000C0A">
              <w:rPr>
                <w:rFonts w:ascii="Times New Roman" w:hAnsi="Times New Roman" w:cs="Times New Roman"/>
                <w:sz w:val="24"/>
                <w:szCs w:val="24"/>
              </w:rPr>
              <w:br/>
              <w:t>Efficiency: For metal recovery, assume a 75% efficiency. For mineral recovery, assume 85% efficiency.</w:t>
            </w:r>
          </w:p>
        </w:tc>
      </w:tr>
      <w:tr w:rsidR="00087163" w:rsidRPr="00000C0A" w14:paraId="51668529" w14:textId="77777777" w:rsidTr="009B7F26">
        <w:trPr>
          <w:trHeight w:val="4314"/>
        </w:trPr>
        <w:tc>
          <w:tcPr>
            <w:tcW w:w="1710" w:type="dxa"/>
            <w:noWrap/>
            <w:hideMark/>
          </w:tcPr>
          <w:p w14:paraId="156089C7" w14:textId="77777777" w:rsidR="00087163" w:rsidRPr="00000C0A" w:rsidRDefault="00087163" w:rsidP="009B7F26">
            <w:pPr>
              <w:ind w:left="360"/>
              <w:rPr>
                <w:rFonts w:ascii="Times New Roman" w:hAnsi="Times New Roman" w:cs="Times New Roman"/>
                <w:sz w:val="24"/>
                <w:szCs w:val="24"/>
              </w:rPr>
            </w:pPr>
            <w:proofErr w:type="spellStart"/>
            <w:r w:rsidRPr="00000C0A">
              <w:rPr>
                <w:rFonts w:ascii="Times New Roman" w:hAnsi="Times New Roman" w:cs="Times New Roman"/>
                <w:sz w:val="24"/>
                <w:szCs w:val="24"/>
              </w:rPr>
              <w:t>Ash&amp;slag</w:t>
            </w:r>
            <w:proofErr w:type="spellEnd"/>
            <w:r w:rsidRPr="00000C0A">
              <w:rPr>
                <w:rFonts w:ascii="Times New Roman" w:hAnsi="Times New Roman" w:cs="Times New Roman"/>
                <w:sz w:val="24"/>
                <w:szCs w:val="24"/>
              </w:rPr>
              <w:t xml:space="preserve"> </w:t>
            </w:r>
            <w:proofErr w:type="spellStart"/>
            <w:r w:rsidRPr="00000C0A">
              <w:rPr>
                <w:rFonts w:ascii="Times New Roman" w:hAnsi="Times New Roman" w:cs="Times New Roman"/>
                <w:sz w:val="24"/>
                <w:szCs w:val="24"/>
              </w:rPr>
              <w:t>Nesoi</w:t>
            </w:r>
            <w:proofErr w:type="spellEnd"/>
            <w:r w:rsidRPr="00000C0A">
              <w:rPr>
                <w:rFonts w:ascii="Times New Roman" w:hAnsi="Times New Roman" w:cs="Times New Roman"/>
                <w:sz w:val="24"/>
                <w:szCs w:val="24"/>
              </w:rPr>
              <w:t xml:space="preserve"> (2621)</w:t>
            </w:r>
          </w:p>
        </w:tc>
        <w:tc>
          <w:tcPr>
            <w:tcW w:w="9990" w:type="dxa"/>
            <w:hideMark/>
          </w:tcPr>
          <w:p w14:paraId="33924D18" w14:textId="48439060" w:rsidR="00087163" w:rsidRDefault="00087163" w:rsidP="009B7F26">
            <w:pPr>
              <w:spacing w:after="160" w:line="259" w:lineRule="auto"/>
              <w:ind w:left="360"/>
              <w:rPr>
                <w:rFonts w:ascii="Times New Roman" w:hAnsi="Times New Roman" w:cs="Times New Roman"/>
                <w:sz w:val="24"/>
                <w:szCs w:val="24"/>
              </w:rPr>
            </w:pPr>
            <w:r w:rsidRPr="00000C0A">
              <w:rPr>
                <w:rFonts w:ascii="Times New Roman" w:hAnsi="Times New Roman" w:cs="Times New Roman"/>
                <w:sz w:val="24"/>
                <w:szCs w:val="24"/>
              </w:rPr>
              <w:t>Seaweed ash: 90wt.%, WTE ash: 10wt.%</w:t>
            </w:r>
            <w:r w:rsidR="00574B0C">
              <w:rPr>
                <w:rFonts w:ascii="Times New Roman" w:hAnsi="Times New Roman" w:cs="Times New Roman"/>
                <w:sz w:val="24"/>
                <w:szCs w:val="24"/>
              </w:rPr>
              <w:t xml:space="preserve"> (as per assessment of trade data)</w:t>
            </w:r>
            <w:r w:rsidRPr="00000C0A">
              <w:rPr>
                <w:rFonts w:ascii="Times New Roman" w:hAnsi="Times New Roman" w:cs="Times New Roman"/>
                <w:sz w:val="24"/>
                <w:szCs w:val="24"/>
              </w:rPr>
              <w:t xml:space="preserve">                                </w:t>
            </w:r>
          </w:p>
          <w:p w14:paraId="0EA4553C" w14:textId="77777777" w:rsidR="00087163" w:rsidRPr="00000C0A" w:rsidRDefault="00087163" w:rsidP="009B7F26">
            <w:pPr>
              <w:ind w:left="360"/>
              <w:rPr>
                <w:rFonts w:ascii="Times New Roman" w:hAnsi="Times New Roman" w:cs="Times New Roman"/>
                <w:sz w:val="24"/>
                <w:szCs w:val="24"/>
              </w:rPr>
            </w:pPr>
            <w:r w:rsidRPr="00000C0A">
              <w:rPr>
                <w:rFonts w:ascii="Times New Roman" w:hAnsi="Times New Roman" w:cs="Times New Roman"/>
                <w:sz w:val="24"/>
                <w:szCs w:val="24"/>
              </w:rPr>
              <w:t>Seaweed Ash: Contains roughly 5% metals (predominantly potassium, sodium, calcium, and trace elements), and 20% mineral matter that could potentially be used in agriculture as a soil conditioner.</w:t>
            </w:r>
            <w:r w:rsidRPr="00000C0A">
              <w:rPr>
                <w:rFonts w:ascii="Times New Roman" w:hAnsi="Times New Roman" w:cs="Times New Roman"/>
                <w:sz w:val="24"/>
                <w:szCs w:val="24"/>
              </w:rPr>
              <w:br/>
              <w:t>Waste-to-Energy Ash: Contains roughly 10% metals (such as iron, aluminum, and copper), and 40% mineral matter that could potentially be used in construction materials like cement.</w:t>
            </w:r>
            <w:r w:rsidRPr="00000C0A">
              <w:rPr>
                <w:rFonts w:ascii="Times New Roman" w:hAnsi="Times New Roman" w:cs="Times New Roman"/>
                <w:sz w:val="24"/>
                <w:szCs w:val="24"/>
              </w:rPr>
              <w:br/>
              <w:t>Losses: 30% of the seaweed ash and 20% of the waste-to-energy ash is not recoverable.</w:t>
            </w:r>
            <w:r w:rsidRPr="00000C0A">
              <w:rPr>
                <w:rFonts w:ascii="Times New Roman" w:hAnsi="Times New Roman" w:cs="Times New Roman"/>
                <w:sz w:val="24"/>
                <w:szCs w:val="24"/>
              </w:rPr>
              <w:br/>
              <w:t xml:space="preserve">Efficiency: 70% efficiency for metal recovery from both types of ash, and 80% for mineral </w:t>
            </w:r>
            <w:r>
              <w:rPr>
                <w:rFonts w:ascii="Times New Roman" w:hAnsi="Times New Roman" w:cs="Times New Roman"/>
                <w:sz w:val="24"/>
                <w:szCs w:val="24"/>
              </w:rPr>
              <w:t>re</w:t>
            </w:r>
            <w:r w:rsidRPr="00000C0A">
              <w:rPr>
                <w:rFonts w:ascii="Times New Roman" w:hAnsi="Times New Roman" w:cs="Times New Roman"/>
                <w:sz w:val="24"/>
                <w:szCs w:val="24"/>
              </w:rPr>
              <w:t>covery.</w:t>
            </w:r>
          </w:p>
        </w:tc>
      </w:tr>
      <w:tr w:rsidR="00087163" w:rsidRPr="00000C0A" w14:paraId="25FBF37C" w14:textId="77777777" w:rsidTr="009B7F26">
        <w:trPr>
          <w:trHeight w:val="2150"/>
        </w:trPr>
        <w:tc>
          <w:tcPr>
            <w:tcW w:w="1710" w:type="dxa"/>
            <w:noWrap/>
            <w:hideMark/>
          </w:tcPr>
          <w:p w14:paraId="650F4FBB" w14:textId="77777777" w:rsidR="00087163" w:rsidRPr="00000C0A" w:rsidRDefault="00087163" w:rsidP="009B7F26">
            <w:pPr>
              <w:ind w:left="360"/>
              <w:rPr>
                <w:rFonts w:ascii="Times New Roman" w:hAnsi="Times New Roman" w:cs="Times New Roman"/>
                <w:sz w:val="24"/>
                <w:szCs w:val="24"/>
              </w:rPr>
            </w:pPr>
            <w:r w:rsidRPr="00000C0A">
              <w:rPr>
                <w:rFonts w:ascii="Times New Roman" w:hAnsi="Times New Roman" w:cs="Times New Roman"/>
                <w:sz w:val="24"/>
                <w:szCs w:val="24"/>
              </w:rPr>
              <w:lastRenderedPageBreak/>
              <w:t>Ferrous Waste (7204)</w:t>
            </w:r>
          </w:p>
        </w:tc>
        <w:tc>
          <w:tcPr>
            <w:tcW w:w="9990" w:type="dxa"/>
            <w:hideMark/>
          </w:tcPr>
          <w:p w14:paraId="1772B0F9" w14:textId="77777777" w:rsidR="00087163" w:rsidRPr="00000C0A" w:rsidRDefault="00087163" w:rsidP="009B7F26">
            <w:pPr>
              <w:ind w:left="360"/>
              <w:rPr>
                <w:rFonts w:ascii="Times New Roman" w:hAnsi="Times New Roman" w:cs="Times New Roman"/>
                <w:sz w:val="24"/>
                <w:szCs w:val="24"/>
              </w:rPr>
            </w:pPr>
            <w:r w:rsidRPr="00000C0A">
              <w:rPr>
                <w:rFonts w:ascii="Times New Roman" w:hAnsi="Times New Roman" w:cs="Times New Roman"/>
                <w:sz w:val="24"/>
                <w:szCs w:val="24"/>
              </w:rPr>
              <w:t xml:space="preserve">Metal Content: </w:t>
            </w:r>
            <w:r>
              <w:rPr>
                <w:rFonts w:ascii="Times New Roman" w:hAnsi="Times New Roman" w:cs="Times New Roman"/>
                <w:sz w:val="24"/>
                <w:szCs w:val="24"/>
              </w:rPr>
              <w:t>C</w:t>
            </w:r>
            <w:r w:rsidRPr="00000C0A">
              <w:rPr>
                <w:rFonts w:ascii="Times New Roman" w:hAnsi="Times New Roman" w:cs="Times New Roman"/>
                <w:sz w:val="24"/>
                <w:szCs w:val="24"/>
              </w:rPr>
              <w:t>omposed mainly of iron and steel, with varying amounts of impurities like copper, aluminum, zinc, etc.</w:t>
            </w:r>
            <w:r w:rsidRPr="00000C0A">
              <w:rPr>
                <w:rFonts w:ascii="Times New Roman" w:hAnsi="Times New Roman" w:cs="Times New Roman"/>
                <w:sz w:val="24"/>
                <w:szCs w:val="24"/>
              </w:rPr>
              <w:br/>
              <w:t>Mineral Content: 10% of the material could be converted into slag that can be further processed for use as construction material or in cement production.</w:t>
            </w:r>
            <w:r w:rsidRPr="00000C0A">
              <w:rPr>
                <w:rFonts w:ascii="Times New Roman" w:hAnsi="Times New Roman" w:cs="Times New Roman"/>
                <w:sz w:val="24"/>
                <w:szCs w:val="24"/>
              </w:rPr>
              <w:br/>
              <w:t>Losses: 10% of the waste material is not recoverable due to various forms of loss, including contamination, inefficiency, or volatilization.</w:t>
            </w:r>
            <w:r w:rsidRPr="00000C0A">
              <w:rPr>
                <w:rFonts w:ascii="Times New Roman" w:hAnsi="Times New Roman" w:cs="Times New Roman"/>
                <w:sz w:val="24"/>
                <w:szCs w:val="24"/>
              </w:rPr>
              <w:br/>
              <w:t>Efficiency: For metal recovery, assume a 90% efficiency.</w:t>
            </w:r>
          </w:p>
        </w:tc>
      </w:tr>
      <w:tr w:rsidR="00087163" w:rsidRPr="00000C0A" w14:paraId="18DED60E" w14:textId="77777777" w:rsidTr="009B7F26">
        <w:trPr>
          <w:trHeight w:val="1781"/>
        </w:trPr>
        <w:tc>
          <w:tcPr>
            <w:tcW w:w="1710" w:type="dxa"/>
            <w:noWrap/>
            <w:hideMark/>
          </w:tcPr>
          <w:p w14:paraId="4DB8AA46" w14:textId="77777777" w:rsidR="00087163" w:rsidRPr="00000C0A" w:rsidRDefault="00087163" w:rsidP="009B7F26">
            <w:pPr>
              <w:ind w:left="360"/>
              <w:rPr>
                <w:rFonts w:ascii="Times New Roman" w:hAnsi="Times New Roman" w:cs="Times New Roman"/>
                <w:sz w:val="24"/>
                <w:szCs w:val="24"/>
              </w:rPr>
            </w:pPr>
            <w:r w:rsidRPr="00000C0A">
              <w:rPr>
                <w:rFonts w:ascii="Times New Roman" w:hAnsi="Times New Roman" w:cs="Times New Roman"/>
                <w:sz w:val="24"/>
                <w:szCs w:val="24"/>
              </w:rPr>
              <w:t>Copper Waste (7404)</w:t>
            </w:r>
          </w:p>
        </w:tc>
        <w:tc>
          <w:tcPr>
            <w:tcW w:w="9990" w:type="dxa"/>
            <w:hideMark/>
          </w:tcPr>
          <w:p w14:paraId="40690B2F" w14:textId="77777777" w:rsidR="00087163" w:rsidRPr="00000C0A" w:rsidRDefault="00087163" w:rsidP="009B7F26">
            <w:pPr>
              <w:ind w:left="360"/>
              <w:rPr>
                <w:rFonts w:ascii="Times New Roman" w:hAnsi="Times New Roman" w:cs="Times New Roman"/>
                <w:sz w:val="24"/>
                <w:szCs w:val="24"/>
              </w:rPr>
            </w:pPr>
            <w:r w:rsidRPr="00000C0A">
              <w:rPr>
                <w:rFonts w:ascii="Times New Roman" w:hAnsi="Times New Roman" w:cs="Times New Roman"/>
                <w:sz w:val="24"/>
                <w:szCs w:val="24"/>
              </w:rPr>
              <w:t xml:space="preserve">Metal Content: </w:t>
            </w:r>
            <w:r>
              <w:rPr>
                <w:rFonts w:ascii="Times New Roman" w:hAnsi="Times New Roman" w:cs="Times New Roman"/>
                <w:sz w:val="24"/>
                <w:szCs w:val="24"/>
              </w:rPr>
              <w:t>P</w:t>
            </w:r>
            <w:r w:rsidRPr="00000C0A">
              <w:rPr>
                <w:rFonts w:ascii="Times New Roman" w:hAnsi="Times New Roman" w:cs="Times New Roman"/>
                <w:sz w:val="24"/>
                <w:szCs w:val="24"/>
              </w:rPr>
              <w:t xml:space="preserve">redominantly copper, with minor </w:t>
            </w:r>
            <w:proofErr w:type="gramStart"/>
            <w:r w:rsidRPr="00000C0A">
              <w:rPr>
                <w:rFonts w:ascii="Times New Roman" w:hAnsi="Times New Roman" w:cs="Times New Roman"/>
                <w:sz w:val="24"/>
                <w:szCs w:val="24"/>
              </w:rPr>
              <w:t>amount</w:t>
            </w:r>
            <w:proofErr w:type="gramEnd"/>
            <w:r w:rsidRPr="00000C0A">
              <w:rPr>
                <w:rFonts w:ascii="Times New Roman" w:hAnsi="Times New Roman" w:cs="Times New Roman"/>
                <w:sz w:val="24"/>
                <w:szCs w:val="24"/>
              </w:rPr>
              <w:t xml:space="preserve"> of impurities like tin, nickel, and zinc.</w:t>
            </w:r>
            <w:r w:rsidRPr="00000C0A">
              <w:rPr>
                <w:rFonts w:ascii="Times New Roman" w:hAnsi="Times New Roman" w:cs="Times New Roman"/>
                <w:sz w:val="24"/>
                <w:szCs w:val="24"/>
              </w:rPr>
              <w:br/>
              <w:t>Mineral Content: 5% of the material could potentially be converted into slag or other forms of waste that can be further processed.</w:t>
            </w:r>
            <w:r w:rsidRPr="00000C0A">
              <w:rPr>
                <w:rFonts w:ascii="Times New Roman" w:hAnsi="Times New Roman" w:cs="Times New Roman"/>
                <w:sz w:val="24"/>
                <w:szCs w:val="24"/>
              </w:rPr>
              <w:br/>
              <w:t>Losses: 5% of the waste material is not recoverable due to inefficiencies, contamination, or other forms of loss.</w:t>
            </w:r>
            <w:r w:rsidRPr="00000C0A">
              <w:rPr>
                <w:rFonts w:ascii="Times New Roman" w:hAnsi="Times New Roman" w:cs="Times New Roman"/>
                <w:sz w:val="24"/>
                <w:szCs w:val="24"/>
              </w:rPr>
              <w:br/>
              <w:t>Efficiency: For metal recovery, assume a 95% efficiency rate.</w:t>
            </w:r>
          </w:p>
        </w:tc>
      </w:tr>
      <w:tr w:rsidR="00087163" w:rsidRPr="00000C0A" w14:paraId="644E89A8" w14:textId="77777777" w:rsidTr="009B7F26">
        <w:trPr>
          <w:trHeight w:val="2078"/>
        </w:trPr>
        <w:tc>
          <w:tcPr>
            <w:tcW w:w="1710" w:type="dxa"/>
            <w:noWrap/>
            <w:hideMark/>
          </w:tcPr>
          <w:p w14:paraId="37C6919B" w14:textId="77777777" w:rsidR="00087163" w:rsidRPr="00000C0A" w:rsidRDefault="00087163" w:rsidP="009B7F26">
            <w:pPr>
              <w:ind w:left="360"/>
              <w:rPr>
                <w:rFonts w:ascii="Times New Roman" w:hAnsi="Times New Roman" w:cs="Times New Roman"/>
                <w:sz w:val="24"/>
                <w:szCs w:val="24"/>
              </w:rPr>
            </w:pPr>
            <w:r w:rsidRPr="00000C0A">
              <w:rPr>
                <w:rFonts w:ascii="Times New Roman" w:hAnsi="Times New Roman" w:cs="Times New Roman"/>
                <w:sz w:val="24"/>
                <w:szCs w:val="24"/>
              </w:rPr>
              <w:t>Nickel Waste (7503)</w:t>
            </w:r>
          </w:p>
        </w:tc>
        <w:tc>
          <w:tcPr>
            <w:tcW w:w="9990" w:type="dxa"/>
            <w:hideMark/>
          </w:tcPr>
          <w:p w14:paraId="57CCBBD4" w14:textId="77777777" w:rsidR="00087163" w:rsidRPr="00000C0A" w:rsidRDefault="00087163" w:rsidP="009B7F26">
            <w:pPr>
              <w:ind w:left="360"/>
              <w:rPr>
                <w:rFonts w:ascii="Times New Roman" w:hAnsi="Times New Roman" w:cs="Times New Roman"/>
                <w:sz w:val="24"/>
                <w:szCs w:val="24"/>
              </w:rPr>
            </w:pPr>
            <w:r w:rsidRPr="00000C0A">
              <w:rPr>
                <w:rFonts w:ascii="Times New Roman" w:hAnsi="Times New Roman" w:cs="Times New Roman"/>
                <w:sz w:val="24"/>
                <w:szCs w:val="24"/>
              </w:rPr>
              <w:t xml:space="preserve">Metal </w:t>
            </w:r>
            <w:proofErr w:type="spellStart"/>
            <w:proofErr w:type="gramStart"/>
            <w:r w:rsidRPr="00000C0A">
              <w:rPr>
                <w:rFonts w:ascii="Times New Roman" w:hAnsi="Times New Roman" w:cs="Times New Roman"/>
                <w:sz w:val="24"/>
                <w:szCs w:val="24"/>
              </w:rPr>
              <w:t>Content:</w:t>
            </w:r>
            <w:r>
              <w:rPr>
                <w:rFonts w:ascii="Times New Roman" w:hAnsi="Times New Roman" w:cs="Times New Roman"/>
                <w:sz w:val="24"/>
                <w:szCs w:val="24"/>
              </w:rPr>
              <w:t>P</w:t>
            </w:r>
            <w:r w:rsidRPr="00000C0A">
              <w:rPr>
                <w:rFonts w:ascii="Times New Roman" w:hAnsi="Times New Roman" w:cs="Times New Roman"/>
                <w:sz w:val="24"/>
                <w:szCs w:val="24"/>
              </w:rPr>
              <w:t>redominantly</w:t>
            </w:r>
            <w:proofErr w:type="spellEnd"/>
            <w:proofErr w:type="gramEnd"/>
            <w:r w:rsidRPr="00000C0A">
              <w:rPr>
                <w:rFonts w:ascii="Times New Roman" w:hAnsi="Times New Roman" w:cs="Times New Roman"/>
                <w:sz w:val="24"/>
                <w:szCs w:val="24"/>
              </w:rPr>
              <w:t xml:space="preserve"> nickel, with some trace amounts of impurities like copper, cobalt, and iron.</w:t>
            </w:r>
            <w:r w:rsidRPr="00000C0A">
              <w:rPr>
                <w:rFonts w:ascii="Times New Roman" w:hAnsi="Times New Roman" w:cs="Times New Roman"/>
                <w:sz w:val="24"/>
                <w:szCs w:val="24"/>
              </w:rPr>
              <w:br/>
              <w:t>Mineral Content: 5% of the material could be converted into by-products that can be further processed for other uses.</w:t>
            </w:r>
            <w:r w:rsidRPr="00000C0A">
              <w:rPr>
                <w:rFonts w:ascii="Times New Roman" w:hAnsi="Times New Roman" w:cs="Times New Roman"/>
                <w:sz w:val="24"/>
                <w:szCs w:val="24"/>
              </w:rPr>
              <w:br/>
              <w:t>Losses: 5% of the waste material is not recoverable due to inefficiencies, contamination, or other forms of loss.</w:t>
            </w:r>
            <w:r w:rsidRPr="00000C0A">
              <w:rPr>
                <w:rFonts w:ascii="Times New Roman" w:hAnsi="Times New Roman" w:cs="Times New Roman"/>
                <w:sz w:val="24"/>
                <w:szCs w:val="24"/>
              </w:rPr>
              <w:br/>
              <w:t>Efficiency: For metal recovery, assume a 95% efficiency rate.</w:t>
            </w:r>
          </w:p>
        </w:tc>
      </w:tr>
      <w:tr w:rsidR="00087163" w:rsidRPr="00000C0A" w14:paraId="21588D86" w14:textId="77777777" w:rsidTr="009B7F26">
        <w:trPr>
          <w:trHeight w:val="2304"/>
        </w:trPr>
        <w:tc>
          <w:tcPr>
            <w:tcW w:w="1710" w:type="dxa"/>
            <w:noWrap/>
            <w:hideMark/>
          </w:tcPr>
          <w:p w14:paraId="3403E379" w14:textId="77777777" w:rsidR="00087163" w:rsidRPr="00000C0A" w:rsidRDefault="00087163" w:rsidP="009B7F26">
            <w:pPr>
              <w:ind w:left="360"/>
              <w:rPr>
                <w:rFonts w:ascii="Times New Roman" w:hAnsi="Times New Roman" w:cs="Times New Roman"/>
                <w:sz w:val="24"/>
                <w:szCs w:val="24"/>
              </w:rPr>
            </w:pPr>
            <w:r w:rsidRPr="00000C0A">
              <w:rPr>
                <w:rFonts w:ascii="Times New Roman" w:hAnsi="Times New Roman" w:cs="Times New Roman"/>
                <w:sz w:val="24"/>
                <w:szCs w:val="24"/>
              </w:rPr>
              <w:t>Aluminum Waste (7602)</w:t>
            </w:r>
          </w:p>
        </w:tc>
        <w:tc>
          <w:tcPr>
            <w:tcW w:w="9990" w:type="dxa"/>
            <w:hideMark/>
          </w:tcPr>
          <w:p w14:paraId="143A72F3" w14:textId="77777777" w:rsidR="00087163" w:rsidRPr="00000C0A" w:rsidRDefault="00087163" w:rsidP="009B7F26">
            <w:pPr>
              <w:ind w:left="360"/>
              <w:rPr>
                <w:rFonts w:ascii="Times New Roman" w:hAnsi="Times New Roman" w:cs="Times New Roman"/>
                <w:sz w:val="24"/>
                <w:szCs w:val="24"/>
              </w:rPr>
            </w:pPr>
            <w:r w:rsidRPr="00000C0A">
              <w:rPr>
                <w:rFonts w:ascii="Times New Roman" w:hAnsi="Times New Roman" w:cs="Times New Roman"/>
                <w:sz w:val="24"/>
                <w:szCs w:val="24"/>
              </w:rPr>
              <w:t xml:space="preserve">Metal Content: </w:t>
            </w:r>
            <w:r>
              <w:rPr>
                <w:rFonts w:ascii="Times New Roman" w:hAnsi="Times New Roman" w:cs="Times New Roman"/>
                <w:sz w:val="24"/>
                <w:szCs w:val="24"/>
              </w:rPr>
              <w:t>C</w:t>
            </w:r>
            <w:r w:rsidRPr="00000C0A">
              <w:rPr>
                <w:rFonts w:ascii="Times New Roman" w:hAnsi="Times New Roman" w:cs="Times New Roman"/>
                <w:sz w:val="24"/>
                <w:szCs w:val="24"/>
              </w:rPr>
              <w:t>onsists of aluminum, with some minor impurities such as silicon, iron, and copper.</w:t>
            </w:r>
            <w:r w:rsidRPr="00000C0A">
              <w:rPr>
                <w:rFonts w:ascii="Times New Roman" w:hAnsi="Times New Roman" w:cs="Times New Roman"/>
                <w:sz w:val="24"/>
                <w:szCs w:val="24"/>
              </w:rPr>
              <w:br/>
              <w:t>Mineral Content: 5% of the material could be converted into by-products like slag that can be further processed.</w:t>
            </w:r>
            <w:r w:rsidRPr="00000C0A">
              <w:rPr>
                <w:rFonts w:ascii="Times New Roman" w:hAnsi="Times New Roman" w:cs="Times New Roman"/>
                <w:sz w:val="24"/>
                <w:szCs w:val="24"/>
              </w:rPr>
              <w:br/>
              <w:t>Losses: 5% of the waste material is not recoverable due to inefficiencies, contamination, or other forms of loss.</w:t>
            </w:r>
            <w:r w:rsidRPr="00000C0A">
              <w:rPr>
                <w:rFonts w:ascii="Times New Roman" w:hAnsi="Times New Roman" w:cs="Times New Roman"/>
                <w:sz w:val="24"/>
                <w:szCs w:val="24"/>
              </w:rPr>
              <w:br/>
              <w:t>Efficiency: 95% efficiency rate for metal recovery.</w:t>
            </w:r>
          </w:p>
        </w:tc>
      </w:tr>
      <w:tr w:rsidR="00087163" w:rsidRPr="00000C0A" w14:paraId="14FDC9FC" w14:textId="77777777" w:rsidTr="009B7F26">
        <w:trPr>
          <w:trHeight w:val="2562"/>
        </w:trPr>
        <w:tc>
          <w:tcPr>
            <w:tcW w:w="1710" w:type="dxa"/>
            <w:noWrap/>
            <w:hideMark/>
          </w:tcPr>
          <w:p w14:paraId="5D3A1ED3" w14:textId="77777777" w:rsidR="00087163" w:rsidRPr="00000C0A" w:rsidRDefault="00087163" w:rsidP="009B7F26">
            <w:pPr>
              <w:ind w:left="360"/>
              <w:rPr>
                <w:rFonts w:ascii="Times New Roman" w:hAnsi="Times New Roman" w:cs="Times New Roman"/>
                <w:sz w:val="24"/>
                <w:szCs w:val="24"/>
              </w:rPr>
            </w:pPr>
            <w:r w:rsidRPr="00000C0A">
              <w:rPr>
                <w:rFonts w:ascii="Times New Roman" w:hAnsi="Times New Roman" w:cs="Times New Roman"/>
                <w:sz w:val="24"/>
                <w:szCs w:val="24"/>
              </w:rPr>
              <w:t>Lead Waste (7802)</w:t>
            </w:r>
          </w:p>
        </w:tc>
        <w:tc>
          <w:tcPr>
            <w:tcW w:w="9990" w:type="dxa"/>
            <w:hideMark/>
          </w:tcPr>
          <w:p w14:paraId="19BD79FE" w14:textId="77777777" w:rsidR="00087163" w:rsidRPr="00000C0A" w:rsidRDefault="00087163" w:rsidP="009B7F26">
            <w:pPr>
              <w:ind w:left="360"/>
              <w:rPr>
                <w:rFonts w:ascii="Times New Roman" w:hAnsi="Times New Roman" w:cs="Times New Roman"/>
                <w:sz w:val="24"/>
                <w:szCs w:val="24"/>
              </w:rPr>
            </w:pPr>
            <w:r w:rsidRPr="00000C0A">
              <w:rPr>
                <w:rFonts w:ascii="Times New Roman" w:hAnsi="Times New Roman" w:cs="Times New Roman"/>
                <w:sz w:val="24"/>
                <w:szCs w:val="24"/>
              </w:rPr>
              <w:t xml:space="preserve">Metal Content: </w:t>
            </w:r>
            <w:r>
              <w:rPr>
                <w:rFonts w:ascii="Times New Roman" w:hAnsi="Times New Roman" w:cs="Times New Roman"/>
                <w:sz w:val="24"/>
                <w:szCs w:val="24"/>
              </w:rPr>
              <w:t>P</w:t>
            </w:r>
            <w:r w:rsidRPr="00000C0A">
              <w:rPr>
                <w:rFonts w:ascii="Times New Roman" w:hAnsi="Times New Roman" w:cs="Times New Roman"/>
                <w:sz w:val="24"/>
                <w:szCs w:val="24"/>
              </w:rPr>
              <w:t>rimarily made up of lead with a mix of impurities like antimony, zinc, and copper.</w:t>
            </w:r>
            <w:r w:rsidRPr="00000C0A">
              <w:rPr>
                <w:rFonts w:ascii="Times New Roman" w:hAnsi="Times New Roman" w:cs="Times New Roman"/>
                <w:sz w:val="24"/>
                <w:szCs w:val="24"/>
              </w:rPr>
              <w:br/>
              <w:t xml:space="preserve">Mineral Content: </w:t>
            </w:r>
            <w:r>
              <w:rPr>
                <w:rFonts w:ascii="Times New Roman" w:hAnsi="Times New Roman" w:cs="Times New Roman"/>
                <w:sz w:val="24"/>
                <w:szCs w:val="24"/>
              </w:rPr>
              <w:t>A</w:t>
            </w:r>
            <w:r w:rsidRPr="00000C0A">
              <w:rPr>
                <w:rFonts w:ascii="Times New Roman" w:hAnsi="Times New Roman" w:cs="Times New Roman"/>
                <w:sz w:val="24"/>
                <w:szCs w:val="24"/>
              </w:rPr>
              <w:t>bout 5% of the material could be converted into by-products like slag, which can be further processed.</w:t>
            </w:r>
            <w:r w:rsidRPr="00000C0A">
              <w:rPr>
                <w:rFonts w:ascii="Times New Roman" w:hAnsi="Times New Roman" w:cs="Times New Roman"/>
                <w:sz w:val="24"/>
                <w:szCs w:val="24"/>
              </w:rPr>
              <w:br/>
              <w:t>Losses: 5% of the waste material is not recoverable due to inefficiencies, contamination, or other forms of loss.</w:t>
            </w:r>
            <w:r w:rsidRPr="00000C0A">
              <w:rPr>
                <w:rFonts w:ascii="Times New Roman" w:hAnsi="Times New Roman" w:cs="Times New Roman"/>
                <w:sz w:val="24"/>
                <w:szCs w:val="24"/>
              </w:rPr>
              <w:br/>
              <w:t>Efficiency: 95% efficiency rate for metal recovery.</w:t>
            </w:r>
          </w:p>
        </w:tc>
      </w:tr>
      <w:tr w:rsidR="00087163" w:rsidRPr="00000C0A" w14:paraId="3447E5FD" w14:textId="77777777" w:rsidTr="009B7F26">
        <w:trPr>
          <w:trHeight w:val="2150"/>
        </w:trPr>
        <w:tc>
          <w:tcPr>
            <w:tcW w:w="1710" w:type="dxa"/>
            <w:noWrap/>
            <w:hideMark/>
          </w:tcPr>
          <w:p w14:paraId="673A91AD" w14:textId="77777777" w:rsidR="00087163" w:rsidRPr="00000C0A" w:rsidRDefault="00087163" w:rsidP="009B7F26">
            <w:pPr>
              <w:ind w:left="360"/>
              <w:rPr>
                <w:rFonts w:ascii="Times New Roman" w:hAnsi="Times New Roman" w:cs="Times New Roman"/>
                <w:sz w:val="24"/>
                <w:szCs w:val="24"/>
              </w:rPr>
            </w:pPr>
            <w:r w:rsidRPr="00000C0A">
              <w:rPr>
                <w:rFonts w:ascii="Times New Roman" w:hAnsi="Times New Roman" w:cs="Times New Roman"/>
                <w:sz w:val="24"/>
                <w:szCs w:val="24"/>
              </w:rPr>
              <w:lastRenderedPageBreak/>
              <w:t>Zinc Waste (7902)</w:t>
            </w:r>
          </w:p>
        </w:tc>
        <w:tc>
          <w:tcPr>
            <w:tcW w:w="9990" w:type="dxa"/>
            <w:hideMark/>
          </w:tcPr>
          <w:p w14:paraId="4CF37E7A" w14:textId="77777777" w:rsidR="00087163" w:rsidRPr="00000C0A" w:rsidRDefault="00087163" w:rsidP="009B7F26">
            <w:pPr>
              <w:ind w:left="360"/>
              <w:rPr>
                <w:rFonts w:ascii="Times New Roman" w:hAnsi="Times New Roman" w:cs="Times New Roman"/>
                <w:sz w:val="24"/>
                <w:szCs w:val="24"/>
              </w:rPr>
            </w:pPr>
            <w:r w:rsidRPr="00000C0A">
              <w:rPr>
                <w:rFonts w:ascii="Times New Roman" w:hAnsi="Times New Roman" w:cs="Times New Roman"/>
                <w:sz w:val="24"/>
                <w:szCs w:val="24"/>
              </w:rPr>
              <w:t xml:space="preserve">Metal Content: </w:t>
            </w:r>
            <w:r>
              <w:rPr>
                <w:rFonts w:ascii="Times New Roman" w:hAnsi="Times New Roman" w:cs="Times New Roman"/>
                <w:sz w:val="24"/>
                <w:szCs w:val="24"/>
              </w:rPr>
              <w:t>M</w:t>
            </w:r>
            <w:r w:rsidRPr="00000C0A">
              <w:rPr>
                <w:rFonts w:ascii="Times New Roman" w:hAnsi="Times New Roman" w:cs="Times New Roman"/>
                <w:sz w:val="24"/>
                <w:szCs w:val="24"/>
              </w:rPr>
              <w:t>ainly composed of zinc, with smaller amounts of impurities like iron, copper, and aluminum.</w:t>
            </w:r>
            <w:r w:rsidRPr="00000C0A">
              <w:rPr>
                <w:rFonts w:ascii="Times New Roman" w:hAnsi="Times New Roman" w:cs="Times New Roman"/>
                <w:sz w:val="24"/>
                <w:szCs w:val="24"/>
              </w:rPr>
              <w:br/>
              <w:t xml:space="preserve">Mineral Content: </w:t>
            </w:r>
            <w:r>
              <w:rPr>
                <w:rFonts w:ascii="Times New Roman" w:hAnsi="Times New Roman" w:cs="Times New Roman"/>
                <w:sz w:val="24"/>
                <w:szCs w:val="24"/>
              </w:rPr>
              <w:t>A</w:t>
            </w:r>
            <w:r w:rsidRPr="00000C0A">
              <w:rPr>
                <w:rFonts w:ascii="Times New Roman" w:hAnsi="Times New Roman" w:cs="Times New Roman"/>
                <w:sz w:val="24"/>
                <w:szCs w:val="24"/>
              </w:rPr>
              <w:t>round 5% of the material could be converted into by-products such as slag or dust, which can be further processed.</w:t>
            </w:r>
            <w:r w:rsidRPr="00000C0A">
              <w:rPr>
                <w:rFonts w:ascii="Times New Roman" w:hAnsi="Times New Roman" w:cs="Times New Roman"/>
                <w:sz w:val="24"/>
                <w:szCs w:val="24"/>
              </w:rPr>
              <w:br/>
              <w:t>Losses: 5% of the waste material would not be recoverable due to inefficiencies, contamination, or other forms of loss.</w:t>
            </w:r>
            <w:r w:rsidRPr="00000C0A">
              <w:rPr>
                <w:rFonts w:ascii="Times New Roman" w:hAnsi="Times New Roman" w:cs="Times New Roman"/>
                <w:sz w:val="24"/>
                <w:szCs w:val="24"/>
              </w:rPr>
              <w:br/>
              <w:t>Efficiency: 95% efficiency rate for metal recovery.</w:t>
            </w:r>
          </w:p>
        </w:tc>
      </w:tr>
      <w:tr w:rsidR="00087163" w:rsidRPr="00000C0A" w14:paraId="6F1AB685" w14:textId="77777777" w:rsidTr="009B7F26">
        <w:trPr>
          <w:trHeight w:val="2051"/>
        </w:trPr>
        <w:tc>
          <w:tcPr>
            <w:tcW w:w="1710" w:type="dxa"/>
            <w:noWrap/>
            <w:hideMark/>
          </w:tcPr>
          <w:p w14:paraId="454EE251" w14:textId="77777777" w:rsidR="00087163" w:rsidRPr="00000C0A" w:rsidRDefault="00087163" w:rsidP="009B7F26">
            <w:pPr>
              <w:ind w:left="360"/>
              <w:rPr>
                <w:rFonts w:ascii="Times New Roman" w:hAnsi="Times New Roman" w:cs="Times New Roman"/>
                <w:sz w:val="24"/>
                <w:szCs w:val="24"/>
              </w:rPr>
            </w:pPr>
            <w:r w:rsidRPr="00000C0A">
              <w:rPr>
                <w:rFonts w:ascii="Times New Roman" w:hAnsi="Times New Roman" w:cs="Times New Roman"/>
                <w:sz w:val="24"/>
                <w:szCs w:val="24"/>
              </w:rPr>
              <w:t>Tin Waste (8002)</w:t>
            </w:r>
          </w:p>
        </w:tc>
        <w:tc>
          <w:tcPr>
            <w:tcW w:w="9990" w:type="dxa"/>
            <w:hideMark/>
          </w:tcPr>
          <w:p w14:paraId="7E4D1B3C" w14:textId="77777777" w:rsidR="00087163" w:rsidRPr="00000C0A" w:rsidRDefault="00087163" w:rsidP="009B7F26">
            <w:pPr>
              <w:ind w:left="360"/>
              <w:rPr>
                <w:rFonts w:ascii="Times New Roman" w:hAnsi="Times New Roman" w:cs="Times New Roman"/>
                <w:sz w:val="24"/>
                <w:szCs w:val="24"/>
              </w:rPr>
            </w:pPr>
            <w:r w:rsidRPr="00000C0A">
              <w:rPr>
                <w:rFonts w:ascii="Times New Roman" w:hAnsi="Times New Roman" w:cs="Times New Roman"/>
                <w:sz w:val="24"/>
                <w:szCs w:val="24"/>
              </w:rPr>
              <w:t xml:space="preserve">Metal Content: </w:t>
            </w:r>
            <w:r>
              <w:rPr>
                <w:rFonts w:ascii="Times New Roman" w:hAnsi="Times New Roman" w:cs="Times New Roman"/>
                <w:sz w:val="24"/>
                <w:szCs w:val="24"/>
              </w:rPr>
              <w:t>P</w:t>
            </w:r>
            <w:r w:rsidRPr="00000C0A">
              <w:rPr>
                <w:rFonts w:ascii="Times New Roman" w:hAnsi="Times New Roman" w:cs="Times New Roman"/>
                <w:sz w:val="24"/>
                <w:szCs w:val="24"/>
              </w:rPr>
              <w:t>redominantly composed of tin, with a mix of impurities such as copper, lead, and iron.</w:t>
            </w:r>
            <w:r w:rsidRPr="00000C0A">
              <w:rPr>
                <w:rFonts w:ascii="Times New Roman" w:hAnsi="Times New Roman" w:cs="Times New Roman"/>
                <w:sz w:val="24"/>
                <w:szCs w:val="24"/>
              </w:rPr>
              <w:br/>
              <w:t xml:space="preserve">Mineral Content: </w:t>
            </w:r>
            <w:r>
              <w:rPr>
                <w:rFonts w:ascii="Times New Roman" w:hAnsi="Times New Roman" w:cs="Times New Roman"/>
                <w:sz w:val="24"/>
                <w:szCs w:val="24"/>
              </w:rPr>
              <w:t>A</w:t>
            </w:r>
            <w:r w:rsidRPr="00000C0A">
              <w:rPr>
                <w:rFonts w:ascii="Times New Roman" w:hAnsi="Times New Roman" w:cs="Times New Roman"/>
                <w:sz w:val="24"/>
                <w:szCs w:val="24"/>
              </w:rPr>
              <w:t>bout 5% of the material could be turned into by-products like slag or dust, which can be further processed.</w:t>
            </w:r>
            <w:r w:rsidRPr="00000C0A">
              <w:rPr>
                <w:rFonts w:ascii="Times New Roman" w:hAnsi="Times New Roman" w:cs="Times New Roman"/>
                <w:sz w:val="24"/>
                <w:szCs w:val="24"/>
              </w:rPr>
              <w:br/>
              <w:t>Losses: 5% of the waste material would not be recoverable due to inefficiencies, contamination, or other forms of loss.</w:t>
            </w:r>
            <w:r w:rsidRPr="00000C0A">
              <w:rPr>
                <w:rFonts w:ascii="Times New Roman" w:hAnsi="Times New Roman" w:cs="Times New Roman"/>
                <w:sz w:val="24"/>
                <w:szCs w:val="24"/>
              </w:rPr>
              <w:br/>
              <w:t>Efficiency: 95% efficiency rate for metal recovery.</w:t>
            </w:r>
          </w:p>
        </w:tc>
      </w:tr>
      <w:tr w:rsidR="00087163" w:rsidRPr="00000C0A" w14:paraId="79B6899A" w14:textId="77777777" w:rsidTr="009B7F26">
        <w:trPr>
          <w:trHeight w:val="1781"/>
        </w:trPr>
        <w:tc>
          <w:tcPr>
            <w:tcW w:w="1710" w:type="dxa"/>
            <w:noWrap/>
            <w:hideMark/>
          </w:tcPr>
          <w:p w14:paraId="6ED8F18B" w14:textId="77777777" w:rsidR="00087163" w:rsidRPr="00000C0A" w:rsidRDefault="00087163" w:rsidP="009B7F26">
            <w:pPr>
              <w:ind w:left="360"/>
              <w:rPr>
                <w:rFonts w:ascii="Times New Roman" w:hAnsi="Times New Roman" w:cs="Times New Roman"/>
                <w:sz w:val="24"/>
                <w:szCs w:val="24"/>
              </w:rPr>
            </w:pPr>
            <w:r w:rsidRPr="00000C0A">
              <w:rPr>
                <w:rFonts w:ascii="Times New Roman" w:hAnsi="Times New Roman" w:cs="Times New Roman"/>
                <w:sz w:val="24"/>
                <w:szCs w:val="24"/>
              </w:rPr>
              <w:t>Cermets (8113)</w:t>
            </w:r>
          </w:p>
        </w:tc>
        <w:tc>
          <w:tcPr>
            <w:tcW w:w="9990" w:type="dxa"/>
            <w:hideMark/>
          </w:tcPr>
          <w:p w14:paraId="13B74AA0" w14:textId="77777777" w:rsidR="00087163" w:rsidRPr="00000C0A" w:rsidRDefault="00087163" w:rsidP="009B7F26">
            <w:pPr>
              <w:ind w:left="360"/>
              <w:rPr>
                <w:rFonts w:ascii="Times New Roman" w:hAnsi="Times New Roman" w:cs="Times New Roman"/>
                <w:sz w:val="24"/>
                <w:szCs w:val="24"/>
              </w:rPr>
            </w:pPr>
            <w:r w:rsidRPr="00000C0A">
              <w:rPr>
                <w:rFonts w:ascii="Times New Roman" w:hAnsi="Times New Roman" w:cs="Times New Roman"/>
                <w:sz w:val="24"/>
                <w:szCs w:val="24"/>
              </w:rPr>
              <w:t xml:space="preserve">Metal Content: </w:t>
            </w:r>
            <w:r>
              <w:rPr>
                <w:rFonts w:ascii="Times New Roman" w:hAnsi="Times New Roman" w:cs="Times New Roman"/>
                <w:sz w:val="24"/>
                <w:szCs w:val="24"/>
              </w:rPr>
              <w:t>P</w:t>
            </w:r>
            <w:r w:rsidRPr="00000C0A">
              <w:rPr>
                <w:rFonts w:ascii="Times New Roman" w:hAnsi="Times New Roman" w:cs="Times New Roman"/>
                <w:sz w:val="24"/>
                <w:szCs w:val="24"/>
              </w:rPr>
              <w:t>rimarily consists of metallic and ceramic elements.</w:t>
            </w:r>
            <w:r w:rsidRPr="00000C0A">
              <w:rPr>
                <w:rFonts w:ascii="Times New Roman" w:hAnsi="Times New Roman" w:cs="Times New Roman"/>
                <w:sz w:val="24"/>
                <w:szCs w:val="24"/>
              </w:rPr>
              <w:br/>
              <w:t xml:space="preserve">Mineral Content: </w:t>
            </w:r>
            <w:r>
              <w:rPr>
                <w:rFonts w:ascii="Times New Roman" w:hAnsi="Times New Roman" w:cs="Times New Roman"/>
                <w:sz w:val="24"/>
                <w:szCs w:val="24"/>
              </w:rPr>
              <w:t>A</w:t>
            </w:r>
            <w:r w:rsidRPr="00000C0A">
              <w:rPr>
                <w:rFonts w:ascii="Times New Roman" w:hAnsi="Times New Roman" w:cs="Times New Roman"/>
                <w:sz w:val="24"/>
                <w:szCs w:val="24"/>
              </w:rPr>
              <w:t>round 5% of the material could be converted into by-products or further processed for other uses.</w:t>
            </w:r>
            <w:r w:rsidRPr="00000C0A">
              <w:rPr>
                <w:rFonts w:ascii="Times New Roman" w:hAnsi="Times New Roman" w:cs="Times New Roman"/>
                <w:sz w:val="24"/>
                <w:szCs w:val="24"/>
              </w:rPr>
              <w:br/>
              <w:t>Losses: 5% of the waste material would not be recoverable due to inefficiencies, contamination, or other forms of loss.</w:t>
            </w:r>
            <w:r w:rsidRPr="00000C0A">
              <w:rPr>
                <w:rFonts w:ascii="Times New Roman" w:hAnsi="Times New Roman" w:cs="Times New Roman"/>
                <w:sz w:val="24"/>
                <w:szCs w:val="24"/>
              </w:rPr>
              <w:br/>
              <w:t>Efficiency: 95% efficiency rate for material recovery.</w:t>
            </w:r>
          </w:p>
        </w:tc>
      </w:tr>
      <w:tr w:rsidR="00087163" w:rsidRPr="00000C0A" w14:paraId="63090933" w14:textId="77777777" w:rsidTr="009B7F26">
        <w:trPr>
          <w:trHeight w:val="1709"/>
        </w:trPr>
        <w:tc>
          <w:tcPr>
            <w:tcW w:w="1710" w:type="dxa"/>
            <w:noWrap/>
            <w:hideMark/>
          </w:tcPr>
          <w:p w14:paraId="6AC9E2F6" w14:textId="77777777" w:rsidR="00087163" w:rsidRPr="00000C0A" w:rsidRDefault="00087163" w:rsidP="009B7F26">
            <w:pPr>
              <w:ind w:left="360"/>
              <w:rPr>
                <w:rFonts w:ascii="Times New Roman" w:hAnsi="Times New Roman" w:cs="Times New Roman"/>
                <w:sz w:val="24"/>
                <w:szCs w:val="24"/>
              </w:rPr>
            </w:pPr>
            <w:r w:rsidRPr="00000C0A">
              <w:rPr>
                <w:rFonts w:ascii="Times New Roman" w:hAnsi="Times New Roman" w:cs="Times New Roman"/>
                <w:sz w:val="24"/>
                <w:szCs w:val="24"/>
              </w:rPr>
              <w:t>Other Metal Waste</w:t>
            </w:r>
          </w:p>
        </w:tc>
        <w:tc>
          <w:tcPr>
            <w:tcW w:w="9990" w:type="dxa"/>
            <w:hideMark/>
          </w:tcPr>
          <w:p w14:paraId="5E14E7AF" w14:textId="77777777" w:rsidR="00087163" w:rsidRPr="00000C0A" w:rsidRDefault="00087163" w:rsidP="009B7F26">
            <w:pPr>
              <w:ind w:left="360"/>
              <w:rPr>
                <w:rFonts w:ascii="Times New Roman" w:hAnsi="Times New Roman" w:cs="Times New Roman"/>
                <w:sz w:val="24"/>
                <w:szCs w:val="24"/>
              </w:rPr>
            </w:pPr>
            <w:r w:rsidRPr="00000C0A">
              <w:rPr>
                <w:rFonts w:ascii="Times New Roman" w:hAnsi="Times New Roman" w:cs="Times New Roman"/>
                <w:sz w:val="24"/>
                <w:szCs w:val="24"/>
              </w:rPr>
              <w:t xml:space="preserve">Metal Content: </w:t>
            </w:r>
            <w:r>
              <w:rPr>
                <w:rFonts w:ascii="Times New Roman" w:hAnsi="Times New Roman" w:cs="Times New Roman"/>
                <w:sz w:val="24"/>
                <w:szCs w:val="24"/>
              </w:rPr>
              <w:t>P</w:t>
            </w:r>
            <w:r w:rsidRPr="00000C0A">
              <w:rPr>
                <w:rFonts w:ascii="Times New Roman" w:hAnsi="Times New Roman" w:cs="Times New Roman"/>
                <w:sz w:val="24"/>
                <w:szCs w:val="24"/>
              </w:rPr>
              <w:t>rimarily consists of various metals like tantalum, manganese, antimony, etc.</w:t>
            </w:r>
            <w:r w:rsidRPr="00000C0A">
              <w:rPr>
                <w:rFonts w:ascii="Times New Roman" w:hAnsi="Times New Roman" w:cs="Times New Roman"/>
                <w:sz w:val="24"/>
                <w:szCs w:val="24"/>
              </w:rPr>
              <w:br/>
              <w:t xml:space="preserve">Mineral Content: </w:t>
            </w:r>
            <w:r>
              <w:rPr>
                <w:rFonts w:ascii="Times New Roman" w:hAnsi="Times New Roman" w:cs="Times New Roman"/>
                <w:sz w:val="24"/>
                <w:szCs w:val="24"/>
              </w:rPr>
              <w:t>A</w:t>
            </w:r>
            <w:r w:rsidRPr="00000C0A">
              <w:rPr>
                <w:rFonts w:ascii="Times New Roman" w:hAnsi="Times New Roman" w:cs="Times New Roman"/>
                <w:sz w:val="24"/>
                <w:szCs w:val="24"/>
              </w:rPr>
              <w:t>round 5% of the material could be turned into by-products like slag or dust, which can be further processed.</w:t>
            </w:r>
            <w:r w:rsidRPr="00000C0A">
              <w:rPr>
                <w:rFonts w:ascii="Times New Roman" w:hAnsi="Times New Roman" w:cs="Times New Roman"/>
                <w:sz w:val="24"/>
                <w:szCs w:val="24"/>
              </w:rPr>
              <w:br/>
              <w:t>Losses: 5% of the waste material would not be recoverable due to inefficiencies, contamination, or other forms of loss.</w:t>
            </w:r>
            <w:r w:rsidRPr="00000C0A">
              <w:rPr>
                <w:rFonts w:ascii="Times New Roman" w:hAnsi="Times New Roman" w:cs="Times New Roman"/>
                <w:sz w:val="24"/>
                <w:szCs w:val="24"/>
              </w:rPr>
              <w:br/>
              <w:t>Efficiency: efficiency rate for metal recovery.</w:t>
            </w:r>
          </w:p>
        </w:tc>
      </w:tr>
    </w:tbl>
    <w:p w14:paraId="5821734B" w14:textId="77777777" w:rsidR="00087163" w:rsidRDefault="00087163" w:rsidP="0039551A">
      <w:pPr>
        <w:rPr>
          <w:rFonts w:ascii="Times New Roman" w:hAnsi="Times New Roman" w:cs="Times New Roman"/>
          <w:sz w:val="24"/>
          <w:szCs w:val="24"/>
        </w:rPr>
      </w:pPr>
    </w:p>
    <w:p w14:paraId="232B04DC" w14:textId="77777777" w:rsidR="00011778" w:rsidRDefault="00011778" w:rsidP="0039551A">
      <w:pPr>
        <w:rPr>
          <w:rFonts w:ascii="Times New Roman" w:hAnsi="Times New Roman" w:cs="Times New Roman"/>
          <w:sz w:val="24"/>
          <w:szCs w:val="24"/>
        </w:rPr>
      </w:pPr>
    </w:p>
    <w:p w14:paraId="212AAB8D" w14:textId="77777777" w:rsidR="00011778" w:rsidRDefault="00011778" w:rsidP="0039551A">
      <w:pPr>
        <w:rPr>
          <w:rFonts w:ascii="Times New Roman" w:hAnsi="Times New Roman" w:cs="Times New Roman"/>
          <w:sz w:val="24"/>
          <w:szCs w:val="24"/>
        </w:rPr>
      </w:pPr>
    </w:p>
    <w:p w14:paraId="1D6F1745" w14:textId="77777777" w:rsidR="00011778" w:rsidRDefault="00011778" w:rsidP="0039551A">
      <w:pPr>
        <w:rPr>
          <w:rFonts w:ascii="Times New Roman" w:hAnsi="Times New Roman" w:cs="Times New Roman"/>
          <w:sz w:val="24"/>
          <w:szCs w:val="24"/>
        </w:rPr>
      </w:pPr>
    </w:p>
    <w:p w14:paraId="27475623" w14:textId="77777777" w:rsidR="00011778" w:rsidRDefault="00011778" w:rsidP="0039551A">
      <w:pPr>
        <w:rPr>
          <w:rFonts w:ascii="Times New Roman" w:hAnsi="Times New Roman" w:cs="Times New Roman"/>
          <w:sz w:val="24"/>
          <w:szCs w:val="24"/>
        </w:rPr>
      </w:pPr>
    </w:p>
    <w:p w14:paraId="46C350F0" w14:textId="77777777" w:rsidR="00011778" w:rsidRDefault="00011778" w:rsidP="0039551A">
      <w:pPr>
        <w:rPr>
          <w:rFonts w:ascii="Times New Roman" w:hAnsi="Times New Roman" w:cs="Times New Roman"/>
          <w:sz w:val="24"/>
          <w:szCs w:val="24"/>
        </w:rPr>
      </w:pPr>
    </w:p>
    <w:p w14:paraId="2BA421F1" w14:textId="77777777" w:rsidR="00011778" w:rsidRDefault="00011778" w:rsidP="0039551A">
      <w:pPr>
        <w:rPr>
          <w:rFonts w:ascii="Times New Roman" w:hAnsi="Times New Roman" w:cs="Times New Roman"/>
          <w:sz w:val="24"/>
          <w:szCs w:val="24"/>
        </w:rPr>
      </w:pPr>
    </w:p>
    <w:p w14:paraId="4D57CE31" w14:textId="77777777" w:rsidR="00011778" w:rsidRDefault="00011778" w:rsidP="0039551A">
      <w:pPr>
        <w:rPr>
          <w:rFonts w:ascii="Times New Roman" w:hAnsi="Times New Roman" w:cs="Times New Roman"/>
          <w:sz w:val="24"/>
          <w:szCs w:val="24"/>
        </w:rPr>
      </w:pPr>
    </w:p>
    <w:p w14:paraId="321DD55A" w14:textId="77777777" w:rsidR="00011778" w:rsidRDefault="00011778" w:rsidP="0039551A">
      <w:pPr>
        <w:rPr>
          <w:rFonts w:ascii="Times New Roman" w:hAnsi="Times New Roman" w:cs="Times New Roman"/>
          <w:sz w:val="24"/>
          <w:szCs w:val="24"/>
        </w:rPr>
      </w:pPr>
    </w:p>
    <w:p w14:paraId="2518ABFB" w14:textId="77777777" w:rsidR="00011778" w:rsidRDefault="00011778" w:rsidP="0039551A">
      <w:pPr>
        <w:rPr>
          <w:rFonts w:ascii="Times New Roman" w:hAnsi="Times New Roman" w:cs="Times New Roman"/>
          <w:sz w:val="24"/>
          <w:szCs w:val="24"/>
        </w:rPr>
      </w:pPr>
    </w:p>
    <w:p w14:paraId="6303D45F" w14:textId="77777777" w:rsidR="00011778" w:rsidRPr="00F4410A" w:rsidRDefault="00011778" w:rsidP="0039551A">
      <w:pPr>
        <w:rPr>
          <w:rFonts w:ascii="Times New Roman" w:hAnsi="Times New Roman" w:cs="Times New Roman"/>
          <w:sz w:val="24"/>
          <w:szCs w:val="24"/>
        </w:rPr>
      </w:pPr>
    </w:p>
    <w:p w14:paraId="64F1F862" w14:textId="7331F9C0" w:rsidR="0039551A" w:rsidRPr="00625DC1" w:rsidRDefault="00672A01" w:rsidP="0039551A">
      <w:pPr>
        <w:rPr>
          <w:rFonts w:ascii="Times New Roman" w:hAnsi="Times New Roman" w:cs="Times New Roman"/>
          <w:b/>
          <w:bCs/>
          <w:sz w:val="24"/>
          <w:szCs w:val="24"/>
        </w:rPr>
      </w:pPr>
      <w:r>
        <w:rPr>
          <w:rFonts w:ascii="Times New Roman" w:hAnsi="Times New Roman" w:cs="Times New Roman"/>
          <w:b/>
          <w:bCs/>
          <w:sz w:val="24"/>
          <w:szCs w:val="24"/>
        </w:rPr>
        <w:lastRenderedPageBreak/>
        <w:t>Supplementary materials, S</w:t>
      </w:r>
      <w:r w:rsidR="003A7F48">
        <w:rPr>
          <w:rFonts w:ascii="Times New Roman" w:hAnsi="Times New Roman" w:cs="Times New Roman"/>
          <w:b/>
          <w:bCs/>
          <w:sz w:val="24"/>
          <w:szCs w:val="24"/>
        </w:rPr>
        <w:t>4</w:t>
      </w:r>
      <w:r>
        <w:rPr>
          <w:rFonts w:ascii="Times New Roman" w:hAnsi="Times New Roman" w:cs="Times New Roman"/>
          <w:b/>
          <w:bCs/>
          <w:sz w:val="24"/>
          <w:szCs w:val="24"/>
        </w:rPr>
        <w:t xml:space="preserve">: </w:t>
      </w:r>
      <w:r w:rsidR="0039551A" w:rsidRPr="00625DC1">
        <w:rPr>
          <w:rFonts w:ascii="Times New Roman" w:hAnsi="Times New Roman" w:cs="Times New Roman"/>
          <w:b/>
          <w:bCs/>
          <w:sz w:val="24"/>
          <w:szCs w:val="24"/>
        </w:rPr>
        <w:t xml:space="preserve">Sample calculations </w:t>
      </w:r>
      <w:r w:rsidR="007D671F" w:rsidRPr="00625DC1">
        <w:rPr>
          <w:rFonts w:ascii="Times New Roman" w:hAnsi="Times New Roman" w:cs="Times New Roman"/>
          <w:b/>
          <w:bCs/>
          <w:sz w:val="24"/>
          <w:szCs w:val="24"/>
        </w:rPr>
        <w:t xml:space="preserve">for estimating metals and minerals recovery and attenuated losses. </w:t>
      </w:r>
    </w:p>
    <w:p w14:paraId="21A9CAFD" w14:textId="7D70A189" w:rsidR="0039551A" w:rsidRPr="0039551A" w:rsidRDefault="0039551A" w:rsidP="0039551A">
      <w:pPr>
        <w:rPr>
          <w:rFonts w:ascii="Times New Roman" w:hAnsi="Times New Roman" w:cs="Times New Roman"/>
          <w:sz w:val="24"/>
          <w:szCs w:val="24"/>
        </w:rPr>
      </w:pPr>
      <w:r w:rsidRPr="0039551A">
        <w:rPr>
          <w:rFonts w:ascii="Times New Roman" w:hAnsi="Times New Roman" w:cs="Times New Roman"/>
          <w:sz w:val="24"/>
          <w:szCs w:val="24"/>
        </w:rPr>
        <w:t>The potential recovery of metals and minerals from 30 million tons of slag from iron or steel manufacturing would depend on a multitude of factors including the exact composition of the slag, the efficiency of the recovery processes used, the market value of the metals and minerals, and environmental regulations. Below is a hypothetical breakdown, based on generalized figures and assumptions:</w:t>
      </w:r>
    </w:p>
    <w:p w14:paraId="09DD06F5" w14:textId="77777777" w:rsidR="0039551A" w:rsidRPr="0039551A" w:rsidRDefault="0039551A" w:rsidP="0039551A">
      <w:pPr>
        <w:rPr>
          <w:rFonts w:ascii="Times New Roman" w:hAnsi="Times New Roman" w:cs="Times New Roman"/>
          <w:b/>
          <w:bCs/>
          <w:sz w:val="24"/>
          <w:szCs w:val="24"/>
        </w:rPr>
      </w:pPr>
      <w:r w:rsidRPr="0039551A">
        <w:rPr>
          <w:rFonts w:ascii="Times New Roman" w:hAnsi="Times New Roman" w:cs="Times New Roman"/>
          <w:b/>
          <w:bCs/>
          <w:sz w:val="24"/>
          <w:szCs w:val="24"/>
        </w:rPr>
        <w:t>Assumptions:</w:t>
      </w:r>
    </w:p>
    <w:p w14:paraId="7F609D92" w14:textId="4B9D2D51" w:rsidR="0039551A" w:rsidRPr="0039551A" w:rsidRDefault="0039551A" w:rsidP="0039551A">
      <w:pPr>
        <w:numPr>
          <w:ilvl w:val="0"/>
          <w:numId w:val="1"/>
        </w:numPr>
        <w:rPr>
          <w:rFonts w:ascii="Times New Roman" w:hAnsi="Times New Roman" w:cs="Times New Roman"/>
          <w:sz w:val="24"/>
          <w:szCs w:val="24"/>
        </w:rPr>
      </w:pPr>
      <w:r w:rsidRPr="0039551A">
        <w:rPr>
          <w:rFonts w:ascii="Times New Roman" w:hAnsi="Times New Roman" w:cs="Times New Roman"/>
          <w:b/>
          <w:bCs/>
          <w:sz w:val="24"/>
          <w:szCs w:val="24"/>
        </w:rPr>
        <w:t>Metal Content</w:t>
      </w:r>
      <w:r w:rsidRPr="0039551A">
        <w:rPr>
          <w:rFonts w:ascii="Times New Roman" w:hAnsi="Times New Roman" w:cs="Times New Roman"/>
          <w:sz w:val="24"/>
          <w:szCs w:val="24"/>
        </w:rPr>
        <w:t xml:space="preserve">: </w:t>
      </w:r>
      <w:r w:rsidR="003E3812">
        <w:rPr>
          <w:rFonts w:ascii="Times New Roman" w:hAnsi="Times New Roman" w:cs="Times New Roman"/>
          <w:sz w:val="24"/>
          <w:szCs w:val="24"/>
        </w:rPr>
        <w:t>A</w:t>
      </w:r>
      <w:r w:rsidRPr="0039551A">
        <w:rPr>
          <w:rFonts w:ascii="Times New Roman" w:hAnsi="Times New Roman" w:cs="Times New Roman"/>
          <w:sz w:val="24"/>
          <w:szCs w:val="24"/>
        </w:rPr>
        <w:t>ssume that the slag contains about 10% metals (largely iron, but possibly also some manganese, chromium, etc.).</w:t>
      </w:r>
    </w:p>
    <w:p w14:paraId="3889EF90" w14:textId="77777777" w:rsidR="0039551A" w:rsidRPr="0039551A" w:rsidRDefault="0039551A" w:rsidP="0039551A">
      <w:pPr>
        <w:numPr>
          <w:ilvl w:val="0"/>
          <w:numId w:val="1"/>
        </w:numPr>
        <w:rPr>
          <w:rFonts w:ascii="Times New Roman" w:hAnsi="Times New Roman" w:cs="Times New Roman"/>
          <w:sz w:val="24"/>
          <w:szCs w:val="24"/>
        </w:rPr>
      </w:pPr>
      <w:r w:rsidRPr="0039551A">
        <w:rPr>
          <w:rFonts w:ascii="Times New Roman" w:hAnsi="Times New Roman" w:cs="Times New Roman"/>
          <w:b/>
          <w:bCs/>
          <w:sz w:val="24"/>
          <w:szCs w:val="24"/>
        </w:rPr>
        <w:t>Mineral Content</w:t>
      </w:r>
      <w:r w:rsidRPr="0039551A">
        <w:rPr>
          <w:rFonts w:ascii="Times New Roman" w:hAnsi="Times New Roman" w:cs="Times New Roman"/>
          <w:sz w:val="24"/>
          <w:szCs w:val="24"/>
        </w:rPr>
        <w:t>: For cement production, assume that 60% of the slag is mineral matter useful for cement production (mainly calcium and silica).</w:t>
      </w:r>
    </w:p>
    <w:p w14:paraId="1EB8352A" w14:textId="77777777" w:rsidR="0039551A" w:rsidRPr="0039551A" w:rsidRDefault="0039551A" w:rsidP="0039551A">
      <w:pPr>
        <w:numPr>
          <w:ilvl w:val="0"/>
          <w:numId w:val="1"/>
        </w:numPr>
        <w:rPr>
          <w:rFonts w:ascii="Times New Roman" w:hAnsi="Times New Roman" w:cs="Times New Roman"/>
          <w:sz w:val="24"/>
          <w:szCs w:val="24"/>
        </w:rPr>
      </w:pPr>
      <w:r w:rsidRPr="0039551A">
        <w:rPr>
          <w:rFonts w:ascii="Times New Roman" w:hAnsi="Times New Roman" w:cs="Times New Roman"/>
          <w:b/>
          <w:bCs/>
          <w:sz w:val="24"/>
          <w:szCs w:val="24"/>
        </w:rPr>
        <w:t>Losses</w:t>
      </w:r>
      <w:r w:rsidRPr="0039551A">
        <w:rPr>
          <w:rFonts w:ascii="Times New Roman" w:hAnsi="Times New Roman" w:cs="Times New Roman"/>
          <w:sz w:val="24"/>
          <w:szCs w:val="24"/>
        </w:rPr>
        <w:t>: Assume that 10% is unrecoverable losses like dust, gases, or other unusable residues.</w:t>
      </w:r>
    </w:p>
    <w:p w14:paraId="1BDC5B89" w14:textId="77777777" w:rsidR="0039551A" w:rsidRPr="0039551A" w:rsidRDefault="0039551A" w:rsidP="0039551A">
      <w:pPr>
        <w:numPr>
          <w:ilvl w:val="0"/>
          <w:numId w:val="1"/>
        </w:numPr>
        <w:rPr>
          <w:rFonts w:ascii="Times New Roman" w:hAnsi="Times New Roman" w:cs="Times New Roman"/>
          <w:sz w:val="24"/>
          <w:szCs w:val="24"/>
        </w:rPr>
      </w:pPr>
      <w:r w:rsidRPr="0039551A">
        <w:rPr>
          <w:rFonts w:ascii="Times New Roman" w:hAnsi="Times New Roman" w:cs="Times New Roman"/>
          <w:b/>
          <w:bCs/>
          <w:sz w:val="24"/>
          <w:szCs w:val="24"/>
        </w:rPr>
        <w:t>Efficiency</w:t>
      </w:r>
      <w:r w:rsidRPr="0039551A">
        <w:rPr>
          <w:rFonts w:ascii="Times New Roman" w:hAnsi="Times New Roman" w:cs="Times New Roman"/>
          <w:sz w:val="24"/>
          <w:szCs w:val="24"/>
        </w:rPr>
        <w:t>: Metal recovery processes have an average efficiency of 80%, and mineral recovery for cement is about 85%.</w:t>
      </w:r>
    </w:p>
    <w:p w14:paraId="6FB050FC" w14:textId="77777777" w:rsidR="0039551A" w:rsidRPr="0039551A" w:rsidRDefault="0039551A" w:rsidP="0039551A">
      <w:pPr>
        <w:rPr>
          <w:rFonts w:ascii="Times New Roman" w:hAnsi="Times New Roman" w:cs="Times New Roman"/>
          <w:b/>
          <w:bCs/>
          <w:sz w:val="24"/>
          <w:szCs w:val="24"/>
        </w:rPr>
      </w:pPr>
      <w:r w:rsidRPr="0039551A">
        <w:rPr>
          <w:rFonts w:ascii="Times New Roman" w:hAnsi="Times New Roman" w:cs="Times New Roman"/>
          <w:b/>
          <w:bCs/>
          <w:sz w:val="24"/>
          <w:szCs w:val="24"/>
        </w:rPr>
        <w:t>Calculations:</w:t>
      </w:r>
    </w:p>
    <w:p w14:paraId="5A1FD8EB" w14:textId="77777777" w:rsidR="0039551A" w:rsidRPr="0039551A" w:rsidRDefault="0039551A" w:rsidP="0039551A">
      <w:pPr>
        <w:rPr>
          <w:rFonts w:ascii="Times New Roman" w:hAnsi="Times New Roman" w:cs="Times New Roman"/>
          <w:sz w:val="24"/>
          <w:szCs w:val="24"/>
        </w:rPr>
      </w:pPr>
      <w:r w:rsidRPr="0039551A">
        <w:rPr>
          <w:rFonts w:ascii="Times New Roman" w:hAnsi="Times New Roman" w:cs="Times New Roman"/>
          <w:sz w:val="24"/>
          <w:szCs w:val="24"/>
        </w:rPr>
        <w:t>Metal Recovery:</w:t>
      </w:r>
    </w:p>
    <w:p w14:paraId="12D19580" w14:textId="77777777" w:rsidR="0039551A" w:rsidRPr="0039551A" w:rsidRDefault="0039551A" w:rsidP="0039551A">
      <w:pPr>
        <w:numPr>
          <w:ilvl w:val="0"/>
          <w:numId w:val="2"/>
        </w:numPr>
        <w:rPr>
          <w:rFonts w:ascii="Times New Roman" w:hAnsi="Times New Roman" w:cs="Times New Roman"/>
          <w:sz w:val="24"/>
          <w:szCs w:val="24"/>
        </w:rPr>
      </w:pPr>
      <w:r w:rsidRPr="0039551A">
        <w:rPr>
          <w:rFonts w:ascii="Times New Roman" w:hAnsi="Times New Roman" w:cs="Times New Roman"/>
          <w:sz w:val="24"/>
          <w:szCs w:val="24"/>
        </w:rPr>
        <w:t>Total Metal Content: 0.10×30,000,000 tons=3,000,000 tons0.10×30,000,000tons=3,000,000tons</w:t>
      </w:r>
    </w:p>
    <w:p w14:paraId="0D611915" w14:textId="77777777" w:rsidR="0039551A" w:rsidRPr="0039551A" w:rsidRDefault="0039551A" w:rsidP="0039551A">
      <w:pPr>
        <w:numPr>
          <w:ilvl w:val="0"/>
          <w:numId w:val="2"/>
        </w:numPr>
        <w:rPr>
          <w:rFonts w:ascii="Times New Roman" w:hAnsi="Times New Roman" w:cs="Times New Roman"/>
          <w:sz w:val="24"/>
          <w:szCs w:val="24"/>
        </w:rPr>
      </w:pPr>
      <w:r w:rsidRPr="0039551A">
        <w:rPr>
          <w:rFonts w:ascii="Times New Roman" w:hAnsi="Times New Roman" w:cs="Times New Roman"/>
          <w:sz w:val="24"/>
          <w:szCs w:val="24"/>
        </w:rPr>
        <w:t>Recoverable Metals: 0.80×3,000,000 tons=2,400,000 tons0.80×3,000,000tons=2,400,000tons</w:t>
      </w:r>
    </w:p>
    <w:p w14:paraId="610BFC57" w14:textId="77777777" w:rsidR="0039551A" w:rsidRPr="0039551A" w:rsidRDefault="0039551A" w:rsidP="0039551A">
      <w:pPr>
        <w:rPr>
          <w:rFonts w:ascii="Times New Roman" w:hAnsi="Times New Roman" w:cs="Times New Roman"/>
          <w:sz w:val="24"/>
          <w:szCs w:val="24"/>
        </w:rPr>
      </w:pPr>
      <w:r w:rsidRPr="0039551A">
        <w:rPr>
          <w:rFonts w:ascii="Times New Roman" w:hAnsi="Times New Roman" w:cs="Times New Roman"/>
          <w:sz w:val="24"/>
          <w:szCs w:val="24"/>
        </w:rPr>
        <w:t>Mineral Recovery for Cement:</w:t>
      </w:r>
    </w:p>
    <w:p w14:paraId="23DC7AE9" w14:textId="77777777" w:rsidR="0039551A" w:rsidRPr="0039551A" w:rsidRDefault="0039551A" w:rsidP="0039551A">
      <w:pPr>
        <w:numPr>
          <w:ilvl w:val="0"/>
          <w:numId w:val="3"/>
        </w:numPr>
        <w:rPr>
          <w:rFonts w:ascii="Times New Roman" w:hAnsi="Times New Roman" w:cs="Times New Roman"/>
          <w:sz w:val="24"/>
          <w:szCs w:val="24"/>
        </w:rPr>
      </w:pPr>
      <w:r w:rsidRPr="0039551A">
        <w:rPr>
          <w:rFonts w:ascii="Times New Roman" w:hAnsi="Times New Roman" w:cs="Times New Roman"/>
          <w:sz w:val="24"/>
          <w:szCs w:val="24"/>
        </w:rPr>
        <w:t>Total Mineral Content: 0.60×30,000,000 tons=18,000,000 tons0.60×30,000,000tons=18,000,000tons</w:t>
      </w:r>
    </w:p>
    <w:p w14:paraId="5C64064C" w14:textId="77777777" w:rsidR="0039551A" w:rsidRPr="0039551A" w:rsidRDefault="0039551A" w:rsidP="0039551A">
      <w:pPr>
        <w:numPr>
          <w:ilvl w:val="0"/>
          <w:numId w:val="3"/>
        </w:numPr>
        <w:rPr>
          <w:rFonts w:ascii="Times New Roman" w:hAnsi="Times New Roman" w:cs="Times New Roman"/>
          <w:sz w:val="24"/>
          <w:szCs w:val="24"/>
        </w:rPr>
      </w:pPr>
      <w:r w:rsidRPr="0039551A">
        <w:rPr>
          <w:rFonts w:ascii="Times New Roman" w:hAnsi="Times New Roman" w:cs="Times New Roman"/>
          <w:sz w:val="24"/>
          <w:szCs w:val="24"/>
        </w:rPr>
        <w:t>Recoverable Minerals: 0.85×18,000,000 tons=15,300,000 tons0.85×18,000,000tons=15,300,000tons</w:t>
      </w:r>
    </w:p>
    <w:p w14:paraId="045280A8" w14:textId="77777777" w:rsidR="0039551A" w:rsidRPr="0039551A" w:rsidRDefault="0039551A" w:rsidP="0039551A">
      <w:pPr>
        <w:rPr>
          <w:rFonts w:ascii="Times New Roman" w:hAnsi="Times New Roman" w:cs="Times New Roman"/>
          <w:sz w:val="24"/>
          <w:szCs w:val="24"/>
        </w:rPr>
      </w:pPr>
      <w:r w:rsidRPr="0039551A">
        <w:rPr>
          <w:rFonts w:ascii="Times New Roman" w:hAnsi="Times New Roman" w:cs="Times New Roman"/>
          <w:sz w:val="24"/>
          <w:szCs w:val="24"/>
        </w:rPr>
        <w:t>Losses:</w:t>
      </w:r>
    </w:p>
    <w:p w14:paraId="6C1E67D9" w14:textId="77777777" w:rsidR="0039551A" w:rsidRPr="0039551A" w:rsidRDefault="0039551A" w:rsidP="0039551A">
      <w:pPr>
        <w:numPr>
          <w:ilvl w:val="0"/>
          <w:numId w:val="4"/>
        </w:numPr>
        <w:rPr>
          <w:rFonts w:ascii="Times New Roman" w:hAnsi="Times New Roman" w:cs="Times New Roman"/>
          <w:sz w:val="24"/>
          <w:szCs w:val="24"/>
        </w:rPr>
      </w:pPr>
      <w:r w:rsidRPr="0039551A">
        <w:rPr>
          <w:rFonts w:ascii="Times New Roman" w:hAnsi="Times New Roman" w:cs="Times New Roman"/>
          <w:sz w:val="24"/>
          <w:szCs w:val="24"/>
        </w:rPr>
        <w:t>Total Unrecoverable: 30,000,000−(2,400,000+</w:t>
      </w:r>
      <w:proofErr w:type="gramStart"/>
      <w:r w:rsidRPr="0039551A">
        <w:rPr>
          <w:rFonts w:ascii="Times New Roman" w:hAnsi="Times New Roman" w:cs="Times New Roman"/>
          <w:sz w:val="24"/>
          <w:szCs w:val="24"/>
        </w:rPr>
        <w:t>15,300,000)=</w:t>
      </w:r>
      <w:proofErr w:type="gramEnd"/>
      <w:r w:rsidRPr="0039551A">
        <w:rPr>
          <w:rFonts w:ascii="Times New Roman" w:hAnsi="Times New Roman" w:cs="Times New Roman"/>
          <w:sz w:val="24"/>
          <w:szCs w:val="24"/>
        </w:rPr>
        <w:t>12,300,000 tons30,000,000−(2,400,000+15,300,000)=12,300,000tons</w:t>
      </w:r>
    </w:p>
    <w:p w14:paraId="6582E039" w14:textId="77777777" w:rsidR="0039551A" w:rsidRPr="0039551A" w:rsidRDefault="0039551A" w:rsidP="0039551A">
      <w:pPr>
        <w:rPr>
          <w:rFonts w:ascii="Times New Roman" w:hAnsi="Times New Roman" w:cs="Times New Roman"/>
          <w:b/>
          <w:bCs/>
          <w:sz w:val="24"/>
          <w:szCs w:val="24"/>
        </w:rPr>
      </w:pPr>
      <w:r w:rsidRPr="0039551A">
        <w:rPr>
          <w:rFonts w:ascii="Times New Roman" w:hAnsi="Times New Roman" w:cs="Times New Roman"/>
          <w:b/>
          <w:bCs/>
          <w:sz w:val="24"/>
          <w:szCs w:val="24"/>
        </w:rPr>
        <w:t>Summary:</w:t>
      </w:r>
    </w:p>
    <w:p w14:paraId="68E0D63A" w14:textId="77777777" w:rsidR="0039551A" w:rsidRPr="0039551A" w:rsidRDefault="0039551A" w:rsidP="0039551A">
      <w:pPr>
        <w:numPr>
          <w:ilvl w:val="0"/>
          <w:numId w:val="5"/>
        </w:numPr>
        <w:rPr>
          <w:rFonts w:ascii="Times New Roman" w:hAnsi="Times New Roman" w:cs="Times New Roman"/>
          <w:sz w:val="24"/>
          <w:szCs w:val="24"/>
        </w:rPr>
      </w:pPr>
      <w:r w:rsidRPr="0039551A">
        <w:rPr>
          <w:rFonts w:ascii="Times New Roman" w:hAnsi="Times New Roman" w:cs="Times New Roman"/>
          <w:sz w:val="24"/>
          <w:szCs w:val="24"/>
        </w:rPr>
        <w:t>Attenuated Metals Recovery: 2,400,000 tons</w:t>
      </w:r>
    </w:p>
    <w:p w14:paraId="14876203" w14:textId="77777777" w:rsidR="0039551A" w:rsidRPr="0039551A" w:rsidRDefault="0039551A" w:rsidP="0039551A">
      <w:pPr>
        <w:numPr>
          <w:ilvl w:val="0"/>
          <w:numId w:val="5"/>
        </w:numPr>
        <w:rPr>
          <w:rFonts w:ascii="Times New Roman" w:hAnsi="Times New Roman" w:cs="Times New Roman"/>
          <w:sz w:val="24"/>
          <w:szCs w:val="24"/>
        </w:rPr>
      </w:pPr>
      <w:r w:rsidRPr="0039551A">
        <w:rPr>
          <w:rFonts w:ascii="Times New Roman" w:hAnsi="Times New Roman" w:cs="Times New Roman"/>
          <w:sz w:val="24"/>
          <w:szCs w:val="24"/>
        </w:rPr>
        <w:lastRenderedPageBreak/>
        <w:t>Minerals for Cement Recovery: 15,300,000 tons</w:t>
      </w:r>
    </w:p>
    <w:p w14:paraId="52950BEB" w14:textId="3F8C1E3B" w:rsidR="00C205AE" w:rsidRDefault="0039551A" w:rsidP="0039551A">
      <w:pPr>
        <w:numPr>
          <w:ilvl w:val="0"/>
          <w:numId w:val="5"/>
        </w:numPr>
        <w:rPr>
          <w:rFonts w:ascii="Times New Roman" w:hAnsi="Times New Roman" w:cs="Times New Roman"/>
          <w:sz w:val="24"/>
          <w:szCs w:val="24"/>
        </w:rPr>
      </w:pPr>
      <w:r w:rsidRPr="0039551A">
        <w:rPr>
          <w:rFonts w:ascii="Times New Roman" w:hAnsi="Times New Roman" w:cs="Times New Roman"/>
          <w:sz w:val="24"/>
          <w:szCs w:val="24"/>
        </w:rPr>
        <w:t>Losses: 12,300,000 tons</w:t>
      </w:r>
    </w:p>
    <w:p w14:paraId="45018A31" w14:textId="77777777" w:rsidR="004B04C6" w:rsidRDefault="004B04C6" w:rsidP="004B04C6">
      <w:pPr>
        <w:rPr>
          <w:rFonts w:ascii="Times New Roman" w:hAnsi="Times New Roman" w:cs="Times New Roman"/>
          <w:sz w:val="24"/>
          <w:szCs w:val="24"/>
        </w:rPr>
      </w:pPr>
    </w:p>
    <w:p w14:paraId="39D2757D" w14:textId="77777777" w:rsidR="004B04C6" w:rsidRDefault="004B04C6" w:rsidP="004B04C6">
      <w:pPr>
        <w:rPr>
          <w:rFonts w:ascii="Times New Roman" w:hAnsi="Times New Roman" w:cs="Times New Roman"/>
          <w:sz w:val="24"/>
          <w:szCs w:val="24"/>
        </w:rPr>
      </w:pPr>
    </w:p>
    <w:p w14:paraId="5A5A500A" w14:textId="77777777" w:rsidR="004B04C6" w:rsidRDefault="004B04C6" w:rsidP="004B04C6">
      <w:pPr>
        <w:rPr>
          <w:rFonts w:ascii="Times New Roman" w:hAnsi="Times New Roman" w:cs="Times New Roman"/>
          <w:sz w:val="24"/>
          <w:szCs w:val="24"/>
        </w:rPr>
        <w:sectPr w:rsidR="004B04C6">
          <w:footerReference w:type="default" r:id="rId7"/>
          <w:pgSz w:w="12240" w:h="15840"/>
          <w:pgMar w:top="1440" w:right="1440" w:bottom="1440" w:left="1440" w:header="720" w:footer="720" w:gutter="0"/>
          <w:cols w:space="720"/>
          <w:docGrid w:linePitch="360"/>
        </w:sectPr>
      </w:pPr>
    </w:p>
    <w:p w14:paraId="6BC85C1F" w14:textId="49ECDCFA" w:rsidR="004B04C6" w:rsidRDefault="004B04C6" w:rsidP="004B04C6">
      <w:pPr>
        <w:rPr>
          <w:rFonts w:ascii="Times New Roman" w:hAnsi="Times New Roman" w:cs="Times New Roman"/>
          <w:b/>
          <w:bCs/>
          <w:sz w:val="24"/>
          <w:szCs w:val="24"/>
        </w:rPr>
      </w:pPr>
      <w:r w:rsidRPr="004B04C6">
        <w:rPr>
          <w:rFonts w:ascii="Times New Roman" w:hAnsi="Times New Roman" w:cs="Times New Roman"/>
          <w:b/>
          <w:bCs/>
          <w:sz w:val="24"/>
          <w:szCs w:val="24"/>
        </w:rPr>
        <w:lastRenderedPageBreak/>
        <w:t>Supplementary materials, S</w:t>
      </w:r>
      <w:r w:rsidR="003A7F48">
        <w:rPr>
          <w:rFonts w:ascii="Times New Roman" w:hAnsi="Times New Roman" w:cs="Times New Roman"/>
          <w:b/>
          <w:bCs/>
          <w:sz w:val="24"/>
          <w:szCs w:val="24"/>
        </w:rPr>
        <w:t>5</w:t>
      </w:r>
      <w:r>
        <w:rPr>
          <w:rFonts w:ascii="Times New Roman" w:hAnsi="Times New Roman" w:cs="Times New Roman"/>
          <w:b/>
          <w:bCs/>
          <w:sz w:val="24"/>
          <w:szCs w:val="24"/>
        </w:rPr>
        <w:t xml:space="preserve">: </w:t>
      </w:r>
      <w:r w:rsidR="00C91A55">
        <w:rPr>
          <w:rFonts w:ascii="Times New Roman" w:hAnsi="Times New Roman" w:cs="Times New Roman"/>
          <w:b/>
          <w:bCs/>
          <w:sz w:val="24"/>
          <w:szCs w:val="24"/>
        </w:rPr>
        <w:t>Breakdown of</w:t>
      </w:r>
      <w:r>
        <w:rPr>
          <w:rFonts w:ascii="Times New Roman" w:hAnsi="Times New Roman" w:cs="Times New Roman"/>
          <w:b/>
          <w:bCs/>
          <w:sz w:val="24"/>
          <w:szCs w:val="24"/>
        </w:rPr>
        <w:t xml:space="preserve"> ferrous</w:t>
      </w:r>
      <w:r w:rsidR="00BB716F">
        <w:rPr>
          <w:rFonts w:ascii="Times New Roman" w:hAnsi="Times New Roman" w:cs="Times New Roman"/>
          <w:b/>
          <w:bCs/>
          <w:sz w:val="24"/>
          <w:szCs w:val="24"/>
        </w:rPr>
        <w:t xml:space="preserve"> waste and scrap</w:t>
      </w:r>
      <w:r w:rsidR="00C91A55">
        <w:rPr>
          <w:rFonts w:ascii="Times New Roman" w:hAnsi="Times New Roman" w:cs="Times New Roman"/>
          <w:b/>
          <w:bCs/>
          <w:sz w:val="24"/>
          <w:szCs w:val="24"/>
        </w:rPr>
        <w:t>, and other metals</w:t>
      </w:r>
    </w:p>
    <w:p w14:paraId="2CA9EA01" w14:textId="39B6F217" w:rsidR="00C91A55" w:rsidRDefault="00C91A55" w:rsidP="004B04C6">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71B9C772" wp14:editId="188FF550">
            <wp:extent cx="8864600" cy="4119782"/>
            <wp:effectExtent l="0" t="0" r="0" b="0"/>
            <wp:docPr id="1231799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881734" cy="4127745"/>
                    </a:xfrm>
                    <a:prstGeom prst="rect">
                      <a:avLst/>
                    </a:prstGeom>
                    <a:noFill/>
                  </pic:spPr>
                </pic:pic>
              </a:graphicData>
            </a:graphic>
          </wp:inline>
        </w:drawing>
      </w:r>
    </w:p>
    <w:p w14:paraId="7BE0A487" w14:textId="0D20AD93" w:rsidR="00982F31" w:rsidRDefault="00982F31" w:rsidP="004B04C6">
      <w:pPr>
        <w:rPr>
          <w:rFonts w:ascii="Times New Roman" w:hAnsi="Times New Roman" w:cs="Times New Roman"/>
          <w:sz w:val="24"/>
          <w:szCs w:val="24"/>
        </w:rPr>
      </w:pPr>
      <w:r>
        <w:rPr>
          <w:rFonts w:ascii="Times New Roman" w:hAnsi="Times New Roman" w:cs="Times New Roman"/>
          <w:sz w:val="24"/>
          <w:szCs w:val="24"/>
        </w:rPr>
        <w:t xml:space="preserve">Figure S4A. Breakdown of ferrous waste and scrap. </w:t>
      </w:r>
    </w:p>
    <w:p w14:paraId="3EAC5AB4" w14:textId="77777777" w:rsidR="004B04C6" w:rsidRDefault="004B04C6" w:rsidP="004B04C6">
      <w:pPr>
        <w:rPr>
          <w:rFonts w:ascii="Times New Roman" w:hAnsi="Times New Roman" w:cs="Times New Roman"/>
          <w:sz w:val="24"/>
          <w:szCs w:val="24"/>
        </w:rPr>
      </w:pPr>
    </w:p>
    <w:p w14:paraId="37C5217E" w14:textId="39CDEF0B" w:rsidR="004B04C6" w:rsidRDefault="00F411F5" w:rsidP="004B04C6">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995D414" wp14:editId="259DCA80">
            <wp:extent cx="8909685" cy="3578804"/>
            <wp:effectExtent l="0" t="0" r="5715" b="3175"/>
            <wp:docPr id="4884527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933868" cy="3588518"/>
                    </a:xfrm>
                    <a:prstGeom prst="rect">
                      <a:avLst/>
                    </a:prstGeom>
                    <a:noFill/>
                  </pic:spPr>
                </pic:pic>
              </a:graphicData>
            </a:graphic>
          </wp:inline>
        </w:drawing>
      </w:r>
    </w:p>
    <w:p w14:paraId="1A8ED35E" w14:textId="6E789BD2" w:rsidR="004B04C6" w:rsidRDefault="00982F31" w:rsidP="004B04C6">
      <w:pPr>
        <w:rPr>
          <w:rFonts w:ascii="Times New Roman" w:hAnsi="Times New Roman" w:cs="Times New Roman"/>
          <w:sz w:val="24"/>
          <w:szCs w:val="24"/>
        </w:rPr>
      </w:pPr>
      <w:r>
        <w:rPr>
          <w:rFonts w:ascii="Times New Roman" w:hAnsi="Times New Roman" w:cs="Times New Roman"/>
          <w:sz w:val="24"/>
          <w:szCs w:val="24"/>
        </w:rPr>
        <w:t xml:space="preserve">Figure S4B. Breakdown of other metals categories. </w:t>
      </w:r>
    </w:p>
    <w:p w14:paraId="203C1F6E" w14:textId="77777777" w:rsidR="004B04C6" w:rsidRDefault="004B04C6" w:rsidP="004B04C6">
      <w:pPr>
        <w:rPr>
          <w:rFonts w:ascii="Times New Roman" w:hAnsi="Times New Roman" w:cs="Times New Roman"/>
          <w:sz w:val="24"/>
          <w:szCs w:val="24"/>
        </w:rPr>
      </w:pPr>
    </w:p>
    <w:p w14:paraId="3727BA3A" w14:textId="77777777" w:rsidR="00776B13" w:rsidRDefault="00776B13" w:rsidP="004B04C6">
      <w:pPr>
        <w:rPr>
          <w:rFonts w:ascii="Times New Roman" w:hAnsi="Times New Roman" w:cs="Times New Roman"/>
          <w:sz w:val="24"/>
          <w:szCs w:val="24"/>
        </w:rPr>
        <w:sectPr w:rsidR="00776B13" w:rsidSect="004B04C6">
          <w:pgSz w:w="15840" w:h="12240" w:orient="landscape"/>
          <w:pgMar w:top="1440" w:right="1440" w:bottom="1440" w:left="1440" w:header="720" w:footer="720" w:gutter="0"/>
          <w:cols w:space="720"/>
          <w:docGrid w:linePitch="360"/>
        </w:sectPr>
      </w:pPr>
    </w:p>
    <w:p w14:paraId="4B73572E" w14:textId="02C304C9" w:rsidR="008C2F5C" w:rsidRDefault="00AC779C" w:rsidP="008C2F5C">
      <w:pPr>
        <w:jc w:val="both"/>
        <w:rPr>
          <w:rFonts w:ascii="Times New Roman" w:hAnsi="Times New Roman" w:cs="Times New Roman"/>
          <w:b/>
          <w:bCs/>
          <w:sz w:val="24"/>
          <w:szCs w:val="24"/>
        </w:rPr>
      </w:pPr>
      <w:r w:rsidRPr="008C2F5C">
        <w:rPr>
          <w:rFonts w:ascii="Times New Roman" w:hAnsi="Times New Roman" w:cs="Times New Roman"/>
          <w:b/>
          <w:bCs/>
          <w:sz w:val="24"/>
          <w:szCs w:val="24"/>
        </w:rPr>
        <w:lastRenderedPageBreak/>
        <w:t>Supplementary materials, S</w:t>
      </w:r>
      <w:r w:rsidR="003A7F48">
        <w:rPr>
          <w:rFonts w:ascii="Times New Roman" w:hAnsi="Times New Roman" w:cs="Times New Roman"/>
          <w:b/>
          <w:bCs/>
          <w:sz w:val="24"/>
          <w:szCs w:val="24"/>
        </w:rPr>
        <w:t>6</w:t>
      </w:r>
      <w:r w:rsidRPr="008C2F5C">
        <w:rPr>
          <w:rFonts w:ascii="Times New Roman" w:hAnsi="Times New Roman" w:cs="Times New Roman"/>
          <w:b/>
          <w:bCs/>
          <w:sz w:val="24"/>
          <w:szCs w:val="24"/>
        </w:rPr>
        <w:t xml:space="preserve">: </w:t>
      </w:r>
      <w:r w:rsidR="001221CF" w:rsidRPr="008C2F5C">
        <w:rPr>
          <w:rFonts w:ascii="Times New Roman" w:hAnsi="Times New Roman" w:cs="Times New Roman"/>
          <w:b/>
          <w:bCs/>
          <w:sz w:val="24"/>
          <w:szCs w:val="24"/>
        </w:rPr>
        <w:t>Average annual US production</w:t>
      </w:r>
      <w:r w:rsidR="00C928E9">
        <w:rPr>
          <w:rFonts w:ascii="Times New Roman" w:hAnsi="Times New Roman" w:cs="Times New Roman"/>
          <w:b/>
          <w:bCs/>
          <w:sz w:val="24"/>
          <w:szCs w:val="24"/>
        </w:rPr>
        <w:t xml:space="preserve"> and consumption</w:t>
      </w:r>
      <w:r w:rsidR="001221CF" w:rsidRPr="008C2F5C">
        <w:rPr>
          <w:rFonts w:ascii="Times New Roman" w:hAnsi="Times New Roman" w:cs="Times New Roman"/>
          <w:b/>
          <w:bCs/>
          <w:sz w:val="24"/>
          <w:szCs w:val="24"/>
        </w:rPr>
        <w:t xml:space="preserve"> volume of </w:t>
      </w:r>
      <w:r w:rsidR="008D3E0A" w:rsidRPr="008C2F5C">
        <w:rPr>
          <w:rFonts w:ascii="Times New Roman" w:hAnsi="Times New Roman" w:cs="Times New Roman"/>
          <w:b/>
          <w:bCs/>
          <w:sz w:val="24"/>
          <w:szCs w:val="24"/>
        </w:rPr>
        <w:t xml:space="preserve">primary </w:t>
      </w:r>
      <w:r w:rsidR="001221CF" w:rsidRPr="008C2F5C">
        <w:rPr>
          <w:rFonts w:ascii="Times New Roman" w:hAnsi="Times New Roman" w:cs="Times New Roman"/>
          <w:b/>
          <w:bCs/>
          <w:sz w:val="24"/>
          <w:szCs w:val="24"/>
        </w:rPr>
        <w:t xml:space="preserve">commodities vs. Average annual US production volume of </w:t>
      </w:r>
      <w:r w:rsidR="008D3E0A" w:rsidRPr="008C2F5C">
        <w:rPr>
          <w:rFonts w:ascii="Times New Roman" w:hAnsi="Times New Roman" w:cs="Times New Roman"/>
          <w:b/>
          <w:bCs/>
          <w:sz w:val="24"/>
          <w:szCs w:val="24"/>
        </w:rPr>
        <w:t xml:space="preserve">secondary commodities. </w:t>
      </w:r>
    </w:p>
    <w:p w14:paraId="2CAE2F02" w14:textId="226F2DAC" w:rsidR="008C2F5C" w:rsidRPr="008C2F5C" w:rsidRDefault="00664202" w:rsidP="008C2F5C">
      <w:pPr>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696182E9" wp14:editId="23B66FAE">
            <wp:extent cx="6666230" cy="3836448"/>
            <wp:effectExtent l="0" t="0" r="1270" b="0"/>
            <wp:docPr id="9913892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688017" cy="3848986"/>
                    </a:xfrm>
                    <a:prstGeom prst="rect">
                      <a:avLst/>
                    </a:prstGeom>
                    <a:noFill/>
                  </pic:spPr>
                </pic:pic>
              </a:graphicData>
            </a:graphic>
          </wp:inline>
        </w:drawing>
      </w:r>
    </w:p>
    <w:p w14:paraId="206AE834" w14:textId="55341F02" w:rsidR="008C2F5C" w:rsidRPr="006138F3" w:rsidRDefault="00C928E9" w:rsidP="008C2F5C">
      <w:pPr>
        <w:jc w:val="both"/>
        <w:rPr>
          <w:rFonts w:ascii="Times New Roman" w:hAnsi="Times New Roman" w:cs="Times New Roman"/>
          <w:sz w:val="24"/>
          <w:szCs w:val="24"/>
        </w:rPr>
      </w:pPr>
      <w:r w:rsidRPr="006138F3">
        <w:rPr>
          <w:rFonts w:ascii="Times New Roman" w:hAnsi="Times New Roman" w:cs="Times New Roman"/>
          <w:sz w:val="24"/>
          <w:szCs w:val="24"/>
        </w:rPr>
        <w:t xml:space="preserve">Figure </w:t>
      </w:r>
      <w:r w:rsidR="00504BB5">
        <w:rPr>
          <w:rFonts w:ascii="Times New Roman" w:hAnsi="Times New Roman" w:cs="Times New Roman"/>
          <w:sz w:val="24"/>
          <w:szCs w:val="24"/>
        </w:rPr>
        <w:t>S6.1</w:t>
      </w:r>
      <w:r w:rsidRPr="006138F3">
        <w:rPr>
          <w:rFonts w:ascii="Times New Roman" w:hAnsi="Times New Roman" w:cs="Times New Roman"/>
          <w:sz w:val="24"/>
          <w:szCs w:val="24"/>
        </w:rPr>
        <w:t>.</w:t>
      </w:r>
      <w:r w:rsidR="004C3F8B" w:rsidRPr="006138F3">
        <w:rPr>
          <w:rFonts w:ascii="Times New Roman" w:hAnsi="Times New Roman" w:cs="Times New Roman"/>
          <w:sz w:val="24"/>
          <w:szCs w:val="24"/>
        </w:rPr>
        <w:t xml:space="preserve"> Average annual US production and consumption volume of primary commodities vs. Average annual US production volume of secondary commodities.</w:t>
      </w:r>
    </w:p>
    <w:p w14:paraId="5CECAC28" w14:textId="77777777" w:rsidR="008C2F5C" w:rsidRDefault="008C2F5C" w:rsidP="008C2F5C">
      <w:pPr>
        <w:jc w:val="both"/>
        <w:rPr>
          <w:rFonts w:ascii="Times New Roman" w:hAnsi="Times New Roman" w:cs="Times New Roman"/>
          <w:b/>
          <w:bCs/>
          <w:sz w:val="24"/>
          <w:szCs w:val="24"/>
        </w:rPr>
      </w:pPr>
    </w:p>
    <w:p w14:paraId="49D62CCD" w14:textId="77777777" w:rsidR="00664202" w:rsidRDefault="00664202" w:rsidP="008C2F5C">
      <w:pPr>
        <w:jc w:val="both"/>
        <w:rPr>
          <w:rFonts w:ascii="Times New Roman" w:hAnsi="Times New Roman" w:cs="Times New Roman"/>
          <w:b/>
          <w:bCs/>
          <w:sz w:val="24"/>
          <w:szCs w:val="24"/>
        </w:rPr>
      </w:pPr>
    </w:p>
    <w:p w14:paraId="025AD020" w14:textId="77777777" w:rsidR="00664202" w:rsidRDefault="00664202" w:rsidP="008C2F5C">
      <w:pPr>
        <w:jc w:val="both"/>
        <w:rPr>
          <w:rFonts w:ascii="Times New Roman" w:hAnsi="Times New Roman" w:cs="Times New Roman"/>
          <w:b/>
          <w:bCs/>
          <w:sz w:val="24"/>
          <w:szCs w:val="24"/>
        </w:rPr>
      </w:pPr>
    </w:p>
    <w:p w14:paraId="1E31897A" w14:textId="77777777" w:rsidR="00664202" w:rsidRDefault="00664202" w:rsidP="008C2F5C">
      <w:pPr>
        <w:jc w:val="both"/>
        <w:rPr>
          <w:rFonts w:ascii="Times New Roman" w:hAnsi="Times New Roman" w:cs="Times New Roman"/>
          <w:b/>
          <w:bCs/>
          <w:sz w:val="24"/>
          <w:szCs w:val="24"/>
        </w:rPr>
      </w:pPr>
    </w:p>
    <w:p w14:paraId="0D02E06C" w14:textId="77777777" w:rsidR="00664202" w:rsidRDefault="00664202" w:rsidP="008C2F5C">
      <w:pPr>
        <w:jc w:val="both"/>
        <w:rPr>
          <w:rFonts w:ascii="Times New Roman" w:hAnsi="Times New Roman" w:cs="Times New Roman"/>
          <w:b/>
          <w:bCs/>
          <w:sz w:val="24"/>
          <w:szCs w:val="24"/>
        </w:rPr>
      </w:pPr>
    </w:p>
    <w:p w14:paraId="35F384DB" w14:textId="77777777" w:rsidR="00664202" w:rsidRDefault="00664202" w:rsidP="008C2F5C">
      <w:pPr>
        <w:jc w:val="both"/>
        <w:rPr>
          <w:rFonts w:ascii="Times New Roman" w:hAnsi="Times New Roman" w:cs="Times New Roman"/>
          <w:b/>
          <w:bCs/>
          <w:sz w:val="24"/>
          <w:szCs w:val="24"/>
        </w:rPr>
      </w:pPr>
    </w:p>
    <w:p w14:paraId="64260D6E" w14:textId="77777777" w:rsidR="00664202" w:rsidRDefault="00664202" w:rsidP="008C2F5C">
      <w:pPr>
        <w:jc w:val="both"/>
        <w:rPr>
          <w:rFonts w:ascii="Times New Roman" w:hAnsi="Times New Roman" w:cs="Times New Roman"/>
          <w:b/>
          <w:bCs/>
          <w:sz w:val="24"/>
          <w:szCs w:val="24"/>
        </w:rPr>
      </w:pPr>
    </w:p>
    <w:p w14:paraId="3E858224" w14:textId="77777777" w:rsidR="00664202" w:rsidRDefault="00664202" w:rsidP="008C2F5C">
      <w:pPr>
        <w:jc w:val="both"/>
        <w:rPr>
          <w:rFonts w:ascii="Times New Roman" w:hAnsi="Times New Roman" w:cs="Times New Roman"/>
          <w:b/>
          <w:bCs/>
          <w:sz w:val="24"/>
          <w:szCs w:val="24"/>
        </w:rPr>
      </w:pPr>
    </w:p>
    <w:p w14:paraId="4C335CA5" w14:textId="77777777" w:rsidR="00664202" w:rsidRDefault="00664202" w:rsidP="008C2F5C">
      <w:pPr>
        <w:jc w:val="both"/>
        <w:rPr>
          <w:rFonts w:ascii="Times New Roman" w:hAnsi="Times New Roman" w:cs="Times New Roman"/>
          <w:b/>
          <w:bCs/>
          <w:sz w:val="24"/>
          <w:szCs w:val="24"/>
        </w:rPr>
      </w:pPr>
    </w:p>
    <w:p w14:paraId="70D0D715" w14:textId="77777777" w:rsidR="00664202" w:rsidRDefault="00664202" w:rsidP="008C2F5C">
      <w:pPr>
        <w:jc w:val="both"/>
        <w:rPr>
          <w:rFonts w:ascii="Times New Roman" w:hAnsi="Times New Roman" w:cs="Times New Roman"/>
          <w:b/>
          <w:bCs/>
          <w:sz w:val="24"/>
          <w:szCs w:val="24"/>
        </w:rPr>
      </w:pPr>
    </w:p>
    <w:p w14:paraId="7E6D5D74" w14:textId="77777777" w:rsidR="00664202" w:rsidRPr="008C2F5C" w:rsidRDefault="00664202" w:rsidP="008C2F5C">
      <w:pPr>
        <w:jc w:val="both"/>
        <w:rPr>
          <w:rFonts w:ascii="Times New Roman" w:hAnsi="Times New Roman" w:cs="Times New Roman"/>
          <w:b/>
          <w:bCs/>
          <w:sz w:val="24"/>
          <w:szCs w:val="24"/>
        </w:rPr>
      </w:pPr>
    </w:p>
    <w:p w14:paraId="17D9D7F9" w14:textId="74AD362A" w:rsidR="002073B4" w:rsidRDefault="00776B13" w:rsidP="002073B4">
      <w:pPr>
        <w:rPr>
          <w:rFonts w:ascii="Times New Roman" w:hAnsi="Times New Roman" w:cs="Times New Roman"/>
          <w:sz w:val="24"/>
          <w:szCs w:val="24"/>
        </w:rPr>
      </w:pPr>
      <w:r w:rsidRPr="00776B13">
        <w:rPr>
          <w:rFonts w:ascii="Times New Roman" w:hAnsi="Times New Roman" w:cs="Times New Roman"/>
          <w:b/>
          <w:bCs/>
          <w:sz w:val="24"/>
          <w:szCs w:val="24"/>
        </w:rPr>
        <w:lastRenderedPageBreak/>
        <w:t>Supplementary materials, S</w:t>
      </w:r>
      <w:r w:rsidR="003A7F48">
        <w:rPr>
          <w:rFonts w:ascii="Times New Roman" w:hAnsi="Times New Roman" w:cs="Times New Roman"/>
          <w:b/>
          <w:bCs/>
          <w:sz w:val="24"/>
          <w:szCs w:val="24"/>
        </w:rPr>
        <w:t>7</w:t>
      </w:r>
      <w:r w:rsidRPr="00776B13">
        <w:rPr>
          <w:rFonts w:ascii="Times New Roman" w:hAnsi="Times New Roman" w:cs="Times New Roman"/>
          <w:b/>
          <w:bCs/>
          <w:sz w:val="24"/>
          <w:szCs w:val="24"/>
        </w:rPr>
        <w:t>:</w:t>
      </w:r>
      <w:r w:rsidR="002073B4">
        <w:rPr>
          <w:rFonts w:ascii="Times New Roman" w:hAnsi="Times New Roman" w:cs="Times New Roman"/>
          <w:b/>
          <w:bCs/>
          <w:sz w:val="24"/>
          <w:szCs w:val="24"/>
        </w:rPr>
        <w:t xml:space="preserve"> </w:t>
      </w:r>
      <w:r w:rsidR="002073B4" w:rsidRPr="002073B4">
        <w:rPr>
          <w:rFonts w:ascii="Times New Roman" w:hAnsi="Times New Roman" w:cs="Times New Roman"/>
          <w:sz w:val="24"/>
          <w:szCs w:val="24"/>
        </w:rPr>
        <w:t xml:space="preserve">Network analysis </w:t>
      </w:r>
      <w:proofErr w:type="gramStart"/>
      <w:r w:rsidR="002073B4" w:rsidRPr="002073B4">
        <w:rPr>
          <w:rFonts w:ascii="Times New Roman" w:hAnsi="Times New Roman" w:cs="Times New Roman"/>
          <w:sz w:val="24"/>
          <w:szCs w:val="24"/>
        </w:rPr>
        <w:t>of:</w:t>
      </w:r>
      <w:proofErr w:type="gramEnd"/>
      <w:r w:rsidR="002073B4" w:rsidRPr="002073B4">
        <w:rPr>
          <w:rFonts w:ascii="Times New Roman" w:hAnsi="Times New Roman" w:cs="Times New Roman"/>
          <w:sz w:val="24"/>
          <w:szCs w:val="24"/>
        </w:rPr>
        <w:t xml:space="preserve"> a) </w:t>
      </w:r>
      <w:r w:rsidR="002073B4">
        <w:rPr>
          <w:rFonts w:ascii="Times New Roman" w:hAnsi="Times New Roman" w:cs="Times New Roman"/>
          <w:sz w:val="24"/>
          <w:szCs w:val="24"/>
        </w:rPr>
        <w:t>specific commodities</w:t>
      </w:r>
      <w:r w:rsidR="002073B4" w:rsidRPr="002073B4">
        <w:rPr>
          <w:rFonts w:ascii="Times New Roman" w:hAnsi="Times New Roman" w:cs="Times New Roman"/>
          <w:sz w:val="24"/>
          <w:szCs w:val="24"/>
        </w:rPr>
        <w:t xml:space="preserve"> exports from 2002-2022, and b) specific commodities imports from 2008-2022. </w:t>
      </w:r>
    </w:p>
    <w:p w14:paraId="5883C5EC" w14:textId="090E474B" w:rsidR="00C87658" w:rsidRDefault="00D45A60" w:rsidP="002073B4">
      <w:pPr>
        <w:rPr>
          <w:rFonts w:ascii="Times New Roman" w:hAnsi="Times New Roman" w:cs="Times New Roman"/>
          <w:sz w:val="24"/>
          <w:szCs w:val="24"/>
        </w:rPr>
      </w:pPr>
      <w:r>
        <w:rPr>
          <w:noProof/>
        </w:rPr>
        <w:drawing>
          <wp:inline distT="0" distB="0" distL="0" distR="0" wp14:anchorId="2CD9D38C" wp14:editId="6F2C96DB">
            <wp:extent cx="6461760" cy="4846320"/>
            <wp:effectExtent l="0" t="0" r="0" b="0"/>
            <wp:docPr id="1329078346" name="Picture 10" descr="A green arrow pointing to a group of citi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9078346" name="Picture 10" descr="A green arrow pointing to a group of cities&#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61760" cy="4846320"/>
                    </a:xfrm>
                    <a:prstGeom prst="rect">
                      <a:avLst/>
                    </a:prstGeom>
                    <a:noFill/>
                    <a:ln>
                      <a:noFill/>
                    </a:ln>
                  </pic:spPr>
                </pic:pic>
              </a:graphicData>
            </a:graphic>
          </wp:inline>
        </w:drawing>
      </w:r>
    </w:p>
    <w:p w14:paraId="4730E82C" w14:textId="77777777" w:rsidR="00E13067" w:rsidRDefault="00E13067" w:rsidP="002073B4">
      <w:pPr>
        <w:rPr>
          <w:rFonts w:ascii="Times New Roman" w:hAnsi="Times New Roman" w:cs="Times New Roman"/>
          <w:sz w:val="24"/>
          <w:szCs w:val="24"/>
        </w:rPr>
      </w:pPr>
    </w:p>
    <w:p w14:paraId="6BD90F05" w14:textId="6375041A" w:rsidR="00E13067" w:rsidRPr="00137D76" w:rsidRDefault="00137D76" w:rsidP="00137D76">
      <w:pPr>
        <w:pStyle w:val="ListParagraph"/>
        <w:numPr>
          <w:ilvl w:val="1"/>
          <w:numId w:val="4"/>
        </w:numPr>
        <w:rPr>
          <w:rFonts w:ascii="Times New Roman" w:hAnsi="Times New Roman" w:cs="Times New Roman"/>
          <w:b/>
          <w:bCs/>
          <w:sz w:val="24"/>
          <w:szCs w:val="24"/>
        </w:rPr>
      </w:pPr>
      <w:r w:rsidRPr="00137D76">
        <w:rPr>
          <w:rFonts w:ascii="Times New Roman" w:hAnsi="Times New Roman" w:cs="Times New Roman"/>
          <w:b/>
          <w:bCs/>
          <w:sz w:val="24"/>
          <w:szCs w:val="24"/>
        </w:rPr>
        <w:t>2618 Granulated Slag from iron or steel</w:t>
      </w:r>
      <w:r>
        <w:rPr>
          <w:rFonts w:ascii="Times New Roman" w:hAnsi="Times New Roman" w:cs="Times New Roman"/>
          <w:b/>
          <w:bCs/>
          <w:sz w:val="24"/>
          <w:szCs w:val="24"/>
        </w:rPr>
        <w:t xml:space="preserve"> exports</w:t>
      </w:r>
      <w:r w:rsidR="00982673">
        <w:rPr>
          <w:rFonts w:ascii="Times New Roman" w:hAnsi="Times New Roman" w:cs="Times New Roman"/>
          <w:b/>
          <w:bCs/>
          <w:sz w:val="24"/>
          <w:szCs w:val="24"/>
        </w:rPr>
        <w:t xml:space="preserve">. </w:t>
      </w:r>
      <w:r w:rsidR="00F91303">
        <w:rPr>
          <w:rFonts w:ascii="Times New Roman" w:hAnsi="Times New Roman" w:cs="Times New Roman"/>
          <w:b/>
          <w:bCs/>
          <w:sz w:val="24"/>
          <w:szCs w:val="24"/>
        </w:rPr>
        <w:t>46</w:t>
      </w:r>
      <w:r w:rsidR="00982673">
        <w:rPr>
          <w:rFonts w:ascii="Times New Roman" w:hAnsi="Times New Roman" w:cs="Times New Roman"/>
          <w:b/>
          <w:bCs/>
          <w:sz w:val="24"/>
          <w:szCs w:val="24"/>
        </w:rPr>
        <w:t xml:space="preserve"> countries </w:t>
      </w:r>
      <w:r w:rsidR="00F91303">
        <w:rPr>
          <w:rFonts w:ascii="Times New Roman" w:hAnsi="Times New Roman" w:cs="Times New Roman"/>
          <w:b/>
          <w:bCs/>
          <w:sz w:val="24"/>
          <w:szCs w:val="24"/>
        </w:rPr>
        <w:t>are responsible</w:t>
      </w:r>
      <w:r w:rsidR="00982673">
        <w:rPr>
          <w:rFonts w:ascii="Times New Roman" w:hAnsi="Times New Roman" w:cs="Times New Roman"/>
          <w:b/>
          <w:bCs/>
          <w:sz w:val="24"/>
          <w:szCs w:val="24"/>
        </w:rPr>
        <w:t xml:space="preserve"> for over 99% of exports. Range </w:t>
      </w:r>
      <w:r w:rsidR="00730D5B">
        <w:rPr>
          <w:rFonts w:ascii="Times New Roman" w:hAnsi="Times New Roman" w:cs="Times New Roman"/>
          <w:b/>
          <w:bCs/>
          <w:sz w:val="24"/>
          <w:szCs w:val="24"/>
        </w:rPr>
        <w:t>1</w:t>
      </w:r>
      <w:r w:rsidR="00F91303">
        <w:rPr>
          <w:rFonts w:ascii="Times New Roman" w:hAnsi="Times New Roman" w:cs="Times New Roman"/>
          <w:b/>
          <w:bCs/>
          <w:sz w:val="24"/>
          <w:szCs w:val="24"/>
        </w:rPr>
        <w:t>1</w:t>
      </w:r>
      <w:r w:rsidR="00730D5B">
        <w:rPr>
          <w:rFonts w:ascii="Times New Roman" w:hAnsi="Times New Roman" w:cs="Times New Roman"/>
          <w:b/>
          <w:bCs/>
          <w:sz w:val="24"/>
          <w:szCs w:val="24"/>
        </w:rPr>
        <w:t xml:space="preserve"> tons, </w:t>
      </w:r>
      <w:r w:rsidR="00F91303">
        <w:rPr>
          <w:rFonts w:ascii="Times New Roman" w:hAnsi="Times New Roman" w:cs="Times New Roman"/>
          <w:b/>
          <w:bCs/>
          <w:sz w:val="24"/>
          <w:szCs w:val="24"/>
        </w:rPr>
        <w:t>S</w:t>
      </w:r>
      <w:r w:rsidR="0069325D">
        <w:rPr>
          <w:rFonts w:ascii="Times New Roman" w:hAnsi="Times New Roman" w:cs="Times New Roman"/>
          <w:b/>
          <w:bCs/>
          <w:sz w:val="24"/>
          <w:szCs w:val="24"/>
        </w:rPr>
        <w:t>witzerland</w:t>
      </w:r>
      <w:r w:rsidR="00730D5B">
        <w:rPr>
          <w:rFonts w:ascii="Times New Roman" w:hAnsi="Times New Roman" w:cs="Times New Roman"/>
          <w:b/>
          <w:bCs/>
          <w:sz w:val="24"/>
          <w:szCs w:val="24"/>
        </w:rPr>
        <w:t xml:space="preserve">, to </w:t>
      </w:r>
      <w:r w:rsidR="00427261">
        <w:rPr>
          <w:rFonts w:ascii="Times New Roman" w:hAnsi="Times New Roman" w:cs="Times New Roman"/>
          <w:b/>
          <w:bCs/>
          <w:sz w:val="24"/>
          <w:szCs w:val="24"/>
        </w:rPr>
        <w:t>31,200</w:t>
      </w:r>
      <w:r w:rsidR="00730D5B">
        <w:rPr>
          <w:rFonts w:ascii="Times New Roman" w:hAnsi="Times New Roman" w:cs="Times New Roman"/>
          <w:b/>
          <w:bCs/>
          <w:sz w:val="24"/>
          <w:szCs w:val="24"/>
        </w:rPr>
        <w:t xml:space="preserve"> tons (</w:t>
      </w:r>
      <w:r w:rsidR="001D76CE">
        <w:rPr>
          <w:rFonts w:ascii="Times New Roman" w:hAnsi="Times New Roman" w:cs="Times New Roman"/>
          <w:b/>
          <w:bCs/>
          <w:sz w:val="24"/>
          <w:szCs w:val="24"/>
        </w:rPr>
        <w:t>Canada</w:t>
      </w:r>
      <w:r w:rsidR="00730D5B">
        <w:rPr>
          <w:rFonts w:ascii="Times New Roman" w:hAnsi="Times New Roman" w:cs="Times New Roman"/>
          <w:b/>
          <w:bCs/>
          <w:sz w:val="24"/>
          <w:szCs w:val="24"/>
        </w:rPr>
        <w:t xml:space="preserve">). </w:t>
      </w:r>
    </w:p>
    <w:p w14:paraId="0D31226C" w14:textId="76457E36" w:rsidR="00A73AB2" w:rsidRDefault="00E94420" w:rsidP="004B04C6">
      <w:pPr>
        <w:rPr>
          <w:rFonts w:ascii="Times New Roman" w:hAnsi="Times New Roman" w:cs="Times New Roman"/>
          <w:sz w:val="24"/>
          <w:szCs w:val="24"/>
        </w:rPr>
      </w:pPr>
      <w:r>
        <w:rPr>
          <w:noProof/>
        </w:rPr>
        <w:lastRenderedPageBreak/>
        <w:drawing>
          <wp:inline distT="0" distB="0" distL="0" distR="0" wp14:anchorId="61DA0120" wp14:editId="3423C3AE">
            <wp:extent cx="6461760" cy="4846320"/>
            <wp:effectExtent l="0" t="0" r="0" b="0"/>
            <wp:docPr id="83199659" name="Picture 9" descr="A map of countries/regions with different citi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99659" name="Picture 9" descr="A map of countries/regions with different cities&#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61760" cy="4846320"/>
                    </a:xfrm>
                    <a:prstGeom prst="rect">
                      <a:avLst/>
                    </a:prstGeom>
                    <a:noFill/>
                    <a:ln>
                      <a:noFill/>
                    </a:ln>
                  </pic:spPr>
                </pic:pic>
              </a:graphicData>
            </a:graphic>
          </wp:inline>
        </w:drawing>
      </w:r>
    </w:p>
    <w:p w14:paraId="789BC9DD" w14:textId="0BAAD385" w:rsidR="00137D76" w:rsidRDefault="00137D76" w:rsidP="00137D76">
      <w:pPr>
        <w:pStyle w:val="ListParagraph"/>
        <w:numPr>
          <w:ilvl w:val="1"/>
          <w:numId w:val="4"/>
        </w:numPr>
        <w:rPr>
          <w:rFonts w:ascii="Times New Roman" w:hAnsi="Times New Roman" w:cs="Times New Roman"/>
          <w:b/>
          <w:bCs/>
          <w:sz w:val="24"/>
          <w:szCs w:val="24"/>
        </w:rPr>
      </w:pPr>
      <w:r w:rsidRPr="00137D76">
        <w:rPr>
          <w:rFonts w:ascii="Times New Roman" w:hAnsi="Times New Roman" w:cs="Times New Roman"/>
          <w:b/>
          <w:bCs/>
          <w:sz w:val="24"/>
          <w:szCs w:val="24"/>
        </w:rPr>
        <w:t>2618 Granulated Slag from iron or steel imports</w:t>
      </w:r>
      <w:r w:rsidR="000B6DFC">
        <w:rPr>
          <w:rFonts w:ascii="Times New Roman" w:hAnsi="Times New Roman" w:cs="Times New Roman"/>
          <w:b/>
          <w:bCs/>
          <w:sz w:val="24"/>
          <w:szCs w:val="24"/>
        </w:rPr>
        <w:t>. 23 countries responsible for over 99% of exports. Range 1.7 tons, UK, to 12.5 million tons (Japan).</w:t>
      </w:r>
    </w:p>
    <w:p w14:paraId="090109C5" w14:textId="77777777" w:rsidR="007E0C37" w:rsidRDefault="007E0C37" w:rsidP="007E0C37">
      <w:pPr>
        <w:rPr>
          <w:rFonts w:ascii="Times New Roman" w:hAnsi="Times New Roman" w:cs="Times New Roman"/>
          <w:b/>
          <w:bCs/>
          <w:sz w:val="24"/>
          <w:szCs w:val="24"/>
        </w:rPr>
      </w:pPr>
    </w:p>
    <w:p w14:paraId="2633A743" w14:textId="77777777" w:rsidR="007E0C37" w:rsidRDefault="007E0C37" w:rsidP="007E0C37">
      <w:pPr>
        <w:rPr>
          <w:rFonts w:ascii="Times New Roman" w:hAnsi="Times New Roman" w:cs="Times New Roman"/>
          <w:b/>
          <w:bCs/>
          <w:sz w:val="24"/>
          <w:szCs w:val="24"/>
        </w:rPr>
      </w:pPr>
    </w:p>
    <w:p w14:paraId="11F32AF0" w14:textId="77777777" w:rsidR="007E0C37" w:rsidRDefault="007E0C37" w:rsidP="007E0C37">
      <w:pPr>
        <w:rPr>
          <w:rFonts w:ascii="Times New Roman" w:hAnsi="Times New Roman" w:cs="Times New Roman"/>
          <w:b/>
          <w:bCs/>
          <w:sz w:val="24"/>
          <w:szCs w:val="24"/>
        </w:rPr>
      </w:pPr>
    </w:p>
    <w:p w14:paraId="2A963511" w14:textId="68830D7B" w:rsidR="007E0C37" w:rsidRDefault="007E0C37" w:rsidP="007E0C37">
      <w:pPr>
        <w:rPr>
          <w:rFonts w:ascii="Times New Roman" w:hAnsi="Times New Roman" w:cs="Times New Roman"/>
          <w:sz w:val="24"/>
          <w:szCs w:val="24"/>
        </w:rPr>
      </w:pPr>
      <w:r>
        <w:rPr>
          <w:noProof/>
        </w:rPr>
        <w:lastRenderedPageBreak/>
        <w:drawing>
          <wp:inline distT="0" distB="0" distL="0" distR="0" wp14:anchorId="3DE3031A" wp14:editId="5D764EF5">
            <wp:extent cx="6461760" cy="4846320"/>
            <wp:effectExtent l="0" t="0" r="0" b="0"/>
            <wp:docPr id="690151259" name="Picture 4" descr="A green arrow pointing to different countries/regio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0151259" name="Picture 4" descr="A green arrow pointing to different countries/regions&#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61760" cy="4846320"/>
                    </a:xfrm>
                    <a:prstGeom prst="rect">
                      <a:avLst/>
                    </a:prstGeom>
                    <a:noFill/>
                    <a:ln>
                      <a:noFill/>
                    </a:ln>
                  </pic:spPr>
                </pic:pic>
              </a:graphicData>
            </a:graphic>
          </wp:inline>
        </w:drawing>
      </w:r>
    </w:p>
    <w:p w14:paraId="349C6119" w14:textId="7E0BFC1D" w:rsidR="006F020D" w:rsidRPr="00582496" w:rsidRDefault="006F020D" w:rsidP="006F020D">
      <w:pPr>
        <w:pStyle w:val="ListParagraph"/>
        <w:numPr>
          <w:ilvl w:val="1"/>
          <w:numId w:val="3"/>
        </w:numPr>
        <w:rPr>
          <w:rFonts w:ascii="Times New Roman" w:hAnsi="Times New Roman" w:cs="Times New Roman"/>
          <w:b/>
          <w:bCs/>
          <w:sz w:val="24"/>
          <w:szCs w:val="24"/>
        </w:rPr>
      </w:pPr>
      <w:r w:rsidRPr="00582496">
        <w:rPr>
          <w:rFonts w:ascii="Times New Roman" w:hAnsi="Times New Roman" w:cs="Times New Roman"/>
          <w:b/>
          <w:bCs/>
          <w:sz w:val="24"/>
          <w:szCs w:val="24"/>
        </w:rPr>
        <w:t xml:space="preserve">2619 Slag, Dross, </w:t>
      </w:r>
      <w:r w:rsidR="00582496" w:rsidRPr="00582496">
        <w:rPr>
          <w:rFonts w:ascii="Times New Roman" w:hAnsi="Times New Roman" w:cs="Times New Roman"/>
          <w:b/>
          <w:bCs/>
          <w:sz w:val="24"/>
          <w:szCs w:val="24"/>
        </w:rPr>
        <w:t>Scaling</w:t>
      </w:r>
      <w:r w:rsidRPr="00582496">
        <w:rPr>
          <w:rFonts w:ascii="Times New Roman" w:hAnsi="Times New Roman" w:cs="Times New Roman"/>
          <w:b/>
          <w:bCs/>
          <w:sz w:val="24"/>
          <w:szCs w:val="24"/>
        </w:rPr>
        <w:t xml:space="preserve"> and other waste from iron or steel Exports</w:t>
      </w:r>
      <w:r w:rsidR="006E534B">
        <w:rPr>
          <w:rFonts w:ascii="Times New Roman" w:hAnsi="Times New Roman" w:cs="Times New Roman"/>
          <w:b/>
          <w:bCs/>
          <w:sz w:val="24"/>
          <w:szCs w:val="24"/>
        </w:rPr>
        <w:t>. 39 countries have exported and contributed in total to over 99% of total exports. Range between</w:t>
      </w:r>
      <w:r w:rsidR="006B3064">
        <w:rPr>
          <w:rFonts w:ascii="Times New Roman" w:hAnsi="Times New Roman" w:cs="Times New Roman"/>
          <w:b/>
          <w:bCs/>
          <w:sz w:val="24"/>
          <w:szCs w:val="24"/>
        </w:rPr>
        <w:t xml:space="preserve"> 2.5 tons (Israel) and about 236,000 </w:t>
      </w:r>
      <w:r w:rsidR="00270EE5">
        <w:rPr>
          <w:rFonts w:ascii="Times New Roman" w:hAnsi="Times New Roman" w:cs="Times New Roman"/>
          <w:b/>
          <w:bCs/>
          <w:sz w:val="24"/>
          <w:szCs w:val="24"/>
        </w:rPr>
        <w:t>tons (</w:t>
      </w:r>
      <w:r w:rsidR="006B3064">
        <w:rPr>
          <w:rFonts w:ascii="Times New Roman" w:hAnsi="Times New Roman" w:cs="Times New Roman"/>
          <w:b/>
          <w:bCs/>
          <w:sz w:val="24"/>
          <w:szCs w:val="24"/>
        </w:rPr>
        <w:t>China).</w:t>
      </w:r>
    </w:p>
    <w:p w14:paraId="0DE51DDD" w14:textId="77777777" w:rsidR="006F020D" w:rsidRDefault="006F020D" w:rsidP="006F020D">
      <w:pPr>
        <w:rPr>
          <w:rFonts w:ascii="Times New Roman" w:hAnsi="Times New Roman" w:cs="Times New Roman"/>
          <w:sz w:val="24"/>
          <w:szCs w:val="24"/>
        </w:rPr>
      </w:pPr>
    </w:p>
    <w:p w14:paraId="06950B52" w14:textId="77777777" w:rsidR="006F020D" w:rsidRDefault="006F020D" w:rsidP="006F020D">
      <w:pPr>
        <w:rPr>
          <w:rFonts w:ascii="Times New Roman" w:hAnsi="Times New Roman" w:cs="Times New Roman"/>
          <w:sz w:val="24"/>
          <w:szCs w:val="24"/>
        </w:rPr>
      </w:pPr>
    </w:p>
    <w:p w14:paraId="10877DC5" w14:textId="2D4DE245" w:rsidR="006F020D" w:rsidRDefault="00D75704" w:rsidP="006F020D">
      <w:pPr>
        <w:rPr>
          <w:rFonts w:ascii="Times New Roman" w:hAnsi="Times New Roman" w:cs="Times New Roman"/>
          <w:sz w:val="24"/>
          <w:szCs w:val="24"/>
        </w:rPr>
      </w:pPr>
      <w:r>
        <w:rPr>
          <w:noProof/>
        </w:rPr>
        <w:lastRenderedPageBreak/>
        <w:drawing>
          <wp:inline distT="0" distB="0" distL="0" distR="0" wp14:anchorId="345CBF55" wp14:editId="08F03C09">
            <wp:extent cx="6461760" cy="4846320"/>
            <wp:effectExtent l="0" t="0" r="0" b="0"/>
            <wp:docPr id="1478065493" name="Picture 5" descr="A map of cities with nam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065493" name="Picture 5" descr="A map of cities with names&#10;&#10;Description automatically generated with medium confidenc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461760" cy="4846320"/>
                    </a:xfrm>
                    <a:prstGeom prst="rect">
                      <a:avLst/>
                    </a:prstGeom>
                    <a:noFill/>
                    <a:ln>
                      <a:noFill/>
                    </a:ln>
                  </pic:spPr>
                </pic:pic>
              </a:graphicData>
            </a:graphic>
          </wp:inline>
        </w:drawing>
      </w:r>
    </w:p>
    <w:p w14:paraId="013500CE" w14:textId="77777777" w:rsidR="006F020D" w:rsidRPr="006F020D" w:rsidRDefault="006F020D" w:rsidP="006F020D">
      <w:pPr>
        <w:rPr>
          <w:rFonts w:ascii="Times New Roman" w:hAnsi="Times New Roman" w:cs="Times New Roman"/>
          <w:sz w:val="24"/>
          <w:szCs w:val="24"/>
        </w:rPr>
      </w:pPr>
    </w:p>
    <w:p w14:paraId="32B85AD3" w14:textId="17E0EF2A" w:rsidR="006F020D" w:rsidRDefault="006F020D" w:rsidP="006F020D">
      <w:pPr>
        <w:pStyle w:val="ListParagraph"/>
        <w:numPr>
          <w:ilvl w:val="1"/>
          <w:numId w:val="3"/>
        </w:numPr>
        <w:rPr>
          <w:rFonts w:ascii="Times New Roman" w:hAnsi="Times New Roman" w:cs="Times New Roman"/>
          <w:b/>
          <w:bCs/>
          <w:sz w:val="24"/>
          <w:szCs w:val="24"/>
        </w:rPr>
      </w:pPr>
      <w:r w:rsidRPr="00E85853">
        <w:rPr>
          <w:rFonts w:ascii="Times New Roman" w:hAnsi="Times New Roman" w:cs="Times New Roman"/>
          <w:b/>
          <w:bCs/>
          <w:sz w:val="24"/>
          <w:szCs w:val="24"/>
        </w:rPr>
        <w:t xml:space="preserve">2619 Slag, Dross, </w:t>
      </w:r>
      <w:r w:rsidR="00E85853" w:rsidRPr="00E85853">
        <w:rPr>
          <w:rFonts w:ascii="Times New Roman" w:hAnsi="Times New Roman" w:cs="Times New Roman"/>
          <w:b/>
          <w:bCs/>
          <w:sz w:val="24"/>
          <w:szCs w:val="24"/>
        </w:rPr>
        <w:t>Scaling</w:t>
      </w:r>
      <w:r w:rsidRPr="00E85853">
        <w:rPr>
          <w:rFonts w:ascii="Times New Roman" w:hAnsi="Times New Roman" w:cs="Times New Roman"/>
          <w:b/>
          <w:bCs/>
          <w:sz w:val="24"/>
          <w:szCs w:val="24"/>
        </w:rPr>
        <w:t xml:space="preserve"> and other waste from iron or steel Imports</w:t>
      </w:r>
      <w:r w:rsidR="00225347">
        <w:rPr>
          <w:rFonts w:ascii="Times New Roman" w:hAnsi="Times New Roman" w:cs="Times New Roman"/>
          <w:b/>
          <w:bCs/>
          <w:sz w:val="24"/>
          <w:szCs w:val="24"/>
        </w:rPr>
        <w:t xml:space="preserve">. 21 countries responsible for over 99% of imports. Range from 0.1 tons (Malaysia) to </w:t>
      </w:r>
      <w:r w:rsidR="00F04500">
        <w:rPr>
          <w:rFonts w:ascii="Times New Roman" w:hAnsi="Times New Roman" w:cs="Times New Roman"/>
          <w:b/>
          <w:bCs/>
          <w:sz w:val="24"/>
          <w:szCs w:val="24"/>
        </w:rPr>
        <w:t>about 1.5 million tons (Canada)</w:t>
      </w:r>
    </w:p>
    <w:p w14:paraId="5D6B147B" w14:textId="77777777" w:rsidR="00003782" w:rsidRDefault="00003782" w:rsidP="00003782">
      <w:pPr>
        <w:rPr>
          <w:rFonts w:ascii="Times New Roman" w:hAnsi="Times New Roman" w:cs="Times New Roman"/>
          <w:b/>
          <w:bCs/>
          <w:sz w:val="24"/>
          <w:szCs w:val="24"/>
        </w:rPr>
      </w:pPr>
    </w:p>
    <w:p w14:paraId="0C77BFC9" w14:textId="77777777" w:rsidR="00003782" w:rsidRDefault="00003782" w:rsidP="00003782">
      <w:pPr>
        <w:rPr>
          <w:rFonts w:ascii="Times New Roman" w:hAnsi="Times New Roman" w:cs="Times New Roman"/>
          <w:b/>
          <w:bCs/>
          <w:sz w:val="24"/>
          <w:szCs w:val="24"/>
        </w:rPr>
      </w:pPr>
    </w:p>
    <w:p w14:paraId="083E16AD" w14:textId="3FFBC086" w:rsidR="00003782" w:rsidRDefault="00003782" w:rsidP="00003782">
      <w:pPr>
        <w:rPr>
          <w:rFonts w:ascii="Times New Roman" w:hAnsi="Times New Roman" w:cs="Times New Roman"/>
          <w:b/>
          <w:bCs/>
          <w:sz w:val="24"/>
          <w:szCs w:val="24"/>
        </w:rPr>
      </w:pPr>
      <w:r>
        <w:rPr>
          <w:noProof/>
        </w:rPr>
        <w:lastRenderedPageBreak/>
        <w:drawing>
          <wp:inline distT="0" distB="0" distL="0" distR="0" wp14:anchorId="0A5F7698" wp14:editId="67CC7220">
            <wp:extent cx="6461760" cy="4846320"/>
            <wp:effectExtent l="0" t="0" r="0" b="0"/>
            <wp:docPr id="4659883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461760" cy="4846320"/>
                    </a:xfrm>
                    <a:prstGeom prst="rect">
                      <a:avLst/>
                    </a:prstGeom>
                    <a:noFill/>
                    <a:ln>
                      <a:noFill/>
                    </a:ln>
                  </pic:spPr>
                </pic:pic>
              </a:graphicData>
            </a:graphic>
          </wp:inline>
        </w:drawing>
      </w:r>
    </w:p>
    <w:p w14:paraId="74269F61" w14:textId="50E08B37" w:rsidR="00137D76" w:rsidRPr="00EC6703" w:rsidRDefault="00EC6703" w:rsidP="00EC6703">
      <w:pPr>
        <w:pStyle w:val="ListParagraph"/>
        <w:numPr>
          <w:ilvl w:val="1"/>
          <w:numId w:val="2"/>
        </w:numPr>
        <w:rPr>
          <w:rFonts w:ascii="Times New Roman" w:hAnsi="Times New Roman" w:cs="Times New Roman"/>
          <w:sz w:val="24"/>
          <w:szCs w:val="24"/>
        </w:rPr>
      </w:pPr>
      <w:r w:rsidRPr="00EC6703">
        <w:rPr>
          <w:rFonts w:ascii="Times New Roman" w:hAnsi="Times New Roman" w:cs="Times New Roman"/>
          <w:b/>
          <w:bCs/>
          <w:sz w:val="24"/>
          <w:szCs w:val="24"/>
        </w:rPr>
        <w:t>2620 Ash and residues with metal content, excl. iron or steel</w:t>
      </w:r>
      <w:r>
        <w:rPr>
          <w:rFonts w:ascii="Times New Roman" w:hAnsi="Times New Roman" w:cs="Times New Roman"/>
          <w:b/>
          <w:bCs/>
          <w:sz w:val="24"/>
          <w:szCs w:val="24"/>
        </w:rPr>
        <w:t xml:space="preserve"> Exports</w:t>
      </w:r>
      <w:r w:rsidR="009F7D37">
        <w:rPr>
          <w:rFonts w:ascii="Times New Roman" w:hAnsi="Times New Roman" w:cs="Times New Roman"/>
          <w:b/>
          <w:bCs/>
          <w:sz w:val="24"/>
          <w:szCs w:val="24"/>
        </w:rPr>
        <w:t xml:space="preserve">. 46 countries. Range </w:t>
      </w:r>
      <w:r w:rsidR="009F7D37" w:rsidRPr="009F7D37">
        <w:rPr>
          <w:rFonts w:ascii="Times New Roman" w:hAnsi="Times New Roman" w:cs="Times New Roman"/>
          <w:b/>
          <w:bCs/>
          <w:sz w:val="24"/>
          <w:szCs w:val="24"/>
        </w:rPr>
        <w:t>(4</w:t>
      </w:r>
      <w:r w:rsidR="000E6777">
        <w:rPr>
          <w:rFonts w:ascii="Times New Roman" w:hAnsi="Times New Roman" w:cs="Times New Roman"/>
          <w:b/>
          <w:bCs/>
          <w:sz w:val="24"/>
          <w:szCs w:val="24"/>
        </w:rPr>
        <w:t>4</w:t>
      </w:r>
      <w:r w:rsidR="00457C21">
        <w:rPr>
          <w:rFonts w:ascii="Times New Roman" w:hAnsi="Times New Roman" w:cs="Times New Roman"/>
          <w:b/>
          <w:bCs/>
          <w:sz w:val="24"/>
          <w:szCs w:val="24"/>
        </w:rPr>
        <w:t>- Ecuador</w:t>
      </w:r>
      <w:r w:rsidR="009F7D37" w:rsidRPr="009F7D37">
        <w:rPr>
          <w:rFonts w:ascii="Times New Roman" w:hAnsi="Times New Roman" w:cs="Times New Roman"/>
          <w:b/>
          <w:bCs/>
          <w:sz w:val="24"/>
          <w:szCs w:val="24"/>
        </w:rPr>
        <w:t>, 275,000</w:t>
      </w:r>
      <w:r w:rsidR="00457C21">
        <w:rPr>
          <w:rFonts w:ascii="Times New Roman" w:hAnsi="Times New Roman" w:cs="Times New Roman"/>
          <w:b/>
          <w:bCs/>
          <w:sz w:val="24"/>
          <w:szCs w:val="24"/>
        </w:rPr>
        <w:t>- Dominican Republic</w:t>
      </w:r>
      <w:r w:rsidR="009F7D37" w:rsidRPr="009F7D37">
        <w:rPr>
          <w:rFonts w:ascii="Times New Roman" w:hAnsi="Times New Roman" w:cs="Times New Roman"/>
          <w:b/>
          <w:bCs/>
          <w:sz w:val="24"/>
          <w:szCs w:val="24"/>
        </w:rPr>
        <w:t>)</w:t>
      </w:r>
    </w:p>
    <w:p w14:paraId="17633769" w14:textId="77777777" w:rsidR="00EC6703" w:rsidRDefault="00EC6703" w:rsidP="00EC6703">
      <w:pPr>
        <w:rPr>
          <w:rFonts w:ascii="Times New Roman" w:hAnsi="Times New Roman" w:cs="Times New Roman"/>
          <w:sz w:val="24"/>
          <w:szCs w:val="24"/>
        </w:rPr>
      </w:pPr>
    </w:p>
    <w:p w14:paraId="4FDDEFD6" w14:textId="7C88A370" w:rsidR="00EC6703" w:rsidRPr="00EC6703" w:rsidRDefault="003810A6" w:rsidP="00EC6703">
      <w:pPr>
        <w:rPr>
          <w:rFonts w:ascii="Times New Roman" w:hAnsi="Times New Roman" w:cs="Times New Roman"/>
          <w:sz w:val="24"/>
          <w:szCs w:val="24"/>
        </w:rPr>
      </w:pPr>
      <w:r>
        <w:rPr>
          <w:noProof/>
        </w:rPr>
        <w:lastRenderedPageBreak/>
        <w:drawing>
          <wp:inline distT="0" distB="0" distL="0" distR="0" wp14:anchorId="092A7A71" wp14:editId="7FA05F65">
            <wp:extent cx="6461760" cy="4846320"/>
            <wp:effectExtent l="0" t="0" r="0" b="0"/>
            <wp:docPr id="1114942254" name="Picture 11" descr="A green arrow pointing to a green arr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942254" name="Picture 11" descr="A green arrow pointing to a green arrow&#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461760" cy="4846320"/>
                    </a:xfrm>
                    <a:prstGeom prst="rect">
                      <a:avLst/>
                    </a:prstGeom>
                    <a:noFill/>
                    <a:ln>
                      <a:noFill/>
                    </a:ln>
                  </pic:spPr>
                </pic:pic>
              </a:graphicData>
            </a:graphic>
          </wp:inline>
        </w:drawing>
      </w:r>
    </w:p>
    <w:p w14:paraId="49A8232E" w14:textId="1ED83688" w:rsidR="00EC6703" w:rsidRDefault="00EC6703" w:rsidP="00EC6703">
      <w:pPr>
        <w:pStyle w:val="ListParagraph"/>
        <w:numPr>
          <w:ilvl w:val="1"/>
          <w:numId w:val="2"/>
        </w:numPr>
        <w:rPr>
          <w:rFonts w:ascii="Times New Roman" w:hAnsi="Times New Roman" w:cs="Times New Roman"/>
          <w:b/>
          <w:bCs/>
          <w:sz w:val="24"/>
          <w:szCs w:val="24"/>
        </w:rPr>
      </w:pPr>
      <w:r w:rsidRPr="00EC6703">
        <w:rPr>
          <w:rFonts w:ascii="Times New Roman" w:hAnsi="Times New Roman" w:cs="Times New Roman"/>
          <w:b/>
          <w:bCs/>
          <w:sz w:val="24"/>
          <w:szCs w:val="24"/>
        </w:rPr>
        <w:t>2620 Ash and residues with metal content, excl. iron or steel Imports</w:t>
      </w:r>
      <w:r w:rsidR="000F260F">
        <w:rPr>
          <w:rFonts w:ascii="Times New Roman" w:hAnsi="Times New Roman" w:cs="Times New Roman"/>
          <w:b/>
          <w:bCs/>
          <w:sz w:val="24"/>
          <w:szCs w:val="24"/>
        </w:rPr>
        <w:t xml:space="preserve">. 42 countries have exported and been responsible for over 99% of total imports. Range from </w:t>
      </w:r>
      <w:r w:rsidR="00270EE5">
        <w:rPr>
          <w:rFonts w:ascii="Times New Roman" w:hAnsi="Times New Roman" w:cs="Times New Roman"/>
          <w:b/>
          <w:bCs/>
          <w:sz w:val="24"/>
          <w:szCs w:val="24"/>
        </w:rPr>
        <w:t xml:space="preserve">0.8 tons (Malaysia) to </w:t>
      </w:r>
      <w:r w:rsidR="003810A6">
        <w:rPr>
          <w:rFonts w:ascii="Times New Roman" w:hAnsi="Times New Roman" w:cs="Times New Roman"/>
          <w:b/>
          <w:bCs/>
          <w:sz w:val="24"/>
          <w:szCs w:val="24"/>
        </w:rPr>
        <w:t xml:space="preserve">S. </w:t>
      </w:r>
      <w:r w:rsidR="00082BCE">
        <w:rPr>
          <w:rFonts w:ascii="Times New Roman" w:hAnsi="Times New Roman" w:cs="Times New Roman"/>
          <w:b/>
          <w:bCs/>
          <w:sz w:val="24"/>
          <w:szCs w:val="24"/>
        </w:rPr>
        <w:t>Africa (4.6 million tons).</w:t>
      </w:r>
    </w:p>
    <w:p w14:paraId="148676C2" w14:textId="77777777" w:rsidR="005E6FFE" w:rsidRDefault="005E6FFE" w:rsidP="005E6FFE">
      <w:pPr>
        <w:rPr>
          <w:rFonts w:ascii="Times New Roman" w:hAnsi="Times New Roman" w:cs="Times New Roman"/>
          <w:b/>
          <w:bCs/>
          <w:sz w:val="24"/>
          <w:szCs w:val="24"/>
        </w:rPr>
      </w:pPr>
    </w:p>
    <w:p w14:paraId="7051CC2A" w14:textId="77777777" w:rsidR="005E6FFE" w:rsidRDefault="005E6FFE" w:rsidP="005E6FFE">
      <w:pPr>
        <w:rPr>
          <w:rFonts w:ascii="Times New Roman" w:hAnsi="Times New Roman" w:cs="Times New Roman"/>
          <w:b/>
          <w:bCs/>
          <w:sz w:val="24"/>
          <w:szCs w:val="24"/>
        </w:rPr>
      </w:pPr>
    </w:p>
    <w:p w14:paraId="121E5966" w14:textId="63921D5B" w:rsidR="005E6FFE" w:rsidRDefault="006A314B" w:rsidP="005E6FFE">
      <w:pPr>
        <w:rPr>
          <w:rFonts w:ascii="Times New Roman" w:hAnsi="Times New Roman" w:cs="Times New Roman"/>
          <w:b/>
          <w:bCs/>
          <w:sz w:val="24"/>
          <w:szCs w:val="24"/>
        </w:rPr>
      </w:pPr>
      <w:r>
        <w:rPr>
          <w:noProof/>
        </w:rPr>
        <w:lastRenderedPageBreak/>
        <w:drawing>
          <wp:inline distT="0" distB="0" distL="0" distR="0" wp14:anchorId="40062BB1" wp14:editId="3BFFF93D">
            <wp:extent cx="6474307" cy="4846320"/>
            <wp:effectExtent l="0" t="0" r="3175" b="0"/>
            <wp:docPr id="1114481487" name="Picture 4" descr="A diagram of a netwo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481487" name="Picture 4" descr="A diagram of a network&#10;&#10;Description automatically generated"/>
                    <pic:cNvPicPr>
                      <a:picLocks noChangeAspect="1" noChangeArrowheads="1"/>
                    </pic:cNvPicPr>
                  </pic:nvPicPr>
                  <pic:blipFill rotWithShape="1">
                    <a:blip r:embed="rId17">
                      <a:extLst>
                        <a:ext uri="{28A0092B-C50C-407E-A947-70E740481C1C}">
                          <a14:useLocalDpi xmlns:a14="http://schemas.microsoft.com/office/drawing/2010/main" val="0"/>
                        </a:ext>
                      </a:extLst>
                    </a:blip>
                    <a:srcRect l="18868" t="19025"/>
                    <a:stretch/>
                  </pic:blipFill>
                  <pic:spPr bwMode="auto">
                    <a:xfrm>
                      <a:off x="0" y="0"/>
                      <a:ext cx="6474307" cy="4846320"/>
                    </a:xfrm>
                    <a:prstGeom prst="rect">
                      <a:avLst/>
                    </a:prstGeom>
                    <a:noFill/>
                    <a:ln>
                      <a:noFill/>
                    </a:ln>
                    <a:extLst>
                      <a:ext uri="{53640926-AAD7-44D8-BBD7-CCE9431645EC}">
                        <a14:shadowObscured xmlns:a14="http://schemas.microsoft.com/office/drawing/2010/main"/>
                      </a:ext>
                    </a:extLst>
                  </pic:spPr>
                </pic:pic>
              </a:graphicData>
            </a:graphic>
          </wp:inline>
        </w:drawing>
      </w:r>
    </w:p>
    <w:p w14:paraId="1387D8EF" w14:textId="4350C60D" w:rsidR="006A314B" w:rsidRDefault="0025096C" w:rsidP="006A314B">
      <w:pPr>
        <w:pStyle w:val="ListParagraph"/>
        <w:numPr>
          <w:ilvl w:val="0"/>
          <w:numId w:val="6"/>
        </w:numPr>
        <w:rPr>
          <w:rFonts w:ascii="Times New Roman" w:hAnsi="Times New Roman" w:cs="Times New Roman"/>
          <w:b/>
          <w:bCs/>
          <w:sz w:val="24"/>
          <w:szCs w:val="24"/>
        </w:rPr>
      </w:pPr>
      <w:r w:rsidRPr="0025096C">
        <w:rPr>
          <w:rFonts w:ascii="Times New Roman" w:hAnsi="Times New Roman" w:cs="Times New Roman"/>
          <w:b/>
          <w:bCs/>
          <w:sz w:val="24"/>
          <w:szCs w:val="24"/>
        </w:rPr>
        <w:t xml:space="preserve">2621 Ash and slag </w:t>
      </w:r>
      <w:proofErr w:type="spellStart"/>
      <w:r w:rsidRPr="0025096C">
        <w:rPr>
          <w:rFonts w:ascii="Times New Roman" w:hAnsi="Times New Roman" w:cs="Times New Roman"/>
          <w:b/>
          <w:bCs/>
          <w:sz w:val="24"/>
          <w:szCs w:val="24"/>
        </w:rPr>
        <w:t>Nesoi</w:t>
      </w:r>
      <w:proofErr w:type="spellEnd"/>
      <w:r w:rsidRPr="0025096C">
        <w:rPr>
          <w:rFonts w:ascii="Times New Roman" w:hAnsi="Times New Roman" w:cs="Times New Roman"/>
          <w:b/>
          <w:bCs/>
          <w:sz w:val="24"/>
          <w:szCs w:val="24"/>
        </w:rPr>
        <w:t>, incl. Seaweed ash, and Ash from municipal waste</w:t>
      </w:r>
      <w:r>
        <w:rPr>
          <w:rFonts w:ascii="Times New Roman" w:hAnsi="Times New Roman" w:cs="Times New Roman"/>
          <w:b/>
          <w:bCs/>
          <w:sz w:val="24"/>
          <w:szCs w:val="24"/>
        </w:rPr>
        <w:t xml:space="preserve"> Exports</w:t>
      </w:r>
      <w:r w:rsidR="00590A68">
        <w:rPr>
          <w:rFonts w:ascii="Times New Roman" w:hAnsi="Times New Roman" w:cs="Times New Roman"/>
          <w:b/>
          <w:bCs/>
          <w:sz w:val="24"/>
          <w:szCs w:val="24"/>
        </w:rPr>
        <w:t xml:space="preserve">. </w:t>
      </w:r>
      <w:r w:rsidR="009E400F">
        <w:rPr>
          <w:rFonts w:ascii="Times New Roman" w:hAnsi="Times New Roman" w:cs="Times New Roman"/>
          <w:b/>
          <w:bCs/>
          <w:sz w:val="24"/>
          <w:szCs w:val="24"/>
        </w:rPr>
        <w:t xml:space="preserve">35 countries. </w:t>
      </w:r>
      <w:r w:rsidR="00590A68">
        <w:rPr>
          <w:rFonts w:ascii="Times New Roman" w:hAnsi="Times New Roman" w:cs="Times New Roman"/>
          <w:b/>
          <w:bCs/>
          <w:sz w:val="24"/>
          <w:szCs w:val="24"/>
        </w:rPr>
        <w:t>Range,</w:t>
      </w:r>
      <w:r w:rsidR="00D6483A">
        <w:rPr>
          <w:rFonts w:ascii="Times New Roman" w:hAnsi="Times New Roman" w:cs="Times New Roman"/>
          <w:b/>
          <w:bCs/>
          <w:sz w:val="24"/>
          <w:szCs w:val="24"/>
        </w:rPr>
        <w:t xml:space="preserve"> 19 tons, Turkey,</w:t>
      </w:r>
      <w:r w:rsidR="00590A68">
        <w:rPr>
          <w:rFonts w:ascii="Times New Roman" w:hAnsi="Times New Roman" w:cs="Times New Roman"/>
          <w:b/>
          <w:bCs/>
          <w:sz w:val="24"/>
          <w:szCs w:val="24"/>
        </w:rPr>
        <w:t xml:space="preserve"> to 165,000 tons (Panama)</w:t>
      </w:r>
    </w:p>
    <w:p w14:paraId="230F3793" w14:textId="77777777" w:rsidR="00402754" w:rsidRDefault="00402754" w:rsidP="00402754">
      <w:pPr>
        <w:rPr>
          <w:rFonts w:ascii="Times New Roman" w:hAnsi="Times New Roman" w:cs="Times New Roman"/>
          <w:b/>
          <w:bCs/>
          <w:sz w:val="24"/>
          <w:szCs w:val="24"/>
        </w:rPr>
      </w:pPr>
    </w:p>
    <w:p w14:paraId="445BA51B" w14:textId="77777777" w:rsidR="00402754" w:rsidRDefault="00402754" w:rsidP="00402754">
      <w:pPr>
        <w:rPr>
          <w:rFonts w:ascii="Times New Roman" w:hAnsi="Times New Roman" w:cs="Times New Roman"/>
          <w:b/>
          <w:bCs/>
          <w:sz w:val="24"/>
          <w:szCs w:val="24"/>
        </w:rPr>
      </w:pPr>
    </w:p>
    <w:p w14:paraId="5F1871FD" w14:textId="260C8AE3" w:rsidR="00402754" w:rsidRDefault="00E270B6" w:rsidP="00402754">
      <w:pPr>
        <w:rPr>
          <w:rFonts w:ascii="Times New Roman" w:hAnsi="Times New Roman" w:cs="Times New Roman"/>
          <w:b/>
          <w:bCs/>
          <w:sz w:val="24"/>
          <w:szCs w:val="24"/>
        </w:rPr>
      </w:pPr>
      <w:r>
        <w:rPr>
          <w:noProof/>
        </w:rPr>
        <w:lastRenderedPageBreak/>
        <w:drawing>
          <wp:inline distT="0" distB="0" distL="0" distR="0" wp14:anchorId="6B65610D" wp14:editId="746C8019">
            <wp:extent cx="6034749" cy="4846320"/>
            <wp:effectExtent l="0" t="0" r="4445" b="0"/>
            <wp:docPr id="2125531564" name="Picture 6" descr="A diagram of a netwo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5531564" name="Picture 6" descr="A diagram of a network&#10;&#10;Description automatically generated"/>
                    <pic:cNvPicPr>
                      <a:picLocks noChangeAspect="1" noChangeArrowheads="1"/>
                    </pic:cNvPicPr>
                  </pic:nvPicPr>
                  <pic:blipFill rotWithShape="1">
                    <a:blip r:embed="rId18">
                      <a:extLst>
                        <a:ext uri="{28A0092B-C50C-407E-A947-70E740481C1C}">
                          <a14:useLocalDpi xmlns:a14="http://schemas.microsoft.com/office/drawing/2010/main" val="0"/>
                        </a:ext>
                      </a:extLst>
                    </a:blip>
                    <a:srcRect l="20192" t="10684" r="4616" b="8803"/>
                    <a:stretch/>
                  </pic:blipFill>
                  <pic:spPr bwMode="auto">
                    <a:xfrm>
                      <a:off x="0" y="0"/>
                      <a:ext cx="6034749" cy="4846320"/>
                    </a:xfrm>
                    <a:prstGeom prst="rect">
                      <a:avLst/>
                    </a:prstGeom>
                    <a:noFill/>
                    <a:ln>
                      <a:noFill/>
                    </a:ln>
                    <a:extLst>
                      <a:ext uri="{53640926-AAD7-44D8-BBD7-CCE9431645EC}">
                        <a14:shadowObscured xmlns:a14="http://schemas.microsoft.com/office/drawing/2010/main"/>
                      </a:ext>
                    </a:extLst>
                  </pic:spPr>
                </pic:pic>
              </a:graphicData>
            </a:graphic>
          </wp:inline>
        </w:drawing>
      </w:r>
    </w:p>
    <w:p w14:paraId="0B8BB785" w14:textId="77777777" w:rsidR="00402754" w:rsidRPr="00402754" w:rsidRDefault="00402754" w:rsidP="00402754">
      <w:pPr>
        <w:rPr>
          <w:rFonts w:ascii="Times New Roman" w:hAnsi="Times New Roman" w:cs="Times New Roman"/>
          <w:b/>
          <w:bCs/>
          <w:sz w:val="24"/>
          <w:szCs w:val="24"/>
        </w:rPr>
      </w:pPr>
    </w:p>
    <w:p w14:paraId="76F2CD36" w14:textId="3B5B9583" w:rsidR="0025096C" w:rsidRDefault="0025096C" w:rsidP="0025096C">
      <w:pPr>
        <w:pStyle w:val="ListParagraph"/>
        <w:numPr>
          <w:ilvl w:val="0"/>
          <w:numId w:val="6"/>
        </w:numPr>
        <w:rPr>
          <w:rFonts w:ascii="Times New Roman" w:hAnsi="Times New Roman" w:cs="Times New Roman"/>
          <w:b/>
          <w:bCs/>
          <w:sz w:val="24"/>
          <w:szCs w:val="24"/>
        </w:rPr>
      </w:pPr>
      <w:r w:rsidRPr="0025096C">
        <w:rPr>
          <w:rFonts w:ascii="Times New Roman" w:hAnsi="Times New Roman" w:cs="Times New Roman"/>
          <w:b/>
          <w:bCs/>
          <w:sz w:val="24"/>
          <w:szCs w:val="24"/>
        </w:rPr>
        <w:t xml:space="preserve">2621 Ash and slag </w:t>
      </w:r>
      <w:proofErr w:type="spellStart"/>
      <w:r w:rsidRPr="0025096C">
        <w:rPr>
          <w:rFonts w:ascii="Times New Roman" w:hAnsi="Times New Roman" w:cs="Times New Roman"/>
          <w:b/>
          <w:bCs/>
          <w:sz w:val="24"/>
          <w:szCs w:val="24"/>
        </w:rPr>
        <w:t>Nesoi</w:t>
      </w:r>
      <w:proofErr w:type="spellEnd"/>
      <w:r w:rsidRPr="0025096C">
        <w:rPr>
          <w:rFonts w:ascii="Times New Roman" w:hAnsi="Times New Roman" w:cs="Times New Roman"/>
          <w:b/>
          <w:bCs/>
          <w:sz w:val="24"/>
          <w:szCs w:val="24"/>
        </w:rPr>
        <w:t xml:space="preserve">, incl. Seaweed ash, and Ash from municipal waste </w:t>
      </w:r>
      <w:r>
        <w:rPr>
          <w:rFonts w:ascii="Times New Roman" w:hAnsi="Times New Roman" w:cs="Times New Roman"/>
          <w:b/>
          <w:bCs/>
          <w:sz w:val="24"/>
          <w:szCs w:val="24"/>
        </w:rPr>
        <w:t>Im</w:t>
      </w:r>
      <w:r w:rsidRPr="0025096C">
        <w:rPr>
          <w:rFonts w:ascii="Times New Roman" w:hAnsi="Times New Roman" w:cs="Times New Roman"/>
          <w:b/>
          <w:bCs/>
          <w:sz w:val="24"/>
          <w:szCs w:val="24"/>
        </w:rPr>
        <w:t>ports</w:t>
      </w:r>
      <w:r w:rsidR="00506B0A">
        <w:rPr>
          <w:rFonts w:ascii="Times New Roman" w:hAnsi="Times New Roman" w:cs="Times New Roman"/>
          <w:b/>
          <w:bCs/>
          <w:sz w:val="24"/>
          <w:szCs w:val="24"/>
        </w:rPr>
        <w:t xml:space="preserve">. </w:t>
      </w:r>
      <w:r w:rsidR="006476D9">
        <w:rPr>
          <w:rFonts w:ascii="Times New Roman" w:hAnsi="Times New Roman" w:cs="Times New Roman"/>
          <w:b/>
          <w:bCs/>
          <w:sz w:val="24"/>
          <w:szCs w:val="24"/>
        </w:rPr>
        <w:t xml:space="preserve">29 countries. </w:t>
      </w:r>
      <w:r w:rsidR="00506B0A">
        <w:rPr>
          <w:rFonts w:ascii="Times New Roman" w:hAnsi="Times New Roman" w:cs="Times New Roman"/>
          <w:b/>
          <w:bCs/>
          <w:sz w:val="24"/>
          <w:szCs w:val="24"/>
        </w:rPr>
        <w:t xml:space="preserve">Range 17.5 tons, Sweden, to </w:t>
      </w:r>
      <w:r w:rsidR="006476D9">
        <w:rPr>
          <w:rFonts w:ascii="Times New Roman" w:hAnsi="Times New Roman" w:cs="Times New Roman"/>
          <w:b/>
          <w:bCs/>
          <w:sz w:val="24"/>
          <w:szCs w:val="24"/>
        </w:rPr>
        <w:t>about 2.4 million tons, Japan.</w:t>
      </w:r>
    </w:p>
    <w:p w14:paraId="13832706" w14:textId="77777777" w:rsidR="005A246F" w:rsidRDefault="005A246F" w:rsidP="005A246F">
      <w:pPr>
        <w:rPr>
          <w:rFonts w:ascii="Times New Roman" w:hAnsi="Times New Roman" w:cs="Times New Roman"/>
          <w:b/>
          <w:bCs/>
          <w:sz w:val="24"/>
          <w:szCs w:val="24"/>
        </w:rPr>
      </w:pPr>
    </w:p>
    <w:p w14:paraId="3909EC3A" w14:textId="0C8C1A06" w:rsidR="005A246F" w:rsidRDefault="00524667" w:rsidP="005A246F">
      <w:pPr>
        <w:rPr>
          <w:rFonts w:ascii="Times New Roman" w:hAnsi="Times New Roman" w:cs="Times New Roman"/>
          <w:b/>
          <w:bCs/>
          <w:sz w:val="24"/>
          <w:szCs w:val="24"/>
        </w:rPr>
      </w:pPr>
      <w:r>
        <w:rPr>
          <w:noProof/>
        </w:rPr>
        <w:lastRenderedPageBreak/>
        <w:drawing>
          <wp:inline distT="0" distB="0" distL="0" distR="0" wp14:anchorId="02A019DC" wp14:editId="52E784AB">
            <wp:extent cx="6461760" cy="4846320"/>
            <wp:effectExtent l="0" t="0" r="0" b="0"/>
            <wp:docPr id="1014315978" name="Picture 7" descr="A green arrow pointing to different nam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4315978" name="Picture 7" descr="A green arrow pointing to different names&#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461760" cy="4846320"/>
                    </a:xfrm>
                    <a:prstGeom prst="rect">
                      <a:avLst/>
                    </a:prstGeom>
                    <a:noFill/>
                    <a:ln>
                      <a:noFill/>
                    </a:ln>
                  </pic:spPr>
                </pic:pic>
              </a:graphicData>
            </a:graphic>
          </wp:inline>
        </w:drawing>
      </w:r>
    </w:p>
    <w:p w14:paraId="519CABD0" w14:textId="5F49806D" w:rsidR="005A246F" w:rsidRDefault="009C4F77" w:rsidP="005A246F">
      <w:pPr>
        <w:pStyle w:val="ListParagraph"/>
        <w:numPr>
          <w:ilvl w:val="0"/>
          <w:numId w:val="7"/>
        </w:numPr>
        <w:rPr>
          <w:rFonts w:ascii="Times New Roman" w:hAnsi="Times New Roman" w:cs="Times New Roman"/>
          <w:b/>
          <w:bCs/>
          <w:sz w:val="24"/>
          <w:szCs w:val="24"/>
        </w:rPr>
      </w:pPr>
      <w:r w:rsidRPr="009C4F77">
        <w:rPr>
          <w:rFonts w:ascii="Times New Roman" w:hAnsi="Times New Roman" w:cs="Times New Roman"/>
          <w:b/>
          <w:bCs/>
          <w:sz w:val="24"/>
          <w:szCs w:val="24"/>
        </w:rPr>
        <w:t>7204 Ferrous Waste and Scrap</w:t>
      </w:r>
      <w:r>
        <w:rPr>
          <w:rFonts w:ascii="Times New Roman" w:hAnsi="Times New Roman" w:cs="Times New Roman"/>
          <w:b/>
          <w:bCs/>
          <w:sz w:val="24"/>
          <w:szCs w:val="24"/>
        </w:rPr>
        <w:t xml:space="preserve"> Exports</w:t>
      </w:r>
      <w:r w:rsidR="00B94A9E">
        <w:rPr>
          <w:rFonts w:ascii="Times New Roman" w:hAnsi="Times New Roman" w:cs="Times New Roman"/>
          <w:b/>
          <w:bCs/>
          <w:sz w:val="24"/>
          <w:szCs w:val="24"/>
        </w:rPr>
        <w:t xml:space="preserve">. 310 tons </w:t>
      </w:r>
      <w:r w:rsidR="00B94A9E" w:rsidRPr="00B94A9E">
        <w:rPr>
          <w:rFonts w:ascii="Times New Roman" w:hAnsi="Times New Roman" w:cs="Times New Roman"/>
          <w:b/>
          <w:bCs/>
          <w:sz w:val="24"/>
          <w:szCs w:val="24"/>
        </w:rPr>
        <w:t>Antigua and Barbuda</w:t>
      </w:r>
      <w:r w:rsidR="00B94A9E">
        <w:rPr>
          <w:rFonts w:ascii="Times New Roman" w:hAnsi="Times New Roman" w:cs="Times New Roman"/>
          <w:b/>
          <w:bCs/>
          <w:sz w:val="24"/>
          <w:szCs w:val="24"/>
        </w:rPr>
        <w:t xml:space="preserve">; </w:t>
      </w:r>
      <w:r w:rsidR="00373AC5">
        <w:rPr>
          <w:rFonts w:ascii="Times New Roman" w:hAnsi="Times New Roman" w:cs="Times New Roman"/>
          <w:b/>
          <w:bCs/>
          <w:sz w:val="24"/>
          <w:szCs w:val="24"/>
        </w:rPr>
        <w:t>73</w:t>
      </w:r>
      <w:r w:rsidR="000C4D49">
        <w:rPr>
          <w:rFonts w:ascii="Times New Roman" w:hAnsi="Times New Roman" w:cs="Times New Roman"/>
          <w:b/>
          <w:bCs/>
          <w:sz w:val="24"/>
          <w:szCs w:val="24"/>
        </w:rPr>
        <w:t xml:space="preserve"> million tons, </w:t>
      </w:r>
      <w:r w:rsidR="00373AC5">
        <w:rPr>
          <w:rFonts w:ascii="Times New Roman" w:hAnsi="Times New Roman" w:cs="Times New Roman"/>
          <w:b/>
          <w:bCs/>
          <w:sz w:val="24"/>
          <w:szCs w:val="24"/>
        </w:rPr>
        <w:t>Turkey</w:t>
      </w:r>
      <w:r w:rsidR="000C4D49">
        <w:rPr>
          <w:rFonts w:ascii="Times New Roman" w:hAnsi="Times New Roman" w:cs="Times New Roman"/>
          <w:b/>
          <w:bCs/>
          <w:sz w:val="24"/>
          <w:szCs w:val="24"/>
        </w:rPr>
        <w:t>. 57 countries.</w:t>
      </w:r>
    </w:p>
    <w:p w14:paraId="4B33600F" w14:textId="77777777" w:rsidR="00524667" w:rsidRDefault="00524667" w:rsidP="00524667">
      <w:pPr>
        <w:rPr>
          <w:rFonts w:ascii="Times New Roman" w:hAnsi="Times New Roman" w:cs="Times New Roman"/>
          <w:b/>
          <w:bCs/>
          <w:sz w:val="24"/>
          <w:szCs w:val="24"/>
        </w:rPr>
      </w:pPr>
    </w:p>
    <w:p w14:paraId="143C55A3" w14:textId="4D385EA6" w:rsidR="00524667" w:rsidRDefault="001F0885" w:rsidP="00524667">
      <w:pPr>
        <w:rPr>
          <w:rFonts w:ascii="Times New Roman" w:hAnsi="Times New Roman" w:cs="Times New Roman"/>
          <w:b/>
          <w:bCs/>
          <w:sz w:val="24"/>
          <w:szCs w:val="24"/>
        </w:rPr>
      </w:pPr>
      <w:r>
        <w:rPr>
          <w:noProof/>
        </w:rPr>
        <w:lastRenderedPageBreak/>
        <w:drawing>
          <wp:inline distT="0" distB="0" distL="0" distR="0" wp14:anchorId="160DC12B" wp14:editId="0EFC6892">
            <wp:extent cx="6461760" cy="4846320"/>
            <wp:effectExtent l="0" t="0" r="0" b="0"/>
            <wp:docPr id="123387352" name="Picture 8" descr="A map of cities with green arrow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387352" name="Picture 8" descr="A map of cities with green arrows&#10;&#10;Description automatically generated"/>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461760" cy="4846320"/>
                    </a:xfrm>
                    <a:prstGeom prst="rect">
                      <a:avLst/>
                    </a:prstGeom>
                    <a:noFill/>
                    <a:ln>
                      <a:noFill/>
                    </a:ln>
                  </pic:spPr>
                </pic:pic>
              </a:graphicData>
            </a:graphic>
          </wp:inline>
        </w:drawing>
      </w:r>
    </w:p>
    <w:p w14:paraId="205D42F7" w14:textId="1B2C20B7" w:rsidR="00524667" w:rsidRDefault="00524667" w:rsidP="00524667">
      <w:pPr>
        <w:pStyle w:val="ListParagraph"/>
        <w:numPr>
          <w:ilvl w:val="0"/>
          <w:numId w:val="7"/>
        </w:numPr>
        <w:rPr>
          <w:rFonts w:ascii="Times New Roman" w:hAnsi="Times New Roman" w:cs="Times New Roman"/>
          <w:b/>
          <w:bCs/>
          <w:sz w:val="24"/>
          <w:szCs w:val="24"/>
        </w:rPr>
      </w:pPr>
      <w:r w:rsidRPr="00524667">
        <w:rPr>
          <w:rFonts w:ascii="Times New Roman" w:hAnsi="Times New Roman" w:cs="Times New Roman"/>
          <w:b/>
          <w:bCs/>
          <w:sz w:val="24"/>
          <w:szCs w:val="24"/>
        </w:rPr>
        <w:t xml:space="preserve">7204 Ferrous Waste and Scrap </w:t>
      </w:r>
      <w:r>
        <w:rPr>
          <w:rFonts w:ascii="Times New Roman" w:hAnsi="Times New Roman" w:cs="Times New Roman"/>
          <w:b/>
          <w:bCs/>
          <w:sz w:val="24"/>
          <w:szCs w:val="24"/>
        </w:rPr>
        <w:t>Im</w:t>
      </w:r>
      <w:r w:rsidRPr="00524667">
        <w:rPr>
          <w:rFonts w:ascii="Times New Roman" w:hAnsi="Times New Roman" w:cs="Times New Roman"/>
          <w:b/>
          <w:bCs/>
          <w:sz w:val="24"/>
          <w:szCs w:val="24"/>
        </w:rPr>
        <w:t>ports</w:t>
      </w:r>
      <w:r w:rsidR="00245072">
        <w:rPr>
          <w:rFonts w:ascii="Times New Roman" w:hAnsi="Times New Roman" w:cs="Times New Roman"/>
          <w:b/>
          <w:bCs/>
          <w:sz w:val="24"/>
          <w:szCs w:val="24"/>
        </w:rPr>
        <w:t xml:space="preserve">. 55 countries. </w:t>
      </w:r>
      <w:r w:rsidR="001E2D63">
        <w:rPr>
          <w:rFonts w:ascii="Times New Roman" w:hAnsi="Times New Roman" w:cs="Times New Roman"/>
          <w:b/>
          <w:bCs/>
          <w:sz w:val="24"/>
          <w:szCs w:val="24"/>
        </w:rPr>
        <w:t xml:space="preserve">9 million, Canada; 5 tons </w:t>
      </w:r>
      <w:r w:rsidR="00B0266A">
        <w:rPr>
          <w:rFonts w:ascii="Times New Roman" w:hAnsi="Times New Roman" w:cs="Times New Roman"/>
          <w:b/>
          <w:bCs/>
          <w:sz w:val="24"/>
          <w:szCs w:val="24"/>
        </w:rPr>
        <w:t>Vietnam.</w:t>
      </w:r>
    </w:p>
    <w:p w14:paraId="5FE52D2E" w14:textId="77777777" w:rsidR="00432564" w:rsidRDefault="00432564" w:rsidP="00432564">
      <w:pPr>
        <w:rPr>
          <w:rFonts w:ascii="Times New Roman" w:hAnsi="Times New Roman" w:cs="Times New Roman"/>
          <w:b/>
          <w:bCs/>
          <w:sz w:val="24"/>
          <w:szCs w:val="24"/>
        </w:rPr>
      </w:pPr>
    </w:p>
    <w:p w14:paraId="4A64E493" w14:textId="77777777" w:rsidR="00432564" w:rsidRDefault="00432564" w:rsidP="00432564">
      <w:pPr>
        <w:rPr>
          <w:rFonts w:ascii="Times New Roman" w:hAnsi="Times New Roman" w:cs="Times New Roman"/>
          <w:b/>
          <w:bCs/>
          <w:sz w:val="24"/>
          <w:szCs w:val="24"/>
        </w:rPr>
      </w:pPr>
    </w:p>
    <w:p w14:paraId="10FC3930" w14:textId="77777777" w:rsidR="00432564" w:rsidRDefault="00432564" w:rsidP="00432564">
      <w:pPr>
        <w:rPr>
          <w:rFonts w:ascii="Times New Roman" w:hAnsi="Times New Roman" w:cs="Times New Roman"/>
          <w:b/>
          <w:bCs/>
          <w:sz w:val="24"/>
          <w:szCs w:val="24"/>
        </w:rPr>
      </w:pPr>
    </w:p>
    <w:p w14:paraId="79B58849" w14:textId="77777777" w:rsidR="00432564" w:rsidRDefault="00432564" w:rsidP="00432564">
      <w:pPr>
        <w:rPr>
          <w:rFonts w:ascii="Times New Roman" w:hAnsi="Times New Roman" w:cs="Times New Roman"/>
          <w:b/>
          <w:bCs/>
          <w:sz w:val="24"/>
          <w:szCs w:val="24"/>
        </w:rPr>
      </w:pPr>
    </w:p>
    <w:p w14:paraId="0E98554E" w14:textId="77777777" w:rsidR="00432564" w:rsidRDefault="00432564" w:rsidP="00432564">
      <w:pPr>
        <w:rPr>
          <w:rFonts w:ascii="Times New Roman" w:hAnsi="Times New Roman" w:cs="Times New Roman"/>
          <w:b/>
          <w:bCs/>
          <w:sz w:val="24"/>
          <w:szCs w:val="24"/>
        </w:rPr>
      </w:pPr>
    </w:p>
    <w:p w14:paraId="67696480" w14:textId="77777777" w:rsidR="00432564" w:rsidRDefault="00432564" w:rsidP="00432564">
      <w:pPr>
        <w:rPr>
          <w:rFonts w:ascii="Times New Roman" w:hAnsi="Times New Roman" w:cs="Times New Roman"/>
          <w:b/>
          <w:bCs/>
          <w:sz w:val="24"/>
          <w:szCs w:val="24"/>
        </w:rPr>
      </w:pPr>
    </w:p>
    <w:p w14:paraId="59376573" w14:textId="77777777" w:rsidR="00432564" w:rsidRDefault="00432564" w:rsidP="00432564">
      <w:pPr>
        <w:rPr>
          <w:rFonts w:ascii="Times New Roman" w:hAnsi="Times New Roman" w:cs="Times New Roman"/>
          <w:b/>
          <w:bCs/>
          <w:sz w:val="24"/>
          <w:szCs w:val="24"/>
        </w:rPr>
      </w:pPr>
    </w:p>
    <w:p w14:paraId="3B087882" w14:textId="77777777" w:rsidR="00432564" w:rsidRDefault="00432564" w:rsidP="00432564">
      <w:pPr>
        <w:rPr>
          <w:rFonts w:ascii="Times New Roman" w:hAnsi="Times New Roman" w:cs="Times New Roman"/>
          <w:b/>
          <w:bCs/>
          <w:sz w:val="24"/>
          <w:szCs w:val="24"/>
        </w:rPr>
      </w:pPr>
    </w:p>
    <w:p w14:paraId="64235CED" w14:textId="77777777" w:rsidR="00432564" w:rsidRDefault="00432564" w:rsidP="00432564">
      <w:pPr>
        <w:rPr>
          <w:rFonts w:ascii="Times New Roman" w:hAnsi="Times New Roman" w:cs="Times New Roman"/>
          <w:b/>
          <w:bCs/>
          <w:sz w:val="24"/>
          <w:szCs w:val="24"/>
        </w:rPr>
      </w:pPr>
    </w:p>
    <w:p w14:paraId="08766B68" w14:textId="77777777" w:rsidR="00432564" w:rsidRDefault="00432564" w:rsidP="00432564">
      <w:pPr>
        <w:rPr>
          <w:rFonts w:ascii="Times New Roman" w:hAnsi="Times New Roman" w:cs="Times New Roman"/>
          <w:b/>
          <w:bCs/>
          <w:sz w:val="24"/>
          <w:szCs w:val="24"/>
        </w:rPr>
      </w:pPr>
    </w:p>
    <w:p w14:paraId="03AD36BE" w14:textId="468A9107" w:rsidR="002847E3" w:rsidRDefault="002847E3" w:rsidP="00432564">
      <w:pPr>
        <w:rPr>
          <w:rFonts w:ascii="Times New Roman" w:hAnsi="Times New Roman" w:cs="Times New Roman"/>
          <w:b/>
          <w:bCs/>
          <w:sz w:val="24"/>
          <w:szCs w:val="24"/>
        </w:rPr>
      </w:pPr>
      <w:r>
        <w:rPr>
          <w:noProof/>
        </w:rPr>
        <w:drawing>
          <wp:inline distT="0" distB="0" distL="0" distR="0" wp14:anchorId="36CA89F6" wp14:editId="055C58D1">
            <wp:extent cx="6695066" cy="4846320"/>
            <wp:effectExtent l="0" t="0" r="0" b="0"/>
            <wp:docPr id="528285834" name="Picture 10" descr="A map of cities with green arr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285834" name="Picture 10" descr="A map of cities with green arrow&#10;&#10;Description automatically generated"/>
                    <pic:cNvPicPr>
                      <a:picLocks noChangeAspect="1" noChangeArrowheads="1"/>
                    </pic:cNvPicPr>
                  </pic:nvPicPr>
                  <pic:blipFill rotWithShape="1">
                    <a:blip r:embed="rId21">
                      <a:extLst>
                        <a:ext uri="{28A0092B-C50C-407E-A947-70E740481C1C}">
                          <a14:useLocalDpi xmlns:a14="http://schemas.microsoft.com/office/drawing/2010/main" val="0"/>
                        </a:ext>
                      </a:extLst>
                    </a:blip>
                    <a:srcRect l="4359" t="9317" r="6731" b="4872"/>
                    <a:stretch/>
                  </pic:blipFill>
                  <pic:spPr bwMode="auto">
                    <a:xfrm>
                      <a:off x="0" y="0"/>
                      <a:ext cx="6695066" cy="4846320"/>
                    </a:xfrm>
                    <a:prstGeom prst="rect">
                      <a:avLst/>
                    </a:prstGeom>
                    <a:noFill/>
                    <a:ln>
                      <a:noFill/>
                    </a:ln>
                    <a:extLst>
                      <a:ext uri="{53640926-AAD7-44D8-BBD7-CCE9431645EC}">
                        <a14:shadowObscured xmlns:a14="http://schemas.microsoft.com/office/drawing/2010/main"/>
                      </a:ext>
                    </a:extLst>
                  </pic:spPr>
                </pic:pic>
              </a:graphicData>
            </a:graphic>
          </wp:inline>
        </w:drawing>
      </w:r>
    </w:p>
    <w:p w14:paraId="050A1F6B" w14:textId="20AC518A" w:rsidR="00432564" w:rsidRPr="00432564" w:rsidRDefault="00AA6D51" w:rsidP="00432564">
      <w:pPr>
        <w:pStyle w:val="ListParagraph"/>
        <w:numPr>
          <w:ilvl w:val="0"/>
          <w:numId w:val="8"/>
        </w:numPr>
        <w:rPr>
          <w:rFonts w:ascii="Times New Roman" w:hAnsi="Times New Roman" w:cs="Times New Roman"/>
          <w:b/>
          <w:bCs/>
          <w:sz w:val="24"/>
          <w:szCs w:val="24"/>
        </w:rPr>
      </w:pPr>
      <w:r w:rsidRPr="00AA6D51">
        <w:rPr>
          <w:rFonts w:ascii="Times New Roman" w:hAnsi="Times New Roman" w:cs="Times New Roman"/>
          <w:b/>
          <w:bCs/>
          <w:sz w:val="24"/>
          <w:szCs w:val="24"/>
        </w:rPr>
        <w:t xml:space="preserve">7404 Copper Waste </w:t>
      </w:r>
      <w:r w:rsidR="00DF0B85">
        <w:rPr>
          <w:rFonts w:ascii="Times New Roman" w:hAnsi="Times New Roman" w:cs="Times New Roman"/>
          <w:b/>
          <w:bCs/>
          <w:sz w:val="24"/>
          <w:szCs w:val="24"/>
        </w:rPr>
        <w:t>a</w:t>
      </w:r>
      <w:r w:rsidRPr="00AA6D51">
        <w:rPr>
          <w:rFonts w:ascii="Times New Roman" w:hAnsi="Times New Roman" w:cs="Times New Roman"/>
          <w:b/>
          <w:bCs/>
          <w:sz w:val="24"/>
          <w:szCs w:val="24"/>
        </w:rPr>
        <w:t>nd Scrap</w:t>
      </w:r>
      <w:r>
        <w:rPr>
          <w:rFonts w:ascii="Times New Roman" w:hAnsi="Times New Roman" w:cs="Times New Roman"/>
          <w:b/>
          <w:bCs/>
          <w:sz w:val="24"/>
          <w:szCs w:val="24"/>
        </w:rPr>
        <w:t xml:space="preserve"> Exports</w:t>
      </w:r>
      <w:r w:rsidR="00AB6E39">
        <w:rPr>
          <w:rFonts w:ascii="Times New Roman" w:hAnsi="Times New Roman" w:cs="Times New Roman"/>
          <w:b/>
          <w:bCs/>
          <w:sz w:val="24"/>
          <w:szCs w:val="24"/>
        </w:rPr>
        <w:t xml:space="preserve">. 4 </w:t>
      </w:r>
      <w:r w:rsidR="00C42666">
        <w:rPr>
          <w:rFonts w:ascii="Times New Roman" w:hAnsi="Times New Roman" w:cs="Times New Roman"/>
          <w:b/>
          <w:bCs/>
          <w:sz w:val="24"/>
          <w:szCs w:val="24"/>
        </w:rPr>
        <w:t xml:space="preserve">tons, </w:t>
      </w:r>
      <w:proofErr w:type="gramStart"/>
      <w:r w:rsidR="00C42666">
        <w:rPr>
          <w:rFonts w:ascii="Times New Roman" w:hAnsi="Times New Roman" w:cs="Times New Roman"/>
          <w:b/>
          <w:bCs/>
          <w:sz w:val="24"/>
          <w:szCs w:val="24"/>
        </w:rPr>
        <w:t>Antigua</w:t>
      </w:r>
      <w:proofErr w:type="gramEnd"/>
      <w:r w:rsidR="00C42666" w:rsidRPr="00C42666">
        <w:rPr>
          <w:rFonts w:ascii="Times New Roman" w:hAnsi="Times New Roman" w:cs="Times New Roman"/>
          <w:b/>
          <w:bCs/>
          <w:sz w:val="24"/>
          <w:szCs w:val="24"/>
        </w:rPr>
        <w:t xml:space="preserve"> and Barbuda</w:t>
      </w:r>
      <w:r w:rsidR="00C42666">
        <w:rPr>
          <w:rFonts w:ascii="Times New Roman" w:hAnsi="Times New Roman" w:cs="Times New Roman"/>
          <w:b/>
          <w:bCs/>
          <w:sz w:val="24"/>
          <w:szCs w:val="24"/>
        </w:rPr>
        <w:t xml:space="preserve">, </w:t>
      </w:r>
      <w:r w:rsidR="00AB6E39">
        <w:rPr>
          <w:rFonts w:ascii="Times New Roman" w:hAnsi="Times New Roman" w:cs="Times New Roman"/>
          <w:b/>
          <w:bCs/>
          <w:sz w:val="24"/>
          <w:szCs w:val="24"/>
        </w:rPr>
        <w:t>to 11.6 million tons, China</w:t>
      </w:r>
      <w:r w:rsidR="00C42666">
        <w:rPr>
          <w:rFonts w:ascii="Times New Roman" w:hAnsi="Times New Roman" w:cs="Times New Roman"/>
          <w:b/>
          <w:bCs/>
          <w:sz w:val="24"/>
          <w:szCs w:val="24"/>
        </w:rPr>
        <w:t>. 52 countries.</w:t>
      </w:r>
    </w:p>
    <w:p w14:paraId="24E3E682" w14:textId="0967B79A" w:rsidR="00432564" w:rsidRDefault="00432564" w:rsidP="00432564">
      <w:pPr>
        <w:rPr>
          <w:rFonts w:ascii="Times New Roman" w:hAnsi="Times New Roman" w:cs="Times New Roman"/>
          <w:b/>
          <w:bCs/>
          <w:sz w:val="24"/>
          <w:szCs w:val="24"/>
        </w:rPr>
      </w:pPr>
      <w:r>
        <w:rPr>
          <w:noProof/>
        </w:rPr>
        <w:lastRenderedPageBreak/>
        <w:drawing>
          <wp:inline distT="0" distB="0" distL="0" distR="0" wp14:anchorId="448B7624" wp14:editId="456315F1">
            <wp:extent cx="6461760" cy="4846320"/>
            <wp:effectExtent l="0" t="0" r="0" b="0"/>
            <wp:docPr id="568527351" name="Picture 9" descr="A green lines with black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527351" name="Picture 9" descr="A green lines with black dots&#10;&#10;Description automatically generated"/>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461760" cy="4846320"/>
                    </a:xfrm>
                    <a:prstGeom prst="rect">
                      <a:avLst/>
                    </a:prstGeom>
                    <a:noFill/>
                    <a:ln>
                      <a:noFill/>
                    </a:ln>
                  </pic:spPr>
                </pic:pic>
              </a:graphicData>
            </a:graphic>
          </wp:inline>
        </w:drawing>
      </w:r>
    </w:p>
    <w:p w14:paraId="60947AF7" w14:textId="62898022" w:rsidR="00AA6D51" w:rsidRDefault="00AA6D51" w:rsidP="00AA6D51">
      <w:pPr>
        <w:pStyle w:val="ListParagraph"/>
        <w:numPr>
          <w:ilvl w:val="0"/>
          <w:numId w:val="8"/>
        </w:numPr>
        <w:rPr>
          <w:rFonts w:ascii="Times New Roman" w:hAnsi="Times New Roman" w:cs="Times New Roman"/>
          <w:b/>
          <w:bCs/>
          <w:sz w:val="24"/>
          <w:szCs w:val="24"/>
        </w:rPr>
      </w:pPr>
      <w:r w:rsidRPr="00AA6D51">
        <w:rPr>
          <w:rFonts w:ascii="Times New Roman" w:hAnsi="Times New Roman" w:cs="Times New Roman"/>
          <w:b/>
          <w:bCs/>
          <w:sz w:val="24"/>
          <w:szCs w:val="24"/>
        </w:rPr>
        <w:t xml:space="preserve">7404 Copper Waste </w:t>
      </w:r>
      <w:r w:rsidR="004F7710" w:rsidRPr="00AA6D51">
        <w:rPr>
          <w:rFonts w:ascii="Times New Roman" w:hAnsi="Times New Roman" w:cs="Times New Roman"/>
          <w:b/>
          <w:bCs/>
          <w:sz w:val="24"/>
          <w:szCs w:val="24"/>
        </w:rPr>
        <w:t>and</w:t>
      </w:r>
      <w:r w:rsidRPr="00AA6D51">
        <w:rPr>
          <w:rFonts w:ascii="Times New Roman" w:hAnsi="Times New Roman" w:cs="Times New Roman"/>
          <w:b/>
          <w:bCs/>
          <w:sz w:val="24"/>
          <w:szCs w:val="24"/>
        </w:rPr>
        <w:t xml:space="preserve"> Scrap</w:t>
      </w:r>
      <w:r>
        <w:rPr>
          <w:rFonts w:ascii="Times New Roman" w:hAnsi="Times New Roman" w:cs="Times New Roman"/>
          <w:b/>
          <w:bCs/>
          <w:sz w:val="24"/>
          <w:szCs w:val="24"/>
        </w:rPr>
        <w:t xml:space="preserve"> Imports</w:t>
      </w:r>
      <w:r w:rsidR="003866CC">
        <w:rPr>
          <w:rFonts w:ascii="Times New Roman" w:hAnsi="Times New Roman" w:cs="Times New Roman"/>
          <w:b/>
          <w:bCs/>
          <w:sz w:val="24"/>
          <w:szCs w:val="24"/>
        </w:rPr>
        <w:t xml:space="preserve">. 2 tons, Sweden, </w:t>
      </w:r>
      <w:r w:rsidR="005807A7">
        <w:rPr>
          <w:rFonts w:ascii="Times New Roman" w:hAnsi="Times New Roman" w:cs="Times New Roman"/>
          <w:b/>
          <w:bCs/>
          <w:sz w:val="24"/>
          <w:szCs w:val="24"/>
        </w:rPr>
        <w:t>about 32,000 tons, Costa Rica. 55 countries.</w:t>
      </w:r>
    </w:p>
    <w:p w14:paraId="00BEB220" w14:textId="77777777" w:rsidR="004F7710" w:rsidRDefault="004F7710" w:rsidP="004F7710">
      <w:pPr>
        <w:rPr>
          <w:rFonts w:ascii="Times New Roman" w:hAnsi="Times New Roman" w:cs="Times New Roman"/>
          <w:b/>
          <w:bCs/>
          <w:sz w:val="24"/>
          <w:szCs w:val="24"/>
        </w:rPr>
      </w:pPr>
    </w:p>
    <w:p w14:paraId="1BBCE60F" w14:textId="77777777" w:rsidR="004F7710" w:rsidRDefault="004F7710" w:rsidP="004F7710">
      <w:pPr>
        <w:rPr>
          <w:rFonts w:ascii="Times New Roman" w:hAnsi="Times New Roman" w:cs="Times New Roman"/>
          <w:b/>
          <w:bCs/>
          <w:sz w:val="24"/>
          <w:szCs w:val="24"/>
        </w:rPr>
      </w:pPr>
    </w:p>
    <w:p w14:paraId="0088E02D" w14:textId="77777777" w:rsidR="004F7710" w:rsidRDefault="004F7710" w:rsidP="004F7710">
      <w:pPr>
        <w:rPr>
          <w:rFonts w:ascii="Times New Roman" w:hAnsi="Times New Roman" w:cs="Times New Roman"/>
          <w:b/>
          <w:bCs/>
          <w:sz w:val="24"/>
          <w:szCs w:val="24"/>
        </w:rPr>
      </w:pPr>
    </w:p>
    <w:p w14:paraId="6D223A17" w14:textId="77777777" w:rsidR="004F7710" w:rsidRDefault="004F7710" w:rsidP="004F7710">
      <w:pPr>
        <w:rPr>
          <w:rFonts w:ascii="Times New Roman" w:hAnsi="Times New Roman" w:cs="Times New Roman"/>
          <w:b/>
          <w:bCs/>
          <w:sz w:val="24"/>
          <w:szCs w:val="24"/>
        </w:rPr>
      </w:pPr>
    </w:p>
    <w:p w14:paraId="19703DFB" w14:textId="685C5D36" w:rsidR="004F7710" w:rsidRDefault="000D17EE" w:rsidP="004F7710">
      <w:pPr>
        <w:rPr>
          <w:rFonts w:ascii="Times New Roman" w:hAnsi="Times New Roman" w:cs="Times New Roman"/>
          <w:b/>
          <w:bCs/>
          <w:sz w:val="24"/>
          <w:szCs w:val="24"/>
        </w:rPr>
      </w:pPr>
      <w:r>
        <w:rPr>
          <w:noProof/>
        </w:rPr>
        <w:lastRenderedPageBreak/>
        <w:drawing>
          <wp:inline distT="0" distB="0" distL="0" distR="0" wp14:anchorId="3A70BDAE" wp14:editId="426EC6A1">
            <wp:extent cx="5943600" cy="4815452"/>
            <wp:effectExtent l="0" t="0" r="0" b="4445"/>
            <wp:docPr id="59056885" name="Picture 11" descr="A green arrow pointing to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56885" name="Picture 11" descr="A green arrow pointing to a map&#10;&#10;Description automatically generated"/>
                    <pic:cNvPicPr>
                      <a:picLocks noChangeAspect="1" noChangeArrowheads="1"/>
                    </pic:cNvPicPr>
                  </pic:nvPicPr>
                  <pic:blipFill rotWithShape="1">
                    <a:blip r:embed="rId23">
                      <a:extLst>
                        <a:ext uri="{28A0092B-C50C-407E-A947-70E740481C1C}">
                          <a14:useLocalDpi xmlns:a14="http://schemas.microsoft.com/office/drawing/2010/main" val="0"/>
                        </a:ext>
                      </a:extLst>
                    </a:blip>
                    <a:srcRect l="7565" t="2906" r="6346" b="4103"/>
                    <a:stretch/>
                  </pic:blipFill>
                  <pic:spPr bwMode="auto">
                    <a:xfrm>
                      <a:off x="0" y="0"/>
                      <a:ext cx="5943600" cy="4815452"/>
                    </a:xfrm>
                    <a:prstGeom prst="rect">
                      <a:avLst/>
                    </a:prstGeom>
                    <a:noFill/>
                    <a:ln>
                      <a:noFill/>
                    </a:ln>
                    <a:extLst>
                      <a:ext uri="{53640926-AAD7-44D8-BBD7-CCE9431645EC}">
                        <a14:shadowObscured xmlns:a14="http://schemas.microsoft.com/office/drawing/2010/main"/>
                      </a:ext>
                    </a:extLst>
                  </pic:spPr>
                </pic:pic>
              </a:graphicData>
            </a:graphic>
          </wp:inline>
        </w:drawing>
      </w:r>
    </w:p>
    <w:p w14:paraId="4D1CFE13" w14:textId="0377A315" w:rsidR="004F7710" w:rsidRDefault="004F7710" w:rsidP="004F7710">
      <w:pPr>
        <w:rPr>
          <w:rFonts w:ascii="Times New Roman" w:hAnsi="Times New Roman" w:cs="Times New Roman"/>
          <w:b/>
          <w:bCs/>
          <w:sz w:val="24"/>
          <w:szCs w:val="24"/>
        </w:rPr>
      </w:pPr>
    </w:p>
    <w:p w14:paraId="3B67049E" w14:textId="77777777" w:rsidR="004F7710" w:rsidRDefault="004F7710" w:rsidP="004F7710">
      <w:pPr>
        <w:rPr>
          <w:rFonts w:ascii="Times New Roman" w:hAnsi="Times New Roman" w:cs="Times New Roman"/>
          <w:b/>
          <w:bCs/>
          <w:sz w:val="24"/>
          <w:szCs w:val="24"/>
        </w:rPr>
      </w:pPr>
    </w:p>
    <w:p w14:paraId="129F94CC" w14:textId="69E6E6AD" w:rsidR="004F7710" w:rsidRDefault="00924A0B" w:rsidP="004F7710">
      <w:pPr>
        <w:pStyle w:val="ListParagraph"/>
        <w:numPr>
          <w:ilvl w:val="0"/>
          <w:numId w:val="9"/>
        </w:numPr>
        <w:rPr>
          <w:rFonts w:ascii="Times New Roman" w:hAnsi="Times New Roman" w:cs="Times New Roman"/>
          <w:b/>
          <w:bCs/>
          <w:sz w:val="24"/>
          <w:szCs w:val="24"/>
        </w:rPr>
      </w:pPr>
      <w:r>
        <w:rPr>
          <w:rFonts w:ascii="Times New Roman" w:hAnsi="Times New Roman" w:cs="Times New Roman"/>
          <w:b/>
          <w:bCs/>
          <w:sz w:val="24"/>
          <w:szCs w:val="24"/>
        </w:rPr>
        <w:t xml:space="preserve">7503 </w:t>
      </w:r>
      <w:r w:rsidRPr="00924A0B">
        <w:rPr>
          <w:rFonts w:ascii="Times New Roman" w:hAnsi="Times New Roman" w:cs="Times New Roman"/>
          <w:b/>
          <w:bCs/>
          <w:sz w:val="24"/>
          <w:szCs w:val="24"/>
        </w:rPr>
        <w:t xml:space="preserve">Nickel Waste </w:t>
      </w:r>
      <w:r>
        <w:rPr>
          <w:rFonts w:ascii="Times New Roman" w:hAnsi="Times New Roman" w:cs="Times New Roman"/>
          <w:b/>
          <w:bCs/>
          <w:sz w:val="24"/>
          <w:szCs w:val="24"/>
        </w:rPr>
        <w:t>a</w:t>
      </w:r>
      <w:r w:rsidRPr="00924A0B">
        <w:rPr>
          <w:rFonts w:ascii="Times New Roman" w:hAnsi="Times New Roman" w:cs="Times New Roman"/>
          <w:b/>
          <w:bCs/>
          <w:sz w:val="24"/>
          <w:szCs w:val="24"/>
        </w:rPr>
        <w:t>nd Scrap</w:t>
      </w:r>
      <w:r>
        <w:rPr>
          <w:rFonts w:ascii="Times New Roman" w:hAnsi="Times New Roman" w:cs="Times New Roman"/>
          <w:b/>
          <w:bCs/>
          <w:sz w:val="24"/>
          <w:szCs w:val="24"/>
        </w:rPr>
        <w:t xml:space="preserve"> Exports</w:t>
      </w:r>
      <w:r w:rsidR="009D0FDF">
        <w:rPr>
          <w:rFonts w:ascii="Times New Roman" w:hAnsi="Times New Roman" w:cs="Times New Roman"/>
          <w:b/>
          <w:bCs/>
          <w:sz w:val="24"/>
          <w:szCs w:val="24"/>
        </w:rPr>
        <w:t>. 1 ton Mexico, to about 95,000 tons Japan</w:t>
      </w:r>
      <w:r w:rsidR="00CF7F77">
        <w:rPr>
          <w:rFonts w:ascii="Times New Roman" w:hAnsi="Times New Roman" w:cs="Times New Roman"/>
          <w:b/>
          <w:bCs/>
          <w:sz w:val="24"/>
          <w:szCs w:val="24"/>
        </w:rPr>
        <w:t xml:space="preserve">. 36 countries. </w:t>
      </w:r>
    </w:p>
    <w:p w14:paraId="45E7B465" w14:textId="77777777" w:rsidR="00924A0B" w:rsidRDefault="00924A0B" w:rsidP="00924A0B">
      <w:pPr>
        <w:rPr>
          <w:rFonts w:ascii="Times New Roman" w:hAnsi="Times New Roman" w:cs="Times New Roman"/>
          <w:b/>
          <w:bCs/>
          <w:sz w:val="24"/>
          <w:szCs w:val="24"/>
        </w:rPr>
      </w:pPr>
    </w:p>
    <w:p w14:paraId="5392E1C2" w14:textId="77777777" w:rsidR="00924A0B" w:rsidRDefault="00924A0B" w:rsidP="00924A0B">
      <w:pPr>
        <w:rPr>
          <w:rFonts w:ascii="Times New Roman" w:hAnsi="Times New Roman" w:cs="Times New Roman"/>
          <w:b/>
          <w:bCs/>
          <w:sz w:val="24"/>
          <w:szCs w:val="24"/>
        </w:rPr>
      </w:pPr>
    </w:p>
    <w:p w14:paraId="1F488FF2" w14:textId="77777777" w:rsidR="00924A0B" w:rsidRDefault="00924A0B" w:rsidP="00924A0B">
      <w:pPr>
        <w:rPr>
          <w:rFonts w:ascii="Times New Roman" w:hAnsi="Times New Roman" w:cs="Times New Roman"/>
          <w:b/>
          <w:bCs/>
          <w:sz w:val="24"/>
          <w:szCs w:val="24"/>
        </w:rPr>
      </w:pPr>
    </w:p>
    <w:p w14:paraId="179E5C04" w14:textId="45E7CAD0" w:rsidR="00924A0B" w:rsidRDefault="00924A0B" w:rsidP="00924A0B">
      <w:pPr>
        <w:rPr>
          <w:rFonts w:ascii="Times New Roman" w:hAnsi="Times New Roman" w:cs="Times New Roman"/>
          <w:b/>
          <w:bCs/>
          <w:sz w:val="24"/>
          <w:szCs w:val="24"/>
        </w:rPr>
      </w:pPr>
    </w:p>
    <w:p w14:paraId="74B03D92" w14:textId="7ED353A0" w:rsidR="000D17EE" w:rsidRPr="00924A0B" w:rsidRDefault="000D17EE" w:rsidP="00924A0B">
      <w:pP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77927855" wp14:editId="718FF1E7">
            <wp:extent cx="6308846" cy="4846320"/>
            <wp:effectExtent l="0" t="0" r="0" b="0"/>
            <wp:docPr id="44548898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4">
                      <a:extLst>
                        <a:ext uri="{28A0092B-C50C-407E-A947-70E740481C1C}">
                          <a14:useLocalDpi xmlns:a14="http://schemas.microsoft.com/office/drawing/2010/main" val="0"/>
                        </a:ext>
                      </a:extLst>
                    </a:blip>
                    <a:srcRect l="6089" t="3761" r="4882" b="5016"/>
                    <a:stretch/>
                  </pic:blipFill>
                  <pic:spPr bwMode="auto">
                    <a:xfrm>
                      <a:off x="0" y="0"/>
                      <a:ext cx="6308846" cy="4846320"/>
                    </a:xfrm>
                    <a:prstGeom prst="rect">
                      <a:avLst/>
                    </a:prstGeom>
                    <a:noFill/>
                    <a:ln>
                      <a:noFill/>
                    </a:ln>
                    <a:extLst>
                      <a:ext uri="{53640926-AAD7-44D8-BBD7-CCE9431645EC}">
                        <a14:shadowObscured xmlns:a14="http://schemas.microsoft.com/office/drawing/2010/main"/>
                      </a:ext>
                    </a:extLst>
                  </pic:spPr>
                </pic:pic>
              </a:graphicData>
            </a:graphic>
          </wp:inline>
        </w:drawing>
      </w:r>
    </w:p>
    <w:p w14:paraId="6DC7F48F" w14:textId="2D3AE299" w:rsidR="00924A0B" w:rsidRDefault="00924A0B" w:rsidP="00924A0B">
      <w:pPr>
        <w:pStyle w:val="ListParagraph"/>
        <w:numPr>
          <w:ilvl w:val="0"/>
          <w:numId w:val="9"/>
        </w:numPr>
        <w:rPr>
          <w:rFonts w:ascii="Times New Roman" w:hAnsi="Times New Roman" w:cs="Times New Roman"/>
          <w:b/>
          <w:bCs/>
          <w:sz w:val="24"/>
          <w:szCs w:val="24"/>
        </w:rPr>
      </w:pPr>
      <w:r w:rsidRPr="00924A0B">
        <w:rPr>
          <w:rFonts w:ascii="Times New Roman" w:hAnsi="Times New Roman" w:cs="Times New Roman"/>
          <w:b/>
          <w:bCs/>
          <w:sz w:val="24"/>
          <w:szCs w:val="24"/>
        </w:rPr>
        <w:t xml:space="preserve">7503 Nickel Waste and Scrap </w:t>
      </w:r>
      <w:r w:rsidR="000D17EE">
        <w:rPr>
          <w:rFonts w:ascii="Times New Roman" w:hAnsi="Times New Roman" w:cs="Times New Roman"/>
          <w:b/>
          <w:bCs/>
          <w:sz w:val="24"/>
          <w:szCs w:val="24"/>
        </w:rPr>
        <w:t>Im</w:t>
      </w:r>
      <w:r w:rsidRPr="00924A0B">
        <w:rPr>
          <w:rFonts w:ascii="Times New Roman" w:hAnsi="Times New Roman" w:cs="Times New Roman"/>
          <w:b/>
          <w:bCs/>
          <w:sz w:val="24"/>
          <w:szCs w:val="24"/>
        </w:rPr>
        <w:t>ports</w:t>
      </w:r>
      <w:r w:rsidR="004077BE">
        <w:rPr>
          <w:rFonts w:ascii="Times New Roman" w:hAnsi="Times New Roman" w:cs="Times New Roman"/>
          <w:b/>
          <w:bCs/>
          <w:sz w:val="24"/>
          <w:szCs w:val="24"/>
        </w:rPr>
        <w:t>. 1.5 tons, Honduras, about 80,400 tons, UK. 52 countries.</w:t>
      </w:r>
    </w:p>
    <w:p w14:paraId="586DAC4C" w14:textId="77777777" w:rsidR="00C539C0" w:rsidRDefault="00C539C0" w:rsidP="00C539C0">
      <w:pPr>
        <w:rPr>
          <w:rFonts w:ascii="Times New Roman" w:hAnsi="Times New Roman" w:cs="Times New Roman"/>
          <w:b/>
          <w:bCs/>
          <w:sz w:val="24"/>
          <w:szCs w:val="24"/>
        </w:rPr>
      </w:pPr>
    </w:p>
    <w:p w14:paraId="2762BA21" w14:textId="77777777" w:rsidR="00C539C0" w:rsidRDefault="00C539C0" w:rsidP="00C539C0">
      <w:pPr>
        <w:rPr>
          <w:rFonts w:ascii="Times New Roman" w:hAnsi="Times New Roman" w:cs="Times New Roman"/>
          <w:b/>
          <w:bCs/>
          <w:sz w:val="24"/>
          <w:szCs w:val="24"/>
        </w:rPr>
      </w:pPr>
    </w:p>
    <w:p w14:paraId="2590B9C2" w14:textId="77777777" w:rsidR="00C539C0" w:rsidRDefault="00C539C0" w:rsidP="00C539C0">
      <w:pPr>
        <w:rPr>
          <w:rFonts w:ascii="Times New Roman" w:hAnsi="Times New Roman" w:cs="Times New Roman"/>
          <w:b/>
          <w:bCs/>
          <w:sz w:val="24"/>
          <w:szCs w:val="24"/>
        </w:rPr>
      </w:pPr>
    </w:p>
    <w:p w14:paraId="0C1705B4" w14:textId="77777777" w:rsidR="00C539C0" w:rsidRDefault="00C539C0" w:rsidP="00C539C0">
      <w:pPr>
        <w:rPr>
          <w:rFonts w:ascii="Times New Roman" w:hAnsi="Times New Roman" w:cs="Times New Roman"/>
          <w:b/>
          <w:bCs/>
          <w:sz w:val="24"/>
          <w:szCs w:val="24"/>
        </w:rPr>
      </w:pPr>
    </w:p>
    <w:p w14:paraId="13062948" w14:textId="77777777" w:rsidR="00C539C0" w:rsidRDefault="00C539C0" w:rsidP="00C539C0">
      <w:pPr>
        <w:rPr>
          <w:rFonts w:ascii="Times New Roman" w:hAnsi="Times New Roman" w:cs="Times New Roman"/>
          <w:b/>
          <w:bCs/>
          <w:sz w:val="24"/>
          <w:szCs w:val="24"/>
        </w:rPr>
      </w:pPr>
    </w:p>
    <w:p w14:paraId="03D50154" w14:textId="77777777" w:rsidR="00C539C0" w:rsidRDefault="00C539C0" w:rsidP="00C539C0">
      <w:pPr>
        <w:rPr>
          <w:rFonts w:ascii="Times New Roman" w:hAnsi="Times New Roman" w:cs="Times New Roman"/>
          <w:b/>
          <w:bCs/>
          <w:sz w:val="24"/>
          <w:szCs w:val="24"/>
        </w:rPr>
      </w:pPr>
    </w:p>
    <w:p w14:paraId="61F8C485" w14:textId="77777777" w:rsidR="001E250E" w:rsidRDefault="001E250E" w:rsidP="00C539C0">
      <w:pPr>
        <w:rPr>
          <w:rFonts w:ascii="Times New Roman" w:hAnsi="Times New Roman" w:cs="Times New Roman"/>
          <w:b/>
          <w:bCs/>
          <w:sz w:val="24"/>
          <w:szCs w:val="24"/>
        </w:rPr>
      </w:pPr>
    </w:p>
    <w:p w14:paraId="26802762" w14:textId="77777777" w:rsidR="001E250E" w:rsidRDefault="001E250E" w:rsidP="00C539C0">
      <w:pPr>
        <w:rPr>
          <w:rFonts w:ascii="Times New Roman" w:hAnsi="Times New Roman" w:cs="Times New Roman"/>
          <w:b/>
          <w:bCs/>
          <w:sz w:val="24"/>
          <w:szCs w:val="24"/>
        </w:rPr>
      </w:pPr>
    </w:p>
    <w:p w14:paraId="791AD906" w14:textId="77777777" w:rsidR="001E250E" w:rsidRDefault="001E250E" w:rsidP="00C539C0">
      <w:pPr>
        <w:rPr>
          <w:rFonts w:ascii="Times New Roman" w:hAnsi="Times New Roman" w:cs="Times New Roman"/>
          <w:b/>
          <w:bCs/>
          <w:sz w:val="24"/>
          <w:szCs w:val="24"/>
        </w:rPr>
      </w:pPr>
    </w:p>
    <w:p w14:paraId="4DBDD9F9" w14:textId="77777777" w:rsidR="001E250E" w:rsidRDefault="001E250E" w:rsidP="00C539C0">
      <w:pPr>
        <w:rPr>
          <w:rFonts w:ascii="Times New Roman" w:hAnsi="Times New Roman" w:cs="Times New Roman"/>
          <w:b/>
          <w:bCs/>
          <w:sz w:val="24"/>
          <w:szCs w:val="24"/>
        </w:rPr>
      </w:pPr>
    </w:p>
    <w:p w14:paraId="0913F54F" w14:textId="103785E1" w:rsidR="001E250E" w:rsidRDefault="00003696" w:rsidP="00C539C0">
      <w:pPr>
        <w:rPr>
          <w:rFonts w:ascii="Times New Roman" w:hAnsi="Times New Roman" w:cs="Times New Roman"/>
          <w:b/>
          <w:bCs/>
          <w:sz w:val="24"/>
          <w:szCs w:val="24"/>
        </w:rPr>
      </w:pPr>
      <w:r>
        <w:rPr>
          <w:noProof/>
        </w:rPr>
        <w:drawing>
          <wp:inline distT="0" distB="0" distL="0" distR="0" wp14:anchorId="5D967BB8" wp14:editId="4B2B38C1">
            <wp:extent cx="5942715" cy="4846320"/>
            <wp:effectExtent l="0" t="0" r="1270" b="0"/>
            <wp:docPr id="1606802571" name="Picture 14" descr="A green arrow pointing to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6802571" name="Picture 14" descr="A green arrow pointing to a map&#10;&#10;Description automatically generated"/>
                    <pic:cNvPicPr>
                      <a:picLocks noChangeAspect="1" noChangeArrowheads="1"/>
                    </pic:cNvPicPr>
                  </pic:nvPicPr>
                  <pic:blipFill rotWithShape="1">
                    <a:blip r:embed="rId25">
                      <a:extLst>
                        <a:ext uri="{28A0092B-C50C-407E-A947-70E740481C1C}">
                          <a14:useLocalDpi xmlns:a14="http://schemas.microsoft.com/office/drawing/2010/main" val="0"/>
                        </a:ext>
                      </a:extLst>
                    </a:blip>
                    <a:srcRect l="2244" t="2906" r="8462"/>
                    <a:stretch/>
                  </pic:blipFill>
                  <pic:spPr bwMode="auto">
                    <a:xfrm>
                      <a:off x="0" y="0"/>
                      <a:ext cx="5942715" cy="4846320"/>
                    </a:xfrm>
                    <a:prstGeom prst="rect">
                      <a:avLst/>
                    </a:prstGeom>
                    <a:noFill/>
                    <a:ln>
                      <a:noFill/>
                    </a:ln>
                    <a:extLst>
                      <a:ext uri="{53640926-AAD7-44D8-BBD7-CCE9431645EC}">
                        <a14:shadowObscured xmlns:a14="http://schemas.microsoft.com/office/drawing/2010/main"/>
                      </a:ext>
                    </a:extLst>
                  </pic:spPr>
                </pic:pic>
              </a:graphicData>
            </a:graphic>
          </wp:inline>
        </w:drawing>
      </w:r>
    </w:p>
    <w:p w14:paraId="7ACA0E39" w14:textId="77777777" w:rsidR="00C539C0" w:rsidRDefault="00C539C0" w:rsidP="00C539C0">
      <w:pPr>
        <w:rPr>
          <w:rFonts w:ascii="Times New Roman" w:hAnsi="Times New Roman" w:cs="Times New Roman"/>
          <w:b/>
          <w:bCs/>
          <w:sz w:val="24"/>
          <w:szCs w:val="24"/>
        </w:rPr>
      </w:pPr>
    </w:p>
    <w:p w14:paraId="05E4B7E6" w14:textId="2B1E5CB8" w:rsidR="00C539C0" w:rsidRDefault="00A22F7E" w:rsidP="00A22F7E">
      <w:pPr>
        <w:pStyle w:val="ListParagraph"/>
        <w:numPr>
          <w:ilvl w:val="0"/>
          <w:numId w:val="10"/>
        </w:numPr>
        <w:rPr>
          <w:rFonts w:ascii="Times New Roman" w:hAnsi="Times New Roman" w:cs="Times New Roman"/>
          <w:b/>
          <w:bCs/>
          <w:sz w:val="24"/>
          <w:szCs w:val="24"/>
        </w:rPr>
      </w:pPr>
      <w:r w:rsidRPr="00A22F7E">
        <w:rPr>
          <w:rFonts w:ascii="Times New Roman" w:hAnsi="Times New Roman" w:cs="Times New Roman"/>
          <w:b/>
          <w:bCs/>
          <w:sz w:val="24"/>
          <w:szCs w:val="24"/>
        </w:rPr>
        <w:t xml:space="preserve">7602 Aluminum Waste </w:t>
      </w:r>
      <w:r>
        <w:rPr>
          <w:rFonts w:ascii="Times New Roman" w:hAnsi="Times New Roman" w:cs="Times New Roman"/>
          <w:b/>
          <w:bCs/>
          <w:sz w:val="24"/>
          <w:szCs w:val="24"/>
        </w:rPr>
        <w:t>a</w:t>
      </w:r>
      <w:r w:rsidRPr="00A22F7E">
        <w:rPr>
          <w:rFonts w:ascii="Times New Roman" w:hAnsi="Times New Roman" w:cs="Times New Roman"/>
          <w:b/>
          <w:bCs/>
          <w:sz w:val="24"/>
          <w:szCs w:val="24"/>
        </w:rPr>
        <w:t>nd Scrap</w:t>
      </w:r>
      <w:r>
        <w:rPr>
          <w:rFonts w:ascii="Times New Roman" w:hAnsi="Times New Roman" w:cs="Times New Roman"/>
          <w:b/>
          <w:bCs/>
          <w:sz w:val="24"/>
          <w:szCs w:val="24"/>
        </w:rPr>
        <w:t xml:space="preserve"> Exports</w:t>
      </w:r>
      <w:r w:rsidR="003B4685">
        <w:rPr>
          <w:rFonts w:ascii="Times New Roman" w:hAnsi="Times New Roman" w:cs="Times New Roman"/>
          <w:b/>
          <w:bCs/>
          <w:sz w:val="24"/>
          <w:szCs w:val="24"/>
        </w:rPr>
        <w:t>. 9 tons Turks and Caicos, to 14.7 million tons</w:t>
      </w:r>
      <w:r w:rsidR="00713D56">
        <w:rPr>
          <w:rFonts w:ascii="Times New Roman" w:hAnsi="Times New Roman" w:cs="Times New Roman"/>
          <w:b/>
          <w:bCs/>
          <w:sz w:val="24"/>
          <w:szCs w:val="24"/>
        </w:rPr>
        <w:t>, China</w:t>
      </w:r>
      <w:r w:rsidR="006373A8">
        <w:rPr>
          <w:rFonts w:ascii="Times New Roman" w:hAnsi="Times New Roman" w:cs="Times New Roman"/>
          <w:b/>
          <w:bCs/>
          <w:sz w:val="24"/>
          <w:szCs w:val="24"/>
        </w:rPr>
        <w:t xml:space="preserve">. </w:t>
      </w:r>
      <w:r w:rsidR="00713D56">
        <w:rPr>
          <w:rFonts w:ascii="Times New Roman" w:hAnsi="Times New Roman" w:cs="Times New Roman"/>
          <w:b/>
          <w:bCs/>
          <w:sz w:val="24"/>
          <w:szCs w:val="24"/>
        </w:rPr>
        <w:t>55 countries.</w:t>
      </w:r>
    </w:p>
    <w:p w14:paraId="31452EB6" w14:textId="77777777" w:rsidR="00A22F7E" w:rsidRDefault="00A22F7E" w:rsidP="00A22F7E">
      <w:pPr>
        <w:rPr>
          <w:rFonts w:ascii="Times New Roman" w:hAnsi="Times New Roman" w:cs="Times New Roman"/>
          <w:b/>
          <w:bCs/>
          <w:sz w:val="24"/>
          <w:szCs w:val="24"/>
        </w:rPr>
      </w:pPr>
    </w:p>
    <w:p w14:paraId="0AA06D2F" w14:textId="77777777" w:rsidR="00A22F7E" w:rsidRDefault="00A22F7E" w:rsidP="00A22F7E">
      <w:pPr>
        <w:rPr>
          <w:rFonts w:ascii="Times New Roman" w:hAnsi="Times New Roman" w:cs="Times New Roman"/>
          <w:b/>
          <w:bCs/>
          <w:sz w:val="24"/>
          <w:szCs w:val="24"/>
        </w:rPr>
      </w:pPr>
    </w:p>
    <w:p w14:paraId="7892092E" w14:textId="1A211BC3" w:rsidR="00A22F7E" w:rsidRDefault="00731B81" w:rsidP="00A22F7E">
      <w:pPr>
        <w:rPr>
          <w:rFonts w:ascii="Times New Roman" w:hAnsi="Times New Roman" w:cs="Times New Roman"/>
          <w:b/>
          <w:bCs/>
          <w:sz w:val="24"/>
          <w:szCs w:val="24"/>
        </w:rPr>
      </w:pPr>
      <w:r>
        <w:rPr>
          <w:noProof/>
        </w:rPr>
        <w:lastRenderedPageBreak/>
        <w:drawing>
          <wp:inline distT="0" distB="0" distL="0" distR="0" wp14:anchorId="0A35CFD3" wp14:editId="1288DCBE">
            <wp:extent cx="5935706" cy="4846320"/>
            <wp:effectExtent l="0" t="0" r="8255" b="0"/>
            <wp:docPr id="979754903" name="Picture 15" descr="A green and black lines with different nam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9754903" name="Picture 15" descr="A green and black lines with different names&#10;&#10;Description automatically generated with medium confidence"/>
                    <pic:cNvPicPr>
                      <a:picLocks noChangeAspect="1" noChangeArrowheads="1"/>
                    </pic:cNvPicPr>
                  </pic:nvPicPr>
                  <pic:blipFill rotWithShape="1">
                    <a:blip r:embed="rId26">
                      <a:extLst>
                        <a:ext uri="{28A0092B-C50C-407E-A947-70E740481C1C}">
                          <a14:useLocalDpi xmlns:a14="http://schemas.microsoft.com/office/drawing/2010/main" val="0"/>
                        </a:ext>
                      </a:extLst>
                    </a:blip>
                    <a:srcRect r="8141"/>
                    <a:stretch/>
                  </pic:blipFill>
                  <pic:spPr bwMode="auto">
                    <a:xfrm>
                      <a:off x="0" y="0"/>
                      <a:ext cx="5935706" cy="4846320"/>
                    </a:xfrm>
                    <a:prstGeom prst="rect">
                      <a:avLst/>
                    </a:prstGeom>
                    <a:noFill/>
                    <a:ln>
                      <a:noFill/>
                    </a:ln>
                    <a:extLst>
                      <a:ext uri="{53640926-AAD7-44D8-BBD7-CCE9431645EC}">
                        <a14:shadowObscured xmlns:a14="http://schemas.microsoft.com/office/drawing/2010/main"/>
                      </a:ext>
                    </a:extLst>
                  </pic:spPr>
                </pic:pic>
              </a:graphicData>
            </a:graphic>
          </wp:inline>
        </w:drawing>
      </w:r>
    </w:p>
    <w:p w14:paraId="1592FEB9" w14:textId="77777777" w:rsidR="00A22F7E" w:rsidRPr="00A22F7E" w:rsidRDefault="00A22F7E" w:rsidP="00A22F7E">
      <w:pPr>
        <w:rPr>
          <w:rFonts w:ascii="Times New Roman" w:hAnsi="Times New Roman" w:cs="Times New Roman"/>
          <w:b/>
          <w:bCs/>
          <w:sz w:val="24"/>
          <w:szCs w:val="24"/>
        </w:rPr>
      </w:pPr>
    </w:p>
    <w:p w14:paraId="0C2EACDA" w14:textId="11479975" w:rsidR="00A22F7E" w:rsidRDefault="00A22F7E" w:rsidP="00A22F7E">
      <w:pPr>
        <w:pStyle w:val="ListParagraph"/>
        <w:numPr>
          <w:ilvl w:val="0"/>
          <w:numId w:val="10"/>
        </w:numPr>
        <w:rPr>
          <w:rFonts w:ascii="Times New Roman" w:hAnsi="Times New Roman" w:cs="Times New Roman"/>
          <w:b/>
          <w:bCs/>
          <w:sz w:val="24"/>
          <w:szCs w:val="24"/>
        </w:rPr>
      </w:pPr>
      <w:r w:rsidRPr="00A22F7E">
        <w:rPr>
          <w:rFonts w:ascii="Times New Roman" w:hAnsi="Times New Roman" w:cs="Times New Roman"/>
          <w:b/>
          <w:bCs/>
          <w:sz w:val="24"/>
          <w:szCs w:val="24"/>
        </w:rPr>
        <w:t xml:space="preserve">7602 Aluminum Waste </w:t>
      </w:r>
      <w:r>
        <w:rPr>
          <w:rFonts w:ascii="Times New Roman" w:hAnsi="Times New Roman" w:cs="Times New Roman"/>
          <w:b/>
          <w:bCs/>
          <w:sz w:val="24"/>
          <w:szCs w:val="24"/>
        </w:rPr>
        <w:t>a</w:t>
      </w:r>
      <w:r w:rsidRPr="00A22F7E">
        <w:rPr>
          <w:rFonts w:ascii="Times New Roman" w:hAnsi="Times New Roman" w:cs="Times New Roman"/>
          <w:b/>
          <w:bCs/>
          <w:sz w:val="24"/>
          <w:szCs w:val="24"/>
        </w:rPr>
        <w:t>nd Scrap</w:t>
      </w:r>
      <w:r>
        <w:rPr>
          <w:rFonts w:ascii="Times New Roman" w:hAnsi="Times New Roman" w:cs="Times New Roman"/>
          <w:b/>
          <w:bCs/>
          <w:sz w:val="24"/>
          <w:szCs w:val="24"/>
        </w:rPr>
        <w:t xml:space="preserve"> Imports</w:t>
      </w:r>
      <w:r w:rsidR="002E383B">
        <w:rPr>
          <w:rFonts w:ascii="Times New Roman" w:hAnsi="Times New Roman" w:cs="Times New Roman"/>
          <w:b/>
          <w:bCs/>
          <w:sz w:val="24"/>
          <w:szCs w:val="24"/>
        </w:rPr>
        <w:t xml:space="preserve">. </w:t>
      </w:r>
      <w:r w:rsidR="00817395">
        <w:rPr>
          <w:rFonts w:ascii="Times New Roman" w:hAnsi="Times New Roman" w:cs="Times New Roman"/>
          <w:b/>
          <w:bCs/>
          <w:sz w:val="24"/>
          <w:szCs w:val="24"/>
        </w:rPr>
        <w:t>23 tons</w:t>
      </w:r>
      <w:r w:rsidR="00EE132C">
        <w:rPr>
          <w:rFonts w:ascii="Times New Roman" w:hAnsi="Times New Roman" w:cs="Times New Roman"/>
          <w:b/>
          <w:bCs/>
          <w:sz w:val="24"/>
          <w:szCs w:val="24"/>
        </w:rPr>
        <w:t>, Philippines,</w:t>
      </w:r>
      <w:r w:rsidR="00817395">
        <w:rPr>
          <w:rFonts w:ascii="Times New Roman" w:hAnsi="Times New Roman" w:cs="Times New Roman"/>
          <w:b/>
          <w:bCs/>
          <w:sz w:val="24"/>
          <w:szCs w:val="24"/>
        </w:rPr>
        <w:t xml:space="preserve"> to about 157,000 tons, Guatemala.</w:t>
      </w:r>
      <w:r w:rsidR="00EE132C">
        <w:rPr>
          <w:rFonts w:ascii="Times New Roman" w:hAnsi="Times New Roman" w:cs="Times New Roman"/>
          <w:b/>
          <w:bCs/>
          <w:sz w:val="24"/>
          <w:szCs w:val="24"/>
        </w:rPr>
        <w:t xml:space="preserve"> 55 countries.</w:t>
      </w:r>
    </w:p>
    <w:p w14:paraId="79BECBAF" w14:textId="77777777" w:rsidR="006B6C3F" w:rsidRDefault="006B6C3F" w:rsidP="006B6C3F">
      <w:pPr>
        <w:rPr>
          <w:rFonts w:ascii="Times New Roman" w:hAnsi="Times New Roman" w:cs="Times New Roman"/>
          <w:b/>
          <w:bCs/>
          <w:sz w:val="24"/>
          <w:szCs w:val="24"/>
        </w:rPr>
      </w:pPr>
    </w:p>
    <w:p w14:paraId="7916B636" w14:textId="77777777" w:rsidR="006B6C3F" w:rsidRDefault="006B6C3F" w:rsidP="006B6C3F">
      <w:pPr>
        <w:rPr>
          <w:rFonts w:ascii="Times New Roman" w:hAnsi="Times New Roman" w:cs="Times New Roman"/>
          <w:b/>
          <w:bCs/>
          <w:sz w:val="24"/>
          <w:szCs w:val="24"/>
        </w:rPr>
      </w:pPr>
    </w:p>
    <w:p w14:paraId="31EEA802" w14:textId="77777777" w:rsidR="006B6C3F" w:rsidRDefault="006B6C3F" w:rsidP="006B6C3F">
      <w:pPr>
        <w:rPr>
          <w:rFonts w:ascii="Times New Roman" w:hAnsi="Times New Roman" w:cs="Times New Roman"/>
          <w:b/>
          <w:bCs/>
          <w:sz w:val="24"/>
          <w:szCs w:val="24"/>
        </w:rPr>
      </w:pPr>
    </w:p>
    <w:p w14:paraId="1C90750C" w14:textId="77777777" w:rsidR="006B6C3F" w:rsidRDefault="006B6C3F" w:rsidP="006B6C3F">
      <w:pPr>
        <w:rPr>
          <w:rFonts w:ascii="Times New Roman" w:hAnsi="Times New Roman" w:cs="Times New Roman"/>
          <w:b/>
          <w:bCs/>
          <w:sz w:val="24"/>
          <w:szCs w:val="24"/>
        </w:rPr>
      </w:pPr>
    </w:p>
    <w:p w14:paraId="75A79CF2" w14:textId="77777777" w:rsidR="006B6C3F" w:rsidRDefault="006B6C3F" w:rsidP="006B6C3F">
      <w:pPr>
        <w:rPr>
          <w:rFonts w:ascii="Times New Roman" w:hAnsi="Times New Roman" w:cs="Times New Roman"/>
          <w:b/>
          <w:bCs/>
          <w:sz w:val="24"/>
          <w:szCs w:val="24"/>
        </w:rPr>
      </w:pPr>
    </w:p>
    <w:p w14:paraId="4CA119FE" w14:textId="77777777" w:rsidR="006B6C3F" w:rsidRDefault="006B6C3F" w:rsidP="006B6C3F">
      <w:pPr>
        <w:rPr>
          <w:rFonts w:ascii="Times New Roman" w:hAnsi="Times New Roman" w:cs="Times New Roman"/>
          <w:b/>
          <w:bCs/>
          <w:sz w:val="24"/>
          <w:szCs w:val="24"/>
        </w:rPr>
      </w:pPr>
    </w:p>
    <w:p w14:paraId="4D885E56" w14:textId="77777777" w:rsidR="006B6C3F" w:rsidRDefault="006B6C3F" w:rsidP="006B6C3F">
      <w:pPr>
        <w:rPr>
          <w:rFonts w:ascii="Times New Roman" w:hAnsi="Times New Roman" w:cs="Times New Roman"/>
          <w:b/>
          <w:bCs/>
          <w:sz w:val="24"/>
          <w:szCs w:val="24"/>
        </w:rPr>
      </w:pPr>
    </w:p>
    <w:p w14:paraId="72D5E67B" w14:textId="77777777" w:rsidR="006B6C3F" w:rsidRDefault="006B6C3F" w:rsidP="006B6C3F">
      <w:pPr>
        <w:rPr>
          <w:rFonts w:ascii="Times New Roman" w:hAnsi="Times New Roman" w:cs="Times New Roman"/>
          <w:b/>
          <w:bCs/>
          <w:sz w:val="24"/>
          <w:szCs w:val="24"/>
        </w:rPr>
      </w:pPr>
    </w:p>
    <w:p w14:paraId="7166922E" w14:textId="77777777" w:rsidR="00081E27" w:rsidRDefault="00081E27" w:rsidP="006B6C3F">
      <w:pPr>
        <w:rPr>
          <w:rFonts w:ascii="Times New Roman" w:hAnsi="Times New Roman" w:cs="Times New Roman"/>
          <w:b/>
          <w:bCs/>
          <w:sz w:val="24"/>
          <w:szCs w:val="24"/>
        </w:rPr>
      </w:pPr>
    </w:p>
    <w:p w14:paraId="5C5129FC" w14:textId="6A8587D2" w:rsidR="00081E27" w:rsidRDefault="00081E27" w:rsidP="006B6C3F">
      <w:pPr>
        <w:rPr>
          <w:rFonts w:ascii="Times New Roman" w:hAnsi="Times New Roman" w:cs="Times New Roman"/>
          <w:b/>
          <w:bCs/>
          <w:sz w:val="24"/>
          <w:szCs w:val="24"/>
        </w:rPr>
      </w:pPr>
      <w:r>
        <w:rPr>
          <w:noProof/>
        </w:rPr>
        <w:drawing>
          <wp:inline distT="0" distB="0" distL="0" distR="0" wp14:anchorId="6ECE9184" wp14:editId="5F614038">
            <wp:extent cx="6461760" cy="4846320"/>
            <wp:effectExtent l="0" t="0" r="0" b="0"/>
            <wp:docPr id="299742385" name="Picture 17" descr="A green arrow pointing to a poi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742385" name="Picture 17" descr="A green arrow pointing to a point&#10;&#10;Description automatically generated"/>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461760" cy="4846320"/>
                    </a:xfrm>
                    <a:prstGeom prst="rect">
                      <a:avLst/>
                    </a:prstGeom>
                    <a:noFill/>
                    <a:ln>
                      <a:noFill/>
                    </a:ln>
                  </pic:spPr>
                </pic:pic>
              </a:graphicData>
            </a:graphic>
          </wp:inline>
        </w:drawing>
      </w:r>
    </w:p>
    <w:p w14:paraId="4F1D7D3E" w14:textId="77777777" w:rsidR="006B6C3F" w:rsidRDefault="006B6C3F" w:rsidP="006B6C3F">
      <w:pPr>
        <w:rPr>
          <w:rFonts w:ascii="Times New Roman" w:hAnsi="Times New Roman" w:cs="Times New Roman"/>
          <w:b/>
          <w:bCs/>
          <w:sz w:val="24"/>
          <w:szCs w:val="24"/>
        </w:rPr>
      </w:pPr>
    </w:p>
    <w:p w14:paraId="24C7A740" w14:textId="1ED672D0" w:rsidR="006B6C3F" w:rsidRDefault="006B6C3F" w:rsidP="006B6C3F">
      <w:pPr>
        <w:rPr>
          <w:rFonts w:ascii="Times New Roman" w:hAnsi="Times New Roman" w:cs="Times New Roman"/>
          <w:b/>
          <w:bCs/>
          <w:sz w:val="24"/>
          <w:szCs w:val="24"/>
        </w:rPr>
      </w:pPr>
    </w:p>
    <w:p w14:paraId="1B483916" w14:textId="2D4CBBA9" w:rsidR="00C548BF" w:rsidRDefault="00C548BF" w:rsidP="00C548BF">
      <w:pPr>
        <w:pStyle w:val="ListParagraph"/>
        <w:numPr>
          <w:ilvl w:val="2"/>
          <w:numId w:val="2"/>
        </w:numPr>
        <w:rPr>
          <w:rFonts w:ascii="Times New Roman" w:hAnsi="Times New Roman" w:cs="Times New Roman"/>
          <w:b/>
          <w:bCs/>
          <w:sz w:val="24"/>
          <w:szCs w:val="24"/>
        </w:rPr>
      </w:pPr>
      <w:r w:rsidRPr="00C548BF">
        <w:rPr>
          <w:rFonts w:ascii="Times New Roman" w:hAnsi="Times New Roman" w:cs="Times New Roman"/>
          <w:b/>
          <w:bCs/>
          <w:sz w:val="24"/>
          <w:szCs w:val="24"/>
        </w:rPr>
        <w:t>7802 Lead Waste and Scrap</w:t>
      </w:r>
      <w:r>
        <w:rPr>
          <w:rFonts w:ascii="Times New Roman" w:hAnsi="Times New Roman" w:cs="Times New Roman"/>
          <w:b/>
          <w:bCs/>
          <w:sz w:val="24"/>
          <w:szCs w:val="24"/>
        </w:rPr>
        <w:t xml:space="preserve"> Exports</w:t>
      </w:r>
      <w:r w:rsidR="000C48F9">
        <w:rPr>
          <w:rFonts w:ascii="Times New Roman" w:hAnsi="Times New Roman" w:cs="Times New Roman"/>
          <w:b/>
          <w:bCs/>
          <w:sz w:val="24"/>
          <w:szCs w:val="24"/>
        </w:rPr>
        <w:t xml:space="preserve">. </w:t>
      </w:r>
      <w:r w:rsidR="000C48F9" w:rsidRPr="000C48F9">
        <w:rPr>
          <w:rFonts w:ascii="Times New Roman" w:hAnsi="Times New Roman" w:cs="Times New Roman"/>
          <w:b/>
          <w:bCs/>
          <w:sz w:val="24"/>
          <w:szCs w:val="24"/>
        </w:rPr>
        <w:t>1 ton S. Africa, to about 270,000 tons</w:t>
      </w:r>
      <w:r w:rsidR="000C48F9">
        <w:rPr>
          <w:rFonts w:ascii="Times New Roman" w:hAnsi="Times New Roman" w:cs="Times New Roman"/>
          <w:b/>
          <w:bCs/>
          <w:sz w:val="24"/>
          <w:szCs w:val="24"/>
        </w:rPr>
        <w:t>, S. Kore</w:t>
      </w:r>
      <w:r w:rsidR="007E42ED">
        <w:rPr>
          <w:rFonts w:ascii="Times New Roman" w:hAnsi="Times New Roman" w:cs="Times New Roman"/>
          <w:b/>
          <w:bCs/>
          <w:sz w:val="24"/>
          <w:szCs w:val="24"/>
        </w:rPr>
        <w:t>a. 50 countries.</w:t>
      </w:r>
    </w:p>
    <w:p w14:paraId="4ACB0C29" w14:textId="77777777" w:rsidR="00C548BF" w:rsidRDefault="00C548BF" w:rsidP="00C548BF">
      <w:pPr>
        <w:rPr>
          <w:rFonts w:ascii="Times New Roman" w:hAnsi="Times New Roman" w:cs="Times New Roman"/>
          <w:b/>
          <w:bCs/>
          <w:sz w:val="24"/>
          <w:szCs w:val="24"/>
        </w:rPr>
      </w:pPr>
    </w:p>
    <w:p w14:paraId="5AADBB77" w14:textId="23FF57A7" w:rsidR="00C548BF" w:rsidRDefault="00C548BF" w:rsidP="00C548BF">
      <w:pPr>
        <w:rPr>
          <w:rFonts w:ascii="Times New Roman" w:hAnsi="Times New Roman" w:cs="Times New Roman"/>
          <w:b/>
          <w:bCs/>
          <w:sz w:val="24"/>
          <w:szCs w:val="24"/>
        </w:rPr>
      </w:pPr>
      <w:r>
        <w:rPr>
          <w:noProof/>
        </w:rPr>
        <w:lastRenderedPageBreak/>
        <w:drawing>
          <wp:inline distT="0" distB="0" distL="0" distR="0" wp14:anchorId="15D25D17" wp14:editId="071B9E7E">
            <wp:extent cx="5943600" cy="4457700"/>
            <wp:effectExtent l="0" t="0" r="0" b="0"/>
            <wp:docPr id="419775460" name="Picture 16" descr="A green arrow pointing to a green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775460" name="Picture 16" descr="A green arrow pointing to a green line&#10;&#10;Description automatically generated"/>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7D414EBC" w14:textId="77777777" w:rsidR="00C548BF" w:rsidRPr="00C548BF" w:rsidRDefault="00C548BF" w:rsidP="00C548BF">
      <w:pPr>
        <w:rPr>
          <w:rFonts w:ascii="Times New Roman" w:hAnsi="Times New Roman" w:cs="Times New Roman"/>
          <w:b/>
          <w:bCs/>
          <w:sz w:val="24"/>
          <w:szCs w:val="24"/>
        </w:rPr>
      </w:pPr>
    </w:p>
    <w:p w14:paraId="469B4BE6" w14:textId="0BEBB760" w:rsidR="00C548BF" w:rsidRPr="00C548BF" w:rsidRDefault="00C548BF" w:rsidP="00C548BF">
      <w:pPr>
        <w:pStyle w:val="ListParagraph"/>
        <w:numPr>
          <w:ilvl w:val="2"/>
          <w:numId w:val="2"/>
        </w:numPr>
        <w:rPr>
          <w:rFonts w:ascii="Times New Roman" w:hAnsi="Times New Roman" w:cs="Times New Roman"/>
          <w:b/>
          <w:bCs/>
          <w:sz w:val="24"/>
          <w:szCs w:val="24"/>
        </w:rPr>
      </w:pPr>
      <w:r w:rsidRPr="00C548BF">
        <w:rPr>
          <w:rFonts w:ascii="Times New Roman" w:hAnsi="Times New Roman" w:cs="Times New Roman"/>
          <w:b/>
          <w:bCs/>
          <w:sz w:val="24"/>
          <w:szCs w:val="24"/>
        </w:rPr>
        <w:t>7802 Lead Waste and Scrap</w:t>
      </w:r>
      <w:r>
        <w:rPr>
          <w:rFonts w:ascii="Times New Roman" w:hAnsi="Times New Roman" w:cs="Times New Roman"/>
          <w:b/>
          <w:bCs/>
          <w:sz w:val="24"/>
          <w:szCs w:val="24"/>
        </w:rPr>
        <w:t xml:space="preserve"> Imports</w:t>
      </w:r>
      <w:r w:rsidR="00A22248">
        <w:rPr>
          <w:rFonts w:ascii="Times New Roman" w:hAnsi="Times New Roman" w:cs="Times New Roman"/>
          <w:b/>
          <w:bCs/>
          <w:sz w:val="24"/>
          <w:szCs w:val="24"/>
        </w:rPr>
        <w:t xml:space="preserve">. 3 tons Turks and Caicos, to </w:t>
      </w:r>
      <w:r w:rsidR="0056182A">
        <w:rPr>
          <w:rFonts w:ascii="Times New Roman" w:hAnsi="Times New Roman" w:cs="Times New Roman"/>
          <w:b/>
          <w:bCs/>
          <w:sz w:val="24"/>
          <w:szCs w:val="24"/>
        </w:rPr>
        <w:t>about 58,000 tons D. Republic. 33 countries.</w:t>
      </w:r>
    </w:p>
    <w:p w14:paraId="03D8B342" w14:textId="77777777" w:rsidR="00924A0B" w:rsidRPr="00924A0B" w:rsidRDefault="00924A0B" w:rsidP="00924A0B">
      <w:pPr>
        <w:ind w:left="360"/>
        <w:rPr>
          <w:rFonts w:ascii="Times New Roman" w:hAnsi="Times New Roman" w:cs="Times New Roman"/>
          <w:b/>
          <w:bCs/>
          <w:sz w:val="24"/>
          <w:szCs w:val="24"/>
        </w:rPr>
      </w:pPr>
    </w:p>
    <w:p w14:paraId="0C2CADE4" w14:textId="77777777" w:rsidR="00432564" w:rsidRPr="00432564" w:rsidRDefault="00432564" w:rsidP="00432564">
      <w:pPr>
        <w:rPr>
          <w:rFonts w:ascii="Times New Roman" w:hAnsi="Times New Roman" w:cs="Times New Roman"/>
          <w:b/>
          <w:bCs/>
          <w:sz w:val="24"/>
          <w:szCs w:val="24"/>
        </w:rPr>
      </w:pPr>
    </w:p>
    <w:p w14:paraId="5366F644" w14:textId="4E435D6B" w:rsidR="00524667" w:rsidRPr="00524667" w:rsidRDefault="0096377C" w:rsidP="00524667">
      <w:pPr>
        <w:ind w:left="360"/>
        <w:rPr>
          <w:rFonts w:ascii="Times New Roman" w:hAnsi="Times New Roman" w:cs="Times New Roman"/>
          <w:b/>
          <w:bCs/>
          <w:sz w:val="24"/>
          <w:szCs w:val="24"/>
        </w:rPr>
      </w:pPr>
      <w:r>
        <w:rPr>
          <w:noProof/>
        </w:rPr>
        <w:lastRenderedPageBreak/>
        <w:drawing>
          <wp:inline distT="0" distB="0" distL="0" distR="0" wp14:anchorId="6B82ABDD" wp14:editId="4828F0DF">
            <wp:extent cx="6461760" cy="4846320"/>
            <wp:effectExtent l="0" t="0" r="0" b="0"/>
            <wp:docPr id="1911695146" name="Picture 4" descr="A green arrow pointing to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695146" name="Picture 4" descr="A green arrow pointing to a circle&#10;&#10;Description automatically generated"/>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461760" cy="4846320"/>
                    </a:xfrm>
                    <a:prstGeom prst="rect">
                      <a:avLst/>
                    </a:prstGeom>
                    <a:noFill/>
                    <a:ln>
                      <a:noFill/>
                    </a:ln>
                  </pic:spPr>
                </pic:pic>
              </a:graphicData>
            </a:graphic>
          </wp:inline>
        </w:drawing>
      </w:r>
    </w:p>
    <w:p w14:paraId="6808AD6F" w14:textId="77777777" w:rsidR="0025096C" w:rsidRPr="0025096C" w:rsidRDefault="0025096C" w:rsidP="0025096C">
      <w:pPr>
        <w:ind w:left="360"/>
        <w:rPr>
          <w:rFonts w:ascii="Times New Roman" w:hAnsi="Times New Roman" w:cs="Times New Roman"/>
          <w:b/>
          <w:bCs/>
          <w:sz w:val="24"/>
          <w:szCs w:val="24"/>
        </w:rPr>
      </w:pPr>
    </w:p>
    <w:p w14:paraId="3FE2D0B6" w14:textId="0F7C197A" w:rsidR="00FB3548" w:rsidRDefault="00FB3548" w:rsidP="00FB3548">
      <w:pPr>
        <w:pStyle w:val="ListParagraph"/>
        <w:numPr>
          <w:ilvl w:val="0"/>
          <w:numId w:val="12"/>
        </w:numPr>
        <w:rPr>
          <w:rFonts w:ascii="Times New Roman" w:hAnsi="Times New Roman" w:cs="Times New Roman"/>
          <w:b/>
          <w:bCs/>
          <w:sz w:val="24"/>
          <w:szCs w:val="24"/>
        </w:rPr>
      </w:pPr>
      <w:r w:rsidRPr="00FB3548">
        <w:rPr>
          <w:rFonts w:ascii="Times New Roman" w:hAnsi="Times New Roman" w:cs="Times New Roman"/>
          <w:b/>
          <w:bCs/>
          <w:sz w:val="24"/>
          <w:szCs w:val="24"/>
        </w:rPr>
        <w:t>7902 Zinc Waste and Scrap</w:t>
      </w:r>
      <w:r>
        <w:rPr>
          <w:rFonts w:ascii="Times New Roman" w:hAnsi="Times New Roman" w:cs="Times New Roman"/>
          <w:b/>
          <w:bCs/>
          <w:sz w:val="24"/>
          <w:szCs w:val="24"/>
        </w:rPr>
        <w:t xml:space="preserve"> Exports</w:t>
      </w:r>
      <w:r w:rsidR="00F422A9">
        <w:rPr>
          <w:rFonts w:ascii="Times New Roman" w:hAnsi="Times New Roman" w:cs="Times New Roman"/>
          <w:b/>
          <w:bCs/>
          <w:sz w:val="24"/>
          <w:szCs w:val="24"/>
        </w:rPr>
        <w:t xml:space="preserve">. 4 tons, Bahamas, 710,000 tons, China. </w:t>
      </w:r>
      <w:r w:rsidR="00862CFA">
        <w:rPr>
          <w:rFonts w:ascii="Times New Roman" w:hAnsi="Times New Roman" w:cs="Times New Roman"/>
          <w:b/>
          <w:bCs/>
          <w:sz w:val="24"/>
          <w:szCs w:val="24"/>
        </w:rPr>
        <w:t>40 countries.</w:t>
      </w:r>
    </w:p>
    <w:p w14:paraId="5CA6A0B8" w14:textId="77777777" w:rsidR="00FB3548" w:rsidRDefault="00FB3548" w:rsidP="00FB3548">
      <w:pPr>
        <w:rPr>
          <w:rFonts w:ascii="Times New Roman" w:hAnsi="Times New Roman" w:cs="Times New Roman"/>
          <w:b/>
          <w:bCs/>
          <w:sz w:val="24"/>
          <w:szCs w:val="24"/>
        </w:rPr>
      </w:pPr>
    </w:p>
    <w:p w14:paraId="5910BB32" w14:textId="77777777" w:rsidR="00FB3548" w:rsidRDefault="00FB3548" w:rsidP="00FB3548">
      <w:pPr>
        <w:rPr>
          <w:rFonts w:ascii="Times New Roman" w:hAnsi="Times New Roman" w:cs="Times New Roman"/>
          <w:b/>
          <w:bCs/>
          <w:sz w:val="24"/>
          <w:szCs w:val="24"/>
        </w:rPr>
      </w:pPr>
    </w:p>
    <w:p w14:paraId="481F5015" w14:textId="2D9A08E3" w:rsidR="00FB3548" w:rsidRPr="00FB3548" w:rsidRDefault="00E17F08" w:rsidP="00FB3548">
      <w:pPr>
        <w:rPr>
          <w:rFonts w:ascii="Times New Roman" w:hAnsi="Times New Roman" w:cs="Times New Roman"/>
          <w:b/>
          <w:bCs/>
          <w:sz w:val="24"/>
          <w:szCs w:val="24"/>
        </w:rPr>
      </w:pPr>
      <w:r>
        <w:rPr>
          <w:noProof/>
        </w:rPr>
        <w:lastRenderedPageBreak/>
        <w:drawing>
          <wp:inline distT="0" distB="0" distL="0" distR="0" wp14:anchorId="094107D9" wp14:editId="6AA90B92">
            <wp:extent cx="6461760" cy="4846320"/>
            <wp:effectExtent l="0" t="0" r="0" b="0"/>
            <wp:docPr id="2068073024" name="Picture 3" descr="A green arrow pointing to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8073024" name="Picture 3" descr="A green arrow pointing to a circle&#10;&#10;Description automatically generated"/>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461760" cy="4846320"/>
                    </a:xfrm>
                    <a:prstGeom prst="rect">
                      <a:avLst/>
                    </a:prstGeom>
                    <a:noFill/>
                    <a:ln>
                      <a:noFill/>
                    </a:ln>
                  </pic:spPr>
                </pic:pic>
              </a:graphicData>
            </a:graphic>
          </wp:inline>
        </w:drawing>
      </w:r>
    </w:p>
    <w:p w14:paraId="0C1C7AD1" w14:textId="3EAA2744" w:rsidR="00FB3548" w:rsidRDefault="00FB3548" w:rsidP="00FB3548">
      <w:pPr>
        <w:pStyle w:val="ListParagraph"/>
        <w:numPr>
          <w:ilvl w:val="0"/>
          <w:numId w:val="12"/>
        </w:numPr>
        <w:rPr>
          <w:rFonts w:ascii="Times New Roman" w:hAnsi="Times New Roman" w:cs="Times New Roman"/>
          <w:b/>
          <w:bCs/>
          <w:sz w:val="24"/>
          <w:szCs w:val="24"/>
        </w:rPr>
      </w:pPr>
      <w:r w:rsidRPr="00FB3548">
        <w:rPr>
          <w:rFonts w:ascii="Times New Roman" w:hAnsi="Times New Roman" w:cs="Times New Roman"/>
          <w:b/>
          <w:bCs/>
          <w:sz w:val="24"/>
          <w:szCs w:val="24"/>
        </w:rPr>
        <w:t>7902 Zinc Waste and Scrap</w:t>
      </w:r>
      <w:r>
        <w:rPr>
          <w:rFonts w:ascii="Times New Roman" w:hAnsi="Times New Roman" w:cs="Times New Roman"/>
          <w:b/>
          <w:bCs/>
          <w:sz w:val="24"/>
          <w:szCs w:val="24"/>
        </w:rPr>
        <w:t xml:space="preserve"> Imports</w:t>
      </w:r>
      <w:r w:rsidR="009C7604">
        <w:rPr>
          <w:rFonts w:ascii="Times New Roman" w:hAnsi="Times New Roman" w:cs="Times New Roman"/>
          <w:b/>
          <w:bCs/>
          <w:sz w:val="24"/>
          <w:szCs w:val="24"/>
        </w:rPr>
        <w:t xml:space="preserve">. </w:t>
      </w:r>
      <w:r w:rsidR="00FD1CEF">
        <w:rPr>
          <w:rFonts w:ascii="Times New Roman" w:hAnsi="Times New Roman" w:cs="Times New Roman"/>
          <w:b/>
          <w:bCs/>
          <w:sz w:val="24"/>
          <w:szCs w:val="24"/>
        </w:rPr>
        <w:t>1 ton</w:t>
      </w:r>
      <w:r w:rsidR="005E500D">
        <w:rPr>
          <w:rFonts w:ascii="Times New Roman" w:hAnsi="Times New Roman" w:cs="Times New Roman"/>
          <w:b/>
          <w:bCs/>
          <w:sz w:val="24"/>
          <w:szCs w:val="24"/>
        </w:rPr>
        <w:t xml:space="preserve">, Ecuador, </w:t>
      </w:r>
      <w:r w:rsidR="00FD1CEF">
        <w:rPr>
          <w:rFonts w:ascii="Times New Roman" w:hAnsi="Times New Roman" w:cs="Times New Roman"/>
          <w:b/>
          <w:bCs/>
          <w:sz w:val="24"/>
          <w:szCs w:val="24"/>
        </w:rPr>
        <w:t>to 2,000 tons</w:t>
      </w:r>
      <w:r w:rsidR="005E500D">
        <w:rPr>
          <w:rFonts w:ascii="Times New Roman" w:hAnsi="Times New Roman" w:cs="Times New Roman"/>
          <w:b/>
          <w:bCs/>
          <w:sz w:val="24"/>
          <w:szCs w:val="24"/>
        </w:rPr>
        <w:t>, D. Republic. 24 countries.</w:t>
      </w:r>
      <w:r w:rsidR="00FD1CEF">
        <w:rPr>
          <w:rFonts w:ascii="Times New Roman" w:hAnsi="Times New Roman" w:cs="Times New Roman"/>
          <w:b/>
          <w:bCs/>
          <w:sz w:val="24"/>
          <w:szCs w:val="24"/>
        </w:rPr>
        <w:t xml:space="preserve"> </w:t>
      </w:r>
    </w:p>
    <w:p w14:paraId="3C7FD683" w14:textId="77777777" w:rsidR="00FB3548" w:rsidRDefault="00FB3548" w:rsidP="00FB3548">
      <w:pPr>
        <w:rPr>
          <w:rFonts w:ascii="Times New Roman" w:hAnsi="Times New Roman" w:cs="Times New Roman"/>
          <w:b/>
          <w:bCs/>
          <w:sz w:val="24"/>
          <w:szCs w:val="24"/>
        </w:rPr>
      </w:pPr>
    </w:p>
    <w:p w14:paraId="21E8D9FA" w14:textId="60CF0ABA" w:rsidR="00FB3548" w:rsidRDefault="000B7086" w:rsidP="00FB3548">
      <w:pPr>
        <w:rPr>
          <w:rFonts w:ascii="Times New Roman" w:hAnsi="Times New Roman" w:cs="Times New Roman"/>
          <w:b/>
          <w:bCs/>
          <w:sz w:val="24"/>
          <w:szCs w:val="24"/>
        </w:rPr>
      </w:pPr>
      <w:r>
        <w:rPr>
          <w:noProof/>
        </w:rPr>
        <w:lastRenderedPageBreak/>
        <w:drawing>
          <wp:inline distT="0" distB="0" distL="0" distR="0" wp14:anchorId="25FDF80E" wp14:editId="4A12AB72">
            <wp:extent cx="6461760" cy="4846320"/>
            <wp:effectExtent l="0" t="0" r="0" b="0"/>
            <wp:docPr id="1210933523" name="Picture 1" descr="A green arrow pointing to different citi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0933523" name="Picture 1" descr="A green arrow pointing to different cities&#10;&#10;Description automatically generated"/>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461760" cy="4846320"/>
                    </a:xfrm>
                    <a:prstGeom prst="rect">
                      <a:avLst/>
                    </a:prstGeom>
                    <a:noFill/>
                    <a:ln>
                      <a:noFill/>
                    </a:ln>
                  </pic:spPr>
                </pic:pic>
              </a:graphicData>
            </a:graphic>
          </wp:inline>
        </w:drawing>
      </w:r>
    </w:p>
    <w:p w14:paraId="61A28998" w14:textId="77777777" w:rsidR="00FB3548" w:rsidRPr="00FB3548" w:rsidRDefault="00FB3548" w:rsidP="00FB3548">
      <w:pPr>
        <w:rPr>
          <w:rFonts w:ascii="Times New Roman" w:hAnsi="Times New Roman" w:cs="Times New Roman"/>
          <w:b/>
          <w:bCs/>
          <w:sz w:val="24"/>
          <w:szCs w:val="24"/>
        </w:rPr>
      </w:pPr>
    </w:p>
    <w:p w14:paraId="299A7D3B" w14:textId="6C331257" w:rsidR="00FB3548" w:rsidRPr="00D62D82" w:rsidRDefault="00FB3548" w:rsidP="00D62D82">
      <w:pPr>
        <w:pStyle w:val="ListParagraph"/>
        <w:numPr>
          <w:ilvl w:val="0"/>
          <w:numId w:val="13"/>
        </w:numPr>
        <w:rPr>
          <w:rFonts w:ascii="Times New Roman" w:hAnsi="Times New Roman" w:cs="Times New Roman"/>
          <w:b/>
          <w:bCs/>
          <w:sz w:val="24"/>
          <w:szCs w:val="24"/>
        </w:rPr>
      </w:pPr>
      <w:r w:rsidRPr="00D62D82">
        <w:rPr>
          <w:rFonts w:ascii="Times New Roman" w:hAnsi="Times New Roman" w:cs="Times New Roman"/>
          <w:b/>
          <w:bCs/>
          <w:sz w:val="24"/>
          <w:szCs w:val="24"/>
        </w:rPr>
        <w:t>8002 Tin Waste and Scrap Exports</w:t>
      </w:r>
      <w:r w:rsidR="009A0F8D">
        <w:rPr>
          <w:rFonts w:ascii="Times New Roman" w:hAnsi="Times New Roman" w:cs="Times New Roman"/>
          <w:b/>
          <w:bCs/>
          <w:sz w:val="24"/>
          <w:szCs w:val="24"/>
        </w:rPr>
        <w:t>. 0.5 tons</w:t>
      </w:r>
      <w:r w:rsidR="00201C36">
        <w:rPr>
          <w:rFonts w:ascii="Times New Roman" w:hAnsi="Times New Roman" w:cs="Times New Roman"/>
          <w:b/>
          <w:bCs/>
          <w:sz w:val="24"/>
          <w:szCs w:val="24"/>
        </w:rPr>
        <w:t>, Jamaica,</w:t>
      </w:r>
      <w:r w:rsidR="009A0F8D">
        <w:rPr>
          <w:rFonts w:ascii="Times New Roman" w:hAnsi="Times New Roman" w:cs="Times New Roman"/>
          <w:b/>
          <w:bCs/>
          <w:sz w:val="24"/>
          <w:szCs w:val="24"/>
        </w:rPr>
        <w:t xml:space="preserve"> to 52,000 tons</w:t>
      </w:r>
      <w:r w:rsidR="00201C36">
        <w:rPr>
          <w:rFonts w:ascii="Times New Roman" w:hAnsi="Times New Roman" w:cs="Times New Roman"/>
          <w:b/>
          <w:bCs/>
          <w:sz w:val="24"/>
          <w:szCs w:val="24"/>
        </w:rPr>
        <w:t>, Malaysia. 37 countries.</w:t>
      </w:r>
    </w:p>
    <w:p w14:paraId="20DF9128" w14:textId="77777777" w:rsidR="00FB3548" w:rsidRDefault="00FB3548" w:rsidP="00FB3548">
      <w:pPr>
        <w:rPr>
          <w:rFonts w:ascii="Times New Roman" w:hAnsi="Times New Roman" w:cs="Times New Roman"/>
          <w:b/>
          <w:bCs/>
          <w:sz w:val="24"/>
          <w:szCs w:val="24"/>
        </w:rPr>
      </w:pPr>
    </w:p>
    <w:p w14:paraId="76748E05" w14:textId="77777777" w:rsidR="00FB3548" w:rsidRDefault="00FB3548" w:rsidP="00FB3548">
      <w:pPr>
        <w:rPr>
          <w:rFonts w:ascii="Times New Roman" w:hAnsi="Times New Roman" w:cs="Times New Roman"/>
          <w:b/>
          <w:bCs/>
          <w:sz w:val="24"/>
          <w:szCs w:val="24"/>
        </w:rPr>
      </w:pPr>
    </w:p>
    <w:p w14:paraId="79CBF0CD" w14:textId="7E7F785F" w:rsidR="00FB3548" w:rsidRPr="00FB3548" w:rsidRDefault="001D1078" w:rsidP="00FB3548">
      <w:pPr>
        <w:rPr>
          <w:rFonts w:ascii="Times New Roman" w:hAnsi="Times New Roman" w:cs="Times New Roman"/>
          <w:b/>
          <w:bCs/>
          <w:sz w:val="24"/>
          <w:szCs w:val="24"/>
        </w:rPr>
      </w:pPr>
      <w:r>
        <w:rPr>
          <w:noProof/>
        </w:rPr>
        <w:lastRenderedPageBreak/>
        <w:drawing>
          <wp:inline distT="0" distB="0" distL="0" distR="0" wp14:anchorId="7D487A40" wp14:editId="723148B6">
            <wp:extent cx="5943600" cy="4457700"/>
            <wp:effectExtent l="0" t="0" r="0" b="0"/>
            <wp:docPr id="47720739" name="Picture 12" descr="A green arrow pointing to a group of citi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20739" name="Picture 12" descr="A green arrow pointing to a group of cities&#10;&#10;Description automatically generated"/>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36A37473" w14:textId="55E2C270" w:rsidR="00FB3548" w:rsidRDefault="00FB3548" w:rsidP="00D62D82">
      <w:pPr>
        <w:pStyle w:val="ListParagraph"/>
        <w:numPr>
          <w:ilvl w:val="0"/>
          <w:numId w:val="13"/>
        </w:numPr>
        <w:rPr>
          <w:rFonts w:ascii="Times New Roman" w:hAnsi="Times New Roman" w:cs="Times New Roman"/>
          <w:b/>
          <w:bCs/>
          <w:sz w:val="24"/>
          <w:szCs w:val="24"/>
        </w:rPr>
      </w:pPr>
      <w:r w:rsidRPr="00FB3548">
        <w:rPr>
          <w:rFonts w:ascii="Times New Roman" w:hAnsi="Times New Roman" w:cs="Times New Roman"/>
          <w:b/>
          <w:bCs/>
          <w:sz w:val="24"/>
          <w:szCs w:val="24"/>
        </w:rPr>
        <w:t>8002 Tin Waste and Scrap</w:t>
      </w:r>
      <w:r>
        <w:rPr>
          <w:rFonts w:ascii="Times New Roman" w:hAnsi="Times New Roman" w:cs="Times New Roman"/>
          <w:b/>
          <w:bCs/>
          <w:sz w:val="24"/>
          <w:szCs w:val="24"/>
        </w:rPr>
        <w:t xml:space="preserve"> Imports</w:t>
      </w:r>
      <w:r w:rsidR="008A35A3">
        <w:rPr>
          <w:rFonts w:ascii="Times New Roman" w:hAnsi="Times New Roman" w:cs="Times New Roman"/>
          <w:b/>
          <w:bCs/>
          <w:sz w:val="24"/>
          <w:szCs w:val="24"/>
        </w:rPr>
        <w:t xml:space="preserve">. 2 tons, Taiwan; about 2,000 tons </w:t>
      </w:r>
      <w:r w:rsidR="001D1078">
        <w:rPr>
          <w:rFonts w:ascii="Times New Roman" w:hAnsi="Times New Roman" w:cs="Times New Roman"/>
          <w:b/>
          <w:bCs/>
          <w:sz w:val="24"/>
          <w:szCs w:val="24"/>
        </w:rPr>
        <w:t>N</w:t>
      </w:r>
      <w:r w:rsidR="000267BC">
        <w:rPr>
          <w:rFonts w:ascii="Times New Roman" w:hAnsi="Times New Roman" w:cs="Times New Roman"/>
          <w:b/>
          <w:bCs/>
          <w:sz w:val="24"/>
          <w:szCs w:val="24"/>
        </w:rPr>
        <w:t xml:space="preserve">etherlands. </w:t>
      </w:r>
      <w:r w:rsidR="008B087D">
        <w:rPr>
          <w:rFonts w:ascii="Times New Roman" w:hAnsi="Times New Roman" w:cs="Times New Roman"/>
          <w:b/>
          <w:bCs/>
          <w:sz w:val="24"/>
          <w:szCs w:val="24"/>
        </w:rPr>
        <w:t xml:space="preserve">19 countries. </w:t>
      </w:r>
    </w:p>
    <w:p w14:paraId="34BFB39A" w14:textId="77777777" w:rsidR="00FB3548" w:rsidRDefault="00FB3548" w:rsidP="00FB3548">
      <w:pPr>
        <w:rPr>
          <w:rFonts w:ascii="Times New Roman" w:hAnsi="Times New Roman" w:cs="Times New Roman"/>
          <w:b/>
          <w:bCs/>
          <w:sz w:val="24"/>
          <w:szCs w:val="24"/>
        </w:rPr>
      </w:pPr>
    </w:p>
    <w:p w14:paraId="1B621C3F" w14:textId="77777777" w:rsidR="00FB3548" w:rsidRDefault="00FB3548" w:rsidP="00FB3548">
      <w:pPr>
        <w:rPr>
          <w:rFonts w:ascii="Times New Roman" w:hAnsi="Times New Roman" w:cs="Times New Roman"/>
          <w:b/>
          <w:bCs/>
          <w:sz w:val="24"/>
          <w:szCs w:val="24"/>
        </w:rPr>
      </w:pPr>
    </w:p>
    <w:p w14:paraId="12875F8A" w14:textId="78ABCBE6" w:rsidR="00FB3548" w:rsidRDefault="00EF5D88" w:rsidP="00FB3548">
      <w:pPr>
        <w:rPr>
          <w:rFonts w:ascii="Times New Roman" w:hAnsi="Times New Roman" w:cs="Times New Roman"/>
          <w:b/>
          <w:bCs/>
          <w:sz w:val="24"/>
          <w:szCs w:val="24"/>
        </w:rPr>
      </w:pPr>
      <w:r>
        <w:rPr>
          <w:noProof/>
        </w:rPr>
        <w:lastRenderedPageBreak/>
        <w:drawing>
          <wp:inline distT="0" distB="0" distL="0" distR="0" wp14:anchorId="5ED119F4" wp14:editId="137FA77D">
            <wp:extent cx="5757594" cy="4846320"/>
            <wp:effectExtent l="0" t="0" r="0" b="0"/>
            <wp:docPr id="483391507" name="Picture 5" descr="A map of cities with a green arr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391507" name="Picture 5" descr="A map of cities with a green arrow&#10;&#10;Description automatically generated"/>
                    <pic:cNvPicPr>
                      <a:picLocks noChangeAspect="1" noChangeArrowheads="1"/>
                    </pic:cNvPicPr>
                  </pic:nvPicPr>
                  <pic:blipFill rotWithShape="1">
                    <a:blip r:embed="rId33">
                      <a:extLst>
                        <a:ext uri="{28A0092B-C50C-407E-A947-70E740481C1C}">
                          <a14:useLocalDpi xmlns:a14="http://schemas.microsoft.com/office/drawing/2010/main" val="0"/>
                        </a:ext>
                      </a:extLst>
                    </a:blip>
                    <a:srcRect l="10897"/>
                    <a:stretch/>
                  </pic:blipFill>
                  <pic:spPr bwMode="auto">
                    <a:xfrm>
                      <a:off x="0" y="0"/>
                      <a:ext cx="5757594" cy="4846320"/>
                    </a:xfrm>
                    <a:prstGeom prst="rect">
                      <a:avLst/>
                    </a:prstGeom>
                    <a:noFill/>
                    <a:ln>
                      <a:noFill/>
                    </a:ln>
                    <a:extLst>
                      <a:ext uri="{53640926-AAD7-44D8-BBD7-CCE9431645EC}">
                        <a14:shadowObscured xmlns:a14="http://schemas.microsoft.com/office/drawing/2010/main"/>
                      </a:ext>
                    </a:extLst>
                  </pic:spPr>
                </pic:pic>
              </a:graphicData>
            </a:graphic>
          </wp:inline>
        </w:drawing>
      </w:r>
    </w:p>
    <w:p w14:paraId="4C1963AF" w14:textId="77777777" w:rsidR="00FB3548" w:rsidRPr="00FB3548" w:rsidRDefault="00FB3548" w:rsidP="00FB3548">
      <w:pPr>
        <w:rPr>
          <w:rFonts w:ascii="Times New Roman" w:hAnsi="Times New Roman" w:cs="Times New Roman"/>
          <w:b/>
          <w:bCs/>
          <w:sz w:val="24"/>
          <w:szCs w:val="24"/>
        </w:rPr>
      </w:pPr>
    </w:p>
    <w:p w14:paraId="37B74382" w14:textId="520C3FEB" w:rsidR="00FB3548" w:rsidRPr="00D62D82" w:rsidRDefault="00FB3548" w:rsidP="00D62D82">
      <w:pPr>
        <w:pStyle w:val="ListParagraph"/>
        <w:numPr>
          <w:ilvl w:val="0"/>
          <w:numId w:val="14"/>
        </w:numPr>
        <w:rPr>
          <w:rFonts w:ascii="Times New Roman" w:hAnsi="Times New Roman" w:cs="Times New Roman"/>
          <w:b/>
          <w:bCs/>
          <w:sz w:val="24"/>
          <w:szCs w:val="24"/>
        </w:rPr>
      </w:pPr>
      <w:r w:rsidRPr="00D62D82">
        <w:rPr>
          <w:rFonts w:ascii="Times New Roman" w:hAnsi="Times New Roman" w:cs="Times New Roman"/>
          <w:b/>
          <w:bCs/>
          <w:sz w:val="24"/>
          <w:szCs w:val="24"/>
        </w:rPr>
        <w:t>8113 Cermets Waste Exports</w:t>
      </w:r>
      <w:r w:rsidR="00D2098B">
        <w:rPr>
          <w:rFonts w:ascii="Times New Roman" w:hAnsi="Times New Roman" w:cs="Times New Roman"/>
          <w:b/>
          <w:bCs/>
          <w:sz w:val="24"/>
          <w:szCs w:val="24"/>
        </w:rPr>
        <w:t>. 0.1 tons,</w:t>
      </w:r>
      <w:r w:rsidR="00042948">
        <w:rPr>
          <w:rFonts w:ascii="Times New Roman" w:hAnsi="Times New Roman" w:cs="Times New Roman"/>
          <w:b/>
          <w:bCs/>
          <w:sz w:val="24"/>
          <w:szCs w:val="24"/>
        </w:rPr>
        <w:t xml:space="preserve"> Mexico</w:t>
      </w:r>
      <w:r w:rsidR="00D2098B">
        <w:rPr>
          <w:rFonts w:ascii="Times New Roman" w:hAnsi="Times New Roman" w:cs="Times New Roman"/>
          <w:b/>
          <w:bCs/>
          <w:sz w:val="24"/>
          <w:szCs w:val="24"/>
        </w:rPr>
        <w:t xml:space="preserve">, to 50,300 tons, China. </w:t>
      </w:r>
      <w:r w:rsidR="00042948">
        <w:rPr>
          <w:rFonts w:ascii="Times New Roman" w:hAnsi="Times New Roman" w:cs="Times New Roman"/>
          <w:b/>
          <w:bCs/>
          <w:sz w:val="24"/>
          <w:szCs w:val="24"/>
        </w:rPr>
        <w:t>44 countries.</w:t>
      </w:r>
    </w:p>
    <w:p w14:paraId="215148BB" w14:textId="77777777" w:rsidR="00FB3548" w:rsidRDefault="00FB3548" w:rsidP="00FB3548">
      <w:pPr>
        <w:rPr>
          <w:rFonts w:ascii="Times New Roman" w:hAnsi="Times New Roman" w:cs="Times New Roman"/>
          <w:b/>
          <w:bCs/>
          <w:sz w:val="24"/>
          <w:szCs w:val="24"/>
        </w:rPr>
      </w:pPr>
    </w:p>
    <w:p w14:paraId="35106C44" w14:textId="77777777" w:rsidR="00FB3548" w:rsidRDefault="00FB3548" w:rsidP="00FB3548">
      <w:pPr>
        <w:rPr>
          <w:rFonts w:ascii="Times New Roman" w:hAnsi="Times New Roman" w:cs="Times New Roman"/>
          <w:b/>
          <w:bCs/>
          <w:sz w:val="24"/>
          <w:szCs w:val="24"/>
        </w:rPr>
      </w:pPr>
    </w:p>
    <w:p w14:paraId="3B1E99DC" w14:textId="17AE8F39" w:rsidR="00FB3548" w:rsidRDefault="00D55E17" w:rsidP="00FB3548">
      <w:pPr>
        <w:rPr>
          <w:rFonts w:ascii="Times New Roman" w:hAnsi="Times New Roman" w:cs="Times New Roman"/>
          <w:b/>
          <w:bCs/>
          <w:sz w:val="24"/>
          <w:szCs w:val="24"/>
        </w:rPr>
      </w:pPr>
      <w:r>
        <w:rPr>
          <w:noProof/>
        </w:rPr>
        <w:lastRenderedPageBreak/>
        <w:drawing>
          <wp:inline distT="0" distB="0" distL="0" distR="0" wp14:anchorId="6A238F91" wp14:editId="4B6C118D">
            <wp:extent cx="6461760" cy="4846320"/>
            <wp:effectExtent l="0" t="0" r="0" b="0"/>
            <wp:docPr id="210331777" name="Picture 6" descr="A green arrow pointing at a poi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331777" name="Picture 6" descr="A green arrow pointing at a point&#10;&#10;Description automatically generated"/>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461760" cy="4846320"/>
                    </a:xfrm>
                    <a:prstGeom prst="rect">
                      <a:avLst/>
                    </a:prstGeom>
                    <a:noFill/>
                    <a:ln>
                      <a:noFill/>
                    </a:ln>
                  </pic:spPr>
                </pic:pic>
              </a:graphicData>
            </a:graphic>
          </wp:inline>
        </w:drawing>
      </w:r>
    </w:p>
    <w:p w14:paraId="6F2C6B64" w14:textId="77777777" w:rsidR="00FB3548" w:rsidRPr="00FB3548" w:rsidRDefault="00FB3548" w:rsidP="00FB3548">
      <w:pPr>
        <w:rPr>
          <w:rFonts w:ascii="Times New Roman" w:hAnsi="Times New Roman" w:cs="Times New Roman"/>
          <w:b/>
          <w:bCs/>
          <w:sz w:val="24"/>
          <w:szCs w:val="24"/>
        </w:rPr>
      </w:pPr>
    </w:p>
    <w:p w14:paraId="34BB5811" w14:textId="7E236098" w:rsidR="00FB3548" w:rsidRDefault="00FB3548" w:rsidP="00D62D82">
      <w:pPr>
        <w:pStyle w:val="ListParagraph"/>
        <w:numPr>
          <w:ilvl w:val="0"/>
          <w:numId w:val="14"/>
        </w:numPr>
        <w:rPr>
          <w:rFonts w:ascii="Times New Roman" w:hAnsi="Times New Roman" w:cs="Times New Roman"/>
          <w:b/>
          <w:bCs/>
          <w:sz w:val="24"/>
          <w:szCs w:val="24"/>
        </w:rPr>
      </w:pPr>
      <w:r w:rsidRPr="00FB3548">
        <w:rPr>
          <w:rFonts w:ascii="Times New Roman" w:hAnsi="Times New Roman" w:cs="Times New Roman"/>
          <w:b/>
          <w:bCs/>
          <w:sz w:val="24"/>
          <w:szCs w:val="24"/>
        </w:rPr>
        <w:t xml:space="preserve">8113 Cermets Waste </w:t>
      </w:r>
      <w:r>
        <w:rPr>
          <w:rFonts w:ascii="Times New Roman" w:hAnsi="Times New Roman" w:cs="Times New Roman"/>
          <w:b/>
          <w:bCs/>
          <w:sz w:val="24"/>
          <w:szCs w:val="24"/>
        </w:rPr>
        <w:t>Imports</w:t>
      </w:r>
      <w:r w:rsidR="001C04D5">
        <w:rPr>
          <w:rFonts w:ascii="Times New Roman" w:hAnsi="Times New Roman" w:cs="Times New Roman"/>
          <w:b/>
          <w:bCs/>
          <w:sz w:val="24"/>
          <w:szCs w:val="24"/>
        </w:rPr>
        <w:t xml:space="preserve">. 33 countries. </w:t>
      </w:r>
      <w:r w:rsidR="00167DB8">
        <w:rPr>
          <w:rFonts w:ascii="Times New Roman" w:hAnsi="Times New Roman" w:cs="Times New Roman"/>
          <w:b/>
          <w:bCs/>
          <w:sz w:val="24"/>
          <w:szCs w:val="24"/>
        </w:rPr>
        <w:t>0.2 tons,</w:t>
      </w:r>
      <w:r w:rsidR="00536B23">
        <w:rPr>
          <w:rFonts w:ascii="Times New Roman" w:hAnsi="Times New Roman" w:cs="Times New Roman"/>
          <w:b/>
          <w:bCs/>
          <w:sz w:val="24"/>
          <w:szCs w:val="24"/>
        </w:rPr>
        <w:t xml:space="preserve"> Netherlands,</w:t>
      </w:r>
      <w:r w:rsidR="00167DB8">
        <w:rPr>
          <w:rFonts w:ascii="Times New Roman" w:hAnsi="Times New Roman" w:cs="Times New Roman"/>
          <w:b/>
          <w:bCs/>
          <w:sz w:val="24"/>
          <w:szCs w:val="24"/>
        </w:rPr>
        <w:t xml:space="preserve"> to 14,800 tons</w:t>
      </w:r>
      <w:r w:rsidR="00536B23">
        <w:rPr>
          <w:rFonts w:ascii="Times New Roman" w:hAnsi="Times New Roman" w:cs="Times New Roman"/>
          <w:b/>
          <w:bCs/>
          <w:sz w:val="24"/>
          <w:szCs w:val="24"/>
        </w:rPr>
        <w:t>, Germany.</w:t>
      </w:r>
    </w:p>
    <w:p w14:paraId="03AFD7E2" w14:textId="77777777" w:rsidR="00FB3548" w:rsidRDefault="00FB3548" w:rsidP="00FB3548">
      <w:pPr>
        <w:rPr>
          <w:rFonts w:ascii="Times New Roman" w:hAnsi="Times New Roman" w:cs="Times New Roman"/>
          <w:b/>
          <w:bCs/>
          <w:sz w:val="24"/>
          <w:szCs w:val="24"/>
        </w:rPr>
      </w:pPr>
    </w:p>
    <w:p w14:paraId="2A5073EC" w14:textId="06CA1DA1" w:rsidR="00FB3548" w:rsidRDefault="000D0001" w:rsidP="00FB3548">
      <w:pPr>
        <w:rPr>
          <w:rFonts w:ascii="Times New Roman" w:hAnsi="Times New Roman" w:cs="Times New Roman"/>
          <w:b/>
          <w:bCs/>
          <w:sz w:val="24"/>
          <w:szCs w:val="24"/>
        </w:rPr>
      </w:pPr>
      <w:r>
        <w:rPr>
          <w:noProof/>
        </w:rPr>
        <w:lastRenderedPageBreak/>
        <w:drawing>
          <wp:inline distT="0" distB="0" distL="0" distR="0" wp14:anchorId="01CEE428" wp14:editId="35190B80">
            <wp:extent cx="6461760" cy="4846320"/>
            <wp:effectExtent l="0" t="0" r="0" b="0"/>
            <wp:docPr id="1505065944" name="Picture 8" descr="A green arrow pointing to different citi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065944" name="Picture 8" descr="A green arrow pointing to different cities&#10;&#10;Description automatically generated"/>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461760" cy="4846320"/>
                    </a:xfrm>
                    <a:prstGeom prst="rect">
                      <a:avLst/>
                    </a:prstGeom>
                    <a:noFill/>
                    <a:ln>
                      <a:noFill/>
                    </a:ln>
                  </pic:spPr>
                </pic:pic>
              </a:graphicData>
            </a:graphic>
          </wp:inline>
        </w:drawing>
      </w:r>
    </w:p>
    <w:p w14:paraId="09AF3AF5" w14:textId="77777777" w:rsidR="00FB3548" w:rsidRPr="00FB3548" w:rsidRDefault="00FB3548" w:rsidP="00FB3548">
      <w:pPr>
        <w:rPr>
          <w:rFonts w:ascii="Times New Roman" w:hAnsi="Times New Roman" w:cs="Times New Roman"/>
          <w:b/>
          <w:bCs/>
          <w:sz w:val="24"/>
          <w:szCs w:val="24"/>
        </w:rPr>
      </w:pPr>
    </w:p>
    <w:p w14:paraId="367B56BD" w14:textId="457FA9E9" w:rsidR="00FB3548" w:rsidRPr="00D62D82" w:rsidRDefault="00FB3548" w:rsidP="00D62D82">
      <w:pPr>
        <w:pStyle w:val="ListParagraph"/>
        <w:numPr>
          <w:ilvl w:val="0"/>
          <w:numId w:val="15"/>
        </w:numPr>
        <w:rPr>
          <w:rFonts w:ascii="Times New Roman" w:hAnsi="Times New Roman" w:cs="Times New Roman"/>
          <w:b/>
          <w:bCs/>
          <w:sz w:val="24"/>
          <w:szCs w:val="24"/>
        </w:rPr>
      </w:pPr>
      <w:r w:rsidRPr="00D62D82">
        <w:rPr>
          <w:rFonts w:ascii="Times New Roman" w:hAnsi="Times New Roman" w:cs="Times New Roman"/>
          <w:b/>
          <w:bCs/>
          <w:sz w:val="24"/>
          <w:szCs w:val="24"/>
        </w:rPr>
        <w:t>81 Other metals Exports</w:t>
      </w:r>
      <w:r w:rsidR="007474C1">
        <w:rPr>
          <w:rFonts w:ascii="Times New Roman" w:hAnsi="Times New Roman" w:cs="Times New Roman"/>
          <w:b/>
          <w:bCs/>
          <w:sz w:val="24"/>
          <w:szCs w:val="24"/>
        </w:rPr>
        <w:t xml:space="preserve">. 11 tons Portugal, to </w:t>
      </w:r>
      <w:r w:rsidR="005A3CE6">
        <w:rPr>
          <w:rFonts w:ascii="Times New Roman" w:hAnsi="Times New Roman" w:cs="Times New Roman"/>
          <w:b/>
          <w:bCs/>
          <w:sz w:val="24"/>
          <w:szCs w:val="24"/>
        </w:rPr>
        <w:t>about 64,000 tons, UK. 56 countries.</w:t>
      </w:r>
    </w:p>
    <w:p w14:paraId="0EA2DE77" w14:textId="77777777" w:rsidR="00FB3548" w:rsidRDefault="00FB3548" w:rsidP="00FB3548">
      <w:pPr>
        <w:rPr>
          <w:rFonts w:ascii="Times New Roman" w:hAnsi="Times New Roman" w:cs="Times New Roman"/>
          <w:b/>
          <w:bCs/>
          <w:sz w:val="24"/>
          <w:szCs w:val="24"/>
        </w:rPr>
      </w:pPr>
    </w:p>
    <w:p w14:paraId="13EB2A16" w14:textId="77777777" w:rsidR="00FB3548" w:rsidRDefault="00FB3548" w:rsidP="00FB3548">
      <w:pPr>
        <w:rPr>
          <w:rFonts w:ascii="Times New Roman" w:hAnsi="Times New Roman" w:cs="Times New Roman"/>
          <w:b/>
          <w:bCs/>
          <w:sz w:val="24"/>
          <w:szCs w:val="24"/>
        </w:rPr>
      </w:pPr>
    </w:p>
    <w:p w14:paraId="69EF6D6C" w14:textId="719AF56B" w:rsidR="00FB3548" w:rsidRPr="00FB3548" w:rsidRDefault="00E82F51" w:rsidP="00FB3548">
      <w:pPr>
        <w:rPr>
          <w:rFonts w:ascii="Times New Roman" w:hAnsi="Times New Roman" w:cs="Times New Roman"/>
          <w:b/>
          <w:bCs/>
          <w:sz w:val="24"/>
          <w:szCs w:val="24"/>
        </w:rPr>
      </w:pPr>
      <w:r>
        <w:rPr>
          <w:noProof/>
        </w:rPr>
        <w:lastRenderedPageBreak/>
        <w:drawing>
          <wp:inline distT="0" distB="0" distL="0" distR="0" wp14:anchorId="3F33A12D" wp14:editId="137C4705">
            <wp:extent cx="6461760" cy="4846320"/>
            <wp:effectExtent l="0" t="0" r="0" b="0"/>
            <wp:docPr id="830475856" name="Picture 7" descr="A green and black lines with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475856" name="Picture 7" descr="A green and black lines with dots&#10;&#10;Description automatically generated with medium confidence"/>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461760" cy="4846320"/>
                    </a:xfrm>
                    <a:prstGeom prst="rect">
                      <a:avLst/>
                    </a:prstGeom>
                    <a:noFill/>
                    <a:ln>
                      <a:noFill/>
                    </a:ln>
                  </pic:spPr>
                </pic:pic>
              </a:graphicData>
            </a:graphic>
          </wp:inline>
        </w:drawing>
      </w:r>
    </w:p>
    <w:p w14:paraId="289D6695" w14:textId="6355DE0B" w:rsidR="00E13067" w:rsidRDefault="00FB3548" w:rsidP="00D62D82">
      <w:pPr>
        <w:pStyle w:val="ListParagraph"/>
        <w:numPr>
          <w:ilvl w:val="0"/>
          <w:numId w:val="15"/>
        </w:numPr>
        <w:rPr>
          <w:rFonts w:ascii="Times New Roman" w:hAnsi="Times New Roman" w:cs="Times New Roman"/>
          <w:b/>
          <w:bCs/>
          <w:sz w:val="24"/>
          <w:szCs w:val="24"/>
        </w:rPr>
      </w:pPr>
      <w:r w:rsidRPr="00FB3548">
        <w:rPr>
          <w:rFonts w:ascii="Times New Roman" w:hAnsi="Times New Roman" w:cs="Times New Roman"/>
          <w:b/>
          <w:bCs/>
          <w:sz w:val="24"/>
          <w:szCs w:val="24"/>
        </w:rPr>
        <w:t xml:space="preserve">81 Other metals </w:t>
      </w:r>
      <w:r>
        <w:rPr>
          <w:rFonts w:ascii="Times New Roman" w:hAnsi="Times New Roman" w:cs="Times New Roman"/>
          <w:b/>
          <w:bCs/>
          <w:sz w:val="24"/>
          <w:szCs w:val="24"/>
        </w:rPr>
        <w:t>Imports</w:t>
      </w:r>
      <w:r w:rsidR="0007782E">
        <w:rPr>
          <w:rFonts w:ascii="Times New Roman" w:hAnsi="Times New Roman" w:cs="Times New Roman"/>
          <w:b/>
          <w:bCs/>
          <w:sz w:val="24"/>
          <w:szCs w:val="24"/>
        </w:rPr>
        <w:t>. 0.2 tons,</w:t>
      </w:r>
      <w:r w:rsidR="008F2BBF">
        <w:rPr>
          <w:rFonts w:ascii="Times New Roman" w:hAnsi="Times New Roman" w:cs="Times New Roman"/>
          <w:b/>
          <w:bCs/>
          <w:sz w:val="24"/>
          <w:szCs w:val="24"/>
        </w:rPr>
        <w:t xml:space="preserve"> Ecuador, to 155,000 tons China. 54 countries. </w:t>
      </w:r>
    </w:p>
    <w:p w14:paraId="012EDA4C" w14:textId="77777777" w:rsidR="007A7214" w:rsidRDefault="007A7214" w:rsidP="007A7214">
      <w:pPr>
        <w:rPr>
          <w:rFonts w:ascii="Times New Roman" w:hAnsi="Times New Roman" w:cs="Times New Roman"/>
          <w:b/>
          <w:bCs/>
          <w:sz w:val="24"/>
          <w:szCs w:val="24"/>
        </w:rPr>
      </w:pPr>
    </w:p>
    <w:p w14:paraId="1C440CF0" w14:textId="77777777" w:rsidR="007A7214" w:rsidRDefault="007A7214" w:rsidP="007A7214">
      <w:pPr>
        <w:rPr>
          <w:rFonts w:ascii="Times New Roman" w:hAnsi="Times New Roman" w:cs="Times New Roman"/>
          <w:b/>
          <w:bCs/>
          <w:sz w:val="24"/>
          <w:szCs w:val="24"/>
        </w:rPr>
      </w:pPr>
    </w:p>
    <w:p w14:paraId="1AE8B070" w14:textId="77777777" w:rsidR="007A7214" w:rsidRDefault="007A7214" w:rsidP="007A7214">
      <w:pPr>
        <w:rPr>
          <w:rFonts w:ascii="Times New Roman" w:hAnsi="Times New Roman" w:cs="Times New Roman"/>
          <w:b/>
          <w:bCs/>
          <w:sz w:val="24"/>
          <w:szCs w:val="24"/>
        </w:rPr>
      </w:pPr>
    </w:p>
    <w:p w14:paraId="0F775D12" w14:textId="77777777" w:rsidR="007A7214" w:rsidRDefault="007A7214" w:rsidP="007A7214">
      <w:pPr>
        <w:rPr>
          <w:rFonts w:ascii="Times New Roman" w:hAnsi="Times New Roman" w:cs="Times New Roman"/>
          <w:b/>
          <w:bCs/>
          <w:sz w:val="24"/>
          <w:szCs w:val="24"/>
        </w:rPr>
      </w:pPr>
    </w:p>
    <w:p w14:paraId="62A2E1AC" w14:textId="77777777" w:rsidR="007A7214" w:rsidRDefault="007A7214" w:rsidP="007A7214">
      <w:pPr>
        <w:rPr>
          <w:rFonts w:ascii="Times New Roman" w:hAnsi="Times New Roman" w:cs="Times New Roman"/>
          <w:b/>
          <w:bCs/>
          <w:sz w:val="24"/>
          <w:szCs w:val="24"/>
        </w:rPr>
      </w:pPr>
    </w:p>
    <w:p w14:paraId="46F1F307" w14:textId="77777777" w:rsidR="007A7214" w:rsidRDefault="007A7214" w:rsidP="007A7214">
      <w:pPr>
        <w:rPr>
          <w:rFonts w:ascii="Times New Roman" w:hAnsi="Times New Roman" w:cs="Times New Roman"/>
          <w:b/>
          <w:bCs/>
          <w:sz w:val="24"/>
          <w:szCs w:val="24"/>
        </w:rPr>
      </w:pPr>
    </w:p>
    <w:p w14:paraId="21F28B88" w14:textId="77777777" w:rsidR="007A7214" w:rsidRDefault="007A7214" w:rsidP="007A7214">
      <w:pPr>
        <w:rPr>
          <w:rFonts w:ascii="Times New Roman" w:hAnsi="Times New Roman" w:cs="Times New Roman"/>
          <w:b/>
          <w:bCs/>
          <w:sz w:val="24"/>
          <w:szCs w:val="24"/>
        </w:rPr>
      </w:pPr>
    </w:p>
    <w:p w14:paraId="507D65A1" w14:textId="77777777" w:rsidR="007A7214" w:rsidRDefault="007A7214" w:rsidP="007A7214">
      <w:pPr>
        <w:rPr>
          <w:rFonts w:ascii="Times New Roman" w:hAnsi="Times New Roman" w:cs="Times New Roman"/>
          <w:b/>
          <w:bCs/>
          <w:sz w:val="24"/>
          <w:szCs w:val="24"/>
        </w:rPr>
      </w:pPr>
    </w:p>
    <w:p w14:paraId="16A67BCF" w14:textId="77777777" w:rsidR="007A7214" w:rsidRDefault="007A7214" w:rsidP="007A7214">
      <w:pPr>
        <w:rPr>
          <w:rFonts w:ascii="Times New Roman" w:hAnsi="Times New Roman" w:cs="Times New Roman"/>
          <w:b/>
          <w:bCs/>
          <w:sz w:val="24"/>
          <w:szCs w:val="24"/>
        </w:rPr>
      </w:pPr>
    </w:p>
    <w:p w14:paraId="70F785D3" w14:textId="77777777" w:rsidR="007A7214" w:rsidRDefault="007A7214" w:rsidP="007A7214">
      <w:pPr>
        <w:rPr>
          <w:rFonts w:ascii="Times New Roman" w:hAnsi="Times New Roman" w:cs="Times New Roman"/>
          <w:b/>
          <w:bCs/>
          <w:sz w:val="24"/>
          <w:szCs w:val="24"/>
        </w:rPr>
      </w:pPr>
    </w:p>
    <w:p w14:paraId="5290C145" w14:textId="125185F3" w:rsidR="007A7214" w:rsidRDefault="007A7214" w:rsidP="007A7214">
      <w:pPr>
        <w:rPr>
          <w:rFonts w:ascii="Times New Roman" w:hAnsi="Times New Roman" w:cs="Times New Roman"/>
          <w:b/>
          <w:bCs/>
          <w:sz w:val="24"/>
          <w:szCs w:val="24"/>
        </w:rPr>
      </w:pPr>
      <w:r>
        <w:rPr>
          <w:rFonts w:ascii="Times New Roman" w:hAnsi="Times New Roman" w:cs="Times New Roman"/>
          <w:b/>
          <w:bCs/>
          <w:sz w:val="24"/>
          <w:szCs w:val="24"/>
        </w:rPr>
        <w:lastRenderedPageBreak/>
        <w:t>Supplementary materials, S</w:t>
      </w:r>
      <w:r w:rsidR="003A7F48">
        <w:rPr>
          <w:rFonts w:ascii="Times New Roman" w:hAnsi="Times New Roman" w:cs="Times New Roman"/>
          <w:b/>
          <w:bCs/>
          <w:sz w:val="24"/>
          <w:szCs w:val="24"/>
        </w:rPr>
        <w:t>8</w:t>
      </w:r>
      <w:r>
        <w:rPr>
          <w:rFonts w:ascii="Times New Roman" w:hAnsi="Times New Roman" w:cs="Times New Roman"/>
          <w:b/>
          <w:bCs/>
          <w:sz w:val="24"/>
          <w:szCs w:val="24"/>
        </w:rPr>
        <w:t>: Detailed MFA of</w:t>
      </w:r>
      <w:r w:rsidR="00485A0C">
        <w:rPr>
          <w:rFonts w:ascii="Times New Roman" w:hAnsi="Times New Roman" w:cs="Times New Roman"/>
          <w:b/>
          <w:bCs/>
          <w:sz w:val="24"/>
          <w:szCs w:val="24"/>
        </w:rPr>
        <w:t xml:space="preserve"> average recovery efficienc</w:t>
      </w:r>
      <w:r w:rsidR="00534922">
        <w:rPr>
          <w:rFonts w:ascii="Times New Roman" w:hAnsi="Times New Roman" w:cs="Times New Roman"/>
          <w:b/>
          <w:bCs/>
          <w:sz w:val="24"/>
          <w:szCs w:val="24"/>
        </w:rPr>
        <w:t>ies</w:t>
      </w:r>
      <w:r w:rsidR="00485A0C">
        <w:rPr>
          <w:rFonts w:ascii="Times New Roman" w:hAnsi="Times New Roman" w:cs="Times New Roman"/>
          <w:b/>
          <w:bCs/>
          <w:sz w:val="24"/>
          <w:szCs w:val="24"/>
        </w:rPr>
        <w:t xml:space="preserve"> of processing the commodities considered in this study.</w:t>
      </w:r>
    </w:p>
    <w:p w14:paraId="4093E205" w14:textId="04529FA7" w:rsidR="007A7214" w:rsidRDefault="007A7214" w:rsidP="007A7214">
      <w:pPr>
        <w:rPr>
          <w:rFonts w:ascii="Times New Roman" w:hAnsi="Times New Roman" w:cs="Times New Roman"/>
          <w:b/>
          <w:bCs/>
          <w:sz w:val="24"/>
          <w:szCs w:val="24"/>
        </w:rPr>
      </w:pPr>
      <w:r w:rsidRPr="00596452">
        <w:rPr>
          <w:rFonts w:ascii="Times New Roman" w:hAnsi="Times New Roman" w:cs="Times New Roman"/>
          <w:noProof/>
          <w:sz w:val="24"/>
          <w:szCs w:val="24"/>
        </w:rPr>
        <w:drawing>
          <wp:inline distT="0" distB="0" distL="0" distR="0" wp14:anchorId="70C3883B" wp14:editId="184E32FA">
            <wp:extent cx="4612420" cy="6747510"/>
            <wp:effectExtent l="0" t="0" r="0" b="0"/>
            <wp:docPr id="1993931051" name="Picture 5" descr="A screenshot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3931051" name="Picture 5" descr="A screenshot of a document&#10;&#10;Description automatically generated"/>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627274" cy="6769240"/>
                    </a:xfrm>
                    <a:prstGeom prst="rect">
                      <a:avLst/>
                    </a:prstGeom>
                    <a:noFill/>
                  </pic:spPr>
                </pic:pic>
              </a:graphicData>
            </a:graphic>
          </wp:inline>
        </w:drawing>
      </w:r>
    </w:p>
    <w:p w14:paraId="3907CC83" w14:textId="77777777" w:rsidR="00D943CD" w:rsidRPr="00D943CD" w:rsidRDefault="00D943CD" w:rsidP="00D943CD">
      <w:pPr>
        <w:rPr>
          <w:rFonts w:ascii="Times New Roman" w:hAnsi="Times New Roman" w:cs="Times New Roman"/>
          <w:sz w:val="20"/>
          <w:szCs w:val="20"/>
        </w:rPr>
      </w:pPr>
      <w:r w:rsidRPr="00D943CD">
        <w:rPr>
          <w:rFonts w:ascii="Times New Roman" w:hAnsi="Times New Roman" w:cs="Times New Roman"/>
          <w:sz w:val="20"/>
          <w:szCs w:val="20"/>
        </w:rPr>
        <w:t>*Minerals produced from cermet waste and scrap is &lt;0.01 million tons, so it was considered negligible.</w:t>
      </w:r>
    </w:p>
    <w:p w14:paraId="6FB1ECE4" w14:textId="11A2527F" w:rsidR="002073B4" w:rsidRPr="00A73AB2" w:rsidRDefault="00D943CD" w:rsidP="00B14B90">
      <w:pPr>
        <w:jc w:val="both"/>
        <w:rPr>
          <w:rFonts w:ascii="Times New Roman" w:hAnsi="Times New Roman" w:cs="Times New Roman"/>
          <w:sz w:val="24"/>
          <w:szCs w:val="24"/>
        </w:rPr>
      </w:pPr>
      <w:r w:rsidRPr="00D943CD">
        <w:rPr>
          <w:rFonts w:ascii="Times New Roman" w:hAnsi="Times New Roman" w:cs="Times New Roman"/>
          <w:sz w:val="24"/>
          <w:szCs w:val="24"/>
        </w:rPr>
        <w:t xml:space="preserve">Figure </w:t>
      </w:r>
      <w:r>
        <w:rPr>
          <w:rFonts w:ascii="Times New Roman" w:hAnsi="Times New Roman" w:cs="Times New Roman"/>
          <w:sz w:val="24"/>
          <w:szCs w:val="24"/>
        </w:rPr>
        <w:t>S</w:t>
      </w:r>
      <w:r w:rsidR="00E5626D">
        <w:rPr>
          <w:rFonts w:ascii="Times New Roman" w:hAnsi="Times New Roman" w:cs="Times New Roman"/>
          <w:sz w:val="24"/>
          <w:szCs w:val="24"/>
        </w:rPr>
        <w:t>7</w:t>
      </w:r>
      <w:r>
        <w:rPr>
          <w:rFonts w:ascii="Times New Roman" w:hAnsi="Times New Roman" w:cs="Times New Roman"/>
          <w:sz w:val="24"/>
          <w:szCs w:val="24"/>
        </w:rPr>
        <w:t>A</w:t>
      </w:r>
      <w:r w:rsidRPr="00D943CD">
        <w:rPr>
          <w:rFonts w:ascii="Times New Roman" w:hAnsi="Times New Roman" w:cs="Times New Roman"/>
          <w:sz w:val="24"/>
          <w:szCs w:val="24"/>
        </w:rPr>
        <w:t xml:space="preserve">. MFA of metal wastes and scrap, slag, ash, and residues considered in the analysis. Units are in millions of tons. Output data in the MFA include the average values obtained from the assessment of different recovery processes. </w:t>
      </w:r>
    </w:p>
    <w:sectPr w:rsidR="002073B4" w:rsidRPr="00A73AB2" w:rsidSect="00776B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F79E7C" w14:textId="77777777" w:rsidR="00174F3E" w:rsidRDefault="00174F3E" w:rsidP="00174F3E">
      <w:pPr>
        <w:spacing w:after="0" w:line="240" w:lineRule="auto"/>
      </w:pPr>
      <w:r>
        <w:separator/>
      </w:r>
    </w:p>
  </w:endnote>
  <w:endnote w:type="continuationSeparator" w:id="0">
    <w:p w14:paraId="269C5FAF" w14:textId="77777777" w:rsidR="00174F3E" w:rsidRDefault="00174F3E" w:rsidP="00174F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90707971"/>
      <w:docPartObj>
        <w:docPartGallery w:val="Page Numbers (Bottom of Page)"/>
        <w:docPartUnique/>
      </w:docPartObj>
    </w:sdtPr>
    <w:sdtEndPr>
      <w:rPr>
        <w:noProof/>
      </w:rPr>
    </w:sdtEndPr>
    <w:sdtContent>
      <w:p w14:paraId="3077207B" w14:textId="4606A9B6" w:rsidR="00174F3E" w:rsidRDefault="00174F3E">
        <w:pPr>
          <w:pStyle w:val="Footer"/>
          <w:jc w:val="right"/>
        </w:pPr>
        <w:r w:rsidRPr="00174F3E">
          <w:rPr>
            <w:rFonts w:ascii="Times New Roman" w:hAnsi="Times New Roman" w:cs="Times New Roman"/>
            <w:sz w:val="24"/>
            <w:szCs w:val="24"/>
          </w:rPr>
          <w:fldChar w:fldCharType="begin"/>
        </w:r>
        <w:r w:rsidRPr="00174F3E">
          <w:rPr>
            <w:rFonts w:ascii="Times New Roman" w:hAnsi="Times New Roman" w:cs="Times New Roman"/>
            <w:sz w:val="24"/>
            <w:szCs w:val="24"/>
          </w:rPr>
          <w:instrText xml:space="preserve"> PAGE   \* MERGEFORMAT </w:instrText>
        </w:r>
        <w:r w:rsidRPr="00174F3E">
          <w:rPr>
            <w:rFonts w:ascii="Times New Roman" w:hAnsi="Times New Roman" w:cs="Times New Roman"/>
            <w:sz w:val="24"/>
            <w:szCs w:val="24"/>
          </w:rPr>
          <w:fldChar w:fldCharType="separate"/>
        </w:r>
        <w:r w:rsidRPr="00174F3E">
          <w:rPr>
            <w:rFonts w:ascii="Times New Roman" w:hAnsi="Times New Roman" w:cs="Times New Roman"/>
            <w:noProof/>
            <w:sz w:val="24"/>
            <w:szCs w:val="24"/>
          </w:rPr>
          <w:t>2</w:t>
        </w:r>
        <w:r w:rsidRPr="00174F3E">
          <w:rPr>
            <w:rFonts w:ascii="Times New Roman" w:hAnsi="Times New Roman" w:cs="Times New Roman"/>
            <w:noProof/>
            <w:sz w:val="24"/>
            <w:szCs w:val="24"/>
          </w:rPr>
          <w:fldChar w:fldCharType="end"/>
        </w:r>
      </w:p>
    </w:sdtContent>
  </w:sdt>
  <w:p w14:paraId="29A3D905" w14:textId="77777777" w:rsidR="00174F3E" w:rsidRDefault="00174F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9EDE76" w14:textId="77777777" w:rsidR="00174F3E" w:rsidRDefault="00174F3E" w:rsidP="00174F3E">
      <w:pPr>
        <w:spacing w:after="0" w:line="240" w:lineRule="auto"/>
      </w:pPr>
      <w:r>
        <w:separator/>
      </w:r>
    </w:p>
  </w:footnote>
  <w:footnote w:type="continuationSeparator" w:id="0">
    <w:p w14:paraId="58C2AF29" w14:textId="77777777" w:rsidR="00174F3E" w:rsidRDefault="00174F3E" w:rsidP="00174F3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543241"/>
    <w:multiLevelType w:val="multilevel"/>
    <w:tmpl w:val="66484160"/>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b w:val="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78922AC"/>
    <w:multiLevelType w:val="multilevel"/>
    <w:tmpl w:val="E3B88F74"/>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start w:val="1"/>
      <w:numFmt w:val="low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AEA3901"/>
    <w:multiLevelType w:val="multilevel"/>
    <w:tmpl w:val="C3A66A4A"/>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40337B1"/>
    <w:multiLevelType w:val="hybridMultilevel"/>
    <w:tmpl w:val="A86CDBB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FA75C32"/>
    <w:multiLevelType w:val="hybridMultilevel"/>
    <w:tmpl w:val="97CAD01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E586D85"/>
    <w:multiLevelType w:val="hybridMultilevel"/>
    <w:tmpl w:val="55D8C97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55108F7"/>
    <w:multiLevelType w:val="hybridMultilevel"/>
    <w:tmpl w:val="3FAAB12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7E97C91"/>
    <w:multiLevelType w:val="hybridMultilevel"/>
    <w:tmpl w:val="7BEC7BB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23220D2"/>
    <w:multiLevelType w:val="multilevel"/>
    <w:tmpl w:val="8482F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7761AEC"/>
    <w:multiLevelType w:val="hybridMultilevel"/>
    <w:tmpl w:val="7ACEB21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0DF1FBD"/>
    <w:multiLevelType w:val="hybridMultilevel"/>
    <w:tmpl w:val="55A0337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17F12BD"/>
    <w:multiLevelType w:val="multilevel"/>
    <w:tmpl w:val="0770A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61F12088"/>
    <w:multiLevelType w:val="hybridMultilevel"/>
    <w:tmpl w:val="6C12812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0CE62F5"/>
    <w:multiLevelType w:val="hybridMultilevel"/>
    <w:tmpl w:val="CDD2729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5AE6C66"/>
    <w:multiLevelType w:val="hybridMultilevel"/>
    <w:tmpl w:val="DC867A0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66756527">
    <w:abstractNumId w:val="8"/>
  </w:num>
  <w:num w:numId="2" w16cid:durableId="1731538260">
    <w:abstractNumId w:val="1"/>
  </w:num>
  <w:num w:numId="3" w16cid:durableId="897206155">
    <w:abstractNumId w:val="2"/>
  </w:num>
  <w:num w:numId="4" w16cid:durableId="1848976858">
    <w:abstractNumId w:val="0"/>
  </w:num>
  <w:num w:numId="5" w16cid:durableId="1474173656">
    <w:abstractNumId w:val="11"/>
  </w:num>
  <w:num w:numId="6" w16cid:durableId="705105191">
    <w:abstractNumId w:val="9"/>
  </w:num>
  <w:num w:numId="7" w16cid:durableId="873691071">
    <w:abstractNumId w:val="12"/>
  </w:num>
  <w:num w:numId="8" w16cid:durableId="504707486">
    <w:abstractNumId w:val="10"/>
  </w:num>
  <w:num w:numId="9" w16cid:durableId="1335189003">
    <w:abstractNumId w:val="6"/>
  </w:num>
  <w:num w:numId="10" w16cid:durableId="2055735330">
    <w:abstractNumId w:val="5"/>
  </w:num>
  <w:num w:numId="11" w16cid:durableId="205333752">
    <w:abstractNumId w:val="14"/>
  </w:num>
  <w:num w:numId="12" w16cid:durableId="349066681">
    <w:abstractNumId w:val="13"/>
  </w:num>
  <w:num w:numId="13" w16cid:durableId="1546676225">
    <w:abstractNumId w:val="7"/>
  </w:num>
  <w:num w:numId="14" w16cid:durableId="973870102">
    <w:abstractNumId w:val="3"/>
  </w:num>
  <w:num w:numId="15" w16cid:durableId="91960394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6453"/>
    <w:rsid w:val="00003696"/>
    <w:rsid w:val="00003782"/>
    <w:rsid w:val="000061C5"/>
    <w:rsid w:val="00011778"/>
    <w:rsid w:val="000267BC"/>
    <w:rsid w:val="00042948"/>
    <w:rsid w:val="00056AD5"/>
    <w:rsid w:val="0007782E"/>
    <w:rsid w:val="00081E27"/>
    <w:rsid w:val="00082BCE"/>
    <w:rsid w:val="00087163"/>
    <w:rsid w:val="000B6DFC"/>
    <w:rsid w:val="000B7086"/>
    <w:rsid w:val="000C48F9"/>
    <w:rsid w:val="000C4D49"/>
    <w:rsid w:val="000D0001"/>
    <w:rsid w:val="000D17EE"/>
    <w:rsid w:val="000E6777"/>
    <w:rsid w:val="000F260F"/>
    <w:rsid w:val="001221CF"/>
    <w:rsid w:val="0012390D"/>
    <w:rsid w:val="00137D76"/>
    <w:rsid w:val="00167DB8"/>
    <w:rsid w:val="00174F3E"/>
    <w:rsid w:val="00190B5E"/>
    <w:rsid w:val="001C04D5"/>
    <w:rsid w:val="001D1078"/>
    <w:rsid w:val="001D6371"/>
    <w:rsid w:val="001D76CE"/>
    <w:rsid w:val="001E250E"/>
    <w:rsid w:val="001E2D63"/>
    <w:rsid w:val="001F0885"/>
    <w:rsid w:val="00201C36"/>
    <w:rsid w:val="002073B4"/>
    <w:rsid w:val="00225347"/>
    <w:rsid w:val="00242B54"/>
    <w:rsid w:val="00245072"/>
    <w:rsid w:val="0025096C"/>
    <w:rsid w:val="002573AA"/>
    <w:rsid w:val="0026143E"/>
    <w:rsid w:val="00270EE5"/>
    <w:rsid w:val="002847E3"/>
    <w:rsid w:val="00293F9E"/>
    <w:rsid w:val="002B298C"/>
    <w:rsid w:val="002C0A1E"/>
    <w:rsid w:val="002D3648"/>
    <w:rsid w:val="002E383B"/>
    <w:rsid w:val="002F291B"/>
    <w:rsid w:val="00333A4A"/>
    <w:rsid w:val="00334674"/>
    <w:rsid w:val="00373AC5"/>
    <w:rsid w:val="003810A6"/>
    <w:rsid w:val="003866CC"/>
    <w:rsid w:val="0039551A"/>
    <w:rsid w:val="003A7F48"/>
    <w:rsid w:val="003B4685"/>
    <w:rsid w:val="003E3812"/>
    <w:rsid w:val="00402754"/>
    <w:rsid w:val="004077BE"/>
    <w:rsid w:val="00427261"/>
    <w:rsid w:val="00432564"/>
    <w:rsid w:val="004461CC"/>
    <w:rsid w:val="00457C21"/>
    <w:rsid w:val="00485A0C"/>
    <w:rsid w:val="00486468"/>
    <w:rsid w:val="004B04C6"/>
    <w:rsid w:val="004C3F8B"/>
    <w:rsid w:val="004F7710"/>
    <w:rsid w:val="00504BB5"/>
    <w:rsid w:val="00506B0A"/>
    <w:rsid w:val="00517AD8"/>
    <w:rsid w:val="00524667"/>
    <w:rsid w:val="00534922"/>
    <w:rsid w:val="00536B23"/>
    <w:rsid w:val="0056182A"/>
    <w:rsid w:val="005674A7"/>
    <w:rsid w:val="00574B0C"/>
    <w:rsid w:val="005807A7"/>
    <w:rsid w:val="00582496"/>
    <w:rsid w:val="00590A68"/>
    <w:rsid w:val="005A246F"/>
    <w:rsid w:val="005A3CE6"/>
    <w:rsid w:val="005E44A4"/>
    <w:rsid w:val="005E500D"/>
    <w:rsid w:val="005E6FFE"/>
    <w:rsid w:val="005F277F"/>
    <w:rsid w:val="006138F3"/>
    <w:rsid w:val="00625DC1"/>
    <w:rsid w:val="006373A8"/>
    <w:rsid w:val="0064388F"/>
    <w:rsid w:val="006476D9"/>
    <w:rsid w:val="00664202"/>
    <w:rsid w:val="00664DA3"/>
    <w:rsid w:val="00667898"/>
    <w:rsid w:val="00672A01"/>
    <w:rsid w:val="0068000C"/>
    <w:rsid w:val="00692000"/>
    <w:rsid w:val="0069325D"/>
    <w:rsid w:val="006A314B"/>
    <w:rsid w:val="006B3064"/>
    <w:rsid w:val="006B6C3F"/>
    <w:rsid w:val="006E534B"/>
    <w:rsid w:val="006F020D"/>
    <w:rsid w:val="00713D56"/>
    <w:rsid w:val="00730D5B"/>
    <w:rsid w:val="00731B81"/>
    <w:rsid w:val="007474C1"/>
    <w:rsid w:val="00776B13"/>
    <w:rsid w:val="007A7214"/>
    <w:rsid w:val="007D671F"/>
    <w:rsid w:val="007E0C37"/>
    <w:rsid w:val="007E42ED"/>
    <w:rsid w:val="00817395"/>
    <w:rsid w:val="00862CFA"/>
    <w:rsid w:val="008A35A3"/>
    <w:rsid w:val="008B087D"/>
    <w:rsid w:val="008C2F5C"/>
    <w:rsid w:val="008D3E0A"/>
    <w:rsid w:val="008F2BBF"/>
    <w:rsid w:val="00900FCB"/>
    <w:rsid w:val="00924A0B"/>
    <w:rsid w:val="009470EA"/>
    <w:rsid w:val="0096377C"/>
    <w:rsid w:val="00977402"/>
    <w:rsid w:val="00982673"/>
    <w:rsid w:val="00982F31"/>
    <w:rsid w:val="00990215"/>
    <w:rsid w:val="00996453"/>
    <w:rsid w:val="009A0F8D"/>
    <w:rsid w:val="009B7DD0"/>
    <w:rsid w:val="009C1B47"/>
    <w:rsid w:val="009C4F77"/>
    <w:rsid w:val="009C7604"/>
    <w:rsid w:val="009D0FDF"/>
    <w:rsid w:val="009E400F"/>
    <w:rsid w:val="009E7920"/>
    <w:rsid w:val="009F7D37"/>
    <w:rsid w:val="00A067B4"/>
    <w:rsid w:val="00A22248"/>
    <w:rsid w:val="00A22F7E"/>
    <w:rsid w:val="00A33B9F"/>
    <w:rsid w:val="00A60B07"/>
    <w:rsid w:val="00A73AB2"/>
    <w:rsid w:val="00A83EEA"/>
    <w:rsid w:val="00AA6D51"/>
    <w:rsid w:val="00AB6E39"/>
    <w:rsid w:val="00AC779C"/>
    <w:rsid w:val="00B0266A"/>
    <w:rsid w:val="00B14B90"/>
    <w:rsid w:val="00B17808"/>
    <w:rsid w:val="00B82613"/>
    <w:rsid w:val="00B94A9E"/>
    <w:rsid w:val="00BB716F"/>
    <w:rsid w:val="00BD039A"/>
    <w:rsid w:val="00C205AE"/>
    <w:rsid w:val="00C20E08"/>
    <w:rsid w:val="00C42666"/>
    <w:rsid w:val="00C539C0"/>
    <w:rsid w:val="00C548BF"/>
    <w:rsid w:val="00C87658"/>
    <w:rsid w:val="00C91A55"/>
    <w:rsid w:val="00C928E9"/>
    <w:rsid w:val="00CA2F5F"/>
    <w:rsid w:val="00CB68DB"/>
    <w:rsid w:val="00CD620F"/>
    <w:rsid w:val="00CF72FF"/>
    <w:rsid w:val="00CF7F77"/>
    <w:rsid w:val="00D2098B"/>
    <w:rsid w:val="00D44115"/>
    <w:rsid w:val="00D45A60"/>
    <w:rsid w:val="00D55E17"/>
    <w:rsid w:val="00D62D82"/>
    <w:rsid w:val="00D6483A"/>
    <w:rsid w:val="00D75704"/>
    <w:rsid w:val="00D9378C"/>
    <w:rsid w:val="00D943CD"/>
    <w:rsid w:val="00DF0B85"/>
    <w:rsid w:val="00E13067"/>
    <w:rsid w:val="00E17F08"/>
    <w:rsid w:val="00E270B6"/>
    <w:rsid w:val="00E46B1A"/>
    <w:rsid w:val="00E5626D"/>
    <w:rsid w:val="00E62E94"/>
    <w:rsid w:val="00E82F51"/>
    <w:rsid w:val="00E85853"/>
    <w:rsid w:val="00E94420"/>
    <w:rsid w:val="00EC6703"/>
    <w:rsid w:val="00EE132C"/>
    <w:rsid w:val="00EF18DD"/>
    <w:rsid w:val="00EF2CF3"/>
    <w:rsid w:val="00EF5D88"/>
    <w:rsid w:val="00F04500"/>
    <w:rsid w:val="00F411F5"/>
    <w:rsid w:val="00F422A9"/>
    <w:rsid w:val="00F4410A"/>
    <w:rsid w:val="00F7689C"/>
    <w:rsid w:val="00F91303"/>
    <w:rsid w:val="00FB3548"/>
    <w:rsid w:val="00FD1CEF"/>
    <w:rsid w:val="00FF4D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32F0BC65"/>
  <w15:chartTrackingRefBased/>
  <w15:docId w15:val="{01D54005-B10F-461D-B1C3-CAAF96E392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441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37D76"/>
    <w:pPr>
      <w:ind w:left="720"/>
      <w:contextualSpacing/>
    </w:pPr>
  </w:style>
  <w:style w:type="paragraph" w:styleId="Header">
    <w:name w:val="header"/>
    <w:basedOn w:val="Normal"/>
    <w:link w:val="HeaderChar"/>
    <w:uiPriority w:val="99"/>
    <w:unhideWhenUsed/>
    <w:rsid w:val="00174F3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4F3E"/>
  </w:style>
  <w:style w:type="paragraph" w:styleId="Footer">
    <w:name w:val="footer"/>
    <w:basedOn w:val="Normal"/>
    <w:link w:val="FooterChar"/>
    <w:uiPriority w:val="99"/>
    <w:unhideWhenUsed/>
    <w:rsid w:val="00174F3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4F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1530500">
      <w:bodyDiv w:val="1"/>
      <w:marLeft w:val="0"/>
      <w:marRight w:val="0"/>
      <w:marTop w:val="0"/>
      <w:marBottom w:val="0"/>
      <w:divBdr>
        <w:top w:val="none" w:sz="0" w:space="0" w:color="auto"/>
        <w:left w:val="none" w:sz="0" w:space="0" w:color="auto"/>
        <w:bottom w:val="none" w:sz="0" w:space="0" w:color="auto"/>
        <w:right w:val="none" w:sz="0" w:space="0" w:color="auto"/>
      </w:divBdr>
    </w:div>
    <w:div w:id="999622804">
      <w:bodyDiv w:val="1"/>
      <w:marLeft w:val="0"/>
      <w:marRight w:val="0"/>
      <w:marTop w:val="0"/>
      <w:marBottom w:val="0"/>
      <w:divBdr>
        <w:top w:val="none" w:sz="0" w:space="0" w:color="auto"/>
        <w:left w:val="none" w:sz="0" w:space="0" w:color="auto"/>
        <w:bottom w:val="none" w:sz="0" w:space="0" w:color="auto"/>
        <w:right w:val="none" w:sz="0" w:space="0" w:color="auto"/>
      </w:divBdr>
    </w:div>
    <w:div w:id="2066369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4.png"/><Relationship Id="rId34" Type="http://schemas.openxmlformats.org/officeDocument/2006/relationships/image" Target="media/image27.png"/><Relationship Id="rId7" Type="http://schemas.openxmlformats.org/officeDocument/2006/relationships/footer" Target="footer1.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925</TotalTime>
  <Pages>42</Pages>
  <Words>3418</Words>
  <Characters>19488</Characters>
  <Application>Microsoft Office Word</Application>
  <DocSecurity>0</DocSecurity>
  <Lines>162</Lines>
  <Paragraphs>45</Paragraphs>
  <ScaleCrop>false</ScaleCrop>
  <Company/>
  <LinksUpToDate>false</LinksUpToDate>
  <CharactersWithSpaces>22861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ATHANASIOS BOURTSALAS</dc:creator>
  <cp:keywords/>
  <dc:description/>
  <cp:lastModifiedBy>ATHANASIOS BOURTSALAS</cp:lastModifiedBy>
  <cp:revision>211</cp:revision>
  <dcterms:created xsi:type="dcterms:W3CDTF">2023-09-10T18:54:00Z</dcterms:created>
  <dcterms:modified xsi:type="dcterms:W3CDTF">2023-09-26T00:29:00Z</dcterms:modified>
</cp:coreProperties>
</file>