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DA42EB9" w14:textId="28A02B96" w:rsidR="00836E49" w:rsidRDefault="005C32B7" w:rsidP="00836E49">
      <w:pPr>
        <w:spacing w:line="360" w:lineRule="auto"/>
        <w:rPr>
          <w:rFonts w:ascii="Times New Roman" w:hAnsi="Times New Roman" w:cs="Times New Roman"/>
          <w:b/>
          <w:sz w:val="24"/>
        </w:rPr>
      </w:pPr>
      <w:r w:rsidRPr="005C32B7">
        <w:rPr>
          <w:rFonts w:ascii="Times New Roman" w:hAnsi="Times New Roman" w:cs="Times New Roman"/>
          <w:b/>
          <w:sz w:val="24"/>
        </w:rPr>
        <w:t>Description of Supplementary Files</w:t>
      </w:r>
    </w:p>
    <w:p w14:paraId="23B4D763" w14:textId="77777777" w:rsidR="00482933" w:rsidRDefault="00482933" w:rsidP="00836E49">
      <w:pPr>
        <w:spacing w:line="360" w:lineRule="auto"/>
        <w:rPr>
          <w:rFonts w:ascii="Times New Roman" w:hAnsi="Times New Roman" w:cs="Times New Roman"/>
          <w:b/>
          <w:sz w:val="24"/>
        </w:rPr>
      </w:pPr>
    </w:p>
    <w:p w14:paraId="23AE88A1" w14:textId="1B70EB09" w:rsidR="00482933" w:rsidRPr="00836E49" w:rsidRDefault="00482933" w:rsidP="00836E49">
      <w:pPr>
        <w:spacing w:line="360" w:lineRule="auto"/>
        <w:rPr>
          <w:rFonts w:ascii="Times New Roman" w:hAnsi="Times New Roman" w:cs="Times New Roman"/>
          <w:b/>
          <w:sz w:val="24"/>
        </w:rPr>
      </w:pPr>
      <w:r w:rsidRPr="00954B01">
        <w:rPr>
          <w:rFonts w:ascii="Times New Roman" w:hAnsi="Times New Roman" w:cs="Times New Roman"/>
          <w:b/>
          <w:sz w:val="24"/>
        </w:rPr>
        <w:t xml:space="preserve">Supplementary </w:t>
      </w:r>
      <w:r w:rsidRPr="007C5182">
        <w:rPr>
          <w:rFonts w:ascii="Times New Roman" w:hAnsi="Times New Roman" w:cs="Times New Roman"/>
          <w:b/>
          <w:sz w:val="24"/>
        </w:rPr>
        <w:t xml:space="preserve">Figure </w:t>
      </w:r>
      <w:r>
        <w:rPr>
          <w:rFonts w:ascii="Times New Roman" w:hAnsi="Times New Roman" w:cs="Times New Roman"/>
          <w:b/>
          <w:sz w:val="24"/>
        </w:rPr>
        <w:t>L</w:t>
      </w:r>
      <w:r w:rsidRPr="007C5182">
        <w:rPr>
          <w:rFonts w:ascii="Times New Roman" w:hAnsi="Times New Roman" w:cs="Times New Roman"/>
          <w:b/>
          <w:sz w:val="24"/>
        </w:rPr>
        <w:t>egends</w:t>
      </w:r>
    </w:p>
    <w:p w14:paraId="1B623931" w14:textId="37E81BDF" w:rsidR="006F50D2" w:rsidRDefault="006F50D2" w:rsidP="00836E49">
      <w:pPr>
        <w:spacing w:line="360" w:lineRule="auto"/>
        <w:rPr>
          <w:rFonts w:ascii="Times New Roman" w:hAnsi="Times New Roman" w:cs="Times New Roman"/>
          <w:b/>
          <w:sz w:val="24"/>
        </w:rPr>
      </w:pPr>
      <w:r w:rsidRPr="00836E49">
        <w:rPr>
          <w:rFonts w:ascii="Times New Roman" w:hAnsi="Times New Roman" w:cs="Times New Roman"/>
          <w:b/>
          <w:sz w:val="24"/>
        </w:rPr>
        <w:t>Supplementary</w:t>
      </w:r>
      <w:r w:rsidRPr="00A56311">
        <w:rPr>
          <w:rFonts w:ascii="Times New Roman" w:hAnsi="Times New Roman" w:cs="Times New Roman"/>
          <w:b/>
          <w:sz w:val="24"/>
        </w:rPr>
        <w:t xml:space="preserve"> Figure</w:t>
      </w:r>
      <w:r>
        <w:rPr>
          <w:rFonts w:ascii="Times New Roman" w:hAnsi="Times New Roman" w:cs="Times New Roman"/>
          <w:b/>
          <w:sz w:val="24"/>
        </w:rPr>
        <w:t xml:space="preserve"> S1</w:t>
      </w:r>
      <w:r w:rsidRPr="00A56311">
        <w:rPr>
          <w:rFonts w:ascii="Times New Roman" w:hAnsi="Times New Roman" w:cs="Times New Roman"/>
          <w:b/>
          <w:sz w:val="24"/>
        </w:rPr>
        <w:t>.</w:t>
      </w:r>
      <w:r w:rsidR="001E7A22">
        <w:rPr>
          <w:rFonts w:ascii="Times New Roman" w:hAnsi="Times New Roman" w:cs="Times New Roman" w:hint="eastAsia"/>
          <w:b/>
          <w:sz w:val="24"/>
        </w:rPr>
        <w:t xml:space="preserve"> </w:t>
      </w:r>
      <w:r w:rsidR="001E7A22" w:rsidRPr="001E7A22">
        <w:rPr>
          <w:rFonts w:ascii="Times New Roman" w:hAnsi="Times New Roman" w:cs="Times New Roman"/>
          <w:b/>
          <w:sz w:val="24"/>
        </w:rPr>
        <w:t xml:space="preserve">The </w:t>
      </w:r>
      <w:r w:rsidR="00F72824">
        <w:rPr>
          <w:rFonts w:ascii="Times New Roman" w:hAnsi="Times New Roman" w:cs="Times New Roman"/>
          <w:b/>
          <w:sz w:val="24"/>
        </w:rPr>
        <w:t xml:space="preserve">establishment </w:t>
      </w:r>
      <w:r w:rsidR="001E7A22">
        <w:rPr>
          <w:rFonts w:ascii="Times New Roman" w:hAnsi="Times New Roman" w:cs="Times New Roman"/>
          <w:b/>
          <w:sz w:val="24"/>
        </w:rPr>
        <w:t>of</w:t>
      </w:r>
      <w:r w:rsidR="001E7A22">
        <w:rPr>
          <w:rFonts w:ascii="Times New Roman" w:hAnsi="Times New Roman" w:cs="Times New Roman" w:hint="eastAsia"/>
          <w:b/>
          <w:sz w:val="24"/>
        </w:rPr>
        <w:t xml:space="preserve"> </w:t>
      </w:r>
      <w:r w:rsidR="001E7A22">
        <w:rPr>
          <w:rFonts w:ascii="Times New Roman" w:hAnsi="Times New Roman" w:cs="Times New Roman"/>
          <w:b/>
          <w:sz w:val="24"/>
        </w:rPr>
        <w:t>aGVHD m</w:t>
      </w:r>
      <w:r w:rsidR="00974A64">
        <w:rPr>
          <w:rFonts w:ascii="Times New Roman" w:hAnsi="Times New Roman" w:cs="Times New Roman" w:hint="eastAsia"/>
          <w:b/>
          <w:sz w:val="24"/>
        </w:rPr>
        <w:t>urine</w:t>
      </w:r>
      <w:r w:rsidR="00974A64">
        <w:rPr>
          <w:rFonts w:ascii="Times New Roman" w:hAnsi="Times New Roman" w:cs="Times New Roman"/>
          <w:b/>
          <w:sz w:val="24"/>
        </w:rPr>
        <w:t xml:space="preserve"> model</w:t>
      </w:r>
      <w:r w:rsidR="001E7A22">
        <w:rPr>
          <w:rFonts w:ascii="Times New Roman" w:hAnsi="Times New Roman" w:cs="Times New Roman"/>
          <w:b/>
          <w:sz w:val="24"/>
        </w:rPr>
        <w:t>.</w:t>
      </w:r>
    </w:p>
    <w:p w14:paraId="30CBB729" w14:textId="4C226F68" w:rsidR="001E7A22" w:rsidRDefault="001E7A22" w:rsidP="001E7A22">
      <w:pPr>
        <w:spacing w:line="360" w:lineRule="auto"/>
        <w:rPr>
          <w:rFonts w:ascii="Times New Roman" w:hAnsi="Times New Roman" w:cs="Times New Roman"/>
          <w:sz w:val="24"/>
        </w:rPr>
      </w:pPr>
      <w:r w:rsidRPr="001E7A22">
        <w:rPr>
          <w:rFonts w:ascii="Times New Roman" w:hAnsi="Times New Roman" w:cs="Times New Roman"/>
          <w:b/>
          <w:sz w:val="24"/>
        </w:rPr>
        <w:t xml:space="preserve">(A) </w:t>
      </w:r>
      <w:r w:rsidRPr="001E7A22">
        <w:rPr>
          <w:rFonts w:ascii="Times New Roman" w:hAnsi="Times New Roman" w:cs="Times New Roman"/>
          <w:sz w:val="24"/>
        </w:rPr>
        <w:t xml:space="preserve">Overall appearance of </w:t>
      </w:r>
      <w:r w:rsidR="002B534E">
        <w:rPr>
          <w:rFonts w:ascii="Times New Roman" w:hAnsi="Times New Roman" w:cs="Times New Roman"/>
          <w:sz w:val="24"/>
        </w:rPr>
        <w:t>TCD-BM and TCD-BM+T cells</w:t>
      </w:r>
      <w:r w:rsidRPr="001E7A22">
        <w:rPr>
          <w:rFonts w:ascii="Times New Roman" w:hAnsi="Times New Roman" w:cs="Times New Roman"/>
          <w:sz w:val="24"/>
        </w:rPr>
        <w:t xml:space="preserve"> mouse</w:t>
      </w:r>
      <w:r w:rsidR="00F03BC2" w:rsidRPr="00F03BC2">
        <w:rPr>
          <w:rFonts w:ascii="Times New Roman" w:hAnsi="Times New Roman" w:cs="Times New Roman"/>
          <w:sz w:val="24"/>
        </w:rPr>
        <w:t xml:space="preserve"> </w:t>
      </w:r>
      <w:r w:rsidR="00F03BC2">
        <w:rPr>
          <w:rFonts w:ascii="Times New Roman" w:hAnsi="Times New Roman" w:cs="Times New Roman"/>
          <w:sz w:val="24"/>
        </w:rPr>
        <w:t>on day 4</w:t>
      </w:r>
      <w:r w:rsidR="00F03BC2" w:rsidRPr="00B160AA">
        <w:rPr>
          <w:rFonts w:ascii="Times New Roman" w:hAnsi="Times New Roman" w:cs="Times New Roman"/>
          <w:sz w:val="24"/>
        </w:rPr>
        <w:t>0 after transplantation</w:t>
      </w:r>
      <w:r w:rsidRPr="001E7A22">
        <w:rPr>
          <w:rFonts w:ascii="Times New Roman" w:hAnsi="Times New Roman" w:cs="Times New Roman"/>
          <w:sz w:val="24"/>
        </w:rPr>
        <w:t xml:space="preserve">. </w:t>
      </w:r>
      <w:r w:rsidRPr="001E7A22">
        <w:rPr>
          <w:rFonts w:ascii="Times New Roman" w:hAnsi="Times New Roman" w:cs="Times New Roman"/>
          <w:b/>
          <w:sz w:val="24"/>
        </w:rPr>
        <w:t>(B)</w:t>
      </w:r>
      <w:r w:rsidRPr="001E7A22">
        <w:rPr>
          <w:rFonts w:ascii="Times New Roman" w:hAnsi="Times New Roman" w:cs="Times New Roman"/>
          <w:sz w:val="24"/>
        </w:rPr>
        <w:t xml:space="preserve"> Reduced size of s</w:t>
      </w:r>
      <w:r w:rsidR="00974A64">
        <w:rPr>
          <w:rFonts w:ascii="Times New Roman" w:hAnsi="Times New Roman" w:cs="Times New Roman"/>
          <w:sz w:val="24"/>
        </w:rPr>
        <w:t>pleen in BM+T</w:t>
      </w:r>
      <w:r w:rsidRPr="001E7A22">
        <w:rPr>
          <w:rFonts w:ascii="Times New Roman" w:hAnsi="Times New Roman" w:cs="Times New Roman"/>
          <w:sz w:val="24"/>
        </w:rPr>
        <w:t xml:space="preserve"> </w:t>
      </w:r>
      <w:r w:rsidR="00C247B9">
        <w:rPr>
          <w:rFonts w:ascii="Times New Roman" w:hAnsi="Times New Roman" w:cs="Times New Roman"/>
          <w:sz w:val="24"/>
        </w:rPr>
        <w:t xml:space="preserve">cells </w:t>
      </w:r>
      <w:r w:rsidR="00974A64">
        <w:rPr>
          <w:rFonts w:ascii="Times New Roman" w:hAnsi="Times New Roman" w:cs="Times New Roman"/>
          <w:sz w:val="24"/>
        </w:rPr>
        <w:t>group</w:t>
      </w:r>
      <w:r w:rsidRPr="001E7A22">
        <w:rPr>
          <w:rFonts w:ascii="Times New Roman" w:hAnsi="Times New Roman" w:cs="Times New Roman"/>
          <w:sz w:val="24"/>
        </w:rPr>
        <w:t xml:space="preserve">. </w:t>
      </w:r>
      <w:r w:rsidRPr="001E7A22">
        <w:rPr>
          <w:rFonts w:ascii="Times New Roman" w:hAnsi="Times New Roman" w:cs="Times New Roman"/>
          <w:b/>
          <w:sz w:val="24"/>
        </w:rPr>
        <w:t>(C)</w:t>
      </w:r>
      <w:r w:rsidRPr="001E7A22">
        <w:t xml:space="preserve"> </w:t>
      </w:r>
      <w:r w:rsidRPr="001E7A22">
        <w:rPr>
          <w:rFonts w:ascii="Times New Roman" w:hAnsi="Times New Roman" w:cs="Times New Roman"/>
          <w:sz w:val="24"/>
        </w:rPr>
        <w:t xml:space="preserve">HE stained images of small intestine, large </w:t>
      </w:r>
      <w:r w:rsidR="00C247B9" w:rsidRPr="001E7A22">
        <w:rPr>
          <w:rFonts w:ascii="Times New Roman" w:hAnsi="Times New Roman" w:cs="Times New Roman"/>
          <w:sz w:val="24"/>
        </w:rPr>
        <w:t>intestine</w:t>
      </w:r>
      <w:r w:rsidR="00C247B9">
        <w:rPr>
          <w:rFonts w:ascii="Times New Roman" w:hAnsi="Times New Roman" w:cs="Times New Roman"/>
          <w:sz w:val="24"/>
        </w:rPr>
        <w:t>,</w:t>
      </w:r>
      <w:r w:rsidRPr="001E7A22">
        <w:rPr>
          <w:rFonts w:ascii="Times New Roman" w:hAnsi="Times New Roman" w:cs="Times New Roman"/>
          <w:sz w:val="24"/>
        </w:rPr>
        <w:t xml:space="preserve"> liver and skin of each group on day 14 after allo-HSCT were observed under optical microscope with different magnification.</w:t>
      </w:r>
    </w:p>
    <w:p w14:paraId="670804DC" w14:textId="77777777" w:rsidR="00440F7D" w:rsidRDefault="006F50D2" w:rsidP="00836E49">
      <w:pPr>
        <w:spacing w:line="360" w:lineRule="auto"/>
        <w:rPr>
          <w:rFonts w:ascii="Times New Roman" w:hAnsi="Times New Roman" w:cs="Times New Roman"/>
          <w:b/>
          <w:sz w:val="24"/>
        </w:rPr>
      </w:pPr>
      <w:bookmarkStart w:id="0" w:name="_GoBack"/>
      <w:bookmarkEnd w:id="0"/>
      <w:r w:rsidRPr="00836E49">
        <w:rPr>
          <w:rFonts w:ascii="Times New Roman" w:hAnsi="Times New Roman" w:cs="Times New Roman"/>
          <w:b/>
          <w:sz w:val="24"/>
        </w:rPr>
        <w:t>Supplementary</w:t>
      </w:r>
      <w:r w:rsidRPr="00A56311">
        <w:rPr>
          <w:rFonts w:ascii="Times New Roman" w:hAnsi="Times New Roman" w:cs="Times New Roman"/>
          <w:b/>
          <w:sz w:val="24"/>
        </w:rPr>
        <w:t xml:space="preserve"> </w:t>
      </w:r>
      <w:r w:rsidR="00836E49" w:rsidRPr="00A56311">
        <w:rPr>
          <w:rFonts w:ascii="Times New Roman" w:hAnsi="Times New Roman" w:cs="Times New Roman"/>
          <w:b/>
          <w:sz w:val="24"/>
        </w:rPr>
        <w:t>Figure</w:t>
      </w:r>
      <w:r>
        <w:rPr>
          <w:rFonts w:ascii="Times New Roman" w:hAnsi="Times New Roman" w:cs="Times New Roman"/>
          <w:b/>
          <w:sz w:val="24"/>
        </w:rPr>
        <w:t xml:space="preserve"> S2</w:t>
      </w:r>
      <w:r w:rsidR="00836E49" w:rsidRPr="00A56311">
        <w:rPr>
          <w:rFonts w:ascii="Times New Roman" w:hAnsi="Times New Roman" w:cs="Times New Roman"/>
          <w:b/>
          <w:sz w:val="24"/>
        </w:rPr>
        <w:t>.</w:t>
      </w:r>
      <w:r>
        <w:rPr>
          <w:rFonts w:ascii="Times New Roman" w:hAnsi="Times New Roman" w:cs="Times New Roman"/>
          <w:b/>
          <w:sz w:val="24"/>
        </w:rPr>
        <w:t xml:space="preserve"> </w:t>
      </w:r>
      <w:r w:rsidR="00836E49" w:rsidRPr="00A56311">
        <w:rPr>
          <w:rFonts w:ascii="Times New Roman" w:hAnsi="Times New Roman" w:cs="Times New Roman"/>
          <w:b/>
          <w:sz w:val="24"/>
        </w:rPr>
        <w:t xml:space="preserve">Principal component analysis and </w:t>
      </w:r>
      <w:bookmarkStart w:id="1" w:name="OLE_LINK227"/>
      <w:bookmarkStart w:id="2" w:name="OLE_LINK228"/>
      <w:bookmarkStart w:id="3" w:name="OLE_LINK229"/>
      <w:bookmarkStart w:id="4" w:name="OLE_LINK230"/>
      <w:bookmarkStart w:id="5" w:name="OLE_LINK231"/>
      <w:bookmarkStart w:id="6" w:name="OLE_LINK232"/>
      <w:r w:rsidR="00836E49" w:rsidRPr="00A56311">
        <w:rPr>
          <w:rFonts w:ascii="Times New Roman" w:hAnsi="Times New Roman" w:cs="Times New Roman"/>
          <w:b/>
          <w:sz w:val="24"/>
        </w:rPr>
        <w:t>pairwise comparisons</w:t>
      </w:r>
      <w:bookmarkEnd w:id="1"/>
      <w:bookmarkEnd w:id="2"/>
      <w:bookmarkEnd w:id="3"/>
      <w:bookmarkEnd w:id="4"/>
      <w:bookmarkEnd w:id="5"/>
      <w:bookmarkEnd w:id="6"/>
      <w:r>
        <w:rPr>
          <w:rFonts w:ascii="Times New Roman" w:hAnsi="Times New Roman" w:cs="Times New Roman"/>
          <w:b/>
          <w:sz w:val="24"/>
        </w:rPr>
        <w:t xml:space="preserve"> </w:t>
      </w:r>
      <w:r w:rsidR="00440F7D">
        <w:rPr>
          <w:rFonts w:ascii="Times New Roman" w:hAnsi="Times New Roman" w:cs="Times New Roman"/>
          <w:b/>
          <w:sz w:val="24"/>
        </w:rPr>
        <w:t xml:space="preserve">between </w:t>
      </w:r>
      <w:r w:rsidR="00440F7D" w:rsidRPr="00440F7D">
        <w:rPr>
          <w:rFonts w:ascii="Times New Roman" w:hAnsi="Times New Roman" w:cs="Times New Roman"/>
          <w:b/>
          <w:sz w:val="24"/>
        </w:rPr>
        <w:t xml:space="preserve">TCD-BM and TCD-BM+T cells groups </w:t>
      </w:r>
    </w:p>
    <w:p w14:paraId="2DB84920" w14:textId="4CD5A4C1" w:rsidR="00836E49" w:rsidRDefault="00836E49" w:rsidP="00836E49">
      <w:pPr>
        <w:spacing w:line="360" w:lineRule="auto"/>
        <w:rPr>
          <w:rFonts w:ascii="Times New Roman" w:hAnsi="Times New Roman" w:cs="Times New Roman"/>
          <w:sz w:val="24"/>
        </w:rPr>
      </w:pPr>
      <w:r w:rsidRPr="000D5E02">
        <w:rPr>
          <w:rFonts w:ascii="Times New Roman" w:hAnsi="Times New Roman" w:cs="Times New Roman"/>
          <w:b/>
          <w:sz w:val="24"/>
        </w:rPr>
        <w:t>(</w:t>
      </w:r>
      <w:bookmarkStart w:id="7" w:name="OLE_LINK14"/>
      <w:bookmarkStart w:id="8" w:name="OLE_LINK15"/>
      <w:r w:rsidR="000D2A42">
        <w:rPr>
          <w:rFonts w:ascii="Times New Roman" w:hAnsi="Times New Roman" w:cs="Times New Roman"/>
          <w:b/>
          <w:sz w:val="24"/>
        </w:rPr>
        <w:t>A-B</w:t>
      </w:r>
      <w:r w:rsidRPr="000D5E02">
        <w:rPr>
          <w:rFonts w:ascii="Times New Roman" w:hAnsi="Times New Roman" w:cs="Times New Roman"/>
          <w:b/>
          <w:sz w:val="24"/>
        </w:rPr>
        <w:t xml:space="preserve">) </w:t>
      </w:r>
      <w:r>
        <w:rPr>
          <w:rFonts w:ascii="Times New Roman" w:hAnsi="Times New Roman" w:cs="Times New Roman"/>
          <w:sz w:val="24"/>
        </w:rPr>
        <w:t xml:space="preserve">The PCA and </w:t>
      </w:r>
      <w:r w:rsidR="00974A64">
        <w:rPr>
          <w:rFonts w:ascii="Times New Roman" w:hAnsi="Times New Roman" w:cs="Times New Roman"/>
          <w:sz w:val="24"/>
        </w:rPr>
        <w:t>PLS-DA of TCD-BM</w:t>
      </w:r>
      <w:r w:rsidRPr="00810FEC">
        <w:rPr>
          <w:rFonts w:ascii="Times New Roman" w:hAnsi="Times New Roman" w:cs="Times New Roman"/>
          <w:sz w:val="24"/>
        </w:rPr>
        <w:t xml:space="preserve"> and </w:t>
      </w:r>
      <w:r w:rsidR="00974A64">
        <w:rPr>
          <w:rFonts w:ascii="Times New Roman" w:hAnsi="Times New Roman" w:cs="Times New Roman"/>
          <w:sz w:val="24"/>
        </w:rPr>
        <w:t>TCD-BM+T</w:t>
      </w:r>
      <w:r>
        <w:rPr>
          <w:rFonts w:ascii="Times New Roman" w:hAnsi="Times New Roman" w:cs="Times New Roman"/>
          <w:sz w:val="24"/>
        </w:rPr>
        <w:t xml:space="preserve"> </w:t>
      </w:r>
      <w:r w:rsidR="00B054FD">
        <w:rPr>
          <w:rFonts w:ascii="Times New Roman" w:hAnsi="Times New Roman" w:cs="Times New Roman"/>
          <w:sz w:val="24"/>
        </w:rPr>
        <w:t xml:space="preserve">cells </w:t>
      </w:r>
      <w:r>
        <w:rPr>
          <w:rFonts w:ascii="Times New Roman" w:hAnsi="Times New Roman" w:cs="Times New Roman"/>
          <w:sz w:val="24"/>
        </w:rPr>
        <w:t>groups on</w:t>
      </w:r>
      <w:r w:rsidRPr="00810FEC">
        <w:rPr>
          <w:rFonts w:ascii="Times New Roman" w:hAnsi="Times New Roman" w:cs="Times New Roman"/>
          <w:sz w:val="24"/>
        </w:rPr>
        <w:t xml:space="preserve"> day 14 </w:t>
      </w:r>
      <w:r w:rsidRPr="000D5E02">
        <w:rPr>
          <w:rFonts w:ascii="Times New Roman" w:hAnsi="Times New Roman" w:cs="Times New Roman"/>
          <w:b/>
          <w:sz w:val="24"/>
        </w:rPr>
        <w:t>(A)</w:t>
      </w:r>
      <w:r w:rsidRPr="00810FEC">
        <w:rPr>
          <w:rFonts w:ascii="Times New Roman" w:hAnsi="Times New Roman" w:cs="Times New Roman"/>
          <w:sz w:val="24"/>
        </w:rPr>
        <w:t xml:space="preserve"> and 28</w:t>
      </w:r>
      <w:r w:rsidRPr="000D5E02">
        <w:rPr>
          <w:rFonts w:ascii="Times New Roman" w:hAnsi="Times New Roman" w:cs="Times New Roman"/>
          <w:b/>
          <w:sz w:val="24"/>
        </w:rPr>
        <w:t xml:space="preserve"> (B)</w:t>
      </w:r>
      <w:r w:rsidR="000D2A42">
        <w:rPr>
          <w:rFonts w:ascii="Times New Roman" w:hAnsi="Times New Roman" w:cs="Times New Roman"/>
          <w:sz w:val="24"/>
        </w:rPr>
        <w:t xml:space="preserve">. </w:t>
      </w:r>
      <w:r w:rsidRPr="000D5E02">
        <w:rPr>
          <w:rFonts w:ascii="Times New Roman" w:hAnsi="Times New Roman" w:cs="Times New Roman"/>
          <w:b/>
          <w:sz w:val="24"/>
        </w:rPr>
        <w:t>(</w:t>
      </w:r>
      <w:r w:rsidR="000D2A42">
        <w:rPr>
          <w:rFonts w:ascii="Times New Roman" w:hAnsi="Times New Roman" w:cs="Times New Roman"/>
          <w:b/>
          <w:sz w:val="24"/>
        </w:rPr>
        <w:t>C</w:t>
      </w:r>
      <w:r w:rsidRPr="000D5E02">
        <w:rPr>
          <w:rFonts w:ascii="Times New Roman" w:hAnsi="Times New Roman" w:cs="Times New Roman"/>
          <w:b/>
          <w:sz w:val="24"/>
        </w:rPr>
        <w:t>)</w:t>
      </w:r>
      <w:r>
        <w:rPr>
          <w:rFonts w:ascii="Times New Roman" w:hAnsi="Times New Roman" w:cs="Times New Roman"/>
          <w:sz w:val="24"/>
        </w:rPr>
        <w:t xml:space="preserve"> </w:t>
      </w:r>
      <w:r w:rsidRPr="00810FEC">
        <w:rPr>
          <w:rFonts w:ascii="Times New Roman" w:hAnsi="Times New Roman" w:cs="Times New Roman"/>
          <w:sz w:val="24"/>
        </w:rPr>
        <w:t>Pairwise comparisons of differential metabolites</w:t>
      </w:r>
      <w:r>
        <w:rPr>
          <w:rFonts w:ascii="Times New Roman" w:hAnsi="Times New Roman" w:cs="Times New Roman"/>
          <w:sz w:val="24"/>
        </w:rPr>
        <w:t xml:space="preserve"> in </w:t>
      </w:r>
      <w:r w:rsidR="00974A64">
        <w:rPr>
          <w:rFonts w:ascii="Times New Roman" w:hAnsi="Times New Roman" w:cs="Times New Roman"/>
          <w:sz w:val="24"/>
        </w:rPr>
        <w:t>TCD-BM+T</w:t>
      </w:r>
      <w:r>
        <w:rPr>
          <w:rFonts w:ascii="Times New Roman" w:hAnsi="Times New Roman" w:cs="Times New Roman"/>
          <w:sz w:val="24"/>
        </w:rPr>
        <w:t xml:space="preserve"> </w:t>
      </w:r>
      <w:r w:rsidR="00B054FD">
        <w:rPr>
          <w:rFonts w:ascii="Times New Roman" w:hAnsi="Times New Roman" w:cs="Times New Roman"/>
          <w:sz w:val="24"/>
        </w:rPr>
        <w:t xml:space="preserve">cells </w:t>
      </w:r>
      <w:r>
        <w:rPr>
          <w:rFonts w:ascii="Times New Roman" w:hAnsi="Times New Roman" w:cs="Times New Roman"/>
          <w:sz w:val="24"/>
        </w:rPr>
        <w:t>groups on</w:t>
      </w:r>
      <w:r w:rsidRPr="00810FEC">
        <w:rPr>
          <w:rFonts w:ascii="Times New Roman" w:hAnsi="Times New Roman" w:cs="Times New Roman"/>
          <w:sz w:val="24"/>
        </w:rPr>
        <w:t xml:space="preserve"> day 14</w:t>
      </w:r>
      <w:r>
        <w:rPr>
          <w:rFonts w:ascii="Times New Roman" w:hAnsi="Times New Roman" w:cs="Times New Roman"/>
          <w:sz w:val="24"/>
        </w:rPr>
        <w:t xml:space="preserve"> </w:t>
      </w:r>
      <w:r w:rsidRPr="00810FEC">
        <w:rPr>
          <w:rFonts w:ascii="Times New Roman" w:hAnsi="Times New Roman" w:cs="Times New Roman"/>
          <w:sz w:val="24"/>
        </w:rPr>
        <w:t>and 28</w:t>
      </w:r>
      <w:bookmarkEnd w:id="7"/>
      <w:bookmarkEnd w:id="8"/>
      <w:r w:rsidR="000D2A42">
        <w:rPr>
          <w:rFonts w:ascii="Times New Roman" w:hAnsi="Times New Roman" w:cs="Times New Roman"/>
          <w:sz w:val="24"/>
        </w:rPr>
        <w:t>.</w:t>
      </w:r>
    </w:p>
    <w:p w14:paraId="5DA06B42" w14:textId="1F8FF37A" w:rsidR="006F50D2" w:rsidRPr="00A56311" w:rsidRDefault="006F50D2" w:rsidP="006F50D2">
      <w:pPr>
        <w:spacing w:line="360" w:lineRule="auto"/>
        <w:rPr>
          <w:rFonts w:ascii="Times New Roman" w:hAnsi="Times New Roman" w:cs="Times New Roman"/>
          <w:b/>
          <w:sz w:val="24"/>
        </w:rPr>
      </w:pPr>
      <w:r w:rsidRPr="00836E49">
        <w:rPr>
          <w:rFonts w:ascii="Times New Roman" w:hAnsi="Times New Roman" w:cs="Times New Roman"/>
          <w:b/>
          <w:sz w:val="24"/>
        </w:rPr>
        <w:t>Supplementary</w:t>
      </w:r>
      <w:r w:rsidRPr="00A56311">
        <w:rPr>
          <w:rFonts w:ascii="Times New Roman" w:hAnsi="Times New Roman" w:cs="Times New Roman"/>
          <w:b/>
          <w:sz w:val="24"/>
        </w:rPr>
        <w:t xml:space="preserve"> Figure</w:t>
      </w:r>
      <w:r>
        <w:rPr>
          <w:rFonts w:ascii="Times New Roman" w:hAnsi="Times New Roman" w:cs="Times New Roman"/>
          <w:b/>
          <w:sz w:val="24"/>
        </w:rPr>
        <w:t xml:space="preserve"> S3</w:t>
      </w:r>
      <w:r w:rsidRPr="00A56311">
        <w:rPr>
          <w:rFonts w:ascii="Times New Roman" w:hAnsi="Times New Roman" w:cs="Times New Roman"/>
          <w:b/>
          <w:sz w:val="24"/>
        </w:rPr>
        <w:t>.</w:t>
      </w:r>
      <w:r>
        <w:rPr>
          <w:rFonts w:ascii="Times New Roman" w:hAnsi="Times New Roman" w:cs="Times New Roman"/>
          <w:b/>
          <w:sz w:val="24"/>
        </w:rPr>
        <w:t xml:space="preserve"> </w:t>
      </w:r>
      <w:r w:rsidRPr="00A56311">
        <w:rPr>
          <w:rFonts w:ascii="Times New Roman" w:hAnsi="Times New Roman" w:cs="Times New Roman"/>
          <w:b/>
          <w:sz w:val="24"/>
        </w:rPr>
        <w:t>Principal component analysis and pairwise comparisons</w:t>
      </w:r>
      <w:r w:rsidR="00440F7D">
        <w:rPr>
          <w:rFonts w:ascii="Times New Roman" w:hAnsi="Times New Roman" w:cs="Times New Roman"/>
          <w:b/>
          <w:sz w:val="24"/>
        </w:rPr>
        <w:t xml:space="preserve"> between </w:t>
      </w:r>
      <w:r w:rsidR="00440F7D" w:rsidRPr="00440F7D">
        <w:rPr>
          <w:rFonts w:ascii="Times New Roman" w:hAnsi="Times New Roman" w:cs="Times New Roman"/>
          <w:b/>
          <w:sz w:val="24"/>
        </w:rPr>
        <w:t>TCD-BM+T cells + vehicle a</w:t>
      </w:r>
      <w:r w:rsidR="00440F7D">
        <w:rPr>
          <w:rFonts w:ascii="Times New Roman" w:hAnsi="Times New Roman" w:cs="Times New Roman"/>
          <w:b/>
          <w:sz w:val="24"/>
        </w:rPr>
        <w:t xml:space="preserve">nd TCD-BM+T cells + 2% tyrosine </w:t>
      </w:r>
      <w:r w:rsidR="00440F7D" w:rsidRPr="00440F7D">
        <w:rPr>
          <w:rFonts w:ascii="Times New Roman" w:hAnsi="Times New Roman" w:cs="Times New Roman"/>
          <w:b/>
          <w:sz w:val="24"/>
        </w:rPr>
        <w:t>diet groups</w:t>
      </w:r>
    </w:p>
    <w:p w14:paraId="094600FC" w14:textId="17DDA6C3" w:rsidR="006F50D2" w:rsidRDefault="001E7A22" w:rsidP="00B44DD3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sz w:val="24"/>
        </w:rPr>
        <w:t>(</w:t>
      </w:r>
      <w:r w:rsidR="000D2A42">
        <w:rPr>
          <w:rFonts w:ascii="Times New Roman" w:hAnsi="Times New Roman" w:cs="Times New Roman"/>
          <w:b/>
          <w:sz w:val="24"/>
        </w:rPr>
        <w:t>A-B</w:t>
      </w:r>
      <w:r w:rsidRPr="000D5E02">
        <w:rPr>
          <w:rFonts w:ascii="Times New Roman" w:hAnsi="Times New Roman" w:cs="Times New Roman"/>
          <w:b/>
          <w:sz w:val="24"/>
        </w:rPr>
        <w:t xml:space="preserve">) </w:t>
      </w:r>
      <w:r>
        <w:rPr>
          <w:rFonts w:ascii="Times New Roman" w:hAnsi="Times New Roman" w:cs="Times New Roman"/>
          <w:sz w:val="24"/>
        </w:rPr>
        <w:t xml:space="preserve">The PCA and </w:t>
      </w:r>
      <w:r w:rsidRPr="00810FEC">
        <w:rPr>
          <w:rFonts w:ascii="Times New Roman" w:hAnsi="Times New Roman" w:cs="Times New Roman"/>
          <w:sz w:val="24"/>
        </w:rPr>
        <w:t xml:space="preserve">PLS-DA of </w:t>
      </w:r>
      <w:r w:rsidR="00974A64">
        <w:rPr>
          <w:rFonts w:ascii="Times New Roman" w:hAnsi="Times New Roman" w:cs="Times New Roman"/>
          <w:sz w:val="24"/>
        </w:rPr>
        <w:t>TCD-BM+T cells + vehicle and</w:t>
      </w:r>
      <w:r w:rsidR="00974A64" w:rsidRPr="00974A64">
        <w:rPr>
          <w:rFonts w:ascii="Times New Roman" w:hAnsi="Times New Roman" w:cs="Times New Roman"/>
          <w:sz w:val="24"/>
        </w:rPr>
        <w:t xml:space="preserve"> TCD-BM+T cells </w:t>
      </w:r>
      <w:r w:rsidR="00974A64">
        <w:rPr>
          <w:rFonts w:ascii="Times New Roman" w:hAnsi="Times New Roman" w:cs="Times New Roman"/>
          <w:sz w:val="24"/>
        </w:rPr>
        <w:t>+</w:t>
      </w:r>
      <w:r w:rsidR="00440F7D">
        <w:rPr>
          <w:rFonts w:ascii="Times New Roman" w:hAnsi="Times New Roman" w:cs="Times New Roman"/>
          <w:sz w:val="24"/>
        </w:rPr>
        <w:t xml:space="preserve"> 2% tyrosine </w:t>
      </w:r>
      <w:r w:rsidR="00974A64" w:rsidRPr="00974A64">
        <w:rPr>
          <w:rFonts w:ascii="Times New Roman" w:hAnsi="Times New Roman" w:cs="Times New Roman"/>
          <w:sz w:val="24"/>
        </w:rPr>
        <w:t>diet group</w:t>
      </w:r>
      <w:r w:rsidR="00974A64">
        <w:rPr>
          <w:rFonts w:ascii="Times New Roman" w:hAnsi="Times New Roman" w:cs="Times New Roman"/>
          <w:sz w:val="24"/>
        </w:rPr>
        <w:t>s</w:t>
      </w:r>
      <w:r w:rsidR="00974A64" w:rsidRPr="00974A64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on</w:t>
      </w:r>
      <w:r w:rsidRPr="00810FEC">
        <w:rPr>
          <w:rFonts w:ascii="Times New Roman" w:hAnsi="Times New Roman" w:cs="Times New Roman"/>
          <w:sz w:val="24"/>
        </w:rPr>
        <w:t xml:space="preserve"> day 14 </w:t>
      </w:r>
      <w:r w:rsidR="000D2A42">
        <w:rPr>
          <w:rFonts w:ascii="Times New Roman" w:hAnsi="Times New Roman" w:cs="Times New Roman"/>
          <w:b/>
          <w:sz w:val="24"/>
        </w:rPr>
        <w:t>(A</w:t>
      </w:r>
      <w:r w:rsidRPr="000D5E02">
        <w:rPr>
          <w:rFonts w:ascii="Times New Roman" w:hAnsi="Times New Roman" w:cs="Times New Roman"/>
          <w:b/>
          <w:sz w:val="24"/>
        </w:rPr>
        <w:t>)</w:t>
      </w:r>
      <w:r w:rsidRPr="00810FEC">
        <w:rPr>
          <w:rFonts w:ascii="Times New Roman" w:hAnsi="Times New Roman" w:cs="Times New Roman"/>
          <w:sz w:val="24"/>
        </w:rPr>
        <w:t xml:space="preserve"> and day 28</w:t>
      </w:r>
      <w:r w:rsidR="000D2A42">
        <w:rPr>
          <w:rFonts w:ascii="Times New Roman" w:hAnsi="Times New Roman" w:cs="Times New Roman"/>
          <w:b/>
          <w:sz w:val="24"/>
        </w:rPr>
        <w:t xml:space="preserve"> (B</w:t>
      </w:r>
      <w:r w:rsidRPr="000D5E02">
        <w:rPr>
          <w:rFonts w:ascii="Times New Roman" w:hAnsi="Times New Roman" w:cs="Times New Roman"/>
          <w:b/>
          <w:sz w:val="24"/>
        </w:rPr>
        <w:t>)</w:t>
      </w:r>
      <w:r w:rsidRPr="00810FEC">
        <w:rPr>
          <w:rFonts w:ascii="Times New Roman" w:hAnsi="Times New Roman" w:cs="Times New Roman"/>
          <w:sz w:val="24"/>
        </w:rPr>
        <w:t>.</w:t>
      </w:r>
      <w:r w:rsidR="000D2A42">
        <w:rPr>
          <w:rFonts w:ascii="Times New Roman" w:hAnsi="Times New Roman" w:cs="Times New Roman"/>
          <w:b/>
          <w:sz w:val="24"/>
        </w:rPr>
        <w:t xml:space="preserve"> (C</w:t>
      </w:r>
      <w:r w:rsidRPr="000D5E02">
        <w:rPr>
          <w:rFonts w:ascii="Times New Roman" w:hAnsi="Times New Roman" w:cs="Times New Roman"/>
          <w:b/>
          <w:sz w:val="24"/>
        </w:rPr>
        <w:t>)</w:t>
      </w:r>
      <w:r>
        <w:rPr>
          <w:rFonts w:ascii="Times New Roman" w:hAnsi="Times New Roman" w:cs="Times New Roman"/>
          <w:sz w:val="24"/>
        </w:rPr>
        <w:t xml:space="preserve"> </w:t>
      </w:r>
      <w:r w:rsidRPr="00810FEC">
        <w:rPr>
          <w:rFonts w:ascii="Times New Roman" w:hAnsi="Times New Roman" w:cs="Times New Roman"/>
          <w:sz w:val="24"/>
        </w:rPr>
        <w:t>Pairwise comparisons of differential metabolites</w:t>
      </w:r>
      <w:r>
        <w:rPr>
          <w:rFonts w:ascii="Times New Roman" w:hAnsi="Times New Roman" w:cs="Times New Roman"/>
          <w:sz w:val="24"/>
        </w:rPr>
        <w:t xml:space="preserve"> </w:t>
      </w:r>
      <w:r w:rsidR="00974A64">
        <w:rPr>
          <w:rFonts w:ascii="Times New Roman" w:hAnsi="Times New Roman" w:cs="Times New Roman"/>
          <w:sz w:val="24"/>
        </w:rPr>
        <w:t>between TCD-BM+T cells + vehicle and</w:t>
      </w:r>
      <w:r w:rsidR="00974A64" w:rsidRPr="00974A64">
        <w:rPr>
          <w:rFonts w:ascii="Times New Roman" w:hAnsi="Times New Roman" w:cs="Times New Roman"/>
          <w:sz w:val="24"/>
        </w:rPr>
        <w:t xml:space="preserve"> TCD-BM+T cells </w:t>
      </w:r>
      <w:r w:rsidR="00974A64">
        <w:rPr>
          <w:rFonts w:ascii="Times New Roman" w:hAnsi="Times New Roman" w:cs="Times New Roman"/>
          <w:sz w:val="24"/>
        </w:rPr>
        <w:t>+</w:t>
      </w:r>
      <w:r w:rsidR="00974A64" w:rsidRPr="00974A64">
        <w:rPr>
          <w:rFonts w:ascii="Times New Roman" w:hAnsi="Times New Roman" w:cs="Times New Roman"/>
          <w:sz w:val="24"/>
        </w:rPr>
        <w:t xml:space="preserve"> 2% tyrosi</w:t>
      </w:r>
      <w:r w:rsidR="00440F7D">
        <w:rPr>
          <w:rFonts w:ascii="Times New Roman" w:hAnsi="Times New Roman" w:cs="Times New Roman"/>
          <w:sz w:val="24"/>
        </w:rPr>
        <w:t xml:space="preserve">ne </w:t>
      </w:r>
      <w:r w:rsidR="00974A64" w:rsidRPr="00974A64">
        <w:rPr>
          <w:rFonts w:ascii="Times New Roman" w:hAnsi="Times New Roman" w:cs="Times New Roman"/>
          <w:sz w:val="24"/>
        </w:rPr>
        <w:t>diet group</w:t>
      </w:r>
      <w:r w:rsidR="00974A64">
        <w:rPr>
          <w:rFonts w:ascii="Times New Roman" w:hAnsi="Times New Roman" w:cs="Times New Roman"/>
          <w:sz w:val="24"/>
        </w:rPr>
        <w:t>s</w:t>
      </w:r>
      <w:r>
        <w:rPr>
          <w:rFonts w:ascii="Times New Roman" w:hAnsi="Times New Roman" w:cs="Times New Roman"/>
          <w:sz w:val="24"/>
        </w:rPr>
        <w:t xml:space="preserve"> on</w:t>
      </w:r>
      <w:r w:rsidRPr="00810FEC">
        <w:rPr>
          <w:rFonts w:ascii="Times New Roman" w:hAnsi="Times New Roman" w:cs="Times New Roman"/>
          <w:sz w:val="24"/>
        </w:rPr>
        <w:t xml:space="preserve"> day 14 and 28</w:t>
      </w:r>
      <w:r>
        <w:rPr>
          <w:rFonts w:ascii="Times New Roman" w:hAnsi="Times New Roman" w:cs="Times New Roman"/>
          <w:sz w:val="24"/>
        </w:rPr>
        <w:t xml:space="preserve">. </w:t>
      </w:r>
      <w:bookmarkStart w:id="9" w:name="OLE_LINK2"/>
      <w:bookmarkStart w:id="10" w:name="OLE_LINK3"/>
      <w:bookmarkStart w:id="11" w:name="OLE_LINK4"/>
      <w:r w:rsidR="000D2A42">
        <w:rPr>
          <w:rFonts w:ascii="Times New Roman" w:hAnsi="Times New Roman" w:cs="Times New Roman"/>
          <w:b/>
          <w:sz w:val="24"/>
        </w:rPr>
        <w:t>(D</w:t>
      </w:r>
      <w:r w:rsidRPr="000D5E02">
        <w:rPr>
          <w:rFonts w:ascii="Times New Roman" w:hAnsi="Times New Roman" w:cs="Times New Roman"/>
          <w:b/>
          <w:sz w:val="24"/>
        </w:rPr>
        <w:t>)</w:t>
      </w:r>
      <w:bookmarkEnd w:id="9"/>
      <w:bookmarkEnd w:id="10"/>
      <w:bookmarkEnd w:id="11"/>
      <w:r w:rsidRPr="00B160AA">
        <w:rPr>
          <w:rFonts w:ascii="Times New Roman" w:hAnsi="Times New Roman" w:cs="Times New Roman"/>
          <w:sz w:val="24"/>
        </w:rPr>
        <w:t xml:space="preserve"> </w:t>
      </w:r>
      <w:r w:rsidR="00EA7128">
        <w:rPr>
          <w:rFonts w:ascii="Times New Roman" w:hAnsi="Times New Roman" w:cs="Times New Roman"/>
          <w:sz w:val="24"/>
        </w:rPr>
        <w:t xml:space="preserve">The </w:t>
      </w:r>
      <w:r w:rsidR="00EA7128" w:rsidRPr="00EA7128">
        <w:rPr>
          <w:rFonts w:ascii="Times New Roman" w:hAnsi="Times New Roman" w:cs="Times New Roman"/>
          <w:sz w:val="24"/>
        </w:rPr>
        <w:t>overall appearance</w:t>
      </w:r>
      <w:r w:rsidR="00EA7128">
        <w:rPr>
          <w:rFonts w:ascii="Times New Roman" w:hAnsi="Times New Roman" w:cs="Times New Roman"/>
          <w:sz w:val="24"/>
        </w:rPr>
        <w:t xml:space="preserve"> and spleens</w:t>
      </w:r>
      <w:r w:rsidRPr="00B160AA">
        <w:rPr>
          <w:rFonts w:ascii="Times New Roman" w:hAnsi="Times New Roman" w:cs="Times New Roman"/>
          <w:sz w:val="24"/>
        </w:rPr>
        <w:t xml:space="preserve"> of  </w:t>
      </w:r>
      <w:r w:rsidR="00974A64">
        <w:rPr>
          <w:rFonts w:ascii="Times New Roman" w:hAnsi="Times New Roman" w:cs="Times New Roman"/>
          <w:sz w:val="24"/>
        </w:rPr>
        <w:t>each group</w:t>
      </w:r>
      <w:r>
        <w:rPr>
          <w:rFonts w:ascii="Times New Roman" w:hAnsi="Times New Roman" w:cs="Times New Roman"/>
          <w:sz w:val="24"/>
        </w:rPr>
        <w:t xml:space="preserve"> </w:t>
      </w:r>
      <w:bookmarkStart w:id="12" w:name="OLE_LINK16"/>
      <w:bookmarkStart w:id="13" w:name="OLE_LINK17"/>
      <w:r>
        <w:rPr>
          <w:rFonts w:ascii="Times New Roman" w:hAnsi="Times New Roman" w:cs="Times New Roman"/>
          <w:sz w:val="24"/>
        </w:rPr>
        <w:t>on day 4</w:t>
      </w:r>
      <w:r w:rsidRPr="00B160AA">
        <w:rPr>
          <w:rFonts w:ascii="Times New Roman" w:hAnsi="Times New Roman" w:cs="Times New Roman"/>
          <w:sz w:val="24"/>
        </w:rPr>
        <w:t>0 after transplantation</w:t>
      </w:r>
      <w:bookmarkEnd w:id="12"/>
      <w:bookmarkEnd w:id="13"/>
      <w:r>
        <w:rPr>
          <w:rFonts w:ascii="Times New Roman" w:hAnsi="Times New Roman" w:cs="Times New Roman"/>
          <w:sz w:val="24"/>
        </w:rPr>
        <w:t>.</w:t>
      </w:r>
      <w:r w:rsidR="00416EB9" w:rsidRPr="00416EB9">
        <w:rPr>
          <w:rFonts w:ascii="Times New Roman" w:hAnsi="Times New Roman" w:cs="Times New Roman"/>
          <w:b/>
          <w:sz w:val="24"/>
        </w:rPr>
        <w:t xml:space="preserve"> </w:t>
      </w:r>
      <w:r w:rsidR="00416EB9">
        <w:rPr>
          <w:rFonts w:ascii="Times New Roman" w:hAnsi="Times New Roman" w:cs="Times New Roman"/>
          <w:b/>
          <w:sz w:val="24"/>
        </w:rPr>
        <w:t>(E</w:t>
      </w:r>
      <w:r w:rsidR="00416EB9" w:rsidRPr="000D5E02">
        <w:rPr>
          <w:rFonts w:ascii="Times New Roman" w:hAnsi="Times New Roman" w:cs="Times New Roman"/>
          <w:b/>
          <w:sz w:val="24"/>
        </w:rPr>
        <w:t>)</w:t>
      </w:r>
      <w:r w:rsidR="00416EB9" w:rsidRPr="00416EB9">
        <w:rPr>
          <w:rFonts w:ascii="Times New Roman" w:hAnsi="Times New Roman" w:cs="Times New Roman"/>
          <w:sz w:val="24"/>
        </w:rPr>
        <w:t xml:space="preserve"> The</w:t>
      </w:r>
      <w:r w:rsidR="00416EB9">
        <w:rPr>
          <w:rFonts w:ascii="Times New Roman" w:hAnsi="Times New Roman" w:cs="Times New Roman"/>
          <w:sz w:val="24"/>
        </w:rPr>
        <w:t xml:space="preserve"> </w:t>
      </w:r>
      <w:r w:rsidR="00B44DD3">
        <w:rPr>
          <w:rFonts w:ascii="Times New Roman" w:hAnsi="Times New Roman" w:cs="Times New Roman"/>
          <w:sz w:val="24"/>
        </w:rPr>
        <w:t>g</w:t>
      </w:r>
      <w:r w:rsidR="00B44DD3" w:rsidRPr="00B44DD3">
        <w:rPr>
          <w:rFonts w:ascii="Times New Roman" w:hAnsi="Times New Roman" w:cs="Times New Roman"/>
          <w:sz w:val="24"/>
        </w:rPr>
        <w:t>astrointestinal tract</w:t>
      </w:r>
      <w:r w:rsidR="00B44DD3">
        <w:rPr>
          <w:rFonts w:ascii="Times New Roman" w:hAnsi="Times New Roman" w:cs="Times New Roman"/>
          <w:sz w:val="24"/>
        </w:rPr>
        <w:t xml:space="preserve"> of each group</w:t>
      </w:r>
      <w:r w:rsidR="00EA7128">
        <w:rPr>
          <w:rFonts w:ascii="Times New Roman" w:hAnsi="Times New Roman" w:cs="Times New Roman"/>
          <w:sz w:val="24"/>
        </w:rPr>
        <w:t xml:space="preserve"> and</w:t>
      </w:r>
      <w:r w:rsidR="00B44DD3">
        <w:rPr>
          <w:rFonts w:ascii="Times New Roman" w:hAnsi="Times New Roman" w:cs="Times New Roman"/>
          <w:sz w:val="24"/>
        </w:rPr>
        <w:t xml:space="preserve"> the a</w:t>
      </w:r>
      <w:r w:rsidR="0010565F">
        <w:rPr>
          <w:rFonts w:ascii="Times New Roman" w:hAnsi="Times New Roman" w:cs="Times New Roman"/>
          <w:sz w:val="24"/>
        </w:rPr>
        <w:t xml:space="preserve">rrow indicated the </w:t>
      </w:r>
      <w:r w:rsidR="0010565F" w:rsidRPr="0010565F">
        <w:rPr>
          <w:rFonts w:ascii="Times New Roman" w:hAnsi="Times New Roman" w:cs="Times New Roman"/>
          <w:sz w:val="24"/>
        </w:rPr>
        <w:t>swelling and hyperemia</w:t>
      </w:r>
      <w:r w:rsidR="0010565F">
        <w:rPr>
          <w:rFonts w:ascii="Times New Roman" w:hAnsi="Times New Roman" w:cs="Times New Roman"/>
          <w:sz w:val="24"/>
        </w:rPr>
        <w:t xml:space="preserve"> </w:t>
      </w:r>
      <w:r w:rsidR="0010565F" w:rsidRPr="0010565F">
        <w:rPr>
          <w:rFonts w:ascii="Times New Roman" w:hAnsi="Times New Roman" w:cs="Times New Roman"/>
          <w:sz w:val="24"/>
        </w:rPr>
        <w:t>region</w:t>
      </w:r>
      <w:r w:rsidR="0010565F">
        <w:rPr>
          <w:rFonts w:ascii="Times New Roman" w:hAnsi="Times New Roman" w:cs="Times New Roman"/>
          <w:sz w:val="24"/>
        </w:rPr>
        <w:t>s.</w:t>
      </w:r>
    </w:p>
    <w:p w14:paraId="79C3C5ED" w14:textId="0DB409F5" w:rsidR="00D0024B" w:rsidRDefault="00D0024B" w:rsidP="00D0024B">
      <w:pPr>
        <w:spacing w:line="360" w:lineRule="auto"/>
        <w:rPr>
          <w:rFonts w:ascii="Times New Roman" w:hAnsi="Times New Roman" w:cs="Times New Roman"/>
          <w:b/>
          <w:sz w:val="24"/>
        </w:rPr>
      </w:pPr>
      <w:r w:rsidRPr="00836E49">
        <w:rPr>
          <w:rFonts w:ascii="Times New Roman" w:hAnsi="Times New Roman" w:cs="Times New Roman"/>
          <w:b/>
          <w:sz w:val="24"/>
        </w:rPr>
        <w:t>Supplementary</w:t>
      </w:r>
      <w:r w:rsidRPr="00A56311">
        <w:rPr>
          <w:rFonts w:ascii="Times New Roman" w:hAnsi="Times New Roman" w:cs="Times New Roman"/>
          <w:b/>
          <w:sz w:val="24"/>
        </w:rPr>
        <w:t xml:space="preserve"> Figure</w:t>
      </w:r>
      <w:r>
        <w:rPr>
          <w:rFonts w:ascii="Times New Roman" w:hAnsi="Times New Roman" w:cs="Times New Roman"/>
          <w:b/>
          <w:sz w:val="24"/>
        </w:rPr>
        <w:t xml:space="preserve"> S4</w:t>
      </w:r>
      <w:r w:rsidRPr="00A56311">
        <w:rPr>
          <w:rFonts w:ascii="Times New Roman" w:hAnsi="Times New Roman" w:cs="Times New Roman"/>
          <w:b/>
          <w:sz w:val="24"/>
        </w:rPr>
        <w:t>.</w:t>
      </w:r>
      <w:r>
        <w:rPr>
          <w:rFonts w:ascii="Times New Roman" w:hAnsi="Times New Roman" w:cs="Times New Roman"/>
          <w:b/>
          <w:sz w:val="24"/>
        </w:rPr>
        <w:t xml:space="preserve"> </w:t>
      </w:r>
      <w:r w:rsidR="000842CE" w:rsidRPr="000842CE">
        <w:rPr>
          <w:rFonts w:ascii="Times New Roman" w:hAnsi="Times New Roman" w:cs="Times New Roman"/>
          <w:b/>
          <w:sz w:val="24"/>
        </w:rPr>
        <w:t xml:space="preserve">Metabolomics changes between </w:t>
      </w:r>
      <w:r w:rsidR="002866C8" w:rsidRPr="002866C8">
        <w:rPr>
          <w:rFonts w:ascii="Times New Roman" w:hAnsi="Times New Roman" w:cs="Times New Roman"/>
          <w:b/>
          <w:sz w:val="24"/>
        </w:rPr>
        <w:t>normal control and 2% tyrosine-diet aGVHD groups</w:t>
      </w:r>
      <w:r w:rsidR="000842CE" w:rsidRPr="000842CE">
        <w:rPr>
          <w:rFonts w:ascii="Times New Roman" w:hAnsi="Times New Roman" w:cs="Times New Roman"/>
          <w:b/>
          <w:sz w:val="24"/>
        </w:rPr>
        <w:t>.</w:t>
      </w:r>
    </w:p>
    <w:p w14:paraId="72F3616A" w14:textId="67A546F9" w:rsidR="00D0024B" w:rsidRPr="00A56311" w:rsidRDefault="00D0024B" w:rsidP="00D0024B">
      <w:pPr>
        <w:spacing w:line="360" w:lineRule="auto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(A-B)</w:t>
      </w:r>
      <w:r w:rsidR="004513AF" w:rsidRPr="004513AF">
        <w:rPr>
          <w:rFonts w:ascii="Times New Roman" w:hAnsi="Times New Roman" w:cs="Times New Roman"/>
          <w:b/>
          <w:sz w:val="24"/>
        </w:rPr>
        <w:t xml:space="preserve"> </w:t>
      </w:r>
      <w:r w:rsidR="004513AF" w:rsidRPr="004513AF">
        <w:rPr>
          <w:rFonts w:ascii="Times New Roman" w:hAnsi="Times New Roman" w:cs="Times New Roman"/>
          <w:sz w:val="24"/>
        </w:rPr>
        <w:t xml:space="preserve">The volcano plot represents the variation of metabolites amount between </w:t>
      </w:r>
      <w:r w:rsidR="00974A64">
        <w:rPr>
          <w:rFonts w:ascii="Times New Roman" w:hAnsi="Times New Roman" w:cs="Times New Roman"/>
          <w:sz w:val="24"/>
        </w:rPr>
        <w:t>TCD-BM+T cells + vehicle and</w:t>
      </w:r>
      <w:r w:rsidR="00974A64" w:rsidRPr="00974A64">
        <w:rPr>
          <w:rFonts w:ascii="Times New Roman" w:hAnsi="Times New Roman" w:cs="Times New Roman"/>
          <w:sz w:val="24"/>
        </w:rPr>
        <w:t xml:space="preserve"> TCD-BM+T cells </w:t>
      </w:r>
      <w:r w:rsidR="00974A64">
        <w:rPr>
          <w:rFonts w:ascii="Times New Roman" w:hAnsi="Times New Roman" w:cs="Times New Roman"/>
          <w:sz w:val="24"/>
        </w:rPr>
        <w:t>+</w:t>
      </w:r>
      <w:r w:rsidR="00440F7D">
        <w:rPr>
          <w:rFonts w:ascii="Times New Roman" w:hAnsi="Times New Roman" w:cs="Times New Roman"/>
          <w:sz w:val="24"/>
        </w:rPr>
        <w:t xml:space="preserve"> 2% tyrosine </w:t>
      </w:r>
      <w:r w:rsidR="00974A64" w:rsidRPr="00974A64">
        <w:rPr>
          <w:rFonts w:ascii="Times New Roman" w:hAnsi="Times New Roman" w:cs="Times New Roman"/>
          <w:sz w:val="24"/>
        </w:rPr>
        <w:t>diet group</w:t>
      </w:r>
      <w:r w:rsidR="00974A64">
        <w:rPr>
          <w:rFonts w:ascii="Times New Roman" w:hAnsi="Times New Roman" w:cs="Times New Roman"/>
          <w:sz w:val="24"/>
        </w:rPr>
        <w:t>s</w:t>
      </w:r>
      <w:r w:rsidR="004513AF" w:rsidRPr="004513AF">
        <w:rPr>
          <w:rFonts w:ascii="Times New Roman" w:hAnsi="Times New Roman" w:cs="Times New Roman"/>
          <w:sz w:val="24"/>
        </w:rPr>
        <w:t xml:space="preserve"> </w:t>
      </w:r>
      <w:r w:rsidR="004513AF">
        <w:rPr>
          <w:rFonts w:ascii="Times New Roman" w:hAnsi="Times New Roman" w:cs="Times New Roman"/>
          <w:sz w:val="24"/>
        </w:rPr>
        <w:t>according to the –log (p</w:t>
      </w:r>
      <w:r w:rsidR="004513AF" w:rsidRPr="004513AF">
        <w:rPr>
          <w:rFonts w:ascii="Times New Roman" w:hAnsi="Times New Roman" w:cs="Times New Roman"/>
          <w:sz w:val="24"/>
        </w:rPr>
        <w:t xml:space="preserve"> value)</w:t>
      </w:r>
      <w:r w:rsidR="004513AF">
        <w:rPr>
          <w:rFonts w:ascii="Times New Roman" w:hAnsi="Times New Roman" w:cs="Times New Roman"/>
          <w:sz w:val="24"/>
        </w:rPr>
        <w:t xml:space="preserve"> and log2(fold change)</w:t>
      </w:r>
      <w:r w:rsidR="004513AF" w:rsidRPr="004513AF">
        <w:rPr>
          <w:rFonts w:ascii="Times New Roman" w:hAnsi="Times New Roman" w:cs="Times New Roman"/>
          <w:sz w:val="24"/>
        </w:rPr>
        <w:t xml:space="preserve"> at day 14 </w:t>
      </w:r>
      <w:r w:rsidR="004513AF" w:rsidRPr="006470DA">
        <w:rPr>
          <w:rFonts w:ascii="Times New Roman" w:hAnsi="Times New Roman" w:cs="Times New Roman"/>
          <w:b/>
          <w:sz w:val="24"/>
        </w:rPr>
        <w:t>(A)</w:t>
      </w:r>
      <w:r w:rsidR="004513AF" w:rsidRPr="004513AF">
        <w:rPr>
          <w:rFonts w:ascii="Times New Roman" w:hAnsi="Times New Roman" w:cs="Times New Roman"/>
          <w:sz w:val="24"/>
        </w:rPr>
        <w:t xml:space="preserve"> and 28 </w:t>
      </w:r>
      <w:r w:rsidR="004513AF" w:rsidRPr="006470DA">
        <w:rPr>
          <w:rFonts w:ascii="Times New Roman" w:hAnsi="Times New Roman" w:cs="Times New Roman"/>
          <w:b/>
          <w:sz w:val="24"/>
        </w:rPr>
        <w:t>(B)</w:t>
      </w:r>
      <w:r w:rsidR="004513AF" w:rsidRPr="004513AF">
        <w:rPr>
          <w:rFonts w:ascii="Times New Roman" w:hAnsi="Times New Roman" w:cs="Times New Roman"/>
          <w:sz w:val="24"/>
        </w:rPr>
        <w:t>.</w:t>
      </w:r>
      <w:r w:rsidR="000842CE">
        <w:rPr>
          <w:rFonts w:ascii="Times New Roman" w:hAnsi="Times New Roman" w:cs="Times New Roman"/>
          <w:sz w:val="24"/>
        </w:rPr>
        <w:t xml:space="preserve"> </w:t>
      </w:r>
      <w:r w:rsidR="000842CE" w:rsidRPr="006470DA">
        <w:rPr>
          <w:rFonts w:ascii="Times New Roman" w:hAnsi="Times New Roman" w:cs="Times New Roman"/>
          <w:b/>
          <w:sz w:val="24"/>
        </w:rPr>
        <w:t>(C)</w:t>
      </w:r>
      <w:r w:rsidR="000842CE" w:rsidRPr="000842CE">
        <w:rPr>
          <w:rFonts w:ascii="Times New Roman" w:hAnsi="Times New Roman" w:cs="Times New Roman"/>
          <w:sz w:val="24"/>
        </w:rPr>
        <w:t xml:space="preserve"> Heatmap representation of the most significant 50 metabolites after Student test</w:t>
      </w:r>
      <w:r w:rsidR="000842CE">
        <w:rPr>
          <w:rFonts w:ascii="Times New Roman" w:hAnsi="Times New Roman" w:cs="Times New Roman"/>
          <w:sz w:val="24"/>
        </w:rPr>
        <w:t xml:space="preserve"> between </w:t>
      </w:r>
      <w:r w:rsidR="00974A64">
        <w:rPr>
          <w:rFonts w:ascii="Times New Roman" w:hAnsi="Times New Roman" w:cs="Times New Roman"/>
          <w:sz w:val="24"/>
        </w:rPr>
        <w:t>TCD-BM+T cells + vehicle and</w:t>
      </w:r>
      <w:r w:rsidR="00974A64" w:rsidRPr="00974A64">
        <w:rPr>
          <w:rFonts w:ascii="Times New Roman" w:hAnsi="Times New Roman" w:cs="Times New Roman"/>
          <w:sz w:val="24"/>
        </w:rPr>
        <w:t xml:space="preserve"> TCD-BM+T cells </w:t>
      </w:r>
      <w:r w:rsidR="00974A64">
        <w:rPr>
          <w:rFonts w:ascii="Times New Roman" w:hAnsi="Times New Roman" w:cs="Times New Roman"/>
          <w:sz w:val="24"/>
        </w:rPr>
        <w:t>+</w:t>
      </w:r>
      <w:r w:rsidR="00440F7D">
        <w:rPr>
          <w:rFonts w:ascii="Times New Roman" w:hAnsi="Times New Roman" w:cs="Times New Roman"/>
          <w:sz w:val="24"/>
        </w:rPr>
        <w:t xml:space="preserve"> 2% tyrosine </w:t>
      </w:r>
      <w:r w:rsidR="00974A64" w:rsidRPr="00974A64">
        <w:rPr>
          <w:rFonts w:ascii="Times New Roman" w:hAnsi="Times New Roman" w:cs="Times New Roman"/>
          <w:sz w:val="24"/>
        </w:rPr>
        <w:t>diet group</w:t>
      </w:r>
      <w:r w:rsidR="00974A64">
        <w:rPr>
          <w:rFonts w:ascii="Times New Roman" w:hAnsi="Times New Roman" w:cs="Times New Roman"/>
          <w:sz w:val="24"/>
        </w:rPr>
        <w:t>s</w:t>
      </w:r>
      <w:r w:rsidR="000842CE">
        <w:rPr>
          <w:rFonts w:ascii="Times New Roman" w:hAnsi="Times New Roman" w:cs="Times New Roman"/>
          <w:sz w:val="24"/>
        </w:rPr>
        <w:t>.</w:t>
      </w:r>
    </w:p>
    <w:p w14:paraId="0FAA33F8" w14:textId="77777777" w:rsidR="00F138AC" w:rsidRDefault="00F138AC">
      <w:pPr>
        <w:widowControl/>
        <w:jc w:val="left"/>
        <w:rPr>
          <w:rFonts w:ascii="Times New Roman" w:eastAsia="Times New Roman" w:hAnsi="Times New Roman" w:cs="Times New Roman"/>
          <w:b/>
          <w:kern w:val="0"/>
          <w:sz w:val="24"/>
          <w:szCs w:val="24"/>
        </w:rPr>
      </w:pPr>
      <w:r>
        <w:rPr>
          <w:b/>
        </w:rPr>
        <w:br w:type="page"/>
      </w:r>
    </w:p>
    <w:p w14:paraId="6A23B2E6" w14:textId="77B2566B" w:rsidR="00F72824" w:rsidRPr="005D3E61" w:rsidRDefault="00FF7EAB" w:rsidP="00F72824">
      <w:pPr>
        <w:pStyle w:val="af0"/>
        <w:shd w:val="clear" w:color="auto" w:fill="FFFFFF"/>
        <w:snapToGrid w:val="0"/>
        <w:spacing w:before="0" w:beforeAutospacing="0" w:after="120" w:afterAutospacing="0" w:line="360" w:lineRule="auto"/>
        <w:rPr>
          <w:b/>
        </w:rPr>
      </w:pPr>
      <w:r>
        <w:rPr>
          <w:b/>
        </w:rPr>
        <w:lastRenderedPageBreak/>
        <w:t>Supplementary</w:t>
      </w:r>
      <w:r w:rsidR="00F72824">
        <w:rPr>
          <w:b/>
        </w:rPr>
        <w:t xml:space="preserve"> T</w:t>
      </w:r>
      <w:r>
        <w:rPr>
          <w:b/>
        </w:rPr>
        <w:t>able</w:t>
      </w:r>
      <w:r w:rsidR="00F72824">
        <w:rPr>
          <w:b/>
        </w:rPr>
        <w:t xml:space="preserve"> L</w:t>
      </w:r>
      <w:r>
        <w:rPr>
          <w:b/>
        </w:rPr>
        <w:t>egends</w:t>
      </w:r>
    </w:p>
    <w:p w14:paraId="75922FAC" w14:textId="1273F216" w:rsidR="008A0041" w:rsidRPr="008A0041" w:rsidRDefault="008A0041" w:rsidP="00F138AC">
      <w:pPr>
        <w:spacing w:line="360" w:lineRule="auto"/>
        <w:rPr>
          <w:rFonts w:ascii="Times New Roman" w:hAnsi="Times New Roman" w:cs="Times New Roman"/>
          <w:sz w:val="24"/>
        </w:rPr>
      </w:pPr>
      <w:r w:rsidRPr="008A0041">
        <w:rPr>
          <w:rFonts w:ascii="Times New Roman" w:hAnsi="Times New Roman" w:cs="Times New Roman"/>
          <w:b/>
          <w:sz w:val="24"/>
        </w:rPr>
        <w:t xml:space="preserve">Supplementary Table S1. </w:t>
      </w:r>
      <w:r w:rsidRPr="008A0041">
        <w:rPr>
          <w:rFonts w:ascii="Times New Roman" w:hAnsi="Times New Roman" w:cs="Times New Roman"/>
          <w:sz w:val="24"/>
        </w:rPr>
        <w:t>Gut Microbiota in TCD-BM and TCD-BM+T cells groups.</w:t>
      </w:r>
    </w:p>
    <w:p w14:paraId="7C207BB4" w14:textId="476E79E4" w:rsidR="00F4421A" w:rsidRPr="008A0041" w:rsidRDefault="008A0041" w:rsidP="00F138AC">
      <w:pPr>
        <w:spacing w:line="360" w:lineRule="auto"/>
        <w:rPr>
          <w:rFonts w:ascii="Times New Roman" w:hAnsi="Times New Roman" w:cs="Times New Roman"/>
          <w:sz w:val="24"/>
        </w:rPr>
      </w:pPr>
      <w:r w:rsidRPr="008A0041">
        <w:rPr>
          <w:rFonts w:ascii="Times New Roman" w:hAnsi="Times New Roman" w:cs="Times New Roman"/>
          <w:b/>
          <w:sz w:val="24"/>
        </w:rPr>
        <w:t xml:space="preserve">Supplementary Table S2. </w:t>
      </w:r>
      <w:r w:rsidRPr="008A0041">
        <w:rPr>
          <w:rFonts w:ascii="Times New Roman" w:hAnsi="Times New Roman" w:cs="Times New Roman"/>
          <w:sz w:val="24"/>
        </w:rPr>
        <w:t>Different Metabolic profile between TCD-BM and TCD-BM+T cells groups on day 14 and day 28.</w:t>
      </w:r>
      <w:r w:rsidRPr="008A0041">
        <w:rPr>
          <w:rFonts w:ascii="Times New Roman" w:hAnsi="Times New Roman" w:cs="Times New Roman"/>
          <w:sz w:val="24"/>
        </w:rPr>
        <w:tab/>
      </w:r>
      <w:r w:rsidRPr="008A0041">
        <w:rPr>
          <w:rFonts w:ascii="Times New Roman" w:hAnsi="Times New Roman" w:cs="Times New Roman"/>
          <w:sz w:val="24"/>
        </w:rPr>
        <w:tab/>
      </w:r>
    </w:p>
    <w:p w14:paraId="036AB505" w14:textId="4598C489" w:rsidR="008A0041" w:rsidRPr="008A0041" w:rsidRDefault="008A0041" w:rsidP="00F138AC">
      <w:pPr>
        <w:spacing w:line="360" w:lineRule="auto"/>
        <w:rPr>
          <w:rFonts w:ascii="Times New Roman" w:hAnsi="Times New Roman" w:cs="Times New Roman"/>
          <w:sz w:val="24"/>
        </w:rPr>
      </w:pPr>
      <w:r w:rsidRPr="008A0041">
        <w:rPr>
          <w:rFonts w:ascii="Times New Roman" w:hAnsi="Times New Roman" w:cs="Times New Roman"/>
          <w:b/>
          <w:sz w:val="24"/>
        </w:rPr>
        <w:t xml:space="preserve">Supplementary Table S3. </w:t>
      </w:r>
      <w:r w:rsidRPr="008A0041">
        <w:rPr>
          <w:rFonts w:ascii="Times New Roman" w:hAnsi="Times New Roman" w:cs="Times New Roman"/>
          <w:sz w:val="24"/>
        </w:rPr>
        <w:t>Tyrosine related metabolites between TCD-BM and TCD-BM+T cells groups.</w:t>
      </w:r>
    </w:p>
    <w:p w14:paraId="225BF620" w14:textId="41B59F5C" w:rsidR="008A0041" w:rsidRPr="008A0041" w:rsidRDefault="008A0041" w:rsidP="00F138AC">
      <w:pPr>
        <w:spacing w:line="360" w:lineRule="auto"/>
        <w:rPr>
          <w:rFonts w:ascii="Times New Roman" w:hAnsi="Times New Roman" w:cs="Times New Roman"/>
          <w:sz w:val="24"/>
        </w:rPr>
      </w:pPr>
      <w:r w:rsidRPr="008A0041">
        <w:rPr>
          <w:rFonts w:ascii="Times New Roman" w:hAnsi="Times New Roman" w:cs="Times New Roman"/>
          <w:b/>
          <w:sz w:val="24"/>
        </w:rPr>
        <w:t xml:space="preserve">Supplementary Table S4. </w:t>
      </w:r>
      <w:r w:rsidRPr="008A0041">
        <w:rPr>
          <w:rFonts w:ascii="Times New Roman" w:hAnsi="Times New Roman" w:cs="Times New Roman"/>
          <w:sz w:val="24"/>
        </w:rPr>
        <w:t xml:space="preserve">Gut Microbiota in </w:t>
      </w:r>
      <w:r>
        <w:rPr>
          <w:rFonts w:ascii="Times New Roman" w:hAnsi="Times New Roman" w:cs="Times New Roman"/>
          <w:sz w:val="24"/>
        </w:rPr>
        <w:t>TCD-BM+T cells + vehicle and</w:t>
      </w:r>
      <w:r w:rsidRPr="00974A64">
        <w:rPr>
          <w:rFonts w:ascii="Times New Roman" w:hAnsi="Times New Roman" w:cs="Times New Roman"/>
          <w:sz w:val="24"/>
        </w:rPr>
        <w:t xml:space="preserve"> TCD-BM+T cells </w:t>
      </w:r>
      <w:r>
        <w:rPr>
          <w:rFonts w:ascii="Times New Roman" w:hAnsi="Times New Roman" w:cs="Times New Roman"/>
          <w:sz w:val="24"/>
        </w:rPr>
        <w:t>+</w:t>
      </w:r>
      <w:r w:rsidR="00440F7D">
        <w:rPr>
          <w:rFonts w:ascii="Times New Roman" w:hAnsi="Times New Roman" w:cs="Times New Roman"/>
          <w:sz w:val="24"/>
        </w:rPr>
        <w:t xml:space="preserve"> 2% tyrosine </w:t>
      </w:r>
      <w:r w:rsidRPr="00974A64">
        <w:rPr>
          <w:rFonts w:ascii="Times New Roman" w:hAnsi="Times New Roman" w:cs="Times New Roman"/>
          <w:sz w:val="24"/>
        </w:rPr>
        <w:t>diet group</w:t>
      </w:r>
      <w:r>
        <w:rPr>
          <w:rFonts w:ascii="Times New Roman" w:hAnsi="Times New Roman" w:cs="Times New Roman"/>
          <w:sz w:val="24"/>
        </w:rPr>
        <w:t>s</w:t>
      </w:r>
      <w:r w:rsidRPr="008A0041">
        <w:rPr>
          <w:rFonts w:ascii="Times New Roman" w:hAnsi="Times New Roman" w:cs="Times New Roman"/>
          <w:sz w:val="24"/>
        </w:rPr>
        <w:t>.</w:t>
      </w:r>
    </w:p>
    <w:p w14:paraId="35A4C41F" w14:textId="6951FF8E" w:rsidR="008A0041" w:rsidRPr="008A0041" w:rsidRDefault="008A0041" w:rsidP="00F138AC">
      <w:pPr>
        <w:spacing w:line="360" w:lineRule="auto"/>
        <w:rPr>
          <w:rFonts w:ascii="Times New Roman" w:hAnsi="Times New Roman" w:cs="Times New Roman"/>
          <w:sz w:val="24"/>
        </w:rPr>
      </w:pPr>
      <w:r w:rsidRPr="008A0041">
        <w:rPr>
          <w:rFonts w:ascii="Times New Roman" w:hAnsi="Times New Roman" w:cs="Times New Roman"/>
          <w:b/>
          <w:sz w:val="24"/>
        </w:rPr>
        <w:t xml:space="preserve">Supplementary Table S5. </w:t>
      </w:r>
      <w:r w:rsidRPr="008A0041">
        <w:rPr>
          <w:rFonts w:ascii="Times New Roman" w:hAnsi="Times New Roman" w:cs="Times New Roman"/>
          <w:sz w:val="24"/>
        </w:rPr>
        <w:t xml:space="preserve">Different Metabolic profile between </w:t>
      </w:r>
      <w:r>
        <w:rPr>
          <w:rFonts w:ascii="Times New Roman" w:hAnsi="Times New Roman" w:cs="Times New Roman"/>
          <w:sz w:val="24"/>
        </w:rPr>
        <w:t>TCD-BM+T cells + vehicle and</w:t>
      </w:r>
      <w:r w:rsidRPr="00974A64">
        <w:rPr>
          <w:rFonts w:ascii="Times New Roman" w:hAnsi="Times New Roman" w:cs="Times New Roman"/>
          <w:sz w:val="24"/>
        </w:rPr>
        <w:t xml:space="preserve"> TCD-BM+T cells </w:t>
      </w:r>
      <w:r>
        <w:rPr>
          <w:rFonts w:ascii="Times New Roman" w:hAnsi="Times New Roman" w:cs="Times New Roman"/>
          <w:sz w:val="24"/>
        </w:rPr>
        <w:t>+</w:t>
      </w:r>
      <w:r w:rsidR="00440F7D">
        <w:rPr>
          <w:rFonts w:ascii="Times New Roman" w:hAnsi="Times New Roman" w:cs="Times New Roman"/>
          <w:sz w:val="24"/>
        </w:rPr>
        <w:t xml:space="preserve"> 2% tyrosine </w:t>
      </w:r>
      <w:r w:rsidRPr="00974A64">
        <w:rPr>
          <w:rFonts w:ascii="Times New Roman" w:hAnsi="Times New Roman" w:cs="Times New Roman"/>
          <w:sz w:val="24"/>
        </w:rPr>
        <w:t>diet group</w:t>
      </w:r>
      <w:r>
        <w:rPr>
          <w:rFonts w:ascii="Times New Roman" w:hAnsi="Times New Roman" w:cs="Times New Roman"/>
          <w:sz w:val="24"/>
        </w:rPr>
        <w:t>s</w:t>
      </w:r>
      <w:r w:rsidRPr="008A0041">
        <w:rPr>
          <w:rFonts w:ascii="Times New Roman" w:hAnsi="Times New Roman" w:cs="Times New Roman"/>
          <w:sz w:val="24"/>
        </w:rPr>
        <w:t xml:space="preserve"> on day 14 and day 28.</w:t>
      </w:r>
    </w:p>
    <w:p w14:paraId="51D519AA" w14:textId="21E5DEC5" w:rsidR="008A0041" w:rsidRPr="008A0041" w:rsidRDefault="008A0041" w:rsidP="00F138AC">
      <w:pPr>
        <w:widowControl/>
        <w:spacing w:line="360" w:lineRule="auto"/>
        <w:rPr>
          <w:rFonts w:ascii="Times New Roman" w:hAnsi="Times New Roman" w:cs="Times New Roman"/>
          <w:sz w:val="24"/>
        </w:rPr>
      </w:pPr>
      <w:r w:rsidRPr="008A0041">
        <w:rPr>
          <w:rFonts w:ascii="Times New Roman" w:hAnsi="Times New Roman" w:cs="Times New Roman"/>
          <w:b/>
          <w:sz w:val="24"/>
        </w:rPr>
        <w:t xml:space="preserve">Supplementary Table S6. </w:t>
      </w:r>
      <w:r w:rsidRPr="008A0041">
        <w:rPr>
          <w:rFonts w:ascii="Times New Roman" w:hAnsi="Times New Roman" w:cs="Times New Roman"/>
          <w:sz w:val="24"/>
        </w:rPr>
        <w:t xml:space="preserve">Tyrosine related metabolites between </w:t>
      </w:r>
      <w:bookmarkStart w:id="14" w:name="OLE_LINK1"/>
      <w:r>
        <w:rPr>
          <w:rFonts w:ascii="Times New Roman" w:hAnsi="Times New Roman" w:cs="Times New Roman"/>
          <w:sz w:val="24"/>
        </w:rPr>
        <w:t>TCD-BM+T cells + vehicle and</w:t>
      </w:r>
      <w:r w:rsidRPr="00974A64">
        <w:rPr>
          <w:rFonts w:ascii="Times New Roman" w:hAnsi="Times New Roman" w:cs="Times New Roman"/>
          <w:sz w:val="24"/>
        </w:rPr>
        <w:t xml:space="preserve"> TCD-BM+T cells </w:t>
      </w:r>
      <w:r>
        <w:rPr>
          <w:rFonts w:ascii="Times New Roman" w:hAnsi="Times New Roman" w:cs="Times New Roman"/>
          <w:sz w:val="24"/>
        </w:rPr>
        <w:t>+</w:t>
      </w:r>
      <w:r w:rsidR="00440F7D">
        <w:rPr>
          <w:rFonts w:ascii="Times New Roman" w:hAnsi="Times New Roman" w:cs="Times New Roman"/>
          <w:sz w:val="24"/>
        </w:rPr>
        <w:t xml:space="preserve"> 2% tyrosine </w:t>
      </w:r>
      <w:r w:rsidRPr="00974A64">
        <w:rPr>
          <w:rFonts w:ascii="Times New Roman" w:hAnsi="Times New Roman" w:cs="Times New Roman"/>
          <w:sz w:val="24"/>
        </w:rPr>
        <w:t>diet group</w:t>
      </w:r>
      <w:r>
        <w:rPr>
          <w:rFonts w:ascii="Times New Roman" w:hAnsi="Times New Roman" w:cs="Times New Roman"/>
          <w:sz w:val="24"/>
        </w:rPr>
        <w:t>s</w:t>
      </w:r>
      <w:bookmarkEnd w:id="14"/>
      <w:r w:rsidRPr="008A0041">
        <w:rPr>
          <w:rFonts w:ascii="Times New Roman" w:hAnsi="Times New Roman" w:cs="Times New Roman"/>
          <w:sz w:val="24"/>
        </w:rPr>
        <w:t>.</w:t>
      </w:r>
    </w:p>
    <w:p w14:paraId="13098322" w14:textId="77777777" w:rsidR="008A0041" w:rsidRPr="008A0041" w:rsidRDefault="008A0041" w:rsidP="006D598C">
      <w:pPr>
        <w:spacing w:line="360" w:lineRule="auto"/>
        <w:rPr>
          <w:rFonts w:ascii="Times New Roman" w:hAnsi="Times New Roman" w:cs="Times New Roman"/>
          <w:b/>
          <w:sz w:val="24"/>
        </w:rPr>
      </w:pPr>
    </w:p>
    <w:p w14:paraId="58ECF54E" w14:textId="77777777" w:rsidR="00172C73" w:rsidRPr="00885DC9" w:rsidRDefault="00172C73" w:rsidP="006D598C">
      <w:pPr>
        <w:spacing w:line="360" w:lineRule="auto"/>
        <w:rPr>
          <w:rFonts w:ascii="Times New Roman" w:hAnsi="Times New Roman" w:cs="Times New Roman"/>
          <w:b/>
          <w:sz w:val="24"/>
        </w:rPr>
      </w:pPr>
    </w:p>
    <w:sectPr w:rsidR="00172C73" w:rsidRPr="00885DC9" w:rsidSect="00954B0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AA033DF" w14:textId="77777777" w:rsidR="004C3F0C" w:rsidRDefault="004C3F0C" w:rsidP="005344D6">
      <w:r>
        <w:separator/>
      </w:r>
    </w:p>
  </w:endnote>
  <w:endnote w:type="continuationSeparator" w:id="0">
    <w:p w14:paraId="33C558E5" w14:textId="77777777" w:rsidR="004C3F0C" w:rsidRDefault="004C3F0C" w:rsidP="005344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CCD3178" w14:textId="77777777" w:rsidR="004C3F0C" w:rsidRDefault="004C3F0C" w:rsidP="005344D6">
      <w:r>
        <w:separator/>
      </w:r>
    </w:p>
  </w:footnote>
  <w:footnote w:type="continuationSeparator" w:id="0">
    <w:p w14:paraId="06535EBE" w14:textId="77777777" w:rsidR="004C3F0C" w:rsidRDefault="004C3F0C" w:rsidP="005344D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C00326"/>
    <w:multiLevelType w:val="hybridMultilevel"/>
    <w:tmpl w:val="5FBC3C48"/>
    <w:lvl w:ilvl="0" w:tplc="E5161906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3056"/>
    <w:rsid w:val="00055D1C"/>
    <w:rsid w:val="0005701B"/>
    <w:rsid w:val="000648CA"/>
    <w:rsid w:val="000842CE"/>
    <w:rsid w:val="000D2A42"/>
    <w:rsid w:val="000D5E02"/>
    <w:rsid w:val="000E5248"/>
    <w:rsid w:val="0010565F"/>
    <w:rsid w:val="00172C73"/>
    <w:rsid w:val="00185B88"/>
    <w:rsid w:val="001E7A22"/>
    <w:rsid w:val="00210310"/>
    <w:rsid w:val="00256E0A"/>
    <w:rsid w:val="002866C8"/>
    <w:rsid w:val="002B534E"/>
    <w:rsid w:val="00307B07"/>
    <w:rsid w:val="003500C4"/>
    <w:rsid w:val="00356F0A"/>
    <w:rsid w:val="0039093A"/>
    <w:rsid w:val="00394DCE"/>
    <w:rsid w:val="00403C1F"/>
    <w:rsid w:val="00416EB9"/>
    <w:rsid w:val="00427BF4"/>
    <w:rsid w:val="00440F7D"/>
    <w:rsid w:val="00450D4A"/>
    <w:rsid w:val="004513AF"/>
    <w:rsid w:val="004638F5"/>
    <w:rsid w:val="00465D7D"/>
    <w:rsid w:val="00482933"/>
    <w:rsid w:val="004C3F0C"/>
    <w:rsid w:val="005027BE"/>
    <w:rsid w:val="005344D6"/>
    <w:rsid w:val="00534A20"/>
    <w:rsid w:val="00553C79"/>
    <w:rsid w:val="005838B4"/>
    <w:rsid w:val="005A2346"/>
    <w:rsid w:val="005B24AE"/>
    <w:rsid w:val="005B57F7"/>
    <w:rsid w:val="005C32B7"/>
    <w:rsid w:val="005D5459"/>
    <w:rsid w:val="006106F6"/>
    <w:rsid w:val="00626042"/>
    <w:rsid w:val="006470DA"/>
    <w:rsid w:val="006C10FF"/>
    <w:rsid w:val="006D598C"/>
    <w:rsid w:val="006F50D2"/>
    <w:rsid w:val="00782632"/>
    <w:rsid w:val="007854CB"/>
    <w:rsid w:val="007A10EB"/>
    <w:rsid w:val="00824A04"/>
    <w:rsid w:val="00836E49"/>
    <w:rsid w:val="00885DC9"/>
    <w:rsid w:val="00891AC8"/>
    <w:rsid w:val="008A0041"/>
    <w:rsid w:val="008A0B64"/>
    <w:rsid w:val="008D6FFE"/>
    <w:rsid w:val="00954B01"/>
    <w:rsid w:val="00974A64"/>
    <w:rsid w:val="009C3E9E"/>
    <w:rsid w:val="009E5865"/>
    <w:rsid w:val="00A20555"/>
    <w:rsid w:val="00A306EE"/>
    <w:rsid w:val="00A44DC0"/>
    <w:rsid w:val="00A61B91"/>
    <w:rsid w:val="00B054FD"/>
    <w:rsid w:val="00B21ADB"/>
    <w:rsid w:val="00B30E90"/>
    <w:rsid w:val="00B44DD3"/>
    <w:rsid w:val="00B60D76"/>
    <w:rsid w:val="00B663C3"/>
    <w:rsid w:val="00BB0372"/>
    <w:rsid w:val="00BB4FA7"/>
    <w:rsid w:val="00BE4E91"/>
    <w:rsid w:val="00C21ABE"/>
    <w:rsid w:val="00C247B9"/>
    <w:rsid w:val="00C6662E"/>
    <w:rsid w:val="00C87F38"/>
    <w:rsid w:val="00CB390B"/>
    <w:rsid w:val="00CD2345"/>
    <w:rsid w:val="00CF3056"/>
    <w:rsid w:val="00CF43F6"/>
    <w:rsid w:val="00D0024B"/>
    <w:rsid w:val="00D61BD8"/>
    <w:rsid w:val="00DB33CD"/>
    <w:rsid w:val="00DD6F03"/>
    <w:rsid w:val="00E57775"/>
    <w:rsid w:val="00EA7128"/>
    <w:rsid w:val="00EE205B"/>
    <w:rsid w:val="00F013EE"/>
    <w:rsid w:val="00F03BC2"/>
    <w:rsid w:val="00F138AC"/>
    <w:rsid w:val="00F15739"/>
    <w:rsid w:val="00F3407E"/>
    <w:rsid w:val="00F40D56"/>
    <w:rsid w:val="00F4421A"/>
    <w:rsid w:val="00F5544C"/>
    <w:rsid w:val="00F72824"/>
    <w:rsid w:val="00FB1D97"/>
    <w:rsid w:val="00FD6856"/>
    <w:rsid w:val="00FF0716"/>
    <w:rsid w:val="00FF7E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031B52D"/>
  <w15:chartTrackingRefBased/>
  <w15:docId w15:val="{95B706FE-CFB9-481D-89E7-9A2534FDEC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F3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2">
    <w:name w:val="Plain Table 2"/>
    <w:basedOn w:val="a1"/>
    <w:uiPriority w:val="42"/>
    <w:rsid w:val="00CF3056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a4">
    <w:name w:val="annotation reference"/>
    <w:basedOn w:val="a0"/>
    <w:uiPriority w:val="99"/>
    <w:semiHidden/>
    <w:unhideWhenUsed/>
    <w:rsid w:val="00CF3056"/>
    <w:rPr>
      <w:sz w:val="21"/>
      <w:szCs w:val="21"/>
    </w:rPr>
  </w:style>
  <w:style w:type="paragraph" w:styleId="a5">
    <w:name w:val="annotation text"/>
    <w:basedOn w:val="a"/>
    <w:link w:val="a6"/>
    <w:uiPriority w:val="99"/>
    <w:semiHidden/>
    <w:unhideWhenUsed/>
    <w:rsid w:val="00CF3056"/>
    <w:pPr>
      <w:jc w:val="left"/>
    </w:pPr>
  </w:style>
  <w:style w:type="character" w:customStyle="1" w:styleId="a6">
    <w:name w:val="批注文字 字符"/>
    <w:basedOn w:val="a0"/>
    <w:link w:val="a5"/>
    <w:uiPriority w:val="99"/>
    <w:semiHidden/>
    <w:rsid w:val="00CF3056"/>
  </w:style>
  <w:style w:type="paragraph" w:styleId="a7">
    <w:name w:val="annotation subject"/>
    <w:basedOn w:val="a5"/>
    <w:next w:val="a5"/>
    <w:link w:val="a8"/>
    <w:uiPriority w:val="99"/>
    <w:semiHidden/>
    <w:unhideWhenUsed/>
    <w:rsid w:val="00CF3056"/>
    <w:rPr>
      <w:b/>
      <w:bCs/>
    </w:rPr>
  </w:style>
  <w:style w:type="character" w:customStyle="1" w:styleId="a8">
    <w:name w:val="批注主题 字符"/>
    <w:basedOn w:val="a6"/>
    <w:link w:val="a7"/>
    <w:uiPriority w:val="99"/>
    <w:semiHidden/>
    <w:rsid w:val="00CF3056"/>
    <w:rPr>
      <w:b/>
      <w:bCs/>
    </w:rPr>
  </w:style>
  <w:style w:type="paragraph" w:styleId="a9">
    <w:name w:val="Balloon Text"/>
    <w:basedOn w:val="a"/>
    <w:link w:val="aa"/>
    <w:uiPriority w:val="99"/>
    <w:semiHidden/>
    <w:unhideWhenUsed/>
    <w:rsid w:val="00CF3056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CF3056"/>
    <w:rPr>
      <w:sz w:val="18"/>
      <w:szCs w:val="18"/>
    </w:rPr>
  </w:style>
  <w:style w:type="paragraph" w:styleId="ab">
    <w:name w:val="header"/>
    <w:basedOn w:val="a"/>
    <w:link w:val="ac"/>
    <w:uiPriority w:val="99"/>
    <w:unhideWhenUsed/>
    <w:rsid w:val="005344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c">
    <w:name w:val="页眉 字符"/>
    <w:basedOn w:val="a0"/>
    <w:link w:val="ab"/>
    <w:uiPriority w:val="99"/>
    <w:rsid w:val="005344D6"/>
    <w:rPr>
      <w:sz w:val="18"/>
      <w:szCs w:val="18"/>
    </w:rPr>
  </w:style>
  <w:style w:type="paragraph" w:styleId="ad">
    <w:name w:val="footer"/>
    <w:basedOn w:val="a"/>
    <w:link w:val="ae"/>
    <w:uiPriority w:val="99"/>
    <w:unhideWhenUsed/>
    <w:rsid w:val="005344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e">
    <w:name w:val="页脚 字符"/>
    <w:basedOn w:val="a0"/>
    <w:link w:val="ad"/>
    <w:uiPriority w:val="99"/>
    <w:rsid w:val="005344D6"/>
    <w:rPr>
      <w:sz w:val="18"/>
      <w:szCs w:val="18"/>
    </w:rPr>
  </w:style>
  <w:style w:type="paragraph" w:styleId="af">
    <w:name w:val="List Paragraph"/>
    <w:basedOn w:val="a"/>
    <w:uiPriority w:val="34"/>
    <w:qFormat/>
    <w:rsid w:val="001E7A22"/>
    <w:pPr>
      <w:ind w:firstLineChars="200" w:firstLine="420"/>
    </w:pPr>
  </w:style>
  <w:style w:type="paragraph" w:styleId="af0">
    <w:name w:val="Normal (Web)"/>
    <w:basedOn w:val="a"/>
    <w:uiPriority w:val="99"/>
    <w:unhideWhenUsed/>
    <w:rsid w:val="00F72824"/>
    <w:pPr>
      <w:widowControl/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0437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61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86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21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021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86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068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523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468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466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00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484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19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33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48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09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423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299</TotalTime>
  <Pages>2</Pages>
  <Words>387</Words>
  <Characters>2209</Characters>
  <Application>Microsoft Office Word</Application>
  <DocSecurity>0</DocSecurity>
  <Lines>18</Lines>
  <Paragraphs>5</Paragraphs>
  <ScaleCrop>false</ScaleCrop>
  <Company/>
  <LinksUpToDate>false</LinksUpToDate>
  <CharactersWithSpaces>2591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think</dc:creator>
  <cp:keywords/>
  <dc:description/>
  <cp:lastModifiedBy>think</cp:lastModifiedBy>
  <cp:revision>13</cp:revision>
  <dcterms:created xsi:type="dcterms:W3CDTF">2020-05-08T05:08:00Z</dcterms:created>
  <dcterms:modified xsi:type="dcterms:W3CDTF">2020-06-02T05:31:00Z</dcterms:modified>
</cp:coreProperties>
</file>