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3E96D" w14:textId="77777777" w:rsidR="00FF18B3" w:rsidRDefault="00FF18B3" w:rsidP="00FF18B3">
      <w:pPr>
        <w:widowControl/>
        <w:spacing w:line="480" w:lineRule="auto"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Table 1.</w:t>
      </w:r>
      <w:r>
        <w:rPr>
          <w:rFonts w:ascii="Times New Roman" w:eastAsia="Times New Roman" w:hAnsi="Times New Roman" w:cs="Times New Roman"/>
          <w:sz w:val="24"/>
        </w:rPr>
        <w:t xml:space="preserve"> Clinicopathological characteristics of patients in the high and low HALP groups prior to propensity score matching</w:t>
      </w:r>
    </w:p>
    <w:p w14:paraId="35EEB3FE" w14:textId="77777777" w:rsidR="00FF18B3" w:rsidRDefault="00FF18B3" w:rsidP="00FF18B3">
      <w:pPr>
        <w:widowControl/>
        <w:spacing w:line="480" w:lineRule="auto"/>
        <w:jc w:val="left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object w:dxaOrig="13887" w:dyaOrig="20962" w14:anchorId="04A211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8.35pt;height:570.1pt" o:ole="">
            <v:imagedata r:id="rId4" o:title=""/>
          </v:shape>
          <o:OLEObject Type="Embed" ProgID="Excel.Sheet.12" ShapeID="_x0000_i1025" DrawAspect="Content" ObjectID="_1759345388" r:id="rId5"/>
        </w:object>
      </w:r>
    </w:p>
    <w:p w14:paraId="217BF65C" w14:textId="77777777" w:rsidR="00FF18B3" w:rsidRDefault="00FF18B3" w:rsidP="00FF18B3">
      <w:pPr>
        <w:widowControl/>
        <w:spacing w:line="480" w:lineRule="auto"/>
        <w:jc w:val="left"/>
        <w:rPr>
          <w:rFonts w:ascii="Times New Roman" w:hAnsi="Times New Roman" w:cs="Times New Roman"/>
          <w:b/>
          <w:i/>
          <w:color w:val="000000"/>
          <w:sz w:val="24"/>
        </w:rPr>
      </w:pPr>
    </w:p>
    <w:p w14:paraId="2BA6EE28" w14:textId="77777777" w:rsidR="00FF18B3" w:rsidRDefault="00FF18B3" w:rsidP="00FF18B3">
      <w:pPr>
        <w:widowControl/>
        <w:spacing w:line="480" w:lineRule="auto"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Table 2.</w:t>
      </w:r>
      <w:r>
        <w:rPr>
          <w:rFonts w:ascii="Times New Roman" w:eastAsia="Times New Roman" w:hAnsi="Times New Roman" w:cs="Times New Roman"/>
          <w:sz w:val="24"/>
        </w:rPr>
        <w:t xml:space="preserve"> Clinicopathological characteristics of patients in the high and low HALP groups after propensity score matching</w:t>
      </w:r>
    </w:p>
    <w:p w14:paraId="3E0B39FD" w14:textId="77777777" w:rsidR="00FF18B3" w:rsidRDefault="00FF18B3" w:rsidP="00FF18B3">
      <w:pPr>
        <w:widowControl/>
        <w:spacing w:line="480" w:lineRule="auto"/>
        <w:jc w:val="left"/>
        <w:rPr>
          <w:rFonts w:ascii="Times New Roman" w:hAnsi="Times New Roman" w:cs="Times New Roman"/>
          <w:bCs/>
          <w:iCs/>
          <w:color w:val="000000"/>
          <w:sz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</w:rPr>
        <w:object w:dxaOrig="13933" w:dyaOrig="23367" w14:anchorId="588CAB61">
          <v:shape id="_x0000_i1026" type="#_x0000_t75" style="width:328.85pt;height:521.2pt" o:ole="">
            <v:imagedata r:id="rId6" o:title=""/>
          </v:shape>
          <o:OLEObject Type="Embed" ProgID="Excel.Sheet.12" ShapeID="_x0000_i1026" DrawAspect="Content" ObjectID="_1759345389" r:id="rId7"/>
        </w:object>
      </w:r>
    </w:p>
    <w:p w14:paraId="4FBC875C" w14:textId="77777777" w:rsidR="00FF18B3" w:rsidRDefault="00FF18B3" w:rsidP="00FF18B3">
      <w:pPr>
        <w:widowControl/>
        <w:spacing w:line="480" w:lineRule="auto"/>
        <w:jc w:val="left"/>
        <w:rPr>
          <w:rFonts w:ascii="Times New Roman" w:hAnsi="Times New Roman" w:cs="Times New Roman"/>
          <w:bCs/>
          <w:iCs/>
          <w:color w:val="000000"/>
          <w:sz w:val="24"/>
        </w:rPr>
      </w:pPr>
    </w:p>
    <w:p w14:paraId="0EA1B635" w14:textId="77777777" w:rsidR="00FF18B3" w:rsidRDefault="00FF18B3" w:rsidP="00FF18B3">
      <w:pPr>
        <w:spacing w:line="48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Table 3. </w:t>
      </w:r>
      <w:r>
        <w:rPr>
          <w:rFonts w:ascii="Times New Roman" w:eastAsia="Times New Roman" w:hAnsi="Times New Roman" w:cs="Times New Roman"/>
          <w:sz w:val="24"/>
        </w:rPr>
        <w:t xml:space="preserve">Univariate and multivariate analyses of overall survival (OS) and recurrence-free survival (RFS) </w:t>
      </w:r>
    </w:p>
    <w:p w14:paraId="6CD7C44D" w14:textId="77777777" w:rsidR="00FF18B3" w:rsidRDefault="00FF18B3" w:rsidP="00FF18B3">
      <w:pPr>
        <w:widowControl/>
        <w:spacing w:line="480" w:lineRule="auto"/>
        <w:jc w:val="left"/>
        <w:rPr>
          <w:rFonts w:ascii="Times New Roman" w:hAnsi="Times New Roman" w:cs="Times New Roman"/>
          <w:bCs/>
          <w:iCs/>
          <w:color w:val="000000"/>
          <w:sz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</w:rPr>
        <w:object w:dxaOrig="11478" w:dyaOrig="13202" w14:anchorId="27979569">
          <v:shape id="_x0000_i1027" type="#_x0000_t75" style="width:418.05pt;height:481.45pt" o:ole="">
            <v:imagedata r:id="rId8" o:title=""/>
          </v:shape>
          <o:OLEObject Type="Embed" ProgID="Excel.Sheet.12" ShapeID="_x0000_i1027" DrawAspect="Content" ObjectID="_1759345390" r:id="rId9"/>
        </w:object>
      </w:r>
    </w:p>
    <w:p w14:paraId="2C92AEE4" w14:textId="77777777" w:rsidR="00FF18B3" w:rsidRDefault="00FF18B3" w:rsidP="00FF18B3">
      <w:pPr>
        <w:widowControl/>
        <w:spacing w:line="480" w:lineRule="auto"/>
        <w:jc w:val="left"/>
        <w:rPr>
          <w:rFonts w:ascii="Times New Roman" w:hAnsi="Times New Roman" w:cs="Times New Roman"/>
          <w:bCs/>
          <w:iCs/>
          <w:color w:val="000000"/>
          <w:sz w:val="24"/>
        </w:rPr>
      </w:pPr>
    </w:p>
    <w:p w14:paraId="124C307B" w14:textId="77777777" w:rsidR="00FF18B3" w:rsidRDefault="00FF18B3" w:rsidP="00FF18B3">
      <w:pPr>
        <w:widowControl/>
        <w:spacing w:line="480" w:lineRule="auto"/>
        <w:jc w:val="left"/>
        <w:rPr>
          <w:rFonts w:ascii="Times New Roman" w:hAnsi="Times New Roman" w:cs="Times New Roman"/>
          <w:bCs/>
          <w:iCs/>
          <w:color w:val="000000"/>
          <w:sz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</w:rPr>
        <w:object w:dxaOrig="11636" w:dyaOrig="13572" w14:anchorId="7D4BA991">
          <v:shape id="_x0000_i1028" type="#_x0000_t75" style="width:444.35pt;height:517.95pt" o:ole="">
            <v:imagedata r:id="rId10" o:title=""/>
          </v:shape>
          <o:OLEObject Type="Embed" ProgID="Excel.Sheet.12" ShapeID="_x0000_i1028" DrawAspect="Content" ObjectID="_1759345391" r:id="rId11"/>
        </w:object>
      </w:r>
    </w:p>
    <w:p w14:paraId="0FEC9562" w14:textId="77777777" w:rsidR="00FF18B3" w:rsidRDefault="00FF18B3" w:rsidP="00FF18B3">
      <w:pPr>
        <w:widowControl/>
        <w:spacing w:line="480" w:lineRule="auto"/>
        <w:jc w:val="left"/>
        <w:rPr>
          <w:rFonts w:ascii="Times New Roman" w:hAnsi="Times New Roman" w:cs="Times New Roman"/>
          <w:bCs/>
          <w:iCs/>
          <w:color w:val="000000"/>
          <w:sz w:val="24"/>
        </w:rPr>
      </w:pPr>
    </w:p>
    <w:p w14:paraId="022B9B02" w14:textId="77777777" w:rsidR="00FF18B3" w:rsidRDefault="00FF18B3" w:rsidP="00FF18B3">
      <w:pPr>
        <w:widowControl/>
        <w:spacing w:line="480" w:lineRule="auto"/>
        <w:jc w:val="left"/>
        <w:rPr>
          <w:rFonts w:ascii="Times New Roman" w:hAnsi="Times New Roman" w:cs="Times New Roman"/>
          <w:bCs/>
          <w:iCs/>
          <w:color w:val="000000"/>
          <w:sz w:val="24"/>
        </w:rPr>
      </w:pPr>
    </w:p>
    <w:p w14:paraId="5DE65D5D" w14:textId="77777777" w:rsidR="00FF18B3" w:rsidRDefault="00FF18B3" w:rsidP="00FF18B3">
      <w:pPr>
        <w:widowControl/>
        <w:spacing w:line="480" w:lineRule="auto"/>
        <w:jc w:val="left"/>
        <w:rPr>
          <w:rFonts w:ascii="Times New Roman" w:hAnsi="Times New Roman" w:cs="Times New Roman"/>
          <w:bCs/>
          <w:iCs/>
          <w:color w:val="000000"/>
          <w:sz w:val="24"/>
        </w:rPr>
      </w:pPr>
    </w:p>
    <w:p w14:paraId="6998971F" w14:textId="77777777" w:rsidR="00FF18B3" w:rsidRDefault="00FF18B3" w:rsidP="00FF18B3">
      <w:pPr>
        <w:widowControl/>
        <w:spacing w:line="480" w:lineRule="auto"/>
        <w:jc w:val="left"/>
        <w:rPr>
          <w:rFonts w:ascii="Times New Roman" w:hAnsi="Times New Roman" w:cs="Times New Roman"/>
          <w:bCs/>
          <w:iCs/>
          <w:color w:val="000000"/>
          <w:sz w:val="24"/>
        </w:rPr>
      </w:pPr>
    </w:p>
    <w:p w14:paraId="1DEA650B" w14:textId="77777777" w:rsidR="00FF18B3" w:rsidRDefault="00FF18B3" w:rsidP="00FF18B3">
      <w:pPr>
        <w:spacing w:line="48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Table 4. </w:t>
      </w:r>
      <w:r>
        <w:rPr>
          <w:rFonts w:ascii="Times New Roman" w:eastAsia="Times New Roman" w:hAnsi="Times New Roman" w:cs="Times New Roman"/>
          <w:sz w:val="24"/>
        </w:rPr>
        <w:t xml:space="preserve">Univariate and multivariate analyses of Clavien–Dindo classification, PHLF (ISGLS classification), and duration of postoperative hospital stay </w:t>
      </w:r>
    </w:p>
    <w:p w14:paraId="4433163C" w14:textId="77777777" w:rsidR="00FF18B3" w:rsidRDefault="00FF18B3" w:rsidP="00FF18B3">
      <w:pPr>
        <w:widowControl/>
        <w:spacing w:line="480" w:lineRule="auto"/>
        <w:jc w:val="left"/>
        <w:rPr>
          <w:rFonts w:ascii="Times New Roman" w:hAnsi="Times New Roman" w:cs="Times New Roman"/>
          <w:bCs/>
          <w:iCs/>
          <w:color w:val="000000"/>
          <w:sz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</w:rPr>
        <w:object w:dxaOrig="11478" w:dyaOrig="7324" w14:anchorId="5AB52A5E">
          <v:shape id="_x0000_i1029" type="#_x0000_t75" style="width:379.35pt;height:241.25pt" o:ole="">
            <v:imagedata r:id="rId12" o:title=""/>
          </v:shape>
          <o:OLEObject Type="Embed" ProgID="Excel.Sheet.12" ShapeID="_x0000_i1029" DrawAspect="Content" ObjectID="_1759345392" r:id="rId13"/>
        </w:object>
      </w:r>
    </w:p>
    <w:p w14:paraId="76E8E152" w14:textId="77777777" w:rsidR="00FF18B3" w:rsidRPr="002214A2" w:rsidRDefault="00FF18B3" w:rsidP="00FF18B3">
      <w:pPr>
        <w:widowControl/>
        <w:spacing w:line="480" w:lineRule="auto"/>
        <w:jc w:val="left"/>
        <w:rPr>
          <w:rFonts w:ascii="Times New Roman" w:hAnsi="Times New Roman" w:cs="Times New Roman"/>
          <w:bCs/>
          <w:iCs/>
          <w:color w:val="000000"/>
          <w:sz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</w:rPr>
        <w:object w:dxaOrig="11831" w:dyaOrig="8776" w14:anchorId="73273A60">
          <v:shape id="_x0000_i1030" type="#_x0000_t75" style="width:355.7pt;height:264.35pt" o:ole="">
            <v:imagedata r:id="rId14" o:title=""/>
          </v:shape>
          <o:OLEObject Type="Embed" ProgID="Excel.Sheet.12" ShapeID="_x0000_i1030" DrawAspect="Content" ObjectID="_1759345393" r:id="rId15"/>
        </w:object>
      </w:r>
      <w:r>
        <w:rPr>
          <w:rFonts w:ascii="Times New Roman" w:hAnsi="Times New Roman" w:cs="Times New Roman"/>
          <w:bCs/>
          <w:iCs/>
          <w:color w:val="000000"/>
          <w:sz w:val="24"/>
        </w:rPr>
        <w:object w:dxaOrig="11831" w:dyaOrig="7816" w14:anchorId="42F77A19">
          <v:shape id="_x0000_i1031" type="#_x0000_t75" style="width:351.4pt;height:232.65pt" o:ole="">
            <v:imagedata r:id="rId16" o:title=""/>
          </v:shape>
          <o:OLEObject Type="Embed" ProgID="Excel.Sheet.12" ShapeID="_x0000_i1031" DrawAspect="Content" ObjectID="_1759345394" r:id="rId17"/>
        </w:object>
      </w:r>
    </w:p>
    <w:p w14:paraId="4DC54FD7" w14:textId="77777777" w:rsidR="000D4074" w:rsidRDefault="000D4074"/>
    <w:sectPr w:rsidR="000D4074" w:rsidSect="0023001B">
      <w:footerReference w:type="default" r:id="rId18"/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90BB6" w14:textId="77777777" w:rsidR="00BD2B02" w:rsidRPr="0023722B" w:rsidRDefault="00FF18B3">
    <w:pPr>
      <w:pStyle w:val="Footer"/>
      <w:rPr>
        <w:rFonts w:ascii="Yu Mincho" w:eastAsia="Yu Mincho" w:hAnsi="Yu Mincho" w:cs="Yu Mincho"/>
      </w:rPr>
    </w:pPr>
    <w:r w:rsidRPr="0023722B">
      <w:fldChar w:fldCharType="begin"/>
    </w:r>
    <w:r w:rsidRPr="0023722B">
      <w:rPr>
        <w:rStyle w:val="PageNumber"/>
      </w:rPr>
      <w:instrText xml:space="preserve"> PAGE </w:instrText>
    </w:r>
    <w:r w:rsidRPr="0023722B">
      <w:rPr>
        <w:rStyle w:val="PageNumber"/>
      </w:rPr>
      <w:fldChar w:fldCharType="separate"/>
    </w:r>
    <w:r w:rsidRPr="0023722B">
      <w:rPr>
        <w:rFonts w:ascii="Yu Mincho" w:eastAsia="Yu Mincho" w:hAnsi="Yu Mincho" w:cs="Yu Mincho"/>
      </w:rPr>
      <w:t>1</w:t>
    </w:r>
    <w:r w:rsidRPr="0023722B">
      <w:rPr>
        <w:rFonts w:ascii="Yu Mincho" w:eastAsia="Yu Mincho" w:hAnsi="Yu Mincho" w:cs="Yu Mincho"/>
      </w:rPr>
      <w:fldChar w:fldCharType="end"/>
    </w:r>
  </w:p>
  <w:p w14:paraId="5EE327F2" w14:textId="77777777" w:rsidR="00BD2B02" w:rsidRPr="0023722B" w:rsidRDefault="00FF18B3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8B3"/>
    <w:rsid w:val="000D4074"/>
    <w:rsid w:val="001E4B73"/>
    <w:rsid w:val="005314AC"/>
    <w:rsid w:val="009B53F0"/>
    <w:rsid w:val="00FF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AE0FA"/>
  <w15:chartTrackingRefBased/>
  <w15:docId w15:val="{FBDBF1FD-EF2D-462E-BD96-EC35F6C14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8B3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F18B3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rsid w:val="00FF18B3"/>
    <w:rPr>
      <w:rFonts w:eastAsiaTheme="minorEastAsia"/>
      <w:kern w:val="2"/>
      <w:sz w:val="21"/>
      <w:lang w:val="en-GB" w:eastAsia="ja-JP"/>
    </w:rPr>
  </w:style>
  <w:style w:type="character" w:styleId="PageNumber">
    <w:name w:val="page number"/>
    <w:basedOn w:val="DefaultParagraphFont"/>
    <w:rsid w:val="00FF18B3"/>
  </w:style>
  <w:style w:type="character" w:styleId="LineNumber">
    <w:name w:val="line number"/>
    <w:basedOn w:val="DefaultParagraphFont"/>
    <w:uiPriority w:val="99"/>
    <w:semiHidden/>
    <w:unhideWhenUsed/>
    <w:rsid w:val="00FF18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Microsoft_Excel_Worksheet4.xlsx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12" Type="http://schemas.openxmlformats.org/officeDocument/2006/relationships/image" Target="media/image5.emf"/><Relationship Id="rId17" Type="http://schemas.openxmlformats.org/officeDocument/2006/relationships/package" Target="embeddings/Microsoft_Excel_Worksheet6.xlsx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Excel_Worksheet3.xlsx"/><Relationship Id="rId5" Type="http://schemas.openxmlformats.org/officeDocument/2006/relationships/package" Target="embeddings/Microsoft_Excel_Worksheet.xlsx"/><Relationship Id="rId15" Type="http://schemas.openxmlformats.org/officeDocument/2006/relationships/package" Target="embeddings/Microsoft_Excel_Worksheet5.xlsx"/><Relationship Id="rId10" Type="http://schemas.openxmlformats.org/officeDocument/2006/relationships/image" Target="media/image4.emf"/><Relationship Id="rId19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package" Target="embeddings/Microsoft_Excel_Worksheet2.xlsx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104</Words>
  <Characters>597</Characters>
  <Application>Microsoft Office Word</Application>
  <DocSecurity>0</DocSecurity>
  <Lines>4</Lines>
  <Paragraphs>1</Paragraphs>
  <ScaleCrop>false</ScaleCrop>
  <Company>Springer Nature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2023-10-20T16:46:00Z</dcterms:created>
  <dcterms:modified xsi:type="dcterms:W3CDTF">2023-10-20T16:47:00Z</dcterms:modified>
</cp:coreProperties>
</file>