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9825C" w14:textId="4E4AD1DF" w:rsidR="00247824" w:rsidRPr="009642E7" w:rsidRDefault="00247824" w:rsidP="00247824">
      <w:pPr>
        <w:widowControl w:val="0"/>
        <w:spacing w:before="240" w:line="360" w:lineRule="auto"/>
        <w:jc w:val="both"/>
        <w:rPr>
          <w:rFonts w:eastAsia="Calibri"/>
        </w:rPr>
      </w:pPr>
      <w:r w:rsidRPr="009642E7">
        <w:rPr>
          <w:b/>
          <w:bCs/>
        </w:rPr>
        <w:t>Additional file 1.</w:t>
      </w:r>
      <w:r w:rsidRPr="009642E7">
        <w:t xml:space="preserve"> Phase 1 </w:t>
      </w:r>
      <w:r w:rsidRPr="009642E7">
        <w:rPr>
          <w:rFonts w:eastAsia="Calibri"/>
        </w:rPr>
        <w:t>Search in Ovid MEDLINE (conducted on August 10, 2022</w:t>
      </w:r>
      <w:r w:rsidRPr="009642E7">
        <w:rPr>
          <w:rFonts w:eastAsia="Calibri"/>
          <w:i/>
        </w:rPr>
        <w:t xml:space="preserve">, </w:t>
      </w:r>
      <w:r w:rsidRPr="009642E7">
        <w:rPr>
          <w:rFonts w:eastAsia="Calibri"/>
        </w:rPr>
        <w:t>English Language)</w:t>
      </w:r>
      <w:r w:rsidRPr="009642E7">
        <w:rPr>
          <w:rFonts w:eastAsia="Calibri"/>
        </w:rPr>
        <w:t xml:space="preserve"> and number of articles yielded. </w:t>
      </w:r>
    </w:p>
    <w:tbl>
      <w:tblPr>
        <w:tblW w:w="90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7"/>
        <w:gridCol w:w="4855"/>
        <w:gridCol w:w="3260"/>
      </w:tblGrid>
      <w:tr w:rsidR="00247824" w:rsidRPr="009642E7" w14:paraId="0CB300E2" w14:textId="77777777" w:rsidTr="00DB58F9">
        <w:trPr>
          <w:trHeight w:val="234"/>
        </w:trPr>
        <w:tc>
          <w:tcPr>
            <w:tcW w:w="94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3BD284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b/>
                <w:color w:val="000000"/>
              </w:rPr>
            </w:pPr>
            <w:r w:rsidRPr="009642E7">
              <w:rPr>
                <w:rFonts w:eastAsia="Calibri"/>
                <w:b/>
                <w:color w:val="000000"/>
              </w:rPr>
              <w:t>Search</w:t>
            </w:r>
          </w:p>
        </w:tc>
        <w:tc>
          <w:tcPr>
            <w:tcW w:w="48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07B4CC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b/>
                <w:color w:val="000000"/>
              </w:rPr>
            </w:pPr>
            <w:r w:rsidRPr="009642E7">
              <w:rPr>
                <w:rFonts w:eastAsia="Calibri"/>
                <w:b/>
                <w:color w:val="000000"/>
              </w:rPr>
              <w:t>Query</w:t>
            </w:r>
          </w:p>
        </w:tc>
        <w:tc>
          <w:tcPr>
            <w:tcW w:w="326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AFBB58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b/>
              </w:rPr>
            </w:pPr>
            <w:r w:rsidRPr="009642E7">
              <w:rPr>
                <w:rFonts w:eastAsia="Calibri"/>
                <w:b/>
              </w:rPr>
              <w:t>Records retrieved</w:t>
            </w:r>
          </w:p>
        </w:tc>
      </w:tr>
      <w:tr w:rsidR="00247824" w:rsidRPr="009642E7" w14:paraId="14F272C2" w14:textId="77777777" w:rsidTr="00DB58F9">
        <w:trPr>
          <w:trHeight w:val="234"/>
        </w:trPr>
        <w:tc>
          <w:tcPr>
            <w:tcW w:w="94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35A8F4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#1</w:t>
            </w:r>
          </w:p>
        </w:tc>
        <w:tc>
          <w:tcPr>
            <w:tcW w:w="48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9F8417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(Imposter Syndrome or Imposter Phenomenon or Imposterism or Imposter*).mp.</w:t>
            </w:r>
          </w:p>
        </w:tc>
        <w:tc>
          <w:tcPr>
            <w:tcW w:w="326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9B2BF8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332</w:t>
            </w:r>
          </w:p>
        </w:tc>
      </w:tr>
      <w:tr w:rsidR="00247824" w:rsidRPr="009642E7" w14:paraId="715C8A8D" w14:textId="77777777" w:rsidTr="00DB58F9">
        <w:trPr>
          <w:trHeight w:val="234"/>
        </w:trPr>
        <w:tc>
          <w:tcPr>
            <w:tcW w:w="94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92FA7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#2</w:t>
            </w:r>
          </w:p>
        </w:tc>
        <w:tc>
          <w:tcPr>
            <w:tcW w:w="48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15F5D5" w14:textId="77777777" w:rsidR="00247824" w:rsidRPr="009642E7" w:rsidRDefault="00247824" w:rsidP="00DB58F9">
            <w:pPr>
              <w:jc w:val="center"/>
              <w:rPr>
                <w:rFonts w:eastAsia="Calibri"/>
                <w:color w:val="000000"/>
                <w:highlight w:val="white"/>
              </w:rPr>
            </w:pPr>
            <w:r w:rsidRPr="009642E7">
              <w:rPr>
                <w:rFonts w:eastAsia="Calibri"/>
                <w:color w:val="000000"/>
                <w:highlight w:val="white"/>
              </w:rPr>
              <w:t>(Interven* or Workshop or Treat* or coach* or strategy).mp</w:t>
            </w:r>
          </w:p>
        </w:tc>
        <w:tc>
          <w:tcPr>
            <w:tcW w:w="326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84AFE5" w14:textId="77777777" w:rsidR="00247824" w:rsidRPr="009642E7" w:rsidRDefault="00247824" w:rsidP="00DB58F9">
            <w:pPr>
              <w:widowControl w:val="0"/>
              <w:spacing w:before="120" w:after="12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8074290</w:t>
            </w:r>
          </w:p>
        </w:tc>
      </w:tr>
      <w:tr w:rsidR="00247824" w:rsidRPr="009642E7" w14:paraId="27251E9F" w14:textId="77777777" w:rsidTr="00DB58F9">
        <w:trPr>
          <w:trHeight w:val="234"/>
        </w:trPr>
        <w:tc>
          <w:tcPr>
            <w:tcW w:w="94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3C436E" w14:textId="77777777" w:rsidR="00247824" w:rsidRPr="009642E7" w:rsidRDefault="00247824" w:rsidP="00DB58F9">
            <w:pPr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#3</w:t>
            </w:r>
          </w:p>
        </w:tc>
        <w:tc>
          <w:tcPr>
            <w:tcW w:w="48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F37E58" w14:textId="77777777" w:rsidR="00247824" w:rsidRPr="009642E7" w:rsidRDefault="00247824" w:rsidP="00DB58F9">
            <w:pPr>
              <w:widowControl w:val="0"/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#1 AND #2</w:t>
            </w:r>
          </w:p>
        </w:tc>
        <w:tc>
          <w:tcPr>
            <w:tcW w:w="326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2D654" w14:textId="77777777" w:rsidR="00247824" w:rsidRPr="009642E7" w:rsidRDefault="00247824" w:rsidP="00DB58F9">
            <w:pPr>
              <w:widowControl w:val="0"/>
              <w:spacing w:before="60" w:after="60" w:line="360" w:lineRule="auto"/>
              <w:jc w:val="center"/>
              <w:rPr>
                <w:rFonts w:eastAsia="Calibri"/>
                <w:color w:val="000000"/>
              </w:rPr>
            </w:pPr>
            <w:r w:rsidRPr="009642E7">
              <w:rPr>
                <w:rFonts w:eastAsia="Calibri"/>
                <w:color w:val="000000"/>
              </w:rPr>
              <w:t>57</w:t>
            </w:r>
          </w:p>
        </w:tc>
      </w:tr>
      <w:tr w:rsidR="00247824" w:rsidRPr="009642E7" w14:paraId="6A8570CB" w14:textId="77777777" w:rsidTr="00DB58F9">
        <w:trPr>
          <w:trHeight w:val="234"/>
        </w:trPr>
        <w:tc>
          <w:tcPr>
            <w:tcW w:w="58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1485E3" w14:textId="77777777" w:rsidR="00247824" w:rsidRPr="009642E7" w:rsidRDefault="00247824" w:rsidP="00247824">
            <w:pPr>
              <w:widowControl w:val="0"/>
              <w:numPr>
                <w:ilvl w:val="0"/>
                <w:numId w:val="1"/>
              </w:numPr>
              <w:spacing w:before="60" w:after="60" w:line="360" w:lineRule="auto"/>
              <w:jc w:val="both"/>
              <w:rPr>
                <w:rFonts w:eastAsia="Calibri"/>
              </w:rPr>
            </w:pPr>
            <w:r w:rsidRPr="009642E7">
              <w:rPr>
                <w:rFonts w:eastAsia="Calibri"/>
              </w:rPr>
              <w:t>No date or language limits applied</w:t>
            </w:r>
          </w:p>
        </w:tc>
        <w:tc>
          <w:tcPr>
            <w:tcW w:w="326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614448" w14:textId="77777777" w:rsidR="00247824" w:rsidRPr="009642E7" w:rsidRDefault="00247824" w:rsidP="00DB58F9">
            <w:pPr>
              <w:widowControl w:val="0"/>
              <w:spacing w:before="60" w:after="60" w:line="360" w:lineRule="auto"/>
              <w:jc w:val="both"/>
              <w:rPr>
                <w:rFonts w:eastAsia="Calibri"/>
              </w:rPr>
            </w:pPr>
          </w:p>
        </w:tc>
      </w:tr>
    </w:tbl>
    <w:p w14:paraId="1C451881" w14:textId="77777777" w:rsidR="00247824" w:rsidRPr="009642E7" w:rsidRDefault="00247824" w:rsidP="00247824">
      <w:pPr>
        <w:rPr>
          <w:rFonts w:eastAsia="Calibri"/>
        </w:rPr>
      </w:pPr>
    </w:p>
    <w:p w14:paraId="68A26B19" w14:textId="21C9D0E6" w:rsidR="002457DA" w:rsidRDefault="002457DA"/>
    <w:sectPr w:rsidR="002457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31DE0"/>
    <w:multiLevelType w:val="multilevel"/>
    <w:tmpl w:val="BFA0D0C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59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24"/>
    <w:rsid w:val="00080C43"/>
    <w:rsid w:val="00082C19"/>
    <w:rsid w:val="00166A19"/>
    <w:rsid w:val="002457DA"/>
    <w:rsid w:val="00247824"/>
    <w:rsid w:val="0027218F"/>
    <w:rsid w:val="00344851"/>
    <w:rsid w:val="004265EB"/>
    <w:rsid w:val="004654D0"/>
    <w:rsid w:val="00615CEE"/>
    <w:rsid w:val="0064663F"/>
    <w:rsid w:val="006C4918"/>
    <w:rsid w:val="008B41F6"/>
    <w:rsid w:val="009457D0"/>
    <w:rsid w:val="0096273B"/>
    <w:rsid w:val="009642E7"/>
    <w:rsid w:val="00A407B7"/>
    <w:rsid w:val="00AC1D25"/>
    <w:rsid w:val="00AF7179"/>
    <w:rsid w:val="00B5485F"/>
    <w:rsid w:val="00B953E1"/>
    <w:rsid w:val="00E43A24"/>
    <w:rsid w:val="00E553F0"/>
    <w:rsid w:val="00ED05B9"/>
    <w:rsid w:val="00FE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79C5C3"/>
  <w15:chartTrackingRefBased/>
  <w15:docId w15:val="{A0F1E18C-A53F-DD4E-A6A4-36A5EAE88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824"/>
    <w:rPr>
      <w:rFonts w:ascii="Calibri" w:eastAsiaTheme="minorEastAsia" w:hAnsi="Calibri" w:cs="Calibri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 Kamran Siddiqui</dc:creator>
  <cp:keywords/>
  <dc:description/>
  <cp:lastModifiedBy>Zaha Kamran Siddiqui</cp:lastModifiedBy>
  <cp:revision>2</cp:revision>
  <dcterms:created xsi:type="dcterms:W3CDTF">2023-10-12T21:52:00Z</dcterms:created>
  <dcterms:modified xsi:type="dcterms:W3CDTF">2023-10-12T22:45:00Z</dcterms:modified>
</cp:coreProperties>
</file>