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425" w:rsidRPr="001E7E3D" w:rsidRDefault="001E7E3D" w:rsidP="00221410">
      <w:pPr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E7E3D">
        <w:rPr>
          <w:rFonts w:ascii="TimesNewRomanPS-BoldMT" w:hAnsi="TimesNewRomanPS-BoldMT" w:cs="TimesNewRomanPS-BoldMT"/>
          <w:b/>
          <w:bCs/>
          <w:kern w:val="0"/>
          <w:sz w:val="32"/>
          <w:szCs w:val="32"/>
        </w:rPr>
        <w:t>Supporting Information</w:t>
      </w:r>
    </w:p>
    <w:p w:rsidR="001E7E3D" w:rsidRPr="00661C98" w:rsidRDefault="00EB6F50" w:rsidP="001E7E3D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EB6F50">
        <w:rPr>
          <w:rFonts w:ascii="Times New Roman" w:hAnsi="Times New Roman" w:cs="Times New Roman"/>
          <w:b/>
          <w:sz w:val="32"/>
          <w:szCs w:val="32"/>
        </w:rPr>
        <w:t>Poly(</w:t>
      </w:r>
      <w:proofErr w:type="gramEnd"/>
      <w:r w:rsidRPr="00EB6F50">
        <w:rPr>
          <w:rFonts w:ascii="Times New Roman" w:hAnsi="Times New Roman" w:cs="Times New Roman"/>
          <w:b/>
          <w:sz w:val="32"/>
          <w:szCs w:val="32"/>
        </w:rPr>
        <w:t xml:space="preserve">ethyl methacrylate)-Based </w:t>
      </w:r>
      <w:proofErr w:type="spellStart"/>
      <w:r w:rsidRPr="00EB6F50">
        <w:rPr>
          <w:rFonts w:ascii="Times New Roman" w:hAnsi="Times New Roman" w:cs="Times New Roman"/>
          <w:b/>
          <w:sz w:val="32"/>
          <w:szCs w:val="32"/>
        </w:rPr>
        <w:t>Diblock</w:t>
      </w:r>
      <w:proofErr w:type="spellEnd"/>
      <w:r w:rsidRPr="00EB6F50">
        <w:rPr>
          <w:rFonts w:ascii="Times New Roman" w:hAnsi="Times New Roman" w:cs="Times New Roman"/>
          <w:b/>
          <w:sz w:val="32"/>
          <w:szCs w:val="32"/>
        </w:rPr>
        <w:t xml:space="preserve"> Copolymer Nano-objects Prepared via RAFT-Mediated Polymerization Induced Self-Assembly in n-Heptane</w:t>
      </w:r>
      <w:bookmarkStart w:id="0" w:name="_GoBack"/>
      <w:bookmarkEnd w:id="0"/>
      <w:r w:rsidR="001E7E3D" w:rsidRPr="00661C98">
        <w:rPr>
          <w:rFonts w:ascii="Times New Roman" w:hAnsi="Times New Roman" w:cs="Times New Roman" w:hint="eastAsia"/>
          <w:b/>
          <w:sz w:val="32"/>
          <w:szCs w:val="32"/>
        </w:rPr>
        <w:t xml:space="preserve">   </w:t>
      </w:r>
    </w:p>
    <w:p w:rsidR="002D1336" w:rsidRDefault="002D1336" w:rsidP="002D1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3830">
        <w:rPr>
          <w:rFonts w:ascii="Times New Roman" w:hAnsi="Times New Roman" w:cs="Times New Roman"/>
          <w:sz w:val="24"/>
          <w:szCs w:val="24"/>
        </w:rPr>
        <w:t>Shanji</w:t>
      </w:r>
      <w:proofErr w:type="spellEnd"/>
      <w:r w:rsidRPr="00193830">
        <w:rPr>
          <w:rFonts w:ascii="Times New Roman" w:hAnsi="Times New Roman" w:cs="Times New Roman"/>
          <w:sz w:val="24"/>
          <w:szCs w:val="24"/>
        </w:rPr>
        <w:t xml:space="preserve"> Li, </w:t>
      </w:r>
      <w:proofErr w:type="spellStart"/>
      <w:r w:rsidRPr="00193830">
        <w:rPr>
          <w:rFonts w:ascii="Times New Roman" w:hAnsi="Times New Roman" w:cs="Times New Roman"/>
          <w:sz w:val="24"/>
          <w:szCs w:val="24"/>
        </w:rPr>
        <w:t>Jianbing</w:t>
      </w:r>
      <w:proofErr w:type="spellEnd"/>
      <w:r w:rsidRPr="00193830">
        <w:rPr>
          <w:rFonts w:ascii="Times New Roman" w:hAnsi="Times New Roman" w:cs="Times New Roman"/>
          <w:sz w:val="24"/>
          <w:szCs w:val="24"/>
        </w:rPr>
        <w:t xml:space="preserve"> Huang*</w:t>
      </w:r>
    </w:p>
    <w:p w:rsidR="002D1336" w:rsidRPr="00193830" w:rsidRDefault="002D1336" w:rsidP="002D1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93830">
        <w:rPr>
          <w:rFonts w:ascii="Times New Roman" w:hAnsi="Times New Roman" w:cs="Times New Roman"/>
          <w:sz w:val="24"/>
          <w:szCs w:val="24"/>
        </w:rPr>
        <w:t xml:space="preserve">Petrochemical Engineering Department, Guangzhou Institute of Technology, Guangzhou, 510075, China </w:t>
      </w:r>
    </w:p>
    <w:p w:rsidR="002D1336" w:rsidRDefault="002D1336" w:rsidP="002D13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*</w:t>
      </w:r>
      <w:r w:rsidRPr="00FD2FB1">
        <w:rPr>
          <w:rFonts w:ascii="Times New Roman" w:hAnsi="Times New Roman"/>
          <w:sz w:val="24"/>
          <w:szCs w:val="24"/>
        </w:rPr>
        <w:t>Corresponding author.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19383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Pr="006474D8">
          <w:rPr>
            <w:rStyle w:val="a6"/>
            <w:rFonts w:ascii="Times New Roman" w:hAnsi="Times New Roman" w:cs="Times New Roman"/>
            <w:sz w:val="24"/>
            <w:szCs w:val="24"/>
          </w:rPr>
          <w:t>huangjianbing13@163.com</w:t>
        </w:r>
      </w:hyperlink>
      <w:r w:rsidRPr="001A3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E3D" w:rsidRPr="002D1336" w:rsidRDefault="001E7E3D" w:rsidP="00372425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</w:p>
    <w:p w:rsidR="00372425" w:rsidRDefault="00372425" w:rsidP="0022141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6EF" w:rsidRPr="00784988" w:rsidRDefault="00221410" w:rsidP="0022141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00000" cy="3938503"/>
            <wp:effectExtent l="0" t="0" r="63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总核磁-带标记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93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6EF" w:rsidRPr="00784988" w:rsidRDefault="00784988" w:rsidP="007849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Figure S1. </w:t>
      </w:r>
      <w:proofErr w:type="gramStart"/>
      <w:r w:rsidRPr="00784988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H NMR spectra of PLMA</w:t>
      </w:r>
      <w:r w:rsidRPr="00784988">
        <w:rPr>
          <w:rFonts w:ascii="Times New Roman" w:hAnsi="Times New Roman" w:cs="Times New Roman" w:hint="eastAsia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 w:hint="eastAsia"/>
          <w:sz w:val="24"/>
          <w:szCs w:val="24"/>
        </w:rPr>
        <w:t xml:space="preserve"> macro-CTA (A) and PLMA</w:t>
      </w:r>
      <w:r w:rsidRPr="00784988">
        <w:rPr>
          <w:rFonts w:ascii="Times New Roman" w:hAnsi="Times New Roman" w:cs="Times New Roman" w:hint="eastAsia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 w:hint="eastAsia"/>
          <w:sz w:val="24"/>
          <w:szCs w:val="24"/>
        </w:rPr>
        <w:t>-PEMA</w:t>
      </w:r>
      <w:r w:rsidRPr="00784988">
        <w:rPr>
          <w:rFonts w:ascii="Times New Roman" w:hAnsi="Times New Roman" w:cs="Times New Roman" w:hint="eastAsia"/>
          <w:sz w:val="24"/>
          <w:szCs w:val="24"/>
          <w:vertAlign w:val="subscript"/>
        </w:rPr>
        <w:t>164</w:t>
      </w:r>
      <w:r>
        <w:rPr>
          <w:rFonts w:ascii="Times New Roman" w:hAnsi="Times New Roman" w:cs="Times New Roman" w:hint="eastAsia"/>
          <w:sz w:val="24"/>
          <w:szCs w:val="24"/>
        </w:rPr>
        <w:t xml:space="preserve"> (B) in CDCl</w:t>
      </w:r>
      <w:r w:rsidRPr="00784988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:rsidR="00B636EF" w:rsidRPr="00784988" w:rsidRDefault="00B636EF" w:rsidP="007849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447C5" w:rsidRPr="00784988" w:rsidRDefault="00EF3C3D" w:rsidP="00C90B5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00000" cy="3772502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%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77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339" w:rsidRDefault="00C90B5C" w:rsidP="00EF3C3D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Figure S2. </w:t>
      </w:r>
      <w:proofErr w:type="gramStart"/>
      <w:r w:rsidRPr="00C90B5C">
        <w:rPr>
          <w:rFonts w:ascii="Times New Roman" w:hAnsi="Times New Roman" w:cs="Times New Roman"/>
          <w:sz w:val="24"/>
          <w:szCs w:val="24"/>
        </w:rPr>
        <w:t>Intensity-average diameter distributions</w:t>
      </w:r>
      <w:r>
        <w:rPr>
          <w:rFonts w:ascii="Times New Roman" w:hAnsi="Times New Roman" w:cs="Times New Roman" w:hint="eastAsia"/>
          <w:sz w:val="24"/>
          <w:szCs w:val="24"/>
        </w:rPr>
        <w:t xml:space="preserve"> of PLMA</w:t>
      </w:r>
      <w:r w:rsidRPr="00C90B5C">
        <w:rPr>
          <w:rFonts w:ascii="Times New Roman" w:hAnsi="Times New Roman" w:cs="Times New Roman" w:hint="eastAsia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 w:hint="eastAsia"/>
          <w:sz w:val="24"/>
          <w:szCs w:val="24"/>
        </w:rPr>
        <w:t>-PEMA</w:t>
      </w:r>
      <w:r w:rsidRPr="00C90B5C">
        <w:rPr>
          <w:rFonts w:ascii="Times New Roman" w:hAnsi="Times New Roman" w:cs="Times New Roman" w:hint="eastAsia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diblock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copolymer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nano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-objects as </w:t>
      </w:r>
      <w:r>
        <w:rPr>
          <w:rFonts w:ascii="Times New Roman" w:hAnsi="Times New Roman" w:cs="Times New Roman"/>
          <w:sz w:val="24"/>
          <w:szCs w:val="24"/>
        </w:rPr>
        <w:t>determined by dynamic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0B5C">
        <w:rPr>
          <w:rFonts w:ascii="Times New Roman" w:hAnsi="Times New Roman" w:cs="Times New Roman"/>
          <w:sz w:val="24"/>
          <w:szCs w:val="24"/>
        </w:rPr>
        <w:t>light scattering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C55339" w:rsidRPr="0002783F" w:rsidRDefault="00C55339" w:rsidP="00C90B5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55339" w:rsidRDefault="001B5D70" w:rsidP="00A1747A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0000" cy="1638334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-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3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9F" w:rsidRDefault="00C55339" w:rsidP="00C90B5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S3. SEM images obtained for (A) PLMA</w:t>
      </w:r>
      <w:r w:rsidRPr="00C55339">
        <w:rPr>
          <w:rFonts w:ascii="Times New Roman" w:hAnsi="Times New Roman" w:cs="Times New Roman" w:hint="eastAsia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 w:hint="eastAsia"/>
          <w:sz w:val="24"/>
          <w:szCs w:val="24"/>
        </w:rPr>
        <w:t>-PEMA</w:t>
      </w:r>
      <w:r w:rsidR="00853AA9">
        <w:rPr>
          <w:rFonts w:ascii="Times New Roman" w:hAnsi="Times New Roman" w:cs="Times New Roman" w:hint="eastAsia"/>
          <w:sz w:val="24"/>
          <w:szCs w:val="24"/>
          <w:vertAlign w:val="subscript"/>
        </w:rPr>
        <w:t>88</w:t>
      </w:r>
      <w:r>
        <w:rPr>
          <w:rFonts w:ascii="Times New Roman" w:hAnsi="Times New Roman" w:cs="Times New Roman" w:hint="eastAsia"/>
          <w:sz w:val="24"/>
          <w:szCs w:val="24"/>
        </w:rPr>
        <w:t>, (B) PLMA</w:t>
      </w:r>
      <w:r w:rsidRPr="00C55339">
        <w:rPr>
          <w:rFonts w:ascii="Times New Roman" w:hAnsi="Times New Roman" w:cs="Times New Roman" w:hint="eastAsia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 w:hint="eastAsia"/>
          <w:sz w:val="24"/>
          <w:szCs w:val="24"/>
        </w:rPr>
        <w:t>-PEMA</w:t>
      </w:r>
      <w:r w:rsidR="00853AA9"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130 </w:t>
      </w:r>
      <w:r w:rsidR="00853AA9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A1747A">
        <w:rPr>
          <w:rFonts w:ascii="Times New Roman" w:hAnsi="Times New Roman" w:cs="Times New Roman" w:hint="eastAsia"/>
          <w:sz w:val="24"/>
          <w:szCs w:val="24"/>
        </w:rPr>
        <w:t>(C) PLMA</w:t>
      </w:r>
      <w:r w:rsidR="00A1747A" w:rsidRPr="00C55339">
        <w:rPr>
          <w:rFonts w:ascii="Times New Roman" w:hAnsi="Times New Roman" w:cs="Times New Roman" w:hint="eastAsia"/>
          <w:sz w:val="24"/>
          <w:szCs w:val="24"/>
          <w:vertAlign w:val="subscript"/>
        </w:rPr>
        <w:t>18</w:t>
      </w:r>
      <w:r w:rsidR="00A1747A">
        <w:rPr>
          <w:rFonts w:ascii="Times New Roman" w:hAnsi="Times New Roman" w:cs="Times New Roman" w:hint="eastAsia"/>
          <w:sz w:val="24"/>
          <w:szCs w:val="24"/>
        </w:rPr>
        <w:t>-PEMA</w:t>
      </w:r>
      <w:r w:rsidR="00853AA9">
        <w:rPr>
          <w:rFonts w:ascii="Times New Roman" w:hAnsi="Times New Roman" w:cs="Times New Roman" w:hint="eastAsia"/>
          <w:sz w:val="24"/>
          <w:szCs w:val="24"/>
          <w:vertAlign w:val="subscript"/>
        </w:rPr>
        <w:t>163</w:t>
      </w:r>
      <w:r w:rsidR="00A1747A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853AA9">
        <w:rPr>
          <w:rFonts w:ascii="Times New Roman" w:hAnsi="Times New Roman" w:cs="Times New Roman" w:hint="eastAsia"/>
          <w:sz w:val="24"/>
          <w:szCs w:val="24"/>
        </w:rPr>
        <w:t>diblock</w:t>
      </w:r>
      <w:proofErr w:type="spellEnd"/>
      <w:r w:rsidR="00853AA9">
        <w:rPr>
          <w:rFonts w:ascii="Times New Roman" w:hAnsi="Times New Roman" w:cs="Times New Roman" w:hint="eastAsia"/>
          <w:sz w:val="24"/>
          <w:szCs w:val="24"/>
        </w:rPr>
        <w:t xml:space="preserve"> copolymer </w:t>
      </w:r>
      <w:proofErr w:type="spellStart"/>
      <w:r w:rsidR="00853AA9">
        <w:rPr>
          <w:rFonts w:ascii="Times New Roman" w:hAnsi="Times New Roman" w:cs="Times New Roman" w:hint="eastAsia"/>
          <w:sz w:val="24"/>
          <w:szCs w:val="24"/>
        </w:rPr>
        <w:t>nano</w:t>
      </w:r>
      <w:proofErr w:type="spellEnd"/>
      <w:r w:rsidR="00853AA9">
        <w:rPr>
          <w:rFonts w:ascii="Times New Roman" w:hAnsi="Times New Roman" w:cs="Times New Roman" w:hint="eastAsia"/>
          <w:sz w:val="24"/>
          <w:szCs w:val="24"/>
        </w:rPr>
        <w:t xml:space="preserve">-objects </w:t>
      </w:r>
      <w:r w:rsidR="00A1747A">
        <w:rPr>
          <w:rFonts w:ascii="Times New Roman" w:hAnsi="Times New Roman" w:cs="Times New Roman" w:hint="eastAsia"/>
          <w:sz w:val="24"/>
          <w:szCs w:val="24"/>
        </w:rPr>
        <w:t xml:space="preserve">prepared at 15 % w/w solids.  </w:t>
      </w:r>
    </w:p>
    <w:p w:rsidR="00E40B9F" w:rsidRDefault="00E40B9F" w:rsidP="00C90B5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E40B9F" w:rsidRDefault="00762E46" w:rsidP="00E40B9F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20000" cy="3468587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%固含量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46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CC5" w:rsidRDefault="00E40B9F" w:rsidP="00C90B5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S4. GPC traces</w:t>
      </w:r>
      <w:r w:rsidR="00C44EA2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C44EA2" w:rsidRPr="001A326C">
        <w:rPr>
          <w:rFonts w:ascii="Times New Roman" w:hAnsi="Times New Roman" w:cs="Times New Roman"/>
          <w:sz w:val="24"/>
          <w:szCs w:val="24"/>
        </w:rPr>
        <w:t xml:space="preserve">refractive index detector; </w:t>
      </w:r>
      <w:r w:rsidR="00C44EA2">
        <w:rPr>
          <w:rFonts w:ascii="Times New Roman" w:hAnsi="Times New Roman" w:cs="Times New Roman" w:hint="eastAsia"/>
          <w:sz w:val="24"/>
          <w:szCs w:val="24"/>
        </w:rPr>
        <w:t xml:space="preserve">THF as eluent; </w:t>
      </w:r>
      <w:r w:rsidR="00C44EA2" w:rsidRPr="001A326C">
        <w:rPr>
          <w:rFonts w:ascii="Times New Roman" w:hAnsi="Times New Roman" w:cs="Times New Roman"/>
          <w:sz w:val="24"/>
          <w:szCs w:val="24"/>
        </w:rPr>
        <w:t xml:space="preserve">calibrated </w:t>
      </w:r>
      <w:r w:rsidR="00C44EA2">
        <w:rPr>
          <w:rFonts w:ascii="Times New Roman" w:hAnsi="Times New Roman" w:cs="Times New Roman" w:hint="eastAsia"/>
          <w:sz w:val="24"/>
          <w:szCs w:val="24"/>
        </w:rPr>
        <w:t>against</w:t>
      </w:r>
      <w:r w:rsidR="00C44EA2" w:rsidRPr="001A326C">
        <w:rPr>
          <w:rFonts w:ascii="Times New Roman" w:hAnsi="Times New Roman" w:cs="Times New Roman"/>
          <w:sz w:val="24"/>
          <w:szCs w:val="24"/>
        </w:rPr>
        <w:t xml:space="preserve"> poly(methyl methacrylate) standards</w:t>
      </w:r>
      <w:r w:rsidR="00C44EA2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obtained for a series of PLMA</w:t>
      </w:r>
      <w:r w:rsidRPr="00EB0DAF">
        <w:rPr>
          <w:rFonts w:ascii="Times New Roman" w:hAnsi="Times New Roman" w:cs="Times New Roman" w:hint="eastAsia"/>
          <w:sz w:val="24"/>
          <w:szCs w:val="24"/>
          <w:vertAlign w:val="subscript"/>
        </w:rPr>
        <w:t>18</w:t>
      </w:r>
      <w:r>
        <w:rPr>
          <w:rFonts w:ascii="Times New Roman" w:hAnsi="Times New Roman" w:cs="Times New Roman" w:hint="eastAsia"/>
          <w:sz w:val="24"/>
          <w:szCs w:val="24"/>
        </w:rPr>
        <w:t>-PEMA</w:t>
      </w:r>
      <w:r w:rsidRPr="00EB0DAF">
        <w:rPr>
          <w:rFonts w:ascii="Times New Roman" w:hAnsi="Times New Roman" w:cs="Times New Roman" w:hint="eastAsia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diblock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copolymers prepared via RAFT dispersion polymerization at 15 % w/w solids.</w:t>
      </w:r>
      <w:r w:rsidRPr="007849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955" w:rsidRPr="00784988" w:rsidRDefault="00BF3955" w:rsidP="00C90B5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86A12" w:rsidRPr="00784988" w:rsidRDefault="001E7E3D" w:rsidP="0078498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30"/>
          <w:szCs w:val="30"/>
        </w:rPr>
        <w:t>References</w:t>
      </w:r>
    </w:p>
    <w:p w:rsidR="00386A12" w:rsidRPr="00784988" w:rsidRDefault="001E7E3D" w:rsidP="0078498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1. </w:t>
      </w:r>
      <w:proofErr w:type="spellStart"/>
      <w:r w:rsidRPr="001E7E3D">
        <w:rPr>
          <w:rFonts w:ascii="Times New Roman" w:hAnsi="Times New Roman" w:cs="Times New Roman"/>
          <w:sz w:val="24"/>
          <w:szCs w:val="24"/>
        </w:rPr>
        <w:t>Xu</w:t>
      </w:r>
      <w:proofErr w:type="spellEnd"/>
      <w:r w:rsidRPr="001E7E3D"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ascii="Times New Roman" w:hAnsi="Times New Roman" w:cs="Times New Roman" w:hint="eastAsia"/>
          <w:sz w:val="24"/>
          <w:szCs w:val="24"/>
        </w:rPr>
        <w:t>.;</w:t>
      </w:r>
      <w:r w:rsidRPr="001E7E3D">
        <w:rPr>
          <w:rFonts w:ascii="Times New Roman" w:hAnsi="Times New Roman" w:cs="Times New Roman"/>
          <w:sz w:val="24"/>
          <w:szCs w:val="24"/>
        </w:rPr>
        <w:t xml:space="preserve"> Smith A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1E7E3D">
        <w:rPr>
          <w:rFonts w:ascii="Times New Roman" w:hAnsi="Times New Roman" w:cs="Times New Roman"/>
          <w:sz w:val="24"/>
          <w:szCs w:val="24"/>
        </w:rPr>
        <w:t xml:space="preserve"> E.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1E7E3D">
        <w:rPr>
          <w:rFonts w:ascii="Times New Roman" w:hAnsi="Times New Roman" w:cs="Times New Roman"/>
          <w:sz w:val="24"/>
          <w:szCs w:val="24"/>
        </w:rPr>
        <w:t xml:space="preserve"> Kirkland 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1E7E3D">
        <w:rPr>
          <w:rFonts w:ascii="Times New Roman" w:hAnsi="Times New Roman" w:cs="Times New Roman"/>
          <w:sz w:val="24"/>
          <w:szCs w:val="24"/>
        </w:rPr>
        <w:t xml:space="preserve"> E.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1E7E3D">
        <w:rPr>
          <w:rFonts w:ascii="Times New Roman" w:hAnsi="Times New Roman" w:cs="Times New Roman"/>
          <w:sz w:val="24"/>
          <w:szCs w:val="24"/>
        </w:rPr>
        <w:t xml:space="preserve"> McCormick C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1E7E3D">
        <w:rPr>
          <w:rFonts w:ascii="Times New Roman" w:hAnsi="Times New Roman" w:cs="Times New Roman"/>
          <w:sz w:val="24"/>
          <w:szCs w:val="24"/>
        </w:rPr>
        <w:t xml:space="preserve"> L. Aqueous RAFT Synthesis of pH-Responsive </w:t>
      </w:r>
      <w:proofErr w:type="spellStart"/>
      <w:r w:rsidRPr="001E7E3D">
        <w:rPr>
          <w:rFonts w:ascii="Times New Roman" w:hAnsi="Times New Roman" w:cs="Times New Roman"/>
          <w:sz w:val="24"/>
          <w:szCs w:val="24"/>
        </w:rPr>
        <w:t>Triblock</w:t>
      </w:r>
      <w:proofErr w:type="spellEnd"/>
      <w:r w:rsidRPr="001E7E3D">
        <w:rPr>
          <w:rFonts w:ascii="Times New Roman" w:hAnsi="Times New Roman" w:cs="Times New Roman"/>
          <w:sz w:val="24"/>
          <w:szCs w:val="24"/>
        </w:rPr>
        <w:t xml:space="preserve"> Copolymer </w:t>
      </w:r>
      <w:proofErr w:type="spellStart"/>
      <w:r w:rsidRPr="001E7E3D">
        <w:rPr>
          <w:rFonts w:ascii="Times New Roman" w:hAnsi="Times New Roman" w:cs="Times New Roman"/>
          <w:sz w:val="24"/>
          <w:szCs w:val="24"/>
        </w:rPr>
        <w:t>mPEO</w:t>
      </w:r>
      <w:proofErr w:type="spellEnd"/>
      <w:r w:rsidRPr="001E7E3D">
        <w:rPr>
          <w:rFonts w:ascii="Times New Roman" w:hAnsi="Times New Roman" w:cs="Times New Roman"/>
          <w:sz w:val="24"/>
          <w:szCs w:val="24"/>
        </w:rPr>
        <w:t>-PAPMA-PDPAEMA and Formation of Shell Cross-Linked Micelles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1E7E3D">
        <w:rPr>
          <w:rFonts w:ascii="Times New Roman" w:hAnsi="Times New Roman" w:cs="Times New Roman"/>
          <w:sz w:val="24"/>
          <w:szCs w:val="24"/>
        </w:rPr>
        <w:t xml:space="preserve"> </w:t>
      </w:r>
      <w:r w:rsidRPr="001E7E3D">
        <w:rPr>
          <w:rFonts w:ascii="Times New Roman" w:hAnsi="Times New Roman" w:cs="Times New Roman"/>
          <w:i/>
          <w:sz w:val="24"/>
          <w:szCs w:val="24"/>
        </w:rPr>
        <w:t>Macromolecules</w:t>
      </w:r>
      <w:r w:rsidRPr="001E7E3D">
        <w:rPr>
          <w:rFonts w:ascii="Times New Roman" w:hAnsi="Times New Roman" w:cs="Times New Roman"/>
          <w:sz w:val="24"/>
          <w:szCs w:val="24"/>
        </w:rPr>
        <w:t xml:space="preserve"> </w:t>
      </w:r>
      <w:r w:rsidRPr="001E7E3D">
        <w:rPr>
          <w:rFonts w:ascii="Times New Roman" w:hAnsi="Times New Roman" w:cs="Times New Roman"/>
          <w:b/>
          <w:sz w:val="24"/>
          <w:szCs w:val="24"/>
        </w:rPr>
        <w:t>2008</w:t>
      </w:r>
      <w:r w:rsidRPr="001E7E3D">
        <w:rPr>
          <w:rFonts w:ascii="Times New Roman" w:hAnsi="Times New Roman" w:cs="Times New Roman"/>
          <w:sz w:val="24"/>
          <w:szCs w:val="24"/>
        </w:rPr>
        <w:t>, 41, 8429-8435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386A12" w:rsidRPr="00784988" w:rsidRDefault="00386A12" w:rsidP="0078498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386A12" w:rsidRPr="00784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5CA" w:rsidRDefault="00CD25CA" w:rsidP="00B0191B">
      <w:r>
        <w:separator/>
      </w:r>
    </w:p>
  </w:endnote>
  <w:endnote w:type="continuationSeparator" w:id="0">
    <w:p w:rsidR="00CD25CA" w:rsidRDefault="00CD25CA" w:rsidP="00B0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5CA" w:rsidRDefault="00CD25CA" w:rsidP="00B0191B">
      <w:r>
        <w:separator/>
      </w:r>
    </w:p>
  </w:footnote>
  <w:footnote w:type="continuationSeparator" w:id="0">
    <w:p w:rsidR="00CD25CA" w:rsidRDefault="00CD25CA" w:rsidP="00B019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7F"/>
    <w:rsid w:val="0002783F"/>
    <w:rsid w:val="000414EF"/>
    <w:rsid w:val="0006263C"/>
    <w:rsid w:val="000E6D37"/>
    <w:rsid w:val="00114AC4"/>
    <w:rsid w:val="00163812"/>
    <w:rsid w:val="0019223D"/>
    <w:rsid w:val="001B5D70"/>
    <w:rsid w:val="001E7E3D"/>
    <w:rsid w:val="00221410"/>
    <w:rsid w:val="00222A85"/>
    <w:rsid w:val="00235220"/>
    <w:rsid w:val="0029030A"/>
    <w:rsid w:val="002C0670"/>
    <w:rsid w:val="002C453D"/>
    <w:rsid w:val="002D1336"/>
    <w:rsid w:val="002F0D8F"/>
    <w:rsid w:val="002F3BDB"/>
    <w:rsid w:val="00372425"/>
    <w:rsid w:val="00386A12"/>
    <w:rsid w:val="0039466F"/>
    <w:rsid w:val="003C4B7F"/>
    <w:rsid w:val="004E756F"/>
    <w:rsid w:val="005A7019"/>
    <w:rsid w:val="006609D1"/>
    <w:rsid w:val="006966DD"/>
    <w:rsid w:val="006A6007"/>
    <w:rsid w:val="00762E46"/>
    <w:rsid w:val="00784988"/>
    <w:rsid w:val="00853AA9"/>
    <w:rsid w:val="00854E00"/>
    <w:rsid w:val="009203F5"/>
    <w:rsid w:val="009C3B0A"/>
    <w:rsid w:val="009E0134"/>
    <w:rsid w:val="009E2EC6"/>
    <w:rsid w:val="00A05FC4"/>
    <w:rsid w:val="00A1747A"/>
    <w:rsid w:val="00A3244D"/>
    <w:rsid w:val="00AD2E2B"/>
    <w:rsid w:val="00B0191B"/>
    <w:rsid w:val="00B22E25"/>
    <w:rsid w:val="00B565EB"/>
    <w:rsid w:val="00B636EF"/>
    <w:rsid w:val="00B70CC5"/>
    <w:rsid w:val="00BA5578"/>
    <w:rsid w:val="00BF3955"/>
    <w:rsid w:val="00C12D8F"/>
    <w:rsid w:val="00C44EA2"/>
    <w:rsid w:val="00C55339"/>
    <w:rsid w:val="00C6272E"/>
    <w:rsid w:val="00C90B5C"/>
    <w:rsid w:val="00CA15DC"/>
    <w:rsid w:val="00CC594C"/>
    <w:rsid w:val="00CD25CA"/>
    <w:rsid w:val="00D447C5"/>
    <w:rsid w:val="00E40B9F"/>
    <w:rsid w:val="00EB6F50"/>
    <w:rsid w:val="00EC3168"/>
    <w:rsid w:val="00EF3C3D"/>
    <w:rsid w:val="00F077D7"/>
    <w:rsid w:val="00F6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19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1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191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0191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0191B"/>
    <w:rPr>
      <w:sz w:val="18"/>
      <w:szCs w:val="18"/>
    </w:rPr>
  </w:style>
  <w:style w:type="character" w:styleId="a6">
    <w:name w:val="Hyperlink"/>
    <w:basedOn w:val="a0"/>
    <w:uiPriority w:val="99"/>
    <w:unhideWhenUsed/>
    <w:rsid w:val="001E7E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1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19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1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191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0191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0191B"/>
    <w:rPr>
      <w:sz w:val="18"/>
      <w:szCs w:val="18"/>
    </w:rPr>
  </w:style>
  <w:style w:type="character" w:styleId="a6">
    <w:name w:val="Hyperlink"/>
    <w:basedOn w:val="a0"/>
    <w:uiPriority w:val="99"/>
    <w:unhideWhenUsed/>
    <w:rsid w:val="001E7E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angjianbing13@163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EC65B-542B-4F05-9263-E9ED1953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</TotalTime>
  <Pages>3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35</cp:revision>
  <dcterms:created xsi:type="dcterms:W3CDTF">2020-11-30T08:37:00Z</dcterms:created>
  <dcterms:modified xsi:type="dcterms:W3CDTF">2023-07-31T14:09:00Z</dcterms:modified>
</cp:coreProperties>
</file>