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6B5" w:rsidRPr="008377CC" w:rsidRDefault="00C946B5" w:rsidP="00C946B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8377CC">
        <w:rPr>
          <w:rFonts w:ascii="Times New Roman" w:hAnsi="Times New Roman" w:cs="Times New Roman"/>
          <w:lang w:val="en-US"/>
        </w:rPr>
        <w:t>The phenotypic characterization of Rivet wheat accessions (</w:t>
      </w:r>
      <w:r w:rsidRPr="008377CC">
        <w:rPr>
          <w:rFonts w:ascii="Times New Roman" w:hAnsi="Times New Roman" w:cs="Times New Roman"/>
          <w:i/>
          <w:lang w:val="en-US"/>
        </w:rPr>
        <w:t xml:space="preserve">Triticum </w:t>
      </w:r>
      <w:proofErr w:type="spellStart"/>
      <w:r w:rsidRPr="008377CC">
        <w:rPr>
          <w:rFonts w:ascii="Times New Roman" w:hAnsi="Times New Roman" w:cs="Times New Roman"/>
          <w:i/>
          <w:lang w:val="en-US"/>
        </w:rPr>
        <w:t>turgidum</w:t>
      </w:r>
      <w:proofErr w:type="spellEnd"/>
      <w:r w:rsidRPr="008377CC">
        <w:rPr>
          <w:rFonts w:ascii="Times New Roman" w:hAnsi="Times New Roman" w:cs="Times New Roman"/>
          <w:lang w:val="en-US"/>
        </w:rPr>
        <w:t xml:space="preserve"> L. ssp. </w:t>
      </w:r>
      <w:proofErr w:type="spellStart"/>
      <w:r w:rsidRPr="008377CC">
        <w:rPr>
          <w:rFonts w:ascii="Times New Roman" w:hAnsi="Times New Roman" w:cs="Times New Roman"/>
          <w:i/>
          <w:lang w:val="en-US"/>
        </w:rPr>
        <w:t>turgidum</w:t>
      </w:r>
      <w:proofErr w:type="spellEnd"/>
      <w:r w:rsidRPr="008377CC">
        <w:rPr>
          <w:rFonts w:ascii="Times New Roman" w:hAnsi="Times New Roman" w:cs="Times New Roman"/>
          <w:lang w:val="en-US"/>
        </w:rPr>
        <w:t>) for grain quality and other agronomic properties</w:t>
      </w:r>
    </w:p>
    <w:p w:rsidR="00C946B5" w:rsidRDefault="00C946B5" w:rsidP="00B379F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Genetic Resources and Crop Evolution</w:t>
      </w:r>
    </w:p>
    <w:p w:rsidR="00C946B5" w:rsidRDefault="00C946B5" w:rsidP="00C946B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8377CC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 xml:space="preserve">atyana </w:t>
      </w:r>
      <w:r w:rsidRPr="008377CC">
        <w:rPr>
          <w:rFonts w:ascii="Times New Roman" w:hAnsi="Times New Roman" w:cs="Times New Roman"/>
          <w:lang w:val="en-US"/>
        </w:rPr>
        <w:t xml:space="preserve">A. Pshenichnikova, </w:t>
      </w:r>
      <w:proofErr w:type="spellStart"/>
      <w:r w:rsidRPr="008377CC">
        <w:rPr>
          <w:rFonts w:ascii="Times New Roman" w:hAnsi="Times New Roman" w:cs="Times New Roman"/>
          <w:lang w:val="en-US"/>
        </w:rPr>
        <w:t>L</w:t>
      </w:r>
      <w:r>
        <w:rPr>
          <w:rFonts w:ascii="Times New Roman" w:hAnsi="Times New Roman" w:cs="Times New Roman"/>
          <w:lang w:val="en-US"/>
        </w:rPr>
        <w:t>udmila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8377CC">
        <w:rPr>
          <w:rFonts w:ascii="Times New Roman" w:hAnsi="Times New Roman" w:cs="Times New Roman"/>
          <w:lang w:val="en-US"/>
        </w:rPr>
        <w:t xml:space="preserve">V. </w:t>
      </w:r>
      <w:proofErr w:type="spellStart"/>
      <w:r w:rsidRPr="008377CC">
        <w:rPr>
          <w:rFonts w:ascii="Times New Roman" w:hAnsi="Times New Roman" w:cs="Times New Roman"/>
          <w:lang w:val="en-US"/>
        </w:rPr>
        <w:t>Shchukina</w:t>
      </w:r>
      <w:proofErr w:type="spellEnd"/>
      <w:r w:rsidRPr="008377CC">
        <w:rPr>
          <w:rFonts w:ascii="Times New Roman" w:hAnsi="Times New Roman" w:cs="Times New Roman"/>
          <w:lang w:val="en-US"/>
        </w:rPr>
        <w:t>, A</w:t>
      </w:r>
      <w:r>
        <w:rPr>
          <w:rFonts w:ascii="Times New Roman" w:hAnsi="Times New Roman" w:cs="Times New Roman"/>
          <w:lang w:val="en-US"/>
        </w:rPr>
        <w:t>ndreas</w:t>
      </w:r>
      <w:r w:rsidRPr="008377C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377CC">
        <w:rPr>
          <w:rFonts w:ascii="Times New Roman" w:hAnsi="Times New Roman" w:cs="Times New Roman"/>
          <w:lang w:val="en-US"/>
        </w:rPr>
        <w:t>Börner</w:t>
      </w:r>
      <w:proofErr w:type="spellEnd"/>
    </w:p>
    <w:p w:rsidR="00C946B5" w:rsidRDefault="00C946B5" w:rsidP="00C946B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8377CC">
        <w:rPr>
          <w:rFonts w:ascii="Times New Roman" w:hAnsi="Times New Roman" w:cs="Times New Roman"/>
          <w:lang w:val="en-US"/>
        </w:rPr>
        <w:t>E-mail a</w:t>
      </w:r>
      <w:r>
        <w:rPr>
          <w:rFonts w:ascii="Times New Roman" w:hAnsi="Times New Roman" w:cs="Times New Roman"/>
          <w:lang w:val="en-US"/>
        </w:rPr>
        <w:t>ddress: wheatpsh@bionet.nsc.ru</w:t>
      </w:r>
    </w:p>
    <w:p w:rsidR="00C946B5" w:rsidRPr="008377CC" w:rsidRDefault="00C946B5" w:rsidP="00C946B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8377CC">
        <w:rPr>
          <w:rFonts w:ascii="Times New Roman" w:hAnsi="Times New Roman" w:cs="Times New Roman"/>
          <w:lang w:val="en-US"/>
        </w:rPr>
        <w:t>T.A. Pshenichnikova</w:t>
      </w:r>
      <w:r>
        <w:rPr>
          <w:rFonts w:ascii="Times New Roman" w:hAnsi="Times New Roman" w:cs="Times New Roman"/>
          <w:lang w:val="en-US"/>
        </w:rPr>
        <w:t xml:space="preserve">? </w:t>
      </w:r>
      <w:r w:rsidRPr="008377CC">
        <w:rPr>
          <w:rFonts w:ascii="Times New Roman" w:hAnsi="Times New Roman" w:cs="Times New Roman"/>
          <w:lang w:val="en-US"/>
        </w:rPr>
        <w:t>Institute of Cytology and Genetics SB RAS, 630090, Novosibirsk, Russia</w:t>
      </w:r>
    </w:p>
    <w:p w:rsidR="00C946B5" w:rsidRDefault="00C946B5" w:rsidP="00B379F2">
      <w:pPr>
        <w:rPr>
          <w:rFonts w:ascii="Times New Roman" w:hAnsi="Times New Roman" w:cs="Times New Roman"/>
          <w:lang w:val="en-US"/>
        </w:rPr>
      </w:pPr>
    </w:p>
    <w:p w:rsidR="00C946B5" w:rsidRDefault="00C946B5" w:rsidP="00B379F2">
      <w:pPr>
        <w:rPr>
          <w:rFonts w:ascii="Times New Roman" w:hAnsi="Times New Roman" w:cs="Times New Roman"/>
          <w:lang w:val="en-US"/>
        </w:rPr>
      </w:pPr>
    </w:p>
    <w:p w:rsidR="00B379F2" w:rsidRPr="008C6179" w:rsidRDefault="00B379F2" w:rsidP="00B379F2">
      <w:pPr>
        <w:rPr>
          <w:rFonts w:ascii="Times New Roman" w:hAnsi="Times New Roman" w:cs="Times New Roman"/>
          <w:lang w:val="en-US"/>
        </w:rPr>
      </w:pPr>
      <w:r w:rsidRPr="008C6179">
        <w:rPr>
          <w:rFonts w:ascii="Times New Roman" w:hAnsi="Times New Roman" w:cs="Times New Roman"/>
          <w:lang w:val="en-US"/>
        </w:rPr>
        <w:t>Table S</w:t>
      </w:r>
      <w:r w:rsidR="00A517E5" w:rsidRPr="008C6179">
        <w:rPr>
          <w:rFonts w:ascii="Times New Roman" w:hAnsi="Times New Roman" w:cs="Times New Roman"/>
          <w:lang w:val="en-US"/>
        </w:rPr>
        <w:t>1</w:t>
      </w:r>
      <w:r w:rsidRPr="008C6179">
        <w:rPr>
          <w:rFonts w:ascii="Times New Roman" w:hAnsi="Times New Roman" w:cs="Times New Roman"/>
          <w:lang w:val="en-US"/>
        </w:rPr>
        <w:t xml:space="preserve">. </w:t>
      </w:r>
      <w:r w:rsidR="006F3CB4" w:rsidRPr="008C6179">
        <w:rPr>
          <w:rFonts w:ascii="Times New Roman" w:hAnsi="Times New Roman" w:cs="Times New Roman"/>
          <w:lang w:val="en-US"/>
        </w:rPr>
        <w:t>Technological parameters of</w:t>
      </w:r>
      <w:r w:rsidRPr="008C6179">
        <w:rPr>
          <w:rFonts w:ascii="Times New Roman" w:hAnsi="Times New Roman" w:cs="Times New Roman"/>
          <w:lang w:val="en-US"/>
        </w:rPr>
        <w:t xml:space="preserve"> the Rivet accessions of </w:t>
      </w:r>
      <w:r w:rsidRPr="008C6179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Pr="008C6179">
        <w:rPr>
          <w:rFonts w:ascii="Times New Roman" w:hAnsi="Times New Roman" w:cs="Times New Roman"/>
          <w:i/>
          <w:lang w:val="en-US"/>
        </w:rPr>
        <w:t>turgidum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from IPK collection grown in the field (Gatersleben, 2019-2020?)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5"/>
        <w:gridCol w:w="2771"/>
        <w:gridCol w:w="1559"/>
        <w:gridCol w:w="1560"/>
        <w:gridCol w:w="1275"/>
        <w:gridCol w:w="1418"/>
      </w:tblGrid>
      <w:tr w:rsidR="00B379F2" w:rsidRPr="008C6179" w:rsidTr="006F3CB4">
        <w:tc>
          <w:tcPr>
            <w:tcW w:w="1335" w:type="dxa"/>
            <w:vMerge w:val="restart"/>
          </w:tcPr>
          <w:p w:rsidR="00B379F2" w:rsidRPr="008C6179" w:rsidRDefault="00B379F2" w:rsidP="00B379F2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Accession number in IPK</w:t>
            </w:r>
          </w:p>
        </w:tc>
        <w:tc>
          <w:tcPr>
            <w:tcW w:w="2771" w:type="dxa"/>
            <w:vMerge w:val="restart"/>
          </w:tcPr>
          <w:p w:rsidR="00B379F2" w:rsidRPr="008C6179" w:rsidRDefault="00B379F2" w:rsidP="00B379F2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Accession name</w:t>
            </w:r>
          </w:p>
        </w:tc>
        <w:tc>
          <w:tcPr>
            <w:tcW w:w="5812" w:type="dxa"/>
            <w:gridSpan w:val="4"/>
          </w:tcPr>
          <w:p w:rsidR="00B379F2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Technological parameters</w:t>
            </w:r>
          </w:p>
        </w:tc>
      </w:tr>
      <w:tr w:rsidR="006F3CB4" w:rsidRPr="008C6179" w:rsidTr="006F3CB4">
        <w:tc>
          <w:tcPr>
            <w:tcW w:w="1335" w:type="dxa"/>
            <w:vMerge/>
          </w:tcPr>
          <w:p w:rsidR="006F3CB4" w:rsidRPr="008C6179" w:rsidRDefault="006F3CB4" w:rsidP="006F3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vMerge/>
          </w:tcPr>
          <w:p w:rsidR="006F3CB4" w:rsidRPr="008C6179" w:rsidRDefault="006F3CB4" w:rsidP="006F3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3CB4" w:rsidRPr="008C6179" w:rsidRDefault="006F3CB4" w:rsidP="006F3CB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C6179">
              <w:rPr>
                <w:rFonts w:ascii="Times New Roman" w:eastAsia="Times New Roman" w:hAnsi="Times New Roman" w:cs="Times New Roman"/>
                <w:lang w:val="en-US"/>
              </w:rPr>
              <w:t>Vitreousness, %</w:t>
            </w:r>
          </w:p>
        </w:tc>
        <w:tc>
          <w:tcPr>
            <w:tcW w:w="1560" w:type="dxa"/>
          </w:tcPr>
          <w:p w:rsidR="006F3CB4" w:rsidRPr="008C6179" w:rsidRDefault="006F3CB4" w:rsidP="006F3CB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C6179">
              <w:rPr>
                <w:rFonts w:ascii="Times New Roman" w:eastAsia="Times New Roman" w:hAnsi="Times New Roman" w:cs="Times New Roman"/>
                <w:lang w:val="en-US"/>
              </w:rPr>
              <w:t>Flour particle size, µm</w:t>
            </w:r>
          </w:p>
        </w:tc>
        <w:tc>
          <w:tcPr>
            <w:tcW w:w="1275" w:type="dxa"/>
          </w:tcPr>
          <w:p w:rsidR="006F3CB4" w:rsidRPr="008C6179" w:rsidRDefault="006F3CB4" w:rsidP="006F3CB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C6179">
              <w:rPr>
                <w:rFonts w:ascii="Times New Roman" w:eastAsia="Times New Roman" w:hAnsi="Times New Roman" w:cs="Times New Roman"/>
                <w:lang w:val="en-US"/>
              </w:rPr>
              <w:t>M1000t*, g</w:t>
            </w:r>
          </w:p>
        </w:tc>
        <w:tc>
          <w:tcPr>
            <w:tcW w:w="1418" w:type="dxa"/>
          </w:tcPr>
          <w:p w:rsidR="006F3CB4" w:rsidRPr="008C6179" w:rsidRDefault="006F3CB4" w:rsidP="006F3CB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C6179">
              <w:rPr>
                <w:rFonts w:ascii="Times New Roman" w:eastAsia="Times New Roman" w:hAnsi="Times New Roman" w:cs="Times New Roman"/>
                <w:lang w:val="en-US"/>
              </w:rPr>
              <w:t>Gluten content, %</w:t>
            </w:r>
          </w:p>
        </w:tc>
      </w:tr>
      <w:tr w:rsidR="006F3CB4" w:rsidRPr="008C6179" w:rsidTr="006F3CB4">
        <w:tc>
          <w:tcPr>
            <w:tcW w:w="1335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28386</w:t>
            </w:r>
          </w:p>
        </w:tc>
        <w:tc>
          <w:tcPr>
            <w:tcW w:w="2771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</w:rPr>
              <w:t>England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Rivet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Wheat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78.5</w:t>
            </w:r>
          </w:p>
        </w:tc>
        <w:tc>
          <w:tcPr>
            <w:tcW w:w="1560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23.6</w:t>
            </w:r>
          </w:p>
        </w:tc>
        <w:tc>
          <w:tcPr>
            <w:tcW w:w="1275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54.5</w:t>
            </w:r>
          </w:p>
        </w:tc>
        <w:tc>
          <w:tcPr>
            <w:tcW w:w="1418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43.0</w:t>
            </w:r>
          </w:p>
        </w:tc>
      </w:tr>
      <w:tr w:rsidR="006F3CB4" w:rsidRPr="008C6179" w:rsidTr="006F3CB4">
        <w:tc>
          <w:tcPr>
            <w:tcW w:w="1335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1256</w:t>
            </w:r>
          </w:p>
        </w:tc>
        <w:tc>
          <w:tcPr>
            <w:tcW w:w="2771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</w:rPr>
              <w:t>Rivets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Grannen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74.3</w:t>
            </w:r>
          </w:p>
        </w:tc>
        <w:tc>
          <w:tcPr>
            <w:tcW w:w="1560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25.2</w:t>
            </w:r>
          </w:p>
        </w:tc>
        <w:tc>
          <w:tcPr>
            <w:tcW w:w="1275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44.2</w:t>
            </w:r>
          </w:p>
        </w:tc>
        <w:tc>
          <w:tcPr>
            <w:tcW w:w="1418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32.0</w:t>
            </w:r>
          </w:p>
        </w:tc>
      </w:tr>
      <w:tr w:rsidR="006F3CB4" w:rsidRPr="008C6179" w:rsidTr="006F3CB4">
        <w:tc>
          <w:tcPr>
            <w:tcW w:w="1335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24752</w:t>
            </w:r>
          </w:p>
        </w:tc>
        <w:tc>
          <w:tcPr>
            <w:tcW w:w="2771" w:type="dxa"/>
          </w:tcPr>
          <w:p w:rsidR="006F3CB4" w:rsidRPr="008C6179" w:rsidRDefault="006F3CB4" w:rsidP="00B379F2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“RIVETTS GRANNEN”</w:t>
            </w:r>
          </w:p>
        </w:tc>
        <w:tc>
          <w:tcPr>
            <w:tcW w:w="1559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56.0</w:t>
            </w:r>
          </w:p>
        </w:tc>
        <w:tc>
          <w:tcPr>
            <w:tcW w:w="1560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22.4</w:t>
            </w:r>
          </w:p>
        </w:tc>
        <w:tc>
          <w:tcPr>
            <w:tcW w:w="1275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32.6</w:t>
            </w:r>
          </w:p>
        </w:tc>
        <w:tc>
          <w:tcPr>
            <w:tcW w:w="1418" w:type="dxa"/>
          </w:tcPr>
          <w:p w:rsidR="006F3CB4" w:rsidRPr="008C6179" w:rsidRDefault="006F3CB4" w:rsidP="006F3CB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36.3</w:t>
            </w:r>
          </w:p>
        </w:tc>
      </w:tr>
    </w:tbl>
    <w:p w:rsidR="00B379F2" w:rsidRPr="008C6179" w:rsidRDefault="00B379F2"/>
    <w:p w:rsidR="001C2B47" w:rsidRPr="008C6179" w:rsidRDefault="001C2B47"/>
    <w:p w:rsidR="001C2B47" w:rsidRPr="008C6179" w:rsidRDefault="001C2B47" w:rsidP="001C2B47">
      <w:pPr>
        <w:rPr>
          <w:rFonts w:ascii="Times New Roman" w:hAnsi="Times New Roman" w:cs="Times New Roman"/>
          <w:lang w:val="en-US"/>
        </w:rPr>
      </w:pPr>
      <w:r w:rsidRPr="008C6179">
        <w:rPr>
          <w:rFonts w:ascii="Times New Roman" w:hAnsi="Times New Roman" w:cs="Times New Roman"/>
          <w:lang w:val="en-US"/>
        </w:rPr>
        <w:t xml:space="preserve">Table S2. Plant yield components among the Rivet accessions of </w:t>
      </w:r>
      <w:r w:rsidRPr="008C6179">
        <w:rPr>
          <w:rFonts w:ascii="Times New Roman" w:hAnsi="Times New Roman" w:cs="Times New Roman"/>
          <w:i/>
          <w:lang w:val="en-US"/>
        </w:rPr>
        <w:t xml:space="preserve">T. </w:t>
      </w:r>
      <w:proofErr w:type="spellStart"/>
      <w:r w:rsidRPr="008C6179">
        <w:rPr>
          <w:rFonts w:ascii="Times New Roman" w:hAnsi="Times New Roman" w:cs="Times New Roman"/>
          <w:i/>
          <w:lang w:val="en-US"/>
        </w:rPr>
        <w:t>turgidum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from IPK collection grown in the field (Gatersleben, 2019-2020?) 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993"/>
        <w:gridCol w:w="708"/>
        <w:gridCol w:w="993"/>
        <w:gridCol w:w="708"/>
        <w:gridCol w:w="709"/>
        <w:gridCol w:w="851"/>
        <w:gridCol w:w="708"/>
        <w:gridCol w:w="993"/>
        <w:gridCol w:w="992"/>
      </w:tblGrid>
      <w:tr w:rsidR="001C2B47" w:rsidRPr="008C6179" w:rsidTr="00427C05">
        <w:tc>
          <w:tcPr>
            <w:tcW w:w="1413" w:type="dxa"/>
            <w:vMerge w:val="restart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Accession number in IPK</w:t>
            </w:r>
          </w:p>
        </w:tc>
        <w:tc>
          <w:tcPr>
            <w:tcW w:w="1417" w:type="dxa"/>
            <w:vMerge w:val="restart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Accession name</w:t>
            </w:r>
          </w:p>
        </w:tc>
        <w:tc>
          <w:tcPr>
            <w:tcW w:w="993" w:type="dxa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62" w:type="dxa"/>
            <w:gridSpan w:val="8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Yield components</w:t>
            </w:r>
          </w:p>
        </w:tc>
      </w:tr>
      <w:tr w:rsidR="001C2B47" w:rsidRPr="008C6179" w:rsidTr="00427C05">
        <w:tc>
          <w:tcPr>
            <w:tcW w:w="1413" w:type="dxa"/>
            <w:vMerge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</w:rPr>
              <w:t>SL,</w:t>
            </w:r>
            <w:r w:rsidRPr="008C61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6179">
              <w:rPr>
                <w:rFonts w:ascii="Times New Roman" w:hAnsi="Times New Roman" w:cs="Times New Roman"/>
              </w:rPr>
              <w:t>c</w:t>
            </w:r>
            <w:r w:rsidRPr="008C6179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SN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6179">
              <w:rPr>
                <w:rFonts w:ascii="Times New Roman" w:hAnsi="Times New Roman" w:cs="Times New Roman"/>
                <w:lang w:val="en-US"/>
              </w:rPr>
              <w:t>SpL</w:t>
            </w:r>
            <w:proofErr w:type="spellEnd"/>
            <w:r w:rsidRPr="008C6179">
              <w:rPr>
                <w:rFonts w:ascii="Times New Roman" w:hAnsi="Times New Roman" w:cs="Times New Roman"/>
                <w:lang w:val="en-US"/>
              </w:rPr>
              <w:t>, cm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C6179">
              <w:rPr>
                <w:rFonts w:ascii="Times New Roman" w:hAnsi="Times New Roman" w:cs="Times New Roman"/>
                <w:lang w:val="en-US"/>
              </w:rPr>
              <w:t>SpN</w:t>
            </w:r>
            <w:proofErr w:type="spellEnd"/>
          </w:p>
        </w:tc>
        <w:tc>
          <w:tcPr>
            <w:tcW w:w="709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GN</w:t>
            </w:r>
          </w:p>
        </w:tc>
        <w:tc>
          <w:tcPr>
            <w:tcW w:w="851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GW, g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  <w:lang w:val="en-US"/>
              </w:rPr>
              <w:t>GNt</w:t>
            </w:r>
            <w:proofErr w:type="spellEnd"/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  <w:lang w:val="en-US"/>
              </w:rPr>
              <w:t>GWt</w:t>
            </w:r>
            <w:proofErr w:type="spellEnd"/>
            <w:r w:rsidRPr="008C6179">
              <w:rPr>
                <w:rFonts w:ascii="Times New Roman" w:hAnsi="Times New Roman" w:cs="Times New Roman"/>
                <w:lang w:val="en-US"/>
              </w:rPr>
              <w:t>, g</w:t>
            </w:r>
          </w:p>
        </w:tc>
        <w:tc>
          <w:tcPr>
            <w:tcW w:w="992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TGW, g</w:t>
            </w:r>
          </w:p>
        </w:tc>
      </w:tr>
      <w:tr w:rsidR="001C2B47" w:rsidRPr="008C6179" w:rsidTr="00427C05">
        <w:tc>
          <w:tcPr>
            <w:tcW w:w="1413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28386</w:t>
            </w:r>
          </w:p>
        </w:tc>
        <w:tc>
          <w:tcPr>
            <w:tcW w:w="1417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</w:rPr>
              <w:t>England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Rivet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Wheat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91.9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  <w:r w:rsidRPr="008C617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1.87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1</w:t>
            </w: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Pr="008C617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  <w:tc>
          <w:tcPr>
            <w:tcW w:w="992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  <w:lang w:val="en-US"/>
              </w:rPr>
            </w:pPr>
            <w:r w:rsidRPr="008C6179">
              <w:rPr>
                <w:rFonts w:ascii="Times New Roman" w:hAnsi="Times New Roman" w:cs="Times New Roman"/>
                <w:lang w:val="en-US"/>
              </w:rPr>
              <w:t>57.6</w:t>
            </w:r>
          </w:p>
        </w:tc>
      </w:tr>
      <w:tr w:rsidR="001C2B47" w:rsidRPr="008C6179" w:rsidTr="00427C05">
        <w:tc>
          <w:tcPr>
            <w:tcW w:w="1413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1256</w:t>
            </w:r>
          </w:p>
        </w:tc>
        <w:tc>
          <w:tcPr>
            <w:tcW w:w="1417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proofErr w:type="spellStart"/>
            <w:r w:rsidRPr="008C6179">
              <w:rPr>
                <w:rFonts w:ascii="Times New Roman" w:hAnsi="Times New Roman" w:cs="Times New Roman"/>
              </w:rPr>
              <w:t>Rivets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6179">
              <w:rPr>
                <w:rFonts w:ascii="Times New Roman" w:hAnsi="Times New Roman" w:cs="Times New Roman"/>
              </w:rPr>
              <w:t>Grannen</w:t>
            </w:r>
            <w:proofErr w:type="spellEnd"/>
            <w:r w:rsidRPr="008C61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76.7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851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12.</w:t>
            </w: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992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4</w:t>
            </w:r>
            <w:r w:rsidRPr="008C6179">
              <w:rPr>
                <w:rFonts w:ascii="Times New Roman" w:hAnsi="Times New Roman" w:cs="Times New Roman"/>
                <w:lang w:val="en-US"/>
              </w:rPr>
              <w:t>6</w:t>
            </w:r>
            <w:r w:rsidRPr="008C6179">
              <w:rPr>
                <w:rFonts w:ascii="Times New Roman" w:hAnsi="Times New Roman" w:cs="Times New Roman"/>
              </w:rPr>
              <w:t>.</w:t>
            </w:r>
            <w:r w:rsidRPr="008C617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C2B47" w:rsidRPr="008C6179" w:rsidTr="00427C05">
        <w:tc>
          <w:tcPr>
            <w:tcW w:w="1413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TRI 24752</w:t>
            </w:r>
          </w:p>
        </w:tc>
        <w:tc>
          <w:tcPr>
            <w:tcW w:w="1417" w:type="dxa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 xml:space="preserve">“RIVETTS GRANNEN” 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68.7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C6179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9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51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708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993" w:type="dxa"/>
            <w:vAlign w:val="center"/>
          </w:tcPr>
          <w:p w:rsidR="001C2B47" w:rsidRPr="008C6179" w:rsidRDefault="001C2B47" w:rsidP="00427C0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6179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992" w:type="dxa"/>
            <w:vAlign w:val="center"/>
          </w:tcPr>
          <w:p w:rsidR="001C2B47" w:rsidRPr="008C6179" w:rsidRDefault="001C2B47" w:rsidP="00427C05">
            <w:pPr>
              <w:rPr>
                <w:rFonts w:ascii="Times New Roman" w:hAnsi="Times New Roman" w:cs="Times New Roman"/>
              </w:rPr>
            </w:pPr>
            <w:r w:rsidRPr="008C6179">
              <w:rPr>
                <w:rFonts w:ascii="Times New Roman" w:hAnsi="Times New Roman" w:cs="Times New Roman"/>
              </w:rPr>
              <w:t>41.2</w:t>
            </w:r>
          </w:p>
        </w:tc>
      </w:tr>
    </w:tbl>
    <w:p w:rsidR="001C2B47" w:rsidRPr="008C6179" w:rsidRDefault="001C2B47" w:rsidP="001C2B47">
      <w:pPr>
        <w:rPr>
          <w:rFonts w:ascii="Times New Roman" w:hAnsi="Times New Roman" w:cs="Times New Roman"/>
          <w:lang w:val="en-US"/>
        </w:rPr>
      </w:pPr>
      <w:r w:rsidRPr="008C6179">
        <w:rPr>
          <w:rFonts w:ascii="Times New Roman" w:hAnsi="Times New Roman" w:cs="Times New Roman"/>
          <w:lang w:val="en-US"/>
        </w:rPr>
        <w:t xml:space="preserve">SL – stem length; SN – stem number; </w:t>
      </w:r>
      <w:proofErr w:type="spellStart"/>
      <w:r w:rsidRPr="008C6179">
        <w:rPr>
          <w:rFonts w:ascii="Times New Roman" w:hAnsi="Times New Roman" w:cs="Times New Roman"/>
          <w:lang w:val="en-US"/>
        </w:rPr>
        <w:t>SpL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– spike length; </w:t>
      </w:r>
      <w:proofErr w:type="spellStart"/>
      <w:r w:rsidRPr="008C6179">
        <w:rPr>
          <w:rFonts w:ascii="Times New Roman" w:hAnsi="Times New Roman" w:cs="Times New Roman"/>
          <w:lang w:val="en-US"/>
        </w:rPr>
        <w:t>SpN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– spikelet number; SN – grain number from the spike; GW - grain weight from the spike; </w:t>
      </w:r>
      <w:proofErr w:type="spellStart"/>
      <w:r w:rsidRPr="008C6179">
        <w:rPr>
          <w:rFonts w:ascii="Times New Roman" w:hAnsi="Times New Roman" w:cs="Times New Roman"/>
          <w:lang w:val="en-US"/>
        </w:rPr>
        <w:t>GNt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– grain number from plant; </w:t>
      </w:r>
      <w:proofErr w:type="spellStart"/>
      <w:r w:rsidRPr="008C6179">
        <w:rPr>
          <w:rFonts w:ascii="Times New Roman" w:hAnsi="Times New Roman" w:cs="Times New Roman"/>
          <w:lang w:val="en-US"/>
        </w:rPr>
        <w:t>GWt</w:t>
      </w:r>
      <w:proofErr w:type="spellEnd"/>
      <w:r w:rsidRPr="008C6179">
        <w:rPr>
          <w:rFonts w:ascii="Times New Roman" w:hAnsi="Times New Roman" w:cs="Times New Roman"/>
          <w:lang w:val="en-US"/>
        </w:rPr>
        <w:t xml:space="preserve"> – grain weight from plant; M1000 – calculated thousand grains weight</w:t>
      </w:r>
    </w:p>
    <w:p w:rsidR="008C6179" w:rsidRDefault="008C6179" w:rsidP="008C6179">
      <w:pPr>
        <w:rPr>
          <w:noProof/>
          <w:lang w:eastAsia="ru-RU"/>
        </w:rPr>
      </w:pPr>
    </w:p>
    <w:p w:rsidR="008C6179" w:rsidRDefault="008C6179" w:rsidP="008C6179">
      <w:pPr>
        <w:rPr>
          <w:rFonts w:ascii="Times New Roman" w:eastAsia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15050" cy="3459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422" cy="346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179" w:rsidRPr="008377CC" w:rsidRDefault="008C6179" w:rsidP="008C6179">
      <w:pPr>
        <w:rPr>
          <w:rFonts w:ascii="Times New Roman" w:eastAsia="Times New Roman" w:hAnsi="Times New Roman" w:cs="Times New Roman"/>
          <w:lang w:val="en-US"/>
        </w:rPr>
      </w:pPr>
      <w:r w:rsidRPr="00C946B5">
        <w:rPr>
          <w:rFonts w:ascii="Times New Roman" w:eastAsia="Times New Roman" w:hAnsi="Times New Roman" w:cs="Times New Roman"/>
          <w:b/>
          <w:lang w:val="en-US"/>
        </w:rPr>
        <w:t>Fig</w:t>
      </w:r>
      <w:r w:rsidR="00C946B5" w:rsidRPr="00C946B5">
        <w:rPr>
          <w:rFonts w:ascii="Times New Roman" w:eastAsia="Times New Roman" w:hAnsi="Times New Roman" w:cs="Times New Roman"/>
          <w:b/>
          <w:lang w:val="en-US"/>
        </w:rPr>
        <w:t>.</w:t>
      </w:r>
      <w:r w:rsidRPr="00C946B5">
        <w:rPr>
          <w:rFonts w:ascii="Times New Roman" w:eastAsia="Times New Roman" w:hAnsi="Times New Roman" w:cs="Times New Roman"/>
          <w:b/>
          <w:lang w:val="en-US"/>
        </w:rPr>
        <w:t xml:space="preserve"> S1</w:t>
      </w:r>
      <w:r w:rsidRPr="008377CC">
        <w:rPr>
          <w:rFonts w:ascii="Times New Roman" w:eastAsia="Times New Roman" w:hAnsi="Times New Roman" w:cs="Times New Roman"/>
          <w:lang w:val="en-US"/>
        </w:rPr>
        <w:t xml:space="preserve"> Spikes of the studied Rivet accessions. Inset</w:t>
      </w:r>
      <w:r w:rsidR="00C946B5">
        <w:rPr>
          <w:rFonts w:ascii="Times New Roman" w:eastAsia="Times New Roman" w:hAnsi="Times New Roman" w:cs="Times New Roman"/>
          <w:lang w:val="en-US"/>
        </w:rPr>
        <w:t xml:space="preserve"> demonstrates glume pubescence</w:t>
      </w:r>
      <w:bookmarkStart w:id="0" w:name="_GoBack"/>
      <w:bookmarkEnd w:id="0"/>
    </w:p>
    <w:p w:rsidR="008C6179" w:rsidRPr="008377CC" w:rsidRDefault="008C6179" w:rsidP="008C6179">
      <w:pPr>
        <w:spacing w:after="0" w:line="360" w:lineRule="auto"/>
        <w:rPr>
          <w:rFonts w:ascii="Times New Roman" w:hAnsi="Times New Roman" w:cs="Times New Roman"/>
        </w:rPr>
      </w:pPr>
    </w:p>
    <w:p w:rsidR="008C6179" w:rsidRDefault="008C6179"/>
    <w:sectPr w:rsidR="008C6179" w:rsidSect="00B379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F2"/>
    <w:rsid w:val="001C2B47"/>
    <w:rsid w:val="005A669E"/>
    <w:rsid w:val="006F3CB4"/>
    <w:rsid w:val="00880A50"/>
    <w:rsid w:val="008C6179"/>
    <w:rsid w:val="00A517E5"/>
    <w:rsid w:val="00B379F2"/>
    <w:rsid w:val="00B948BA"/>
    <w:rsid w:val="00BE23C7"/>
    <w:rsid w:val="00C9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76BE7-39F9-4511-9D44-FA9BE2B8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Pshenichnikova</dc:creator>
  <cp:keywords/>
  <dc:description/>
  <cp:lastModifiedBy>Pshenichnikova</cp:lastModifiedBy>
  <cp:revision>2</cp:revision>
  <cp:lastPrinted>2023-08-07T06:39:00Z</cp:lastPrinted>
  <dcterms:created xsi:type="dcterms:W3CDTF">2023-10-09T11:22:00Z</dcterms:created>
  <dcterms:modified xsi:type="dcterms:W3CDTF">2023-10-09T11:22:00Z</dcterms:modified>
</cp:coreProperties>
</file>