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180B6" w14:textId="77777777" w:rsidR="00D31955" w:rsidRDefault="00D31955" w:rsidP="00426F39">
      <w:pPr>
        <w:jc w:val="both"/>
        <w:rPr>
          <w:rFonts w:ascii="Times New Roman" w:hAnsi="Times New Roman" w:cs="Times New Roman"/>
          <w:sz w:val="24"/>
          <w:szCs w:val="24"/>
        </w:rPr>
      </w:pPr>
    </w:p>
    <w:p w14:paraId="21CAF1C2" w14:textId="3467B475" w:rsidR="003C4076" w:rsidRPr="00571E62" w:rsidRDefault="003C4076" w:rsidP="003C4076">
      <w:pPr>
        <w:jc w:val="center"/>
        <w:rPr>
          <w:rFonts w:ascii="Times New Roman" w:hAnsi="Times New Roman" w:cs="Times New Roman"/>
          <w:i/>
          <w:iCs/>
          <w:sz w:val="24"/>
          <w:szCs w:val="24"/>
        </w:rPr>
      </w:pPr>
      <w:r w:rsidRPr="00571E62">
        <w:rPr>
          <w:rFonts w:ascii="Times New Roman" w:hAnsi="Times New Roman" w:cs="Times New Roman"/>
          <w:i/>
          <w:iCs/>
          <w:sz w:val="24"/>
          <w:szCs w:val="24"/>
        </w:rPr>
        <w:t>Asia-Pacific Journal of Atmospheric Science</w:t>
      </w:r>
    </w:p>
    <w:p w14:paraId="631B33BB" w14:textId="77777777" w:rsidR="003C4076" w:rsidRPr="00B54196" w:rsidRDefault="003C4076" w:rsidP="003C4076">
      <w:pPr>
        <w:jc w:val="center"/>
        <w:rPr>
          <w:rFonts w:ascii="Times New Roman" w:hAnsi="Times New Roman" w:cs="Times New Roman"/>
          <w:b/>
          <w:bCs/>
          <w:sz w:val="24"/>
          <w:szCs w:val="24"/>
        </w:rPr>
      </w:pPr>
      <w:r w:rsidRPr="00B54196">
        <w:rPr>
          <w:rFonts w:ascii="Times New Roman" w:hAnsi="Times New Roman" w:cs="Times New Roman"/>
          <w:b/>
          <w:bCs/>
          <w:sz w:val="24"/>
          <w:szCs w:val="24"/>
        </w:rPr>
        <w:t>A High Wind Associated with Bow Echo Mesovortex in Cimenyan, Bandung, Indonesia</w:t>
      </w:r>
    </w:p>
    <w:p w14:paraId="259C8425" w14:textId="77777777" w:rsidR="003C4076" w:rsidRPr="00B54196" w:rsidRDefault="003C4076" w:rsidP="003C4076">
      <w:pPr>
        <w:jc w:val="center"/>
        <w:rPr>
          <w:rFonts w:ascii="Times New Roman" w:hAnsi="Times New Roman" w:cs="Times New Roman"/>
          <w:b/>
          <w:bCs/>
          <w:sz w:val="24"/>
          <w:szCs w:val="24"/>
        </w:rPr>
      </w:pPr>
    </w:p>
    <w:p w14:paraId="405FC223" w14:textId="77777777" w:rsidR="001C1969" w:rsidRPr="00B54196" w:rsidRDefault="001C1969" w:rsidP="001C1969">
      <w:pPr>
        <w:jc w:val="center"/>
        <w:rPr>
          <w:rFonts w:ascii="Times New Roman" w:hAnsi="Times New Roman" w:cs="Times New Roman"/>
          <w:sz w:val="24"/>
          <w:szCs w:val="24"/>
        </w:rPr>
      </w:pPr>
      <w:r w:rsidRPr="00B54196">
        <w:rPr>
          <w:rFonts w:ascii="Times New Roman" w:hAnsi="Times New Roman" w:cs="Times New Roman"/>
          <w:sz w:val="24"/>
          <w:szCs w:val="24"/>
        </w:rPr>
        <w:t>Erma Yulihastin</w:t>
      </w:r>
      <w:r w:rsidRPr="00B54196">
        <w:rPr>
          <w:rFonts w:ascii="Times New Roman" w:hAnsi="Times New Roman" w:cs="Times New Roman"/>
          <w:sz w:val="24"/>
          <w:szCs w:val="24"/>
          <w:vertAlign w:val="superscript"/>
        </w:rPr>
        <w:t>1</w:t>
      </w:r>
      <w:r w:rsidRPr="00B54196">
        <w:rPr>
          <w:rFonts w:ascii="Times New Roman" w:hAnsi="Times New Roman" w:cs="Times New Roman"/>
          <w:sz w:val="24"/>
          <w:szCs w:val="24"/>
        </w:rPr>
        <w:t>, Ibnu Fathrio</w:t>
      </w:r>
      <w:r w:rsidRPr="00B54196">
        <w:rPr>
          <w:rFonts w:ascii="Times New Roman" w:hAnsi="Times New Roman" w:cs="Times New Roman"/>
          <w:sz w:val="24"/>
          <w:szCs w:val="24"/>
          <w:vertAlign w:val="superscript"/>
        </w:rPr>
        <w:t>1</w:t>
      </w:r>
      <w:r w:rsidRPr="00B54196">
        <w:rPr>
          <w:rFonts w:ascii="Times New Roman" w:hAnsi="Times New Roman" w:cs="Times New Roman"/>
          <w:sz w:val="24"/>
          <w:szCs w:val="24"/>
        </w:rPr>
        <w:t>, Ginaldi Ari Nugroho</w:t>
      </w:r>
      <w:r w:rsidRPr="00B54196">
        <w:rPr>
          <w:rFonts w:ascii="Times New Roman" w:hAnsi="Times New Roman" w:cs="Times New Roman"/>
          <w:sz w:val="24"/>
          <w:szCs w:val="24"/>
          <w:vertAlign w:val="superscript"/>
        </w:rPr>
        <w:t>1</w:t>
      </w:r>
      <w:r w:rsidRPr="00B54196">
        <w:rPr>
          <w:rFonts w:ascii="Times New Roman" w:hAnsi="Times New Roman" w:cs="Times New Roman"/>
          <w:sz w:val="24"/>
          <w:szCs w:val="24"/>
        </w:rPr>
        <w:t>, Albertus Sulaiman</w:t>
      </w:r>
      <w:r w:rsidRPr="00B54196">
        <w:rPr>
          <w:rFonts w:ascii="Times New Roman" w:hAnsi="Times New Roman" w:cs="Times New Roman"/>
          <w:sz w:val="24"/>
          <w:szCs w:val="24"/>
          <w:vertAlign w:val="superscript"/>
        </w:rPr>
        <w:t>1</w:t>
      </w:r>
      <w:r w:rsidRPr="00B54196">
        <w:rPr>
          <w:rFonts w:ascii="Times New Roman" w:hAnsi="Times New Roman" w:cs="Times New Roman"/>
          <w:sz w:val="24"/>
          <w:szCs w:val="24"/>
        </w:rPr>
        <w:t>, Asif Awaludin</w:t>
      </w:r>
      <w:r w:rsidRPr="00B54196">
        <w:rPr>
          <w:rFonts w:ascii="Times New Roman" w:hAnsi="Times New Roman" w:cs="Times New Roman"/>
          <w:sz w:val="24"/>
          <w:szCs w:val="24"/>
          <w:vertAlign w:val="superscript"/>
        </w:rPr>
        <w:t>1</w:t>
      </w:r>
      <w:r w:rsidRPr="00B54196">
        <w:rPr>
          <w:rFonts w:ascii="Times New Roman" w:hAnsi="Times New Roman" w:cs="Times New Roman"/>
          <w:sz w:val="24"/>
          <w:szCs w:val="24"/>
        </w:rPr>
        <w:t>, Suaydhi</w:t>
      </w:r>
      <w:r w:rsidRPr="00B54196">
        <w:rPr>
          <w:rFonts w:ascii="Times New Roman" w:hAnsi="Times New Roman" w:cs="Times New Roman"/>
          <w:sz w:val="24"/>
          <w:szCs w:val="24"/>
          <w:vertAlign w:val="superscript"/>
        </w:rPr>
        <w:t>1,2</w:t>
      </w:r>
      <w:r w:rsidRPr="00B54196">
        <w:rPr>
          <w:rFonts w:ascii="Times New Roman" w:hAnsi="Times New Roman" w:cs="Times New Roman"/>
          <w:sz w:val="24"/>
          <w:szCs w:val="24"/>
        </w:rPr>
        <w:t>, Tiin Sinatra</w:t>
      </w:r>
      <w:r w:rsidRPr="00B54196">
        <w:rPr>
          <w:rFonts w:ascii="Times New Roman" w:hAnsi="Times New Roman" w:cs="Times New Roman"/>
          <w:sz w:val="24"/>
          <w:szCs w:val="24"/>
          <w:vertAlign w:val="superscript"/>
        </w:rPr>
        <w:t>1</w:t>
      </w:r>
      <w:r w:rsidRPr="00B54196">
        <w:rPr>
          <w:rFonts w:ascii="Times New Roman" w:hAnsi="Times New Roman" w:cs="Times New Roman"/>
          <w:sz w:val="24"/>
          <w:szCs w:val="24"/>
        </w:rPr>
        <w:t>, Halimurrahman</w:t>
      </w:r>
      <w:r w:rsidRPr="00B54196">
        <w:rPr>
          <w:rFonts w:ascii="Times New Roman" w:hAnsi="Times New Roman" w:cs="Times New Roman"/>
          <w:sz w:val="24"/>
          <w:szCs w:val="24"/>
          <w:vertAlign w:val="superscript"/>
        </w:rPr>
        <w:t>1</w:t>
      </w:r>
      <w:r w:rsidRPr="00B54196">
        <w:rPr>
          <w:rFonts w:ascii="Times New Roman" w:hAnsi="Times New Roman" w:cs="Times New Roman"/>
          <w:sz w:val="24"/>
          <w:szCs w:val="24"/>
        </w:rPr>
        <w:t>, and Haries Satyawardhana</w:t>
      </w:r>
      <w:r w:rsidRPr="00B54196">
        <w:rPr>
          <w:rFonts w:ascii="Times New Roman" w:hAnsi="Times New Roman" w:cs="Times New Roman"/>
          <w:sz w:val="24"/>
          <w:szCs w:val="24"/>
          <w:vertAlign w:val="superscript"/>
        </w:rPr>
        <w:t>1</w:t>
      </w:r>
    </w:p>
    <w:p w14:paraId="34A792DB" w14:textId="77777777" w:rsidR="001C1969" w:rsidRPr="00B54196" w:rsidRDefault="001C1969" w:rsidP="001C1969">
      <w:pPr>
        <w:jc w:val="center"/>
        <w:rPr>
          <w:rFonts w:ascii="Times New Roman" w:hAnsi="Times New Roman" w:cs="Times New Roman"/>
          <w:sz w:val="24"/>
          <w:szCs w:val="24"/>
        </w:rPr>
      </w:pPr>
      <w:r w:rsidRPr="00B54196">
        <w:rPr>
          <w:rFonts w:ascii="Times New Roman" w:hAnsi="Times New Roman" w:cs="Times New Roman"/>
          <w:sz w:val="24"/>
          <w:szCs w:val="24"/>
          <w:vertAlign w:val="superscript"/>
        </w:rPr>
        <w:t>1</w:t>
      </w:r>
      <w:r w:rsidRPr="00B54196">
        <w:rPr>
          <w:rFonts w:ascii="Times New Roman" w:hAnsi="Times New Roman" w:cs="Times New Roman"/>
          <w:sz w:val="24"/>
          <w:szCs w:val="24"/>
        </w:rPr>
        <w:t>Research Center for Climate and Atmosphere, National Research and Innovation Agency, Bandung, Indonesia</w:t>
      </w:r>
    </w:p>
    <w:p w14:paraId="1BB9A2BE" w14:textId="77777777" w:rsidR="001C1969" w:rsidRPr="00B54196" w:rsidRDefault="001C1969" w:rsidP="001C1969">
      <w:pPr>
        <w:jc w:val="center"/>
        <w:rPr>
          <w:rFonts w:ascii="Times New Roman" w:hAnsi="Times New Roman" w:cs="Times New Roman"/>
          <w:sz w:val="24"/>
          <w:szCs w:val="24"/>
        </w:rPr>
      </w:pPr>
      <w:r w:rsidRPr="00B54196">
        <w:rPr>
          <w:rFonts w:ascii="Times New Roman" w:hAnsi="Times New Roman" w:cs="Times New Roman"/>
          <w:sz w:val="24"/>
          <w:szCs w:val="24"/>
          <w:vertAlign w:val="superscript"/>
        </w:rPr>
        <w:t>2</w:t>
      </w:r>
      <w:r w:rsidRPr="00B54196">
        <w:rPr>
          <w:rFonts w:ascii="Times New Roman" w:hAnsi="Times New Roman" w:cs="Times New Roman"/>
          <w:sz w:val="24"/>
          <w:szCs w:val="24"/>
        </w:rPr>
        <w:t>Swinburne University of Technology, Melbourne, Australia</w:t>
      </w:r>
    </w:p>
    <w:p w14:paraId="5D53EB14" w14:textId="3BA51BEE" w:rsidR="003C4076" w:rsidRPr="00B54196" w:rsidRDefault="001C1969" w:rsidP="001C1969">
      <w:pPr>
        <w:jc w:val="center"/>
        <w:rPr>
          <w:rFonts w:ascii="Times New Roman" w:hAnsi="Times New Roman" w:cs="Times New Roman"/>
          <w:sz w:val="24"/>
          <w:szCs w:val="24"/>
        </w:rPr>
      </w:pPr>
      <w:r w:rsidRPr="00B54196">
        <w:rPr>
          <w:rFonts w:ascii="Times New Roman" w:hAnsi="Times New Roman" w:cs="Times New Roman"/>
          <w:sz w:val="24"/>
          <w:szCs w:val="24"/>
        </w:rPr>
        <w:t>erma.yulihastin@brin.go.id</w:t>
      </w:r>
    </w:p>
    <w:p w14:paraId="35608947" w14:textId="77777777" w:rsidR="003C4076" w:rsidRDefault="003C4076" w:rsidP="00426F39">
      <w:pPr>
        <w:jc w:val="both"/>
        <w:rPr>
          <w:rFonts w:ascii="Times New Roman" w:hAnsi="Times New Roman" w:cs="Times New Roman"/>
          <w:b/>
          <w:bCs/>
          <w:sz w:val="24"/>
          <w:szCs w:val="24"/>
        </w:rPr>
      </w:pPr>
    </w:p>
    <w:p w14:paraId="564399CA" w14:textId="77777777" w:rsidR="00135632" w:rsidRDefault="00135632" w:rsidP="00426F39">
      <w:pPr>
        <w:jc w:val="both"/>
        <w:rPr>
          <w:rFonts w:ascii="Times New Roman" w:hAnsi="Times New Roman" w:cs="Times New Roman"/>
          <w:b/>
          <w:bCs/>
          <w:sz w:val="24"/>
          <w:szCs w:val="24"/>
        </w:rPr>
      </w:pPr>
    </w:p>
    <w:p w14:paraId="4596C75A" w14:textId="777CF9B2" w:rsidR="00135632" w:rsidRDefault="00135632" w:rsidP="00135632">
      <w:pPr>
        <w:jc w:val="center"/>
        <w:rPr>
          <w:rFonts w:ascii="Times New Roman" w:hAnsi="Times New Roman" w:cs="Times New Roman"/>
          <w:b/>
          <w:bCs/>
          <w:sz w:val="24"/>
          <w:szCs w:val="24"/>
        </w:rPr>
      </w:pPr>
      <w:r>
        <w:rPr>
          <w:noProof/>
        </w:rPr>
        <w:drawing>
          <wp:inline distT="0" distB="0" distL="0" distR="0" wp14:anchorId="10840C71" wp14:editId="6CC78857">
            <wp:extent cx="5530850" cy="4400550"/>
            <wp:effectExtent l="0" t="0" r="0" b="0"/>
            <wp:docPr id="6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5530927" cy="4400611"/>
                    </a:xfrm>
                    <a:prstGeom prst="rect">
                      <a:avLst/>
                    </a:prstGeom>
                    <a:ln/>
                  </pic:spPr>
                </pic:pic>
              </a:graphicData>
            </a:graphic>
          </wp:inline>
        </w:drawing>
      </w:r>
    </w:p>
    <w:p w14:paraId="23FF93D7" w14:textId="08E2A7D4" w:rsidR="00135632" w:rsidRDefault="00135632" w:rsidP="00654CFD">
      <w:pPr>
        <w:jc w:val="both"/>
        <w:rPr>
          <w:rFonts w:ascii="Times New Roman" w:hAnsi="Times New Roman" w:cs="Times New Roman"/>
          <w:sz w:val="24"/>
          <w:szCs w:val="24"/>
        </w:rPr>
      </w:pPr>
      <w:r w:rsidRPr="00A35A06">
        <w:rPr>
          <w:rFonts w:ascii="Times New Roman" w:hAnsi="Times New Roman" w:cs="Times New Roman"/>
          <w:b/>
          <w:bCs/>
          <w:sz w:val="24"/>
          <w:szCs w:val="24"/>
        </w:rPr>
        <w:t>Figure S</w:t>
      </w:r>
      <w:r>
        <w:rPr>
          <w:rFonts w:ascii="Times New Roman" w:hAnsi="Times New Roman" w:cs="Times New Roman"/>
          <w:b/>
          <w:bCs/>
          <w:sz w:val="24"/>
          <w:szCs w:val="24"/>
        </w:rPr>
        <w:t>1</w:t>
      </w:r>
      <w:r w:rsidRPr="00A35A06">
        <w:rPr>
          <w:rFonts w:ascii="Times New Roman" w:hAnsi="Times New Roman" w:cs="Times New Roman"/>
          <w:b/>
          <w:bCs/>
          <w:sz w:val="24"/>
          <w:szCs w:val="24"/>
        </w:rPr>
        <w:t>.</w:t>
      </w:r>
      <w:r w:rsidRPr="00A35A06">
        <w:rPr>
          <w:rFonts w:ascii="Times New Roman" w:hAnsi="Times New Roman" w:cs="Times New Roman"/>
          <w:sz w:val="24"/>
          <w:szCs w:val="24"/>
        </w:rPr>
        <w:t xml:space="preserve"> </w:t>
      </w:r>
      <w:r w:rsidRPr="00135632">
        <w:rPr>
          <w:rFonts w:ascii="Times New Roman" w:hAnsi="Times New Roman" w:cs="Times New Roman"/>
          <w:sz w:val="24"/>
          <w:szCs w:val="24"/>
        </w:rPr>
        <w:t>Configuration of model domains for simulating a bow echo meso-γ-vortex over Cimenyan, Bandung City, West Java province, Indonesia. The red boxes indicate the first (D01), second (D02), third (D03), and fourth (D04) domains, having horizontal resolutions of 9, 3, 1, and 0.5 km, respectively. The third and fourth domains represented West Java and Bandung regions. The pink color shaded indicated a rugged topography in the whole domain</w:t>
      </w:r>
      <w:r>
        <w:rPr>
          <w:rFonts w:ascii="Times New Roman" w:hAnsi="Times New Roman" w:cs="Times New Roman"/>
          <w:sz w:val="24"/>
          <w:szCs w:val="24"/>
        </w:rPr>
        <w:t>.</w:t>
      </w:r>
    </w:p>
    <w:p w14:paraId="7CE4CD7A" w14:textId="77777777" w:rsidR="00135632" w:rsidRDefault="00135632" w:rsidP="00135632">
      <w:pPr>
        <w:ind w:left="1134" w:hanging="1134"/>
        <w:jc w:val="both"/>
        <w:rPr>
          <w:rFonts w:ascii="Times New Roman" w:hAnsi="Times New Roman" w:cs="Times New Roman"/>
          <w:sz w:val="24"/>
          <w:szCs w:val="24"/>
        </w:rPr>
      </w:pPr>
    </w:p>
    <w:p w14:paraId="37385057" w14:textId="77777777" w:rsidR="00135632" w:rsidRDefault="00135632" w:rsidP="00135632">
      <w:pPr>
        <w:ind w:left="1134" w:hanging="1134"/>
        <w:jc w:val="both"/>
        <w:rPr>
          <w:rFonts w:ascii="Times New Roman" w:hAnsi="Times New Roman" w:cs="Times New Roman"/>
          <w:sz w:val="24"/>
          <w:szCs w:val="24"/>
        </w:rPr>
      </w:pPr>
    </w:p>
    <w:p w14:paraId="050167E6" w14:textId="0F00194B" w:rsidR="00135632" w:rsidRDefault="00135632" w:rsidP="00654CFD">
      <w:pPr>
        <w:jc w:val="both"/>
        <w:rPr>
          <w:rFonts w:ascii="Times New Roman" w:hAnsi="Times New Roman" w:cs="Times New Roman"/>
          <w:sz w:val="24"/>
          <w:szCs w:val="24"/>
        </w:rPr>
      </w:pPr>
      <w:r w:rsidRPr="00135632">
        <w:rPr>
          <w:rFonts w:ascii="Times New Roman" w:hAnsi="Times New Roman" w:cs="Times New Roman"/>
          <w:b/>
          <w:bCs/>
          <w:sz w:val="24"/>
          <w:szCs w:val="24"/>
        </w:rPr>
        <w:t xml:space="preserve">Table </w:t>
      </w:r>
      <w:r>
        <w:rPr>
          <w:rFonts w:ascii="Times New Roman" w:hAnsi="Times New Roman" w:cs="Times New Roman"/>
          <w:b/>
          <w:bCs/>
          <w:sz w:val="24"/>
          <w:szCs w:val="24"/>
        </w:rPr>
        <w:t>S</w:t>
      </w:r>
      <w:r w:rsidRPr="00135632">
        <w:rPr>
          <w:rFonts w:ascii="Times New Roman" w:hAnsi="Times New Roman" w:cs="Times New Roman"/>
          <w:b/>
          <w:bCs/>
          <w:sz w:val="24"/>
          <w:szCs w:val="24"/>
        </w:rPr>
        <w:t>1.</w:t>
      </w:r>
      <w:r w:rsidRPr="00135632">
        <w:rPr>
          <w:rFonts w:ascii="Times New Roman" w:hAnsi="Times New Roman" w:cs="Times New Roman"/>
          <w:sz w:val="24"/>
          <w:szCs w:val="24"/>
        </w:rPr>
        <w:t xml:space="preserve"> Configuration of the Weather and Research Forecasting model for simulating severe damaging wind associated with bow-echo activity over Cimenyan, Bandung, Indonesia, at horizontal resolutions of 9 km (D01), 3 km (D02), 1 km (D03), </w:t>
      </w:r>
      <w:r>
        <w:rPr>
          <w:rFonts w:ascii="Times New Roman" w:hAnsi="Times New Roman" w:cs="Times New Roman"/>
          <w:sz w:val="24"/>
          <w:szCs w:val="24"/>
        </w:rPr>
        <w:t xml:space="preserve">and </w:t>
      </w:r>
      <w:r w:rsidRPr="00135632">
        <w:rPr>
          <w:rFonts w:ascii="Times New Roman" w:hAnsi="Times New Roman" w:cs="Times New Roman"/>
          <w:sz w:val="24"/>
          <w:szCs w:val="24"/>
        </w:rPr>
        <w:t>0.5 km (D04)</w:t>
      </w:r>
      <w:r>
        <w:rPr>
          <w:rFonts w:ascii="Times New Roman" w:hAnsi="Times New Roman" w:cs="Times New Roman"/>
          <w:sz w:val="24"/>
          <w:szCs w:val="24"/>
        </w:rPr>
        <w:t>.</w:t>
      </w:r>
    </w:p>
    <w:tbl>
      <w:tblPr>
        <w:tblStyle w:val="1"/>
        <w:tblW w:w="6696" w:type="dxa"/>
        <w:jc w:val="center"/>
        <w:tblLayout w:type="fixed"/>
        <w:tblLook w:val="0400" w:firstRow="0" w:lastRow="0" w:firstColumn="0" w:lastColumn="0" w:noHBand="0" w:noVBand="1"/>
      </w:tblPr>
      <w:tblGrid>
        <w:gridCol w:w="1704"/>
        <w:gridCol w:w="1249"/>
        <w:gridCol w:w="1248"/>
        <w:gridCol w:w="1247"/>
        <w:gridCol w:w="1248"/>
      </w:tblGrid>
      <w:tr w:rsidR="00135632" w14:paraId="67012707" w14:textId="77777777" w:rsidTr="00135632">
        <w:trPr>
          <w:jc w:val="center"/>
        </w:trPr>
        <w:tc>
          <w:tcPr>
            <w:tcW w:w="1704" w:type="dxa"/>
            <w:tcBorders>
              <w:top w:val="single" w:sz="12" w:space="0" w:color="000000"/>
              <w:bottom w:val="single" w:sz="8" w:space="0" w:color="000000"/>
            </w:tcBorders>
            <w:shd w:val="clear" w:color="auto" w:fill="auto"/>
          </w:tcPr>
          <w:p w14:paraId="46F459DB" w14:textId="77777777" w:rsidR="00135632" w:rsidRDefault="00135632" w:rsidP="00302F1A">
            <w:pPr>
              <w:ind w:firstLine="0"/>
              <w:jc w:val="center"/>
              <w:rPr>
                <w:sz w:val="18"/>
                <w:szCs w:val="18"/>
              </w:rPr>
            </w:pPr>
            <w:bookmarkStart w:id="0" w:name="_Hlk147566758"/>
            <w:r>
              <w:rPr>
                <w:sz w:val="18"/>
                <w:szCs w:val="18"/>
              </w:rPr>
              <w:t>Region</w:t>
            </w:r>
          </w:p>
        </w:tc>
        <w:tc>
          <w:tcPr>
            <w:tcW w:w="1249" w:type="dxa"/>
            <w:tcBorders>
              <w:top w:val="single" w:sz="12" w:space="0" w:color="000000"/>
              <w:bottom w:val="single" w:sz="8" w:space="0" w:color="000000"/>
            </w:tcBorders>
            <w:shd w:val="clear" w:color="auto" w:fill="auto"/>
          </w:tcPr>
          <w:p w14:paraId="27280186" w14:textId="77777777" w:rsidR="00135632" w:rsidRDefault="00135632" w:rsidP="00302F1A">
            <w:pPr>
              <w:ind w:firstLine="0"/>
              <w:jc w:val="center"/>
              <w:rPr>
                <w:sz w:val="18"/>
                <w:szCs w:val="18"/>
              </w:rPr>
            </w:pPr>
            <w:r>
              <w:rPr>
                <w:sz w:val="18"/>
                <w:szCs w:val="18"/>
              </w:rPr>
              <w:t>D01</w:t>
            </w:r>
          </w:p>
        </w:tc>
        <w:tc>
          <w:tcPr>
            <w:tcW w:w="1248" w:type="dxa"/>
            <w:tcBorders>
              <w:top w:val="single" w:sz="12" w:space="0" w:color="000000"/>
              <w:bottom w:val="single" w:sz="8" w:space="0" w:color="000000"/>
            </w:tcBorders>
            <w:shd w:val="clear" w:color="auto" w:fill="auto"/>
          </w:tcPr>
          <w:p w14:paraId="44CF38C9" w14:textId="77777777" w:rsidR="00135632" w:rsidRDefault="00135632" w:rsidP="00302F1A">
            <w:pPr>
              <w:ind w:firstLine="0"/>
              <w:jc w:val="center"/>
              <w:rPr>
                <w:sz w:val="18"/>
                <w:szCs w:val="18"/>
              </w:rPr>
            </w:pPr>
            <w:r>
              <w:rPr>
                <w:sz w:val="18"/>
                <w:szCs w:val="18"/>
              </w:rPr>
              <w:t>D02</w:t>
            </w:r>
          </w:p>
        </w:tc>
        <w:tc>
          <w:tcPr>
            <w:tcW w:w="1247" w:type="dxa"/>
            <w:tcBorders>
              <w:top w:val="single" w:sz="12" w:space="0" w:color="000000"/>
              <w:bottom w:val="single" w:sz="8" w:space="0" w:color="000000"/>
            </w:tcBorders>
            <w:shd w:val="clear" w:color="auto" w:fill="auto"/>
          </w:tcPr>
          <w:p w14:paraId="5CC25F51" w14:textId="77777777" w:rsidR="00135632" w:rsidRDefault="00135632" w:rsidP="00302F1A">
            <w:pPr>
              <w:ind w:firstLine="0"/>
              <w:jc w:val="center"/>
              <w:rPr>
                <w:sz w:val="18"/>
                <w:szCs w:val="18"/>
              </w:rPr>
            </w:pPr>
            <w:r>
              <w:rPr>
                <w:sz w:val="18"/>
                <w:szCs w:val="18"/>
              </w:rPr>
              <w:t>D03</w:t>
            </w:r>
          </w:p>
        </w:tc>
        <w:tc>
          <w:tcPr>
            <w:tcW w:w="1248" w:type="dxa"/>
            <w:tcBorders>
              <w:top w:val="single" w:sz="12" w:space="0" w:color="000000"/>
              <w:bottom w:val="single" w:sz="8" w:space="0" w:color="000000"/>
            </w:tcBorders>
            <w:shd w:val="clear" w:color="auto" w:fill="auto"/>
          </w:tcPr>
          <w:p w14:paraId="27CFA0A3" w14:textId="77777777" w:rsidR="00135632" w:rsidRDefault="00135632" w:rsidP="00302F1A">
            <w:pPr>
              <w:ind w:firstLine="0"/>
              <w:jc w:val="center"/>
              <w:rPr>
                <w:sz w:val="18"/>
                <w:szCs w:val="18"/>
              </w:rPr>
            </w:pPr>
            <w:r>
              <w:rPr>
                <w:sz w:val="18"/>
                <w:szCs w:val="18"/>
              </w:rPr>
              <w:t>D04</w:t>
            </w:r>
          </w:p>
        </w:tc>
      </w:tr>
      <w:tr w:rsidR="00135632" w14:paraId="2F6D6342" w14:textId="77777777" w:rsidTr="00135632">
        <w:trPr>
          <w:jc w:val="center"/>
        </w:trPr>
        <w:tc>
          <w:tcPr>
            <w:tcW w:w="1704" w:type="dxa"/>
            <w:tcBorders>
              <w:top w:val="single" w:sz="8" w:space="0" w:color="000000"/>
            </w:tcBorders>
            <w:shd w:val="clear" w:color="auto" w:fill="auto"/>
          </w:tcPr>
          <w:p w14:paraId="32433486" w14:textId="77777777" w:rsidR="00135632" w:rsidRDefault="00135632" w:rsidP="00302F1A">
            <w:pPr>
              <w:ind w:firstLine="0"/>
              <w:jc w:val="center"/>
              <w:rPr>
                <w:sz w:val="18"/>
                <w:szCs w:val="18"/>
              </w:rPr>
            </w:pPr>
            <w:r>
              <w:rPr>
                <w:sz w:val="18"/>
                <w:szCs w:val="18"/>
              </w:rPr>
              <w:t>Horizontal grids</w:t>
            </w:r>
          </w:p>
        </w:tc>
        <w:tc>
          <w:tcPr>
            <w:tcW w:w="1249" w:type="dxa"/>
            <w:tcBorders>
              <w:top w:val="single" w:sz="8" w:space="0" w:color="000000"/>
            </w:tcBorders>
            <w:shd w:val="clear" w:color="auto" w:fill="auto"/>
          </w:tcPr>
          <w:p w14:paraId="5742D19E" w14:textId="77777777" w:rsidR="00135632" w:rsidRDefault="00135632" w:rsidP="00302F1A">
            <w:pPr>
              <w:ind w:firstLine="0"/>
              <w:jc w:val="center"/>
              <w:rPr>
                <w:sz w:val="18"/>
                <w:szCs w:val="18"/>
              </w:rPr>
            </w:pPr>
            <w:r>
              <w:rPr>
                <w:sz w:val="18"/>
                <w:szCs w:val="18"/>
              </w:rPr>
              <w:t>300 × 250</w:t>
            </w:r>
          </w:p>
        </w:tc>
        <w:tc>
          <w:tcPr>
            <w:tcW w:w="1248" w:type="dxa"/>
            <w:tcBorders>
              <w:top w:val="single" w:sz="8" w:space="0" w:color="000000"/>
            </w:tcBorders>
            <w:shd w:val="clear" w:color="auto" w:fill="auto"/>
          </w:tcPr>
          <w:p w14:paraId="39708B8A" w14:textId="77777777" w:rsidR="00135632" w:rsidRDefault="00135632" w:rsidP="00302F1A">
            <w:pPr>
              <w:ind w:firstLine="0"/>
              <w:jc w:val="center"/>
              <w:rPr>
                <w:sz w:val="18"/>
                <w:szCs w:val="18"/>
              </w:rPr>
            </w:pPr>
            <w:r>
              <w:rPr>
                <w:sz w:val="18"/>
                <w:szCs w:val="18"/>
              </w:rPr>
              <w:t>301 × 301</w:t>
            </w:r>
          </w:p>
        </w:tc>
        <w:tc>
          <w:tcPr>
            <w:tcW w:w="1247" w:type="dxa"/>
            <w:tcBorders>
              <w:top w:val="single" w:sz="8" w:space="0" w:color="000000"/>
            </w:tcBorders>
            <w:shd w:val="clear" w:color="auto" w:fill="auto"/>
          </w:tcPr>
          <w:p w14:paraId="2DA6119D" w14:textId="77777777" w:rsidR="00135632" w:rsidRDefault="00135632" w:rsidP="00302F1A">
            <w:pPr>
              <w:ind w:firstLine="0"/>
              <w:jc w:val="center"/>
              <w:rPr>
                <w:sz w:val="18"/>
                <w:szCs w:val="18"/>
              </w:rPr>
            </w:pPr>
            <w:r>
              <w:rPr>
                <w:sz w:val="18"/>
                <w:szCs w:val="18"/>
              </w:rPr>
              <w:t>451 × 409</w:t>
            </w:r>
          </w:p>
        </w:tc>
        <w:tc>
          <w:tcPr>
            <w:tcW w:w="1248" w:type="dxa"/>
            <w:tcBorders>
              <w:top w:val="single" w:sz="8" w:space="0" w:color="000000"/>
            </w:tcBorders>
            <w:shd w:val="clear" w:color="auto" w:fill="auto"/>
          </w:tcPr>
          <w:p w14:paraId="56FE7DC3" w14:textId="77777777" w:rsidR="00135632" w:rsidRDefault="00135632" w:rsidP="00302F1A">
            <w:pPr>
              <w:ind w:firstLine="0"/>
              <w:jc w:val="center"/>
              <w:rPr>
                <w:sz w:val="18"/>
                <w:szCs w:val="18"/>
              </w:rPr>
            </w:pPr>
            <w:r>
              <w:rPr>
                <w:sz w:val="18"/>
                <w:szCs w:val="18"/>
              </w:rPr>
              <w:t>421 × 409</w:t>
            </w:r>
          </w:p>
        </w:tc>
      </w:tr>
      <w:tr w:rsidR="00135632" w14:paraId="05D76126" w14:textId="77777777" w:rsidTr="00135632">
        <w:trPr>
          <w:jc w:val="center"/>
        </w:trPr>
        <w:tc>
          <w:tcPr>
            <w:tcW w:w="1704" w:type="dxa"/>
            <w:shd w:val="clear" w:color="auto" w:fill="auto"/>
          </w:tcPr>
          <w:p w14:paraId="1285A589" w14:textId="77777777" w:rsidR="00135632" w:rsidRDefault="00135632" w:rsidP="00302F1A">
            <w:pPr>
              <w:ind w:firstLine="0"/>
              <w:jc w:val="center"/>
              <w:rPr>
                <w:sz w:val="18"/>
                <w:szCs w:val="18"/>
              </w:rPr>
            </w:pPr>
            <w:r>
              <w:rPr>
                <w:sz w:val="18"/>
                <w:szCs w:val="18"/>
              </w:rPr>
              <w:t>Grid spacing (km)</w:t>
            </w:r>
          </w:p>
        </w:tc>
        <w:tc>
          <w:tcPr>
            <w:tcW w:w="1249" w:type="dxa"/>
            <w:shd w:val="clear" w:color="auto" w:fill="auto"/>
          </w:tcPr>
          <w:p w14:paraId="2C2C21FB" w14:textId="77777777" w:rsidR="00135632" w:rsidRDefault="00135632" w:rsidP="00302F1A">
            <w:pPr>
              <w:ind w:firstLine="0"/>
              <w:jc w:val="center"/>
              <w:rPr>
                <w:sz w:val="18"/>
                <w:szCs w:val="18"/>
              </w:rPr>
            </w:pPr>
            <w:r>
              <w:rPr>
                <w:sz w:val="18"/>
                <w:szCs w:val="18"/>
              </w:rPr>
              <w:t>9</w:t>
            </w:r>
          </w:p>
        </w:tc>
        <w:tc>
          <w:tcPr>
            <w:tcW w:w="1248" w:type="dxa"/>
            <w:shd w:val="clear" w:color="auto" w:fill="auto"/>
          </w:tcPr>
          <w:p w14:paraId="34207047" w14:textId="77777777" w:rsidR="00135632" w:rsidRDefault="00135632" w:rsidP="00302F1A">
            <w:pPr>
              <w:ind w:firstLine="0"/>
              <w:jc w:val="center"/>
              <w:rPr>
                <w:sz w:val="18"/>
                <w:szCs w:val="18"/>
              </w:rPr>
            </w:pPr>
            <w:r>
              <w:rPr>
                <w:sz w:val="18"/>
                <w:szCs w:val="18"/>
              </w:rPr>
              <w:t>3</w:t>
            </w:r>
          </w:p>
        </w:tc>
        <w:tc>
          <w:tcPr>
            <w:tcW w:w="1247" w:type="dxa"/>
            <w:shd w:val="clear" w:color="auto" w:fill="auto"/>
          </w:tcPr>
          <w:p w14:paraId="5B802251" w14:textId="77777777" w:rsidR="00135632" w:rsidRDefault="00135632" w:rsidP="00302F1A">
            <w:pPr>
              <w:ind w:firstLine="0"/>
              <w:jc w:val="center"/>
              <w:rPr>
                <w:sz w:val="18"/>
                <w:szCs w:val="18"/>
              </w:rPr>
            </w:pPr>
            <w:r>
              <w:rPr>
                <w:sz w:val="18"/>
                <w:szCs w:val="18"/>
              </w:rPr>
              <w:t>1</w:t>
            </w:r>
          </w:p>
        </w:tc>
        <w:tc>
          <w:tcPr>
            <w:tcW w:w="1248" w:type="dxa"/>
            <w:shd w:val="clear" w:color="auto" w:fill="auto"/>
          </w:tcPr>
          <w:p w14:paraId="5DB1650D" w14:textId="77777777" w:rsidR="00135632" w:rsidRDefault="00135632" w:rsidP="00302F1A">
            <w:pPr>
              <w:ind w:firstLine="0"/>
              <w:jc w:val="center"/>
              <w:rPr>
                <w:sz w:val="18"/>
                <w:szCs w:val="18"/>
              </w:rPr>
            </w:pPr>
            <w:r>
              <w:rPr>
                <w:sz w:val="18"/>
                <w:szCs w:val="18"/>
              </w:rPr>
              <w:t>0.5</w:t>
            </w:r>
          </w:p>
        </w:tc>
      </w:tr>
      <w:tr w:rsidR="00135632" w14:paraId="51820882" w14:textId="77777777" w:rsidTr="00135632">
        <w:trPr>
          <w:jc w:val="center"/>
        </w:trPr>
        <w:tc>
          <w:tcPr>
            <w:tcW w:w="1704" w:type="dxa"/>
            <w:shd w:val="clear" w:color="auto" w:fill="auto"/>
          </w:tcPr>
          <w:p w14:paraId="32B6B550" w14:textId="77777777" w:rsidR="00135632" w:rsidRDefault="00135632" w:rsidP="00302F1A">
            <w:pPr>
              <w:ind w:firstLine="0"/>
              <w:jc w:val="center"/>
              <w:rPr>
                <w:sz w:val="18"/>
                <w:szCs w:val="18"/>
              </w:rPr>
            </w:pPr>
            <w:r>
              <w:rPr>
                <w:sz w:val="18"/>
                <w:szCs w:val="18"/>
              </w:rPr>
              <w:t>Cumulus scheme</w:t>
            </w:r>
          </w:p>
        </w:tc>
        <w:tc>
          <w:tcPr>
            <w:tcW w:w="1249" w:type="dxa"/>
            <w:shd w:val="clear" w:color="auto" w:fill="auto"/>
          </w:tcPr>
          <w:p w14:paraId="265694FB" w14:textId="77777777" w:rsidR="00135632" w:rsidRDefault="00135632" w:rsidP="00302F1A">
            <w:pPr>
              <w:ind w:firstLine="0"/>
              <w:jc w:val="center"/>
              <w:rPr>
                <w:sz w:val="18"/>
                <w:szCs w:val="18"/>
              </w:rPr>
            </w:pPr>
            <w:r>
              <w:rPr>
                <w:sz w:val="18"/>
                <w:szCs w:val="18"/>
              </w:rPr>
              <w:t>Betts–Miller–Janjic</w:t>
            </w:r>
          </w:p>
        </w:tc>
        <w:tc>
          <w:tcPr>
            <w:tcW w:w="1248" w:type="dxa"/>
            <w:shd w:val="clear" w:color="auto" w:fill="auto"/>
          </w:tcPr>
          <w:p w14:paraId="629E2FA2" w14:textId="77777777" w:rsidR="00135632" w:rsidRDefault="00135632" w:rsidP="00302F1A">
            <w:pPr>
              <w:ind w:firstLine="0"/>
              <w:jc w:val="center"/>
              <w:rPr>
                <w:sz w:val="18"/>
                <w:szCs w:val="18"/>
              </w:rPr>
            </w:pPr>
            <w:r>
              <w:rPr>
                <w:sz w:val="18"/>
                <w:szCs w:val="18"/>
              </w:rPr>
              <w:t>Betts–Miller–Janjic</w:t>
            </w:r>
          </w:p>
        </w:tc>
        <w:tc>
          <w:tcPr>
            <w:tcW w:w="1247" w:type="dxa"/>
            <w:shd w:val="clear" w:color="auto" w:fill="auto"/>
          </w:tcPr>
          <w:p w14:paraId="69963A82" w14:textId="77777777" w:rsidR="00135632" w:rsidRDefault="00135632" w:rsidP="00302F1A">
            <w:pPr>
              <w:ind w:firstLine="0"/>
              <w:jc w:val="center"/>
              <w:rPr>
                <w:sz w:val="18"/>
                <w:szCs w:val="18"/>
              </w:rPr>
            </w:pPr>
            <w:r>
              <w:rPr>
                <w:sz w:val="18"/>
                <w:szCs w:val="18"/>
              </w:rPr>
              <w:t>No-scheme</w:t>
            </w:r>
          </w:p>
        </w:tc>
        <w:tc>
          <w:tcPr>
            <w:tcW w:w="1248" w:type="dxa"/>
            <w:shd w:val="clear" w:color="auto" w:fill="auto"/>
          </w:tcPr>
          <w:p w14:paraId="434F7334" w14:textId="77777777" w:rsidR="00135632" w:rsidRDefault="00135632" w:rsidP="00302F1A">
            <w:pPr>
              <w:ind w:firstLine="0"/>
              <w:jc w:val="center"/>
              <w:rPr>
                <w:sz w:val="18"/>
                <w:szCs w:val="18"/>
              </w:rPr>
            </w:pPr>
            <w:r>
              <w:rPr>
                <w:sz w:val="18"/>
                <w:szCs w:val="18"/>
              </w:rPr>
              <w:t>No-scheme</w:t>
            </w:r>
          </w:p>
        </w:tc>
      </w:tr>
      <w:tr w:rsidR="00135632" w14:paraId="65A824FE" w14:textId="77777777" w:rsidTr="00135632">
        <w:trPr>
          <w:jc w:val="center"/>
        </w:trPr>
        <w:tc>
          <w:tcPr>
            <w:tcW w:w="1704" w:type="dxa"/>
            <w:shd w:val="clear" w:color="auto" w:fill="auto"/>
          </w:tcPr>
          <w:p w14:paraId="048D47C9" w14:textId="77777777" w:rsidR="00135632" w:rsidRDefault="00135632" w:rsidP="00302F1A">
            <w:pPr>
              <w:ind w:firstLine="0"/>
              <w:jc w:val="center"/>
              <w:rPr>
                <w:sz w:val="18"/>
                <w:szCs w:val="18"/>
              </w:rPr>
            </w:pPr>
            <w:r>
              <w:rPr>
                <w:sz w:val="18"/>
                <w:szCs w:val="18"/>
              </w:rPr>
              <w:t>Vertical grid</w:t>
            </w:r>
          </w:p>
        </w:tc>
        <w:tc>
          <w:tcPr>
            <w:tcW w:w="1249" w:type="dxa"/>
            <w:shd w:val="clear" w:color="auto" w:fill="auto"/>
          </w:tcPr>
          <w:p w14:paraId="3B07945B" w14:textId="77777777" w:rsidR="00135632" w:rsidRDefault="00135632" w:rsidP="00302F1A">
            <w:pPr>
              <w:ind w:firstLine="0"/>
              <w:jc w:val="center"/>
              <w:rPr>
                <w:sz w:val="18"/>
                <w:szCs w:val="18"/>
              </w:rPr>
            </w:pPr>
            <w:r>
              <w:rPr>
                <w:sz w:val="18"/>
                <w:szCs w:val="18"/>
              </w:rPr>
              <w:t>60 layers</w:t>
            </w:r>
          </w:p>
        </w:tc>
        <w:tc>
          <w:tcPr>
            <w:tcW w:w="1248" w:type="dxa"/>
            <w:shd w:val="clear" w:color="auto" w:fill="auto"/>
          </w:tcPr>
          <w:p w14:paraId="2CD33296" w14:textId="77777777" w:rsidR="00135632" w:rsidRDefault="00135632" w:rsidP="00302F1A">
            <w:pPr>
              <w:ind w:firstLine="0"/>
              <w:jc w:val="center"/>
              <w:rPr>
                <w:sz w:val="18"/>
                <w:szCs w:val="18"/>
              </w:rPr>
            </w:pPr>
            <w:r>
              <w:rPr>
                <w:sz w:val="18"/>
                <w:szCs w:val="18"/>
              </w:rPr>
              <w:t>60 layers</w:t>
            </w:r>
          </w:p>
        </w:tc>
        <w:tc>
          <w:tcPr>
            <w:tcW w:w="1247" w:type="dxa"/>
            <w:shd w:val="clear" w:color="auto" w:fill="auto"/>
          </w:tcPr>
          <w:p w14:paraId="3D4881EE" w14:textId="77777777" w:rsidR="00135632" w:rsidRDefault="00135632" w:rsidP="00302F1A">
            <w:pPr>
              <w:ind w:firstLine="0"/>
              <w:jc w:val="center"/>
              <w:rPr>
                <w:sz w:val="18"/>
                <w:szCs w:val="18"/>
              </w:rPr>
            </w:pPr>
            <w:r>
              <w:rPr>
                <w:sz w:val="18"/>
                <w:szCs w:val="18"/>
              </w:rPr>
              <w:t>60 layers</w:t>
            </w:r>
          </w:p>
        </w:tc>
        <w:tc>
          <w:tcPr>
            <w:tcW w:w="1248" w:type="dxa"/>
            <w:shd w:val="clear" w:color="auto" w:fill="auto"/>
          </w:tcPr>
          <w:p w14:paraId="21AD4E58" w14:textId="77777777" w:rsidR="00135632" w:rsidRDefault="00135632" w:rsidP="00302F1A">
            <w:pPr>
              <w:ind w:firstLine="0"/>
              <w:jc w:val="center"/>
              <w:rPr>
                <w:sz w:val="18"/>
                <w:szCs w:val="18"/>
              </w:rPr>
            </w:pPr>
            <w:r>
              <w:rPr>
                <w:sz w:val="18"/>
                <w:szCs w:val="18"/>
              </w:rPr>
              <w:t>60 layers</w:t>
            </w:r>
          </w:p>
        </w:tc>
      </w:tr>
      <w:tr w:rsidR="00135632" w14:paraId="039DC3AA" w14:textId="77777777" w:rsidTr="00135632">
        <w:trPr>
          <w:jc w:val="center"/>
        </w:trPr>
        <w:tc>
          <w:tcPr>
            <w:tcW w:w="1704" w:type="dxa"/>
            <w:shd w:val="clear" w:color="auto" w:fill="auto"/>
          </w:tcPr>
          <w:p w14:paraId="7EA006CD" w14:textId="77777777" w:rsidR="00135632" w:rsidRDefault="00135632" w:rsidP="00302F1A">
            <w:pPr>
              <w:ind w:firstLine="0"/>
              <w:jc w:val="center"/>
              <w:rPr>
                <w:sz w:val="18"/>
                <w:szCs w:val="18"/>
              </w:rPr>
            </w:pPr>
            <w:r>
              <w:rPr>
                <w:sz w:val="18"/>
                <w:szCs w:val="18"/>
              </w:rPr>
              <w:t>Radiation</w:t>
            </w:r>
          </w:p>
        </w:tc>
        <w:tc>
          <w:tcPr>
            <w:tcW w:w="1249" w:type="dxa"/>
            <w:shd w:val="clear" w:color="auto" w:fill="auto"/>
          </w:tcPr>
          <w:p w14:paraId="5C31E134" w14:textId="77777777" w:rsidR="00135632" w:rsidRDefault="00135632" w:rsidP="00302F1A">
            <w:pPr>
              <w:ind w:firstLine="0"/>
              <w:jc w:val="center"/>
              <w:rPr>
                <w:sz w:val="18"/>
                <w:szCs w:val="18"/>
              </w:rPr>
            </w:pPr>
            <w:r>
              <w:rPr>
                <w:sz w:val="18"/>
                <w:szCs w:val="18"/>
              </w:rPr>
              <w:t>RRTMG longwave scheme</w:t>
            </w:r>
          </w:p>
          <w:p w14:paraId="0099761D" w14:textId="77777777" w:rsidR="00135632" w:rsidRDefault="00135632" w:rsidP="00302F1A">
            <w:pPr>
              <w:ind w:firstLine="0"/>
              <w:jc w:val="center"/>
              <w:rPr>
                <w:sz w:val="18"/>
                <w:szCs w:val="18"/>
              </w:rPr>
            </w:pPr>
            <w:r>
              <w:rPr>
                <w:sz w:val="18"/>
                <w:szCs w:val="18"/>
              </w:rPr>
              <w:t>RRTMG shortwave scheme</w:t>
            </w:r>
          </w:p>
        </w:tc>
        <w:tc>
          <w:tcPr>
            <w:tcW w:w="1248" w:type="dxa"/>
            <w:shd w:val="clear" w:color="auto" w:fill="auto"/>
          </w:tcPr>
          <w:p w14:paraId="1A54F16E" w14:textId="77777777" w:rsidR="00135632" w:rsidRDefault="00135632" w:rsidP="00302F1A">
            <w:pPr>
              <w:ind w:firstLine="0"/>
              <w:jc w:val="center"/>
              <w:rPr>
                <w:sz w:val="18"/>
                <w:szCs w:val="18"/>
              </w:rPr>
            </w:pPr>
            <w:r>
              <w:rPr>
                <w:sz w:val="18"/>
                <w:szCs w:val="18"/>
              </w:rPr>
              <w:t>RRTMG longwave scheme</w:t>
            </w:r>
          </w:p>
          <w:p w14:paraId="47BED9F6" w14:textId="77777777" w:rsidR="00135632" w:rsidRDefault="00135632" w:rsidP="00302F1A">
            <w:pPr>
              <w:ind w:firstLine="0"/>
              <w:jc w:val="center"/>
              <w:rPr>
                <w:sz w:val="18"/>
                <w:szCs w:val="18"/>
              </w:rPr>
            </w:pPr>
            <w:r>
              <w:rPr>
                <w:sz w:val="18"/>
                <w:szCs w:val="18"/>
              </w:rPr>
              <w:t>RRTMG shortwave scheme</w:t>
            </w:r>
          </w:p>
        </w:tc>
        <w:tc>
          <w:tcPr>
            <w:tcW w:w="1247" w:type="dxa"/>
            <w:shd w:val="clear" w:color="auto" w:fill="auto"/>
          </w:tcPr>
          <w:p w14:paraId="7FBC7EE7" w14:textId="77777777" w:rsidR="00135632" w:rsidRDefault="00135632" w:rsidP="00302F1A">
            <w:pPr>
              <w:ind w:firstLine="0"/>
              <w:jc w:val="center"/>
              <w:rPr>
                <w:sz w:val="18"/>
                <w:szCs w:val="18"/>
              </w:rPr>
            </w:pPr>
            <w:r>
              <w:rPr>
                <w:sz w:val="18"/>
                <w:szCs w:val="18"/>
              </w:rPr>
              <w:t>RRTMG longwave scheme</w:t>
            </w:r>
          </w:p>
          <w:p w14:paraId="7D5D65D7" w14:textId="77777777" w:rsidR="00135632" w:rsidRDefault="00135632" w:rsidP="00302F1A">
            <w:pPr>
              <w:ind w:firstLine="0"/>
              <w:jc w:val="center"/>
              <w:rPr>
                <w:sz w:val="18"/>
                <w:szCs w:val="18"/>
              </w:rPr>
            </w:pPr>
            <w:r>
              <w:rPr>
                <w:sz w:val="18"/>
                <w:szCs w:val="18"/>
              </w:rPr>
              <w:t>RRTMG shortwave scheme</w:t>
            </w:r>
          </w:p>
        </w:tc>
        <w:tc>
          <w:tcPr>
            <w:tcW w:w="1248" w:type="dxa"/>
            <w:shd w:val="clear" w:color="auto" w:fill="auto"/>
          </w:tcPr>
          <w:p w14:paraId="0318E81D" w14:textId="77777777" w:rsidR="00135632" w:rsidRDefault="00135632" w:rsidP="00302F1A">
            <w:pPr>
              <w:ind w:firstLine="0"/>
              <w:jc w:val="center"/>
              <w:rPr>
                <w:sz w:val="18"/>
                <w:szCs w:val="18"/>
              </w:rPr>
            </w:pPr>
            <w:r>
              <w:rPr>
                <w:sz w:val="18"/>
                <w:szCs w:val="18"/>
              </w:rPr>
              <w:t>RRTMG longwave scheme</w:t>
            </w:r>
          </w:p>
          <w:p w14:paraId="6D8D4F83" w14:textId="77777777" w:rsidR="00135632" w:rsidRDefault="00135632" w:rsidP="00302F1A">
            <w:pPr>
              <w:ind w:firstLine="0"/>
              <w:jc w:val="center"/>
              <w:rPr>
                <w:sz w:val="18"/>
                <w:szCs w:val="18"/>
              </w:rPr>
            </w:pPr>
            <w:r>
              <w:rPr>
                <w:sz w:val="18"/>
                <w:szCs w:val="18"/>
              </w:rPr>
              <w:t>RRTMG shortwave scheme</w:t>
            </w:r>
          </w:p>
        </w:tc>
      </w:tr>
      <w:tr w:rsidR="00135632" w14:paraId="001ECB8C" w14:textId="77777777" w:rsidTr="00135632">
        <w:trPr>
          <w:jc w:val="center"/>
        </w:trPr>
        <w:tc>
          <w:tcPr>
            <w:tcW w:w="1704" w:type="dxa"/>
            <w:shd w:val="clear" w:color="auto" w:fill="auto"/>
          </w:tcPr>
          <w:p w14:paraId="56680655" w14:textId="77777777" w:rsidR="00135632" w:rsidRDefault="00135632" w:rsidP="00302F1A">
            <w:pPr>
              <w:ind w:firstLine="0"/>
              <w:jc w:val="center"/>
              <w:rPr>
                <w:sz w:val="18"/>
                <w:szCs w:val="18"/>
              </w:rPr>
            </w:pPr>
            <w:r>
              <w:rPr>
                <w:sz w:val="18"/>
                <w:szCs w:val="18"/>
              </w:rPr>
              <w:t>Microphysics</w:t>
            </w:r>
          </w:p>
        </w:tc>
        <w:tc>
          <w:tcPr>
            <w:tcW w:w="1249" w:type="dxa"/>
            <w:shd w:val="clear" w:color="auto" w:fill="auto"/>
          </w:tcPr>
          <w:p w14:paraId="6FC7BFD8" w14:textId="77777777" w:rsidR="00135632" w:rsidRDefault="00135632" w:rsidP="00302F1A">
            <w:pPr>
              <w:ind w:firstLine="0"/>
              <w:jc w:val="center"/>
              <w:rPr>
                <w:sz w:val="18"/>
                <w:szCs w:val="18"/>
              </w:rPr>
            </w:pPr>
            <w:r>
              <w:rPr>
                <w:sz w:val="18"/>
                <w:szCs w:val="18"/>
              </w:rPr>
              <w:t xml:space="preserve">WSM 6 </w:t>
            </w:r>
          </w:p>
        </w:tc>
        <w:tc>
          <w:tcPr>
            <w:tcW w:w="1248" w:type="dxa"/>
            <w:shd w:val="clear" w:color="auto" w:fill="auto"/>
          </w:tcPr>
          <w:p w14:paraId="5D17C0EC" w14:textId="77777777" w:rsidR="00135632" w:rsidRDefault="00135632" w:rsidP="00302F1A">
            <w:pPr>
              <w:ind w:firstLine="0"/>
              <w:jc w:val="center"/>
              <w:rPr>
                <w:sz w:val="18"/>
                <w:szCs w:val="18"/>
              </w:rPr>
            </w:pPr>
            <w:r>
              <w:rPr>
                <w:sz w:val="18"/>
                <w:szCs w:val="18"/>
              </w:rPr>
              <w:t xml:space="preserve">WSM 6 </w:t>
            </w:r>
          </w:p>
        </w:tc>
        <w:tc>
          <w:tcPr>
            <w:tcW w:w="1247" w:type="dxa"/>
            <w:shd w:val="clear" w:color="auto" w:fill="auto"/>
          </w:tcPr>
          <w:p w14:paraId="7350F686" w14:textId="77777777" w:rsidR="00135632" w:rsidRDefault="00135632" w:rsidP="00302F1A">
            <w:pPr>
              <w:ind w:firstLine="0"/>
              <w:jc w:val="center"/>
              <w:rPr>
                <w:sz w:val="18"/>
                <w:szCs w:val="18"/>
              </w:rPr>
            </w:pPr>
            <w:r>
              <w:rPr>
                <w:sz w:val="18"/>
                <w:szCs w:val="18"/>
              </w:rPr>
              <w:t xml:space="preserve">WSM 6 </w:t>
            </w:r>
          </w:p>
        </w:tc>
        <w:tc>
          <w:tcPr>
            <w:tcW w:w="1248" w:type="dxa"/>
            <w:shd w:val="clear" w:color="auto" w:fill="auto"/>
          </w:tcPr>
          <w:p w14:paraId="040E55E4" w14:textId="77777777" w:rsidR="00135632" w:rsidRDefault="00135632" w:rsidP="00302F1A">
            <w:pPr>
              <w:ind w:firstLine="0"/>
              <w:jc w:val="center"/>
              <w:rPr>
                <w:sz w:val="18"/>
                <w:szCs w:val="18"/>
              </w:rPr>
            </w:pPr>
            <w:r>
              <w:rPr>
                <w:sz w:val="18"/>
                <w:szCs w:val="18"/>
              </w:rPr>
              <w:t xml:space="preserve">WSM 6 </w:t>
            </w:r>
          </w:p>
        </w:tc>
      </w:tr>
      <w:tr w:rsidR="00135632" w14:paraId="26FE47BA" w14:textId="77777777" w:rsidTr="00135632">
        <w:trPr>
          <w:jc w:val="center"/>
        </w:trPr>
        <w:tc>
          <w:tcPr>
            <w:tcW w:w="1704" w:type="dxa"/>
            <w:shd w:val="clear" w:color="auto" w:fill="auto"/>
          </w:tcPr>
          <w:p w14:paraId="38737368" w14:textId="77777777" w:rsidR="00135632" w:rsidRDefault="00135632" w:rsidP="00302F1A">
            <w:pPr>
              <w:ind w:firstLine="0"/>
              <w:jc w:val="center"/>
              <w:rPr>
                <w:sz w:val="18"/>
                <w:szCs w:val="18"/>
              </w:rPr>
            </w:pPr>
            <w:r>
              <w:rPr>
                <w:sz w:val="18"/>
                <w:szCs w:val="18"/>
              </w:rPr>
              <w:t>Surface layer</w:t>
            </w:r>
          </w:p>
          <w:p w14:paraId="401F2371" w14:textId="77777777" w:rsidR="00135632" w:rsidRDefault="00135632" w:rsidP="00302F1A">
            <w:pPr>
              <w:ind w:firstLine="0"/>
              <w:jc w:val="center"/>
              <w:rPr>
                <w:sz w:val="18"/>
                <w:szCs w:val="18"/>
              </w:rPr>
            </w:pPr>
          </w:p>
          <w:p w14:paraId="059F72EE" w14:textId="77777777" w:rsidR="00135632" w:rsidRDefault="00135632" w:rsidP="00302F1A">
            <w:pPr>
              <w:ind w:firstLine="0"/>
              <w:jc w:val="center"/>
              <w:rPr>
                <w:sz w:val="18"/>
                <w:szCs w:val="18"/>
              </w:rPr>
            </w:pPr>
            <w:r>
              <w:rPr>
                <w:sz w:val="18"/>
                <w:szCs w:val="18"/>
              </w:rPr>
              <w:t>Land surface</w:t>
            </w:r>
          </w:p>
        </w:tc>
        <w:tc>
          <w:tcPr>
            <w:tcW w:w="1249" w:type="dxa"/>
            <w:shd w:val="clear" w:color="auto" w:fill="auto"/>
          </w:tcPr>
          <w:p w14:paraId="5108D5DF" w14:textId="77777777" w:rsidR="00135632" w:rsidRDefault="00135632" w:rsidP="00302F1A">
            <w:pPr>
              <w:ind w:firstLine="0"/>
              <w:jc w:val="center"/>
              <w:rPr>
                <w:sz w:val="18"/>
                <w:szCs w:val="18"/>
              </w:rPr>
            </w:pPr>
            <w:r>
              <w:rPr>
                <w:sz w:val="18"/>
                <w:szCs w:val="18"/>
              </w:rPr>
              <w:t xml:space="preserve">Revised MM5 Monin-Obukhov </w:t>
            </w:r>
          </w:p>
          <w:p w14:paraId="5B01BBCE" w14:textId="77777777" w:rsidR="00135632" w:rsidRDefault="00135632" w:rsidP="00302F1A">
            <w:pPr>
              <w:ind w:firstLine="0"/>
              <w:jc w:val="center"/>
              <w:rPr>
                <w:sz w:val="18"/>
                <w:szCs w:val="18"/>
              </w:rPr>
            </w:pPr>
            <w:r>
              <w:rPr>
                <w:sz w:val="18"/>
                <w:szCs w:val="18"/>
              </w:rPr>
              <w:t>Unified Noah land-surface model</w:t>
            </w:r>
          </w:p>
        </w:tc>
        <w:tc>
          <w:tcPr>
            <w:tcW w:w="1248" w:type="dxa"/>
            <w:shd w:val="clear" w:color="auto" w:fill="auto"/>
          </w:tcPr>
          <w:p w14:paraId="6C8EA7F9" w14:textId="77777777" w:rsidR="00135632" w:rsidRDefault="00135632" w:rsidP="00302F1A">
            <w:pPr>
              <w:ind w:firstLine="0"/>
              <w:jc w:val="center"/>
              <w:rPr>
                <w:sz w:val="18"/>
                <w:szCs w:val="18"/>
              </w:rPr>
            </w:pPr>
            <w:r>
              <w:rPr>
                <w:sz w:val="18"/>
                <w:szCs w:val="18"/>
              </w:rPr>
              <w:t xml:space="preserve">Revised MM5 Monin-Obukhov </w:t>
            </w:r>
          </w:p>
          <w:p w14:paraId="37CEE901" w14:textId="77777777" w:rsidR="00135632" w:rsidRDefault="00135632" w:rsidP="00302F1A">
            <w:pPr>
              <w:ind w:firstLine="0"/>
              <w:jc w:val="center"/>
              <w:rPr>
                <w:sz w:val="18"/>
                <w:szCs w:val="18"/>
              </w:rPr>
            </w:pPr>
            <w:r>
              <w:rPr>
                <w:sz w:val="18"/>
                <w:szCs w:val="18"/>
              </w:rPr>
              <w:t>Unified Noah land-surface model</w:t>
            </w:r>
          </w:p>
        </w:tc>
        <w:tc>
          <w:tcPr>
            <w:tcW w:w="1247" w:type="dxa"/>
            <w:shd w:val="clear" w:color="auto" w:fill="auto"/>
          </w:tcPr>
          <w:p w14:paraId="17CD946C" w14:textId="77777777" w:rsidR="00135632" w:rsidRDefault="00135632" w:rsidP="00302F1A">
            <w:pPr>
              <w:ind w:firstLine="0"/>
              <w:jc w:val="center"/>
              <w:rPr>
                <w:sz w:val="18"/>
                <w:szCs w:val="18"/>
              </w:rPr>
            </w:pPr>
            <w:r>
              <w:rPr>
                <w:sz w:val="18"/>
                <w:szCs w:val="18"/>
              </w:rPr>
              <w:t xml:space="preserve">Revised MM5 Monin-Obukhov </w:t>
            </w:r>
          </w:p>
          <w:p w14:paraId="44C3AA88" w14:textId="77777777" w:rsidR="00135632" w:rsidRDefault="00135632" w:rsidP="00302F1A">
            <w:pPr>
              <w:ind w:firstLine="0"/>
              <w:jc w:val="center"/>
              <w:rPr>
                <w:sz w:val="18"/>
                <w:szCs w:val="18"/>
              </w:rPr>
            </w:pPr>
            <w:r>
              <w:rPr>
                <w:sz w:val="18"/>
                <w:szCs w:val="18"/>
              </w:rPr>
              <w:t>Unified Noah land-surface model</w:t>
            </w:r>
          </w:p>
        </w:tc>
        <w:tc>
          <w:tcPr>
            <w:tcW w:w="1248" w:type="dxa"/>
            <w:shd w:val="clear" w:color="auto" w:fill="auto"/>
          </w:tcPr>
          <w:p w14:paraId="2171FF32" w14:textId="77777777" w:rsidR="00135632" w:rsidRDefault="00135632" w:rsidP="00302F1A">
            <w:pPr>
              <w:ind w:firstLine="0"/>
              <w:jc w:val="center"/>
              <w:rPr>
                <w:sz w:val="18"/>
                <w:szCs w:val="18"/>
              </w:rPr>
            </w:pPr>
            <w:r>
              <w:rPr>
                <w:sz w:val="18"/>
                <w:szCs w:val="18"/>
              </w:rPr>
              <w:t xml:space="preserve">Revised MM5 Monin-Obukhov </w:t>
            </w:r>
          </w:p>
          <w:p w14:paraId="2D57E833" w14:textId="77777777" w:rsidR="00135632" w:rsidRDefault="00135632" w:rsidP="00302F1A">
            <w:pPr>
              <w:ind w:firstLine="0"/>
              <w:jc w:val="center"/>
              <w:rPr>
                <w:sz w:val="18"/>
                <w:szCs w:val="18"/>
              </w:rPr>
            </w:pPr>
            <w:r>
              <w:rPr>
                <w:sz w:val="18"/>
                <w:szCs w:val="18"/>
              </w:rPr>
              <w:t>Unified Noah land-surface model</w:t>
            </w:r>
          </w:p>
        </w:tc>
      </w:tr>
      <w:tr w:rsidR="00135632" w14:paraId="76E3C600" w14:textId="77777777" w:rsidTr="00135632">
        <w:trPr>
          <w:jc w:val="center"/>
        </w:trPr>
        <w:tc>
          <w:tcPr>
            <w:tcW w:w="1704" w:type="dxa"/>
            <w:tcBorders>
              <w:bottom w:val="single" w:sz="12" w:space="0" w:color="000000"/>
            </w:tcBorders>
            <w:shd w:val="clear" w:color="auto" w:fill="auto"/>
          </w:tcPr>
          <w:p w14:paraId="041277E6" w14:textId="77777777" w:rsidR="00135632" w:rsidRDefault="00135632" w:rsidP="00302F1A">
            <w:pPr>
              <w:ind w:firstLine="0"/>
              <w:jc w:val="center"/>
              <w:rPr>
                <w:sz w:val="18"/>
                <w:szCs w:val="18"/>
              </w:rPr>
            </w:pPr>
            <w:r>
              <w:rPr>
                <w:sz w:val="18"/>
                <w:szCs w:val="18"/>
              </w:rPr>
              <w:t>PBL</w:t>
            </w:r>
          </w:p>
          <w:p w14:paraId="538E776A" w14:textId="77777777" w:rsidR="00135632" w:rsidRDefault="00135632" w:rsidP="00302F1A">
            <w:pPr>
              <w:ind w:firstLine="0"/>
              <w:jc w:val="center"/>
              <w:rPr>
                <w:sz w:val="18"/>
                <w:szCs w:val="18"/>
              </w:rPr>
            </w:pPr>
            <w:r>
              <w:rPr>
                <w:sz w:val="18"/>
                <w:szCs w:val="18"/>
              </w:rPr>
              <w:t>Initial boundary condition</w:t>
            </w:r>
          </w:p>
        </w:tc>
        <w:tc>
          <w:tcPr>
            <w:tcW w:w="1249" w:type="dxa"/>
            <w:tcBorders>
              <w:bottom w:val="single" w:sz="12" w:space="0" w:color="000000"/>
            </w:tcBorders>
            <w:shd w:val="clear" w:color="auto" w:fill="auto"/>
          </w:tcPr>
          <w:p w14:paraId="1B87F494" w14:textId="77777777" w:rsidR="00135632" w:rsidRDefault="00135632" w:rsidP="00302F1A">
            <w:pPr>
              <w:ind w:firstLine="0"/>
              <w:jc w:val="center"/>
              <w:rPr>
                <w:sz w:val="18"/>
                <w:szCs w:val="18"/>
              </w:rPr>
            </w:pPr>
            <w:r>
              <w:rPr>
                <w:sz w:val="18"/>
                <w:szCs w:val="18"/>
              </w:rPr>
              <w:t>Yonsei University</w:t>
            </w:r>
          </w:p>
          <w:p w14:paraId="49BE87CA" w14:textId="77777777" w:rsidR="00135632" w:rsidRDefault="00135632" w:rsidP="00302F1A">
            <w:pPr>
              <w:ind w:firstLine="0"/>
              <w:jc w:val="center"/>
              <w:rPr>
                <w:sz w:val="18"/>
                <w:szCs w:val="18"/>
              </w:rPr>
            </w:pPr>
            <w:r>
              <w:rPr>
                <w:sz w:val="18"/>
                <w:szCs w:val="18"/>
              </w:rPr>
              <w:t>FNL</w:t>
            </w:r>
          </w:p>
        </w:tc>
        <w:tc>
          <w:tcPr>
            <w:tcW w:w="1248" w:type="dxa"/>
            <w:tcBorders>
              <w:bottom w:val="single" w:sz="12" w:space="0" w:color="000000"/>
            </w:tcBorders>
            <w:shd w:val="clear" w:color="auto" w:fill="auto"/>
          </w:tcPr>
          <w:p w14:paraId="2D6C28CD" w14:textId="77777777" w:rsidR="00135632" w:rsidRDefault="00135632" w:rsidP="00302F1A">
            <w:pPr>
              <w:ind w:firstLine="0"/>
              <w:jc w:val="center"/>
              <w:rPr>
                <w:sz w:val="18"/>
                <w:szCs w:val="18"/>
              </w:rPr>
            </w:pPr>
            <w:r>
              <w:rPr>
                <w:sz w:val="18"/>
                <w:szCs w:val="18"/>
              </w:rPr>
              <w:t>Yonsei University</w:t>
            </w:r>
          </w:p>
          <w:p w14:paraId="296600D6" w14:textId="77777777" w:rsidR="00135632" w:rsidRDefault="00135632" w:rsidP="00302F1A">
            <w:pPr>
              <w:ind w:firstLine="0"/>
              <w:jc w:val="center"/>
              <w:rPr>
                <w:sz w:val="18"/>
                <w:szCs w:val="18"/>
              </w:rPr>
            </w:pPr>
            <w:r>
              <w:rPr>
                <w:sz w:val="18"/>
                <w:szCs w:val="18"/>
              </w:rPr>
              <w:t>FNL</w:t>
            </w:r>
          </w:p>
        </w:tc>
        <w:tc>
          <w:tcPr>
            <w:tcW w:w="1247" w:type="dxa"/>
            <w:tcBorders>
              <w:bottom w:val="single" w:sz="12" w:space="0" w:color="000000"/>
            </w:tcBorders>
            <w:shd w:val="clear" w:color="auto" w:fill="auto"/>
          </w:tcPr>
          <w:p w14:paraId="493AECB4" w14:textId="77777777" w:rsidR="00135632" w:rsidRDefault="00135632" w:rsidP="00302F1A">
            <w:pPr>
              <w:ind w:firstLine="0"/>
              <w:jc w:val="center"/>
              <w:rPr>
                <w:sz w:val="18"/>
                <w:szCs w:val="18"/>
              </w:rPr>
            </w:pPr>
            <w:r>
              <w:rPr>
                <w:sz w:val="18"/>
                <w:szCs w:val="18"/>
              </w:rPr>
              <w:t>Yonsei University</w:t>
            </w:r>
          </w:p>
          <w:p w14:paraId="7497A2DC" w14:textId="77777777" w:rsidR="00135632" w:rsidRDefault="00135632" w:rsidP="00302F1A">
            <w:pPr>
              <w:ind w:firstLine="0"/>
              <w:jc w:val="center"/>
              <w:rPr>
                <w:sz w:val="18"/>
                <w:szCs w:val="18"/>
              </w:rPr>
            </w:pPr>
            <w:r>
              <w:rPr>
                <w:sz w:val="18"/>
                <w:szCs w:val="18"/>
              </w:rPr>
              <w:t>FNL</w:t>
            </w:r>
          </w:p>
        </w:tc>
        <w:tc>
          <w:tcPr>
            <w:tcW w:w="1248" w:type="dxa"/>
            <w:tcBorders>
              <w:bottom w:val="single" w:sz="12" w:space="0" w:color="000000"/>
            </w:tcBorders>
            <w:shd w:val="clear" w:color="auto" w:fill="auto"/>
          </w:tcPr>
          <w:p w14:paraId="784FBA38" w14:textId="77777777" w:rsidR="00135632" w:rsidRDefault="00135632" w:rsidP="00302F1A">
            <w:pPr>
              <w:ind w:firstLine="0"/>
              <w:jc w:val="center"/>
              <w:rPr>
                <w:sz w:val="18"/>
                <w:szCs w:val="18"/>
              </w:rPr>
            </w:pPr>
            <w:r>
              <w:rPr>
                <w:sz w:val="18"/>
                <w:szCs w:val="18"/>
              </w:rPr>
              <w:t>Yonsei University</w:t>
            </w:r>
          </w:p>
          <w:p w14:paraId="25A7F08E" w14:textId="77777777" w:rsidR="00135632" w:rsidRDefault="00135632" w:rsidP="00302F1A">
            <w:pPr>
              <w:ind w:firstLine="0"/>
              <w:jc w:val="center"/>
              <w:rPr>
                <w:sz w:val="18"/>
                <w:szCs w:val="18"/>
              </w:rPr>
            </w:pPr>
            <w:r>
              <w:rPr>
                <w:sz w:val="18"/>
                <w:szCs w:val="18"/>
              </w:rPr>
              <w:t>FNL</w:t>
            </w:r>
          </w:p>
        </w:tc>
      </w:tr>
      <w:bookmarkEnd w:id="0"/>
    </w:tbl>
    <w:p w14:paraId="35E5AB96" w14:textId="77777777" w:rsidR="00135632" w:rsidRDefault="00135632" w:rsidP="00135632">
      <w:pPr>
        <w:ind w:left="1134" w:hanging="1134"/>
        <w:jc w:val="both"/>
        <w:rPr>
          <w:rFonts w:ascii="Times New Roman" w:hAnsi="Times New Roman" w:cs="Times New Roman"/>
          <w:sz w:val="24"/>
          <w:szCs w:val="24"/>
        </w:rPr>
      </w:pPr>
    </w:p>
    <w:p w14:paraId="3DBA0286" w14:textId="77777777" w:rsidR="00135632" w:rsidRDefault="00135632" w:rsidP="00135632">
      <w:pPr>
        <w:jc w:val="center"/>
        <w:rPr>
          <w:rFonts w:ascii="Times New Roman" w:hAnsi="Times New Roman" w:cs="Times New Roman"/>
          <w:b/>
          <w:bCs/>
          <w:sz w:val="24"/>
          <w:szCs w:val="24"/>
        </w:rPr>
      </w:pPr>
    </w:p>
    <w:p w14:paraId="1CA09B86" w14:textId="77777777" w:rsidR="00654CFD" w:rsidRDefault="00654CFD" w:rsidP="00654CFD">
      <w:pPr>
        <w:spacing w:line="480" w:lineRule="auto"/>
        <w:jc w:val="center"/>
        <w:rPr>
          <w:lang w:eastAsia="zh-CN"/>
        </w:rPr>
      </w:pPr>
      <w:r>
        <w:rPr>
          <w:noProof/>
        </w:rPr>
        <w:lastRenderedPageBreak/>
        <w:drawing>
          <wp:inline distT="0" distB="0" distL="0" distR="0" wp14:anchorId="08F44003" wp14:editId="1D486AC4">
            <wp:extent cx="5581605" cy="4253023"/>
            <wp:effectExtent l="0" t="0" r="635" b="0"/>
            <wp:docPr id="1997253888" name="Picture 10"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253888" name="Picture 10" descr="A screenshot of a computer screen&#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2192" cy="4268710"/>
                    </a:xfrm>
                    <a:prstGeom prst="rect">
                      <a:avLst/>
                    </a:prstGeom>
                    <a:noFill/>
                    <a:ln>
                      <a:noFill/>
                    </a:ln>
                  </pic:spPr>
                </pic:pic>
              </a:graphicData>
            </a:graphic>
          </wp:inline>
        </w:drawing>
      </w:r>
    </w:p>
    <w:p w14:paraId="0E1D7F12" w14:textId="307915B7" w:rsidR="00654CFD" w:rsidRPr="00BC73F3" w:rsidRDefault="00654CFD" w:rsidP="00654CFD">
      <w:pPr>
        <w:jc w:val="both"/>
        <w:rPr>
          <w:rFonts w:ascii="Times New Roman" w:hAnsi="Times New Roman" w:cs="Times New Roman"/>
          <w:b/>
          <w:bCs/>
          <w:sz w:val="24"/>
          <w:szCs w:val="24"/>
        </w:rPr>
      </w:pPr>
      <w:r w:rsidRPr="00BC73F3">
        <w:rPr>
          <w:rFonts w:ascii="Times New Roman" w:hAnsi="Times New Roman" w:cs="Times New Roman"/>
          <w:b/>
          <w:sz w:val="24"/>
          <w:szCs w:val="24"/>
        </w:rPr>
        <w:t xml:space="preserve">Fig. </w:t>
      </w:r>
      <w:r w:rsidR="00BC73F3">
        <w:rPr>
          <w:rFonts w:ascii="Times New Roman" w:hAnsi="Times New Roman" w:cs="Times New Roman"/>
          <w:b/>
          <w:sz w:val="24"/>
          <w:szCs w:val="24"/>
        </w:rPr>
        <w:t>S2</w:t>
      </w:r>
      <w:r w:rsidRPr="00BC73F3">
        <w:rPr>
          <w:rFonts w:ascii="Times New Roman" w:hAnsi="Times New Roman" w:cs="Times New Roman"/>
          <w:b/>
          <w:sz w:val="24"/>
          <w:szCs w:val="24"/>
        </w:rPr>
        <w:t>.</w:t>
      </w:r>
      <w:r w:rsidRPr="00BC73F3">
        <w:rPr>
          <w:rFonts w:ascii="Times New Roman" w:hAnsi="Times New Roman" w:cs="Times New Roman"/>
          <w:sz w:val="24"/>
          <w:szCs w:val="24"/>
        </w:rPr>
        <w:t xml:space="preserve"> (a) Evolution of simulated precipitation and surface wind (10 m) for 1 km spatial resolution on 28 March 2021 from 13:04–16:34 LT. The pink shade was considered a rugged topography. (b) Same as (a), but for simulated 0.5 km spatial resolution from 14:40–15:15 LT. The red line represents the transect line for further analysis in Figs. 10–12. </w:t>
      </w:r>
    </w:p>
    <w:p w14:paraId="05D200F2" w14:textId="77777777" w:rsidR="00BC73F3" w:rsidRDefault="00BC73F3" w:rsidP="00BC73F3">
      <w:pPr>
        <w:spacing w:line="480" w:lineRule="auto"/>
        <w:jc w:val="center"/>
      </w:pPr>
      <w:r>
        <w:rPr>
          <w:noProof/>
        </w:rPr>
        <w:lastRenderedPageBreak/>
        <w:drawing>
          <wp:inline distT="0" distB="0" distL="0" distR="0" wp14:anchorId="5C9CA70F" wp14:editId="4AE8806E">
            <wp:extent cx="5632750" cy="5810250"/>
            <wp:effectExtent l="0" t="0" r="6350" b="0"/>
            <wp:docPr id="1252522139" name="Picture 6"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522139" name="Picture 6" descr="A screenshot of a map&#10;&#10;Description automatically generated"/>
                    <pic:cNvPicPr/>
                  </pic:nvPicPr>
                  <pic:blipFill rotWithShape="1">
                    <a:blip r:embed="rId8" cstate="print">
                      <a:extLst>
                        <a:ext uri="{28A0092B-C50C-407E-A947-70E740481C1C}">
                          <a14:useLocalDpi xmlns:a14="http://schemas.microsoft.com/office/drawing/2010/main" val="0"/>
                        </a:ext>
                      </a:extLst>
                    </a:blip>
                    <a:srcRect t="3717"/>
                    <a:stretch/>
                  </pic:blipFill>
                  <pic:spPr bwMode="auto">
                    <a:xfrm>
                      <a:off x="0" y="0"/>
                      <a:ext cx="5654307" cy="5832486"/>
                    </a:xfrm>
                    <a:prstGeom prst="rect">
                      <a:avLst/>
                    </a:prstGeom>
                    <a:ln>
                      <a:noFill/>
                    </a:ln>
                    <a:extLst>
                      <a:ext uri="{53640926-AAD7-44D8-BBD7-CCE9431645EC}">
                        <a14:shadowObscured xmlns:a14="http://schemas.microsoft.com/office/drawing/2010/main"/>
                      </a:ext>
                    </a:extLst>
                  </pic:spPr>
                </pic:pic>
              </a:graphicData>
            </a:graphic>
          </wp:inline>
        </w:drawing>
      </w:r>
    </w:p>
    <w:p w14:paraId="647AF883" w14:textId="7D086B6F" w:rsidR="00BC73F3" w:rsidRDefault="00BC73F3" w:rsidP="00BC73F3">
      <w:pPr>
        <w:spacing w:line="276" w:lineRule="auto"/>
        <w:jc w:val="both"/>
        <w:rPr>
          <w:rFonts w:ascii="Times New Roman" w:hAnsi="Times New Roman" w:cs="Times New Roman"/>
          <w:sz w:val="24"/>
          <w:szCs w:val="24"/>
        </w:rPr>
      </w:pPr>
      <w:r w:rsidRPr="00BC73F3">
        <w:rPr>
          <w:rFonts w:ascii="Times New Roman" w:hAnsi="Times New Roman" w:cs="Times New Roman"/>
          <w:b/>
          <w:sz w:val="24"/>
          <w:szCs w:val="24"/>
        </w:rPr>
        <w:t xml:space="preserve">Fig. </w:t>
      </w:r>
      <w:r>
        <w:rPr>
          <w:rFonts w:ascii="Times New Roman" w:hAnsi="Times New Roman" w:cs="Times New Roman"/>
          <w:b/>
          <w:sz w:val="24"/>
          <w:szCs w:val="24"/>
        </w:rPr>
        <w:t>S3</w:t>
      </w:r>
      <w:r w:rsidRPr="00BC73F3">
        <w:rPr>
          <w:rFonts w:ascii="Times New Roman" w:hAnsi="Times New Roman" w:cs="Times New Roman"/>
          <w:b/>
          <w:sz w:val="24"/>
          <w:szCs w:val="24"/>
        </w:rPr>
        <w:t>.</w:t>
      </w:r>
      <w:r w:rsidRPr="00BC73F3">
        <w:rPr>
          <w:rFonts w:ascii="Times New Roman" w:hAnsi="Times New Roman" w:cs="Times New Roman"/>
          <w:sz w:val="24"/>
          <w:szCs w:val="24"/>
        </w:rPr>
        <w:t xml:space="preserve"> Same as Fig. </w:t>
      </w:r>
      <w:r>
        <w:rPr>
          <w:rFonts w:ascii="Times New Roman" w:hAnsi="Times New Roman" w:cs="Times New Roman"/>
          <w:sz w:val="24"/>
          <w:szCs w:val="24"/>
        </w:rPr>
        <w:t>S2</w:t>
      </w:r>
      <w:r w:rsidRPr="00BC73F3">
        <w:rPr>
          <w:rFonts w:ascii="Times New Roman" w:hAnsi="Times New Roman" w:cs="Times New Roman"/>
          <w:sz w:val="24"/>
          <w:szCs w:val="24"/>
        </w:rPr>
        <w:t>, but for a detailed evolution of simulated reflectivity (shaded) and wind vector at 2 km AGL from 14:40 to 15:15 LT.</w:t>
      </w:r>
    </w:p>
    <w:p w14:paraId="0AFE5767" w14:textId="77777777" w:rsidR="0036044B" w:rsidRDefault="0036044B" w:rsidP="00BC73F3">
      <w:pPr>
        <w:spacing w:line="276" w:lineRule="auto"/>
        <w:jc w:val="both"/>
        <w:rPr>
          <w:rFonts w:ascii="Times New Roman" w:hAnsi="Times New Roman" w:cs="Times New Roman"/>
          <w:sz w:val="24"/>
          <w:szCs w:val="24"/>
        </w:rPr>
      </w:pPr>
    </w:p>
    <w:p w14:paraId="22323588" w14:textId="77777777" w:rsidR="0036044B" w:rsidRDefault="0036044B" w:rsidP="0036044B">
      <w:pPr>
        <w:spacing w:line="480" w:lineRule="auto"/>
        <w:jc w:val="center"/>
        <w:rPr>
          <w:lang w:eastAsia="zh-CN"/>
        </w:rPr>
      </w:pPr>
      <w:r>
        <w:rPr>
          <w:noProof/>
        </w:rPr>
        <w:lastRenderedPageBreak/>
        <w:drawing>
          <wp:inline distT="0" distB="0" distL="0" distR="0" wp14:anchorId="59ED54C4" wp14:editId="34F3E9F4">
            <wp:extent cx="5548790" cy="6419850"/>
            <wp:effectExtent l="0" t="0" r="0" b="0"/>
            <wp:docPr id="36768779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57864" cy="6430349"/>
                    </a:xfrm>
                    <a:prstGeom prst="rect">
                      <a:avLst/>
                    </a:prstGeom>
                    <a:noFill/>
                    <a:ln>
                      <a:noFill/>
                    </a:ln>
                  </pic:spPr>
                </pic:pic>
              </a:graphicData>
            </a:graphic>
          </wp:inline>
        </w:drawing>
      </w:r>
    </w:p>
    <w:p w14:paraId="7B3C78A5" w14:textId="63ECD00D" w:rsidR="0036044B" w:rsidRPr="0036044B" w:rsidRDefault="0036044B" w:rsidP="0036044B">
      <w:pPr>
        <w:spacing w:line="276" w:lineRule="auto"/>
        <w:jc w:val="both"/>
        <w:rPr>
          <w:rFonts w:ascii="Times New Roman" w:hAnsi="Times New Roman" w:cs="Times New Roman"/>
          <w:sz w:val="24"/>
          <w:szCs w:val="24"/>
        </w:rPr>
      </w:pPr>
      <w:r w:rsidRPr="0036044B">
        <w:rPr>
          <w:rFonts w:ascii="Times New Roman" w:hAnsi="Times New Roman" w:cs="Times New Roman"/>
          <w:b/>
          <w:sz w:val="24"/>
          <w:szCs w:val="24"/>
        </w:rPr>
        <w:t xml:space="preserve">Fig. </w:t>
      </w:r>
      <w:r>
        <w:rPr>
          <w:rFonts w:ascii="Times New Roman" w:hAnsi="Times New Roman" w:cs="Times New Roman"/>
          <w:b/>
          <w:sz w:val="24"/>
          <w:szCs w:val="24"/>
        </w:rPr>
        <w:t>S4</w:t>
      </w:r>
      <w:r w:rsidRPr="0036044B">
        <w:rPr>
          <w:rFonts w:ascii="Times New Roman" w:hAnsi="Times New Roman" w:cs="Times New Roman"/>
          <w:b/>
          <w:sz w:val="24"/>
          <w:szCs w:val="24"/>
        </w:rPr>
        <w:t>.</w:t>
      </w:r>
      <w:r w:rsidRPr="0036044B">
        <w:rPr>
          <w:rFonts w:ascii="Times New Roman" w:hAnsi="Times New Roman" w:cs="Times New Roman"/>
          <w:sz w:val="24"/>
          <w:szCs w:val="24"/>
        </w:rPr>
        <w:t xml:space="preserve"> Same as Fig. </w:t>
      </w:r>
      <w:r>
        <w:rPr>
          <w:rFonts w:ascii="Times New Roman" w:hAnsi="Times New Roman" w:cs="Times New Roman"/>
          <w:sz w:val="24"/>
          <w:szCs w:val="24"/>
        </w:rPr>
        <w:t>S3</w:t>
      </w:r>
      <w:r w:rsidRPr="0036044B">
        <w:rPr>
          <w:rFonts w:ascii="Times New Roman" w:hAnsi="Times New Roman" w:cs="Times New Roman"/>
          <w:sz w:val="24"/>
          <w:szCs w:val="24"/>
        </w:rPr>
        <w:t>, but for simulated horizontal wind vectors (m s</w:t>
      </w:r>
      <w:r w:rsidRPr="0036044B">
        <w:rPr>
          <w:rFonts w:ascii="Times New Roman" w:hAnsi="Times New Roman" w:cs="Times New Roman"/>
          <w:sz w:val="24"/>
          <w:szCs w:val="24"/>
          <w:vertAlign w:val="superscript"/>
        </w:rPr>
        <w:t>-1</w:t>
      </w:r>
      <w:r w:rsidRPr="0036044B">
        <w:rPr>
          <w:rFonts w:ascii="Times New Roman" w:hAnsi="Times New Roman" w:cs="Times New Roman"/>
          <w:sz w:val="24"/>
          <w:szCs w:val="24"/>
        </w:rPr>
        <w:t>) and vertical vorticity (anomalous shaded as blue (negative) and red (positive), s</w:t>
      </w:r>
      <w:r w:rsidRPr="0036044B">
        <w:rPr>
          <w:rFonts w:ascii="Times New Roman" w:hAnsi="Times New Roman" w:cs="Times New Roman"/>
          <w:sz w:val="24"/>
          <w:szCs w:val="24"/>
          <w:vertAlign w:val="superscript"/>
        </w:rPr>
        <w:t>-1</w:t>
      </w:r>
      <w:r w:rsidRPr="0036044B">
        <w:rPr>
          <w:rFonts w:ascii="Times New Roman" w:hAnsi="Times New Roman" w:cs="Times New Roman"/>
          <w:sz w:val="24"/>
          <w:szCs w:val="24"/>
        </w:rPr>
        <w:t>) at 20 m AGL.</w:t>
      </w:r>
    </w:p>
    <w:p w14:paraId="472BD451" w14:textId="77777777" w:rsidR="00135632" w:rsidRDefault="00135632" w:rsidP="00426F39">
      <w:pPr>
        <w:jc w:val="both"/>
        <w:rPr>
          <w:rFonts w:ascii="Times New Roman" w:hAnsi="Times New Roman" w:cs="Times New Roman"/>
          <w:b/>
          <w:bCs/>
          <w:sz w:val="24"/>
          <w:szCs w:val="24"/>
        </w:rPr>
      </w:pPr>
    </w:p>
    <w:p w14:paraId="760FD7B9" w14:textId="006E38F7" w:rsidR="006A1806" w:rsidRDefault="006A1806" w:rsidP="00426F39">
      <w:pPr>
        <w:jc w:val="both"/>
        <w:rPr>
          <w:rFonts w:ascii="Times New Roman" w:hAnsi="Times New Roman" w:cs="Times New Roman"/>
          <w:b/>
          <w:bCs/>
          <w:sz w:val="24"/>
          <w:szCs w:val="24"/>
        </w:rPr>
      </w:pPr>
      <w:r w:rsidRPr="006A1806">
        <w:rPr>
          <w:noProof/>
        </w:rPr>
        <w:lastRenderedPageBreak/>
        <w:drawing>
          <wp:inline distT="0" distB="0" distL="0" distR="0" wp14:anchorId="1FA5E6F2" wp14:editId="778F7B7B">
            <wp:extent cx="5731510" cy="4100195"/>
            <wp:effectExtent l="0" t="0" r="2540" b="0"/>
            <wp:docPr id="819948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100195"/>
                    </a:xfrm>
                    <a:prstGeom prst="rect">
                      <a:avLst/>
                    </a:prstGeom>
                    <a:noFill/>
                    <a:ln>
                      <a:noFill/>
                    </a:ln>
                  </pic:spPr>
                </pic:pic>
              </a:graphicData>
            </a:graphic>
          </wp:inline>
        </w:drawing>
      </w:r>
    </w:p>
    <w:p w14:paraId="3A126063" w14:textId="190EE961" w:rsidR="006A1806" w:rsidRPr="006A1806" w:rsidRDefault="006A1806" w:rsidP="006A1806">
      <w:pPr>
        <w:spacing w:line="276" w:lineRule="auto"/>
        <w:jc w:val="both"/>
        <w:rPr>
          <w:rFonts w:ascii="Times New Roman" w:hAnsi="Times New Roman" w:cs="Times New Roman"/>
          <w:sz w:val="24"/>
          <w:szCs w:val="24"/>
        </w:rPr>
      </w:pPr>
      <w:r w:rsidRPr="006A1806">
        <w:rPr>
          <w:rFonts w:ascii="Times New Roman" w:hAnsi="Times New Roman" w:cs="Times New Roman"/>
          <w:b/>
          <w:sz w:val="24"/>
          <w:szCs w:val="24"/>
        </w:rPr>
        <w:t>Fig. S5.</w:t>
      </w:r>
      <w:r w:rsidRPr="006A1806">
        <w:rPr>
          <w:rFonts w:ascii="Times New Roman" w:hAnsi="Times New Roman" w:cs="Times New Roman"/>
          <w:sz w:val="24"/>
          <w:szCs w:val="24"/>
        </w:rPr>
        <w:t xml:space="preserve"> Time evolution from 13:00 to 17:00 LT on 28 March 2021 for (</w:t>
      </w:r>
      <w:r>
        <w:rPr>
          <w:rFonts w:ascii="Times New Roman" w:hAnsi="Times New Roman" w:cs="Times New Roman"/>
          <w:sz w:val="24"/>
          <w:szCs w:val="24"/>
        </w:rPr>
        <w:t>a</w:t>
      </w:r>
      <w:r w:rsidRPr="006A1806">
        <w:rPr>
          <w:rFonts w:ascii="Times New Roman" w:hAnsi="Times New Roman" w:cs="Times New Roman"/>
          <w:sz w:val="24"/>
          <w:szCs w:val="24"/>
        </w:rPr>
        <w:t>) surface temperature, differences among several heights</w:t>
      </w:r>
      <w:r>
        <w:rPr>
          <w:rFonts w:ascii="Times New Roman" w:hAnsi="Times New Roman" w:cs="Times New Roman"/>
          <w:sz w:val="24"/>
          <w:szCs w:val="24"/>
        </w:rPr>
        <w:t>,</w:t>
      </w:r>
      <w:r w:rsidRPr="006A1806">
        <w:rPr>
          <w:rFonts w:ascii="Times New Roman" w:hAnsi="Times New Roman" w:cs="Times New Roman"/>
          <w:sz w:val="24"/>
          <w:szCs w:val="24"/>
        </w:rPr>
        <w:t xml:space="preserve"> (</w:t>
      </w:r>
      <w:r>
        <w:rPr>
          <w:rFonts w:ascii="Times New Roman" w:hAnsi="Times New Roman" w:cs="Times New Roman"/>
          <w:sz w:val="24"/>
          <w:szCs w:val="24"/>
        </w:rPr>
        <w:t>b</w:t>
      </w:r>
      <w:r w:rsidRPr="006A1806">
        <w:rPr>
          <w:rFonts w:ascii="Times New Roman" w:hAnsi="Times New Roman" w:cs="Times New Roman"/>
          <w:sz w:val="24"/>
          <w:szCs w:val="24"/>
        </w:rPr>
        <w:t>) wind shear and cloud base levels for (</w:t>
      </w:r>
      <w:r>
        <w:rPr>
          <w:rFonts w:ascii="Times New Roman" w:hAnsi="Times New Roman" w:cs="Times New Roman"/>
          <w:sz w:val="24"/>
          <w:szCs w:val="24"/>
        </w:rPr>
        <w:t>c</w:t>
      </w:r>
      <w:r w:rsidRPr="006A1806">
        <w:rPr>
          <w:rFonts w:ascii="Times New Roman" w:hAnsi="Times New Roman" w:cs="Times New Roman"/>
          <w:sz w:val="24"/>
          <w:szCs w:val="24"/>
        </w:rPr>
        <w:t>) lifting condensation level (LCL), and (</w:t>
      </w:r>
      <w:r>
        <w:rPr>
          <w:rFonts w:ascii="Times New Roman" w:hAnsi="Times New Roman" w:cs="Times New Roman"/>
          <w:sz w:val="24"/>
          <w:szCs w:val="24"/>
        </w:rPr>
        <w:t>d</w:t>
      </w:r>
      <w:r w:rsidRPr="006A1806">
        <w:rPr>
          <w:rFonts w:ascii="Times New Roman" w:hAnsi="Times New Roman" w:cs="Times New Roman"/>
          <w:sz w:val="24"/>
          <w:szCs w:val="24"/>
        </w:rPr>
        <w:t>) convective available potential energy (CAPE). The cloud base was described as 4 categories: surface-base (SB), mean layer (ML), most unstable (MU), and downdraft unstable (DU).</w:t>
      </w:r>
    </w:p>
    <w:p w14:paraId="053303F8" w14:textId="77777777" w:rsidR="006A1806" w:rsidRDefault="006A1806" w:rsidP="00426F39">
      <w:pPr>
        <w:jc w:val="both"/>
        <w:rPr>
          <w:rFonts w:ascii="Times New Roman" w:hAnsi="Times New Roman" w:cs="Times New Roman"/>
          <w:b/>
          <w:bCs/>
          <w:sz w:val="24"/>
          <w:szCs w:val="24"/>
        </w:rPr>
      </w:pPr>
    </w:p>
    <w:p w14:paraId="24A71B83" w14:textId="3F30937C" w:rsidR="00187549" w:rsidRPr="00FB2A37" w:rsidRDefault="003C4076" w:rsidP="00426F39">
      <w:pPr>
        <w:jc w:val="both"/>
        <w:rPr>
          <w:rFonts w:ascii="Times New Roman" w:hAnsi="Times New Roman" w:cs="Times New Roman"/>
          <w:b/>
          <w:bCs/>
          <w:sz w:val="24"/>
          <w:szCs w:val="24"/>
        </w:rPr>
      </w:pPr>
      <w:r>
        <w:rPr>
          <w:rFonts w:ascii="Times New Roman" w:hAnsi="Times New Roman" w:cs="Times New Roman"/>
          <w:b/>
          <w:bCs/>
          <w:sz w:val="24"/>
          <w:szCs w:val="24"/>
        </w:rPr>
        <w:t xml:space="preserve">Text S1. </w:t>
      </w:r>
      <w:r w:rsidR="00E20EA1" w:rsidRPr="00FB2A37">
        <w:rPr>
          <w:rFonts w:ascii="Times New Roman" w:hAnsi="Times New Roman" w:cs="Times New Roman"/>
          <w:b/>
          <w:bCs/>
          <w:sz w:val="24"/>
          <w:szCs w:val="24"/>
        </w:rPr>
        <w:t xml:space="preserve">Analytical </w:t>
      </w:r>
      <w:r w:rsidR="00C818B7">
        <w:rPr>
          <w:rFonts w:ascii="Times New Roman" w:hAnsi="Times New Roman" w:cs="Times New Roman"/>
          <w:b/>
          <w:bCs/>
          <w:sz w:val="24"/>
          <w:szCs w:val="24"/>
        </w:rPr>
        <w:t>Model</w:t>
      </w:r>
      <w:r w:rsidR="00E20EA1" w:rsidRPr="00FB2A37">
        <w:rPr>
          <w:rFonts w:ascii="Times New Roman" w:hAnsi="Times New Roman" w:cs="Times New Roman"/>
          <w:b/>
          <w:bCs/>
          <w:sz w:val="24"/>
          <w:szCs w:val="24"/>
        </w:rPr>
        <w:t xml:space="preserve"> of Meso</w:t>
      </w:r>
      <w:r w:rsidR="00FB2A37">
        <w:rPr>
          <w:rFonts w:ascii="Times New Roman" w:hAnsi="Times New Roman" w:cs="Times New Roman"/>
          <w:b/>
          <w:bCs/>
          <w:sz w:val="24"/>
          <w:szCs w:val="24"/>
        </w:rPr>
        <w:t>s</w:t>
      </w:r>
      <w:r w:rsidR="00E20EA1" w:rsidRPr="00FB2A37">
        <w:rPr>
          <w:rFonts w:ascii="Times New Roman" w:hAnsi="Times New Roman" w:cs="Times New Roman"/>
          <w:b/>
          <w:bCs/>
          <w:sz w:val="24"/>
          <w:szCs w:val="24"/>
        </w:rPr>
        <w:t xml:space="preserve">cale </w:t>
      </w:r>
      <w:r w:rsidR="00C818B7">
        <w:rPr>
          <w:rFonts w:ascii="Times New Roman" w:hAnsi="Times New Roman" w:cs="Times New Roman"/>
          <w:b/>
          <w:bCs/>
          <w:sz w:val="24"/>
          <w:szCs w:val="24"/>
        </w:rPr>
        <w:t>C</w:t>
      </w:r>
      <w:r w:rsidR="00E20EA1" w:rsidRPr="00FB2A37">
        <w:rPr>
          <w:rFonts w:ascii="Times New Roman" w:hAnsi="Times New Roman" w:cs="Times New Roman"/>
          <w:b/>
          <w:bCs/>
          <w:sz w:val="24"/>
          <w:szCs w:val="24"/>
        </w:rPr>
        <w:t xml:space="preserve">onvective </w:t>
      </w:r>
      <w:r w:rsidR="00C818B7">
        <w:rPr>
          <w:rFonts w:ascii="Times New Roman" w:hAnsi="Times New Roman" w:cs="Times New Roman"/>
          <w:b/>
          <w:bCs/>
          <w:sz w:val="24"/>
          <w:szCs w:val="24"/>
        </w:rPr>
        <w:t>V</w:t>
      </w:r>
      <w:r w:rsidR="00E20EA1" w:rsidRPr="00FB2A37">
        <w:rPr>
          <w:rFonts w:ascii="Times New Roman" w:hAnsi="Times New Roman" w:cs="Times New Roman"/>
          <w:b/>
          <w:bCs/>
          <w:sz w:val="24"/>
          <w:szCs w:val="24"/>
        </w:rPr>
        <w:t>ortex</w:t>
      </w:r>
    </w:p>
    <w:p w14:paraId="373BBF76" w14:textId="01BCA100" w:rsidR="00A35A06" w:rsidRDefault="006D6B61" w:rsidP="00426F39">
      <w:pPr>
        <w:jc w:val="both"/>
        <w:rPr>
          <w:rFonts w:ascii="Times New Roman" w:hAnsi="Times New Roman" w:cs="Times New Roman"/>
          <w:sz w:val="24"/>
          <w:szCs w:val="24"/>
        </w:rPr>
      </w:pPr>
      <w:r>
        <w:rPr>
          <w:rFonts w:ascii="Times New Roman" w:hAnsi="Times New Roman" w:cs="Times New Roman"/>
          <w:sz w:val="24"/>
          <w:szCs w:val="24"/>
        </w:rPr>
        <w:t xml:space="preserve">Mesoscale convective vortex </w:t>
      </w:r>
      <w:r w:rsidR="00E13998">
        <w:rPr>
          <w:rFonts w:ascii="Times New Roman" w:hAnsi="Times New Roman" w:cs="Times New Roman"/>
          <w:sz w:val="24"/>
          <w:szCs w:val="24"/>
        </w:rPr>
        <w:t xml:space="preserve">(MCV) </w:t>
      </w:r>
      <w:r>
        <w:rPr>
          <w:rFonts w:ascii="Times New Roman" w:hAnsi="Times New Roman" w:cs="Times New Roman"/>
          <w:sz w:val="24"/>
          <w:szCs w:val="24"/>
        </w:rPr>
        <w:t>is a c</w:t>
      </w:r>
      <w:r w:rsidR="00B705B1">
        <w:rPr>
          <w:rFonts w:ascii="Times New Roman" w:hAnsi="Times New Roman" w:cs="Times New Roman"/>
          <w:sz w:val="24"/>
          <w:szCs w:val="24"/>
        </w:rPr>
        <w:t>o</w:t>
      </w:r>
      <w:r>
        <w:rPr>
          <w:rFonts w:ascii="Times New Roman" w:hAnsi="Times New Roman" w:cs="Times New Roman"/>
          <w:sz w:val="24"/>
          <w:szCs w:val="24"/>
        </w:rPr>
        <w:t xml:space="preserve">mplicated </w:t>
      </w:r>
      <w:r w:rsidR="00C818B7">
        <w:rPr>
          <w:rFonts w:ascii="Times New Roman" w:hAnsi="Times New Roman" w:cs="Times New Roman"/>
          <w:sz w:val="24"/>
          <w:szCs w:val="24"/>
        </w:rPr>
        <w:t>phenomenon,</w:t>
      </w:r>
      <w:r>
        <w:rPr>
          <w:rFonts w:ascii="Times New Roman" w:hAnsi="Times New Roman" w:cs="Times New Roman"/>
          <w:sz w:val="24"/>
          <w:szCs w:val="24"/>
        </w:rPr>
        <w:t xml:space="preserve"> so </w:t>
      </w:r>
      <w:bookmarkStart w:id="1" w:name="_Hlk147653548"/>
      <w:r w:rsidR="00B705B1">
        <w:rPr>
          <w:rFonts w:ascii="Times New Roman" w:hAnsi="Times New Roman" w:cs="Times New Roman"/>
          <w:sz w:val="24"/>
          <w:szCs w:val="24"/>
        </w:rPr>
        <w:t xml:space="preserve">an analytic model </w:t>
      </w:r>
      <w:r w:rsidR="00C818B7">
        <w:rPr>
          <w:rFonts w:ascii="Times New Roman" w:hAnsi="Times New Roman" w:cs="Times New Roman"/>
          <w:sz w:val="24"/>
          <w:szCs w:val="24"/>
        </w:rPr>
        <w:t xml:space="preserve">is </w:t>
      </w:r>
      <w:r w:rsidR="00B705B1">
        <w:rPr>
          <w:rFonts w:ascii="Times New Roman" w:hAnsi="Times New Roman" w:cs="Times New Roman"/>
          <w:sz w:val="24"/>
          <w:szCs w:val="24"/>
        </w:rPr>
        <w:t xml:space="preserve">difficult to </w:t>
      </w:r>
      <w:r w:rsidR="00C818B7">
        <w:rPr>
          <w:rFonts w:ascii="Times New Roman" w:hAnsi="Times New Roman" w:cs="Times New Roman"/>
          <w:sz w:val="24"/>
          <w:szCs w:val="24"/>
        </w:rPr>
        <w:t>solve</w:t>
      </w:r>
      <w:r w:rsidR="00B705B1">
        <w:rPr>
          <w:rFonts w:ascii="Times New Roman" w:hAnsi="Times New Roman" w:cs="Times New Roman"/>
          <w:sz w:val="24"/>
          <w:szCs w:val="24"/>
        </w:rPr>
        <w:t xml:space="preserve">. </w:t>
      </w:r>
      <w:bookmarkEnd w:id="1"/>
      <w:r w:rsidR="00E51FA2" w:rsidRPr="00E51FA2">
        <w:rPr>
          <w:rFonts w:ascii="Times New Roman" w:hAnsi="Times New Roman" w:cs="Times New Roman"/>
          <w:sz w:val="24"/>
          <w:szCs w:val="24"/>
        </w:rPr>
        <w:t>Theoretical studies with analytical models are usually used together with complex numerical models to obtain a physical picture of certain mechanisms in the MCV.</w:t>
      </w:r>
      <w:r w:rsidR="00982BC3">
        <w:rPr>
          <w:rFonts w:ascii="Times New Roman" w:hAnsi="Times New Roman" w:cs="Times New Roman"/>
          <w:sz w:val="24"/>
          <w:szCs w:val="24"/>
        </w:rPr>
        <w:t xml:space="preserve"> </w:t>
      </w:r>
      <w:r w:rsidR="00982BC3" w:rsidRPr="00982BC3">
        <w:rPr>
          <w:rFonts w:ascii="Times New Roman" w:hAnsi="Times New Roman" w:cs="Times New Roman"/>
          <w:sz w:val="24"/>
          <w:szCs w:val="24"/>
        </w:rPr>
        <w:t xml:space="preserve">In this </w:t>
      </w:r>
      <w:r w:rsidR="00C818B7">
        <w:rPr>
          <w:rFonts w:ascii="Times New Roman" w:hAnsi="Times New Roman" w:cs="Times New Roman"/>
          <w:sz w:val="24"/>
          <w:szCs w:val="24"/>
        </w:rPr>
        <w:t>case study,</w:t>
      </w:r>
      <w:r w:rsidR="00982BC3" w:rsidRPr="00982BC3">
        <w:rPr>
          <w:rFonts w:ascii="Times New Roman" w:hAnsi="Times New Roman" w:cs="Times New Roman"/>
          <w:sz w:val="24"/>
          <w:szCs w:val="24"/>
        </w:rPr>
        <w:t xml:space="preserve"> we try to explain the phenomenon of the emergence of high winds</w:t>
      </w:r>
      <w:r w:rsidR="0016718C">
        <w:rPr>
          <w:rFonts w:ascii="Times New Roman" w:hAnsi="Times New Roman" w:cs="Times New Roman"/>
          <w:sz w:val="24"/>
          <w:szCs w:val="24"/>
        </w:rPr>
        <w:t xml:space="preserve"> (</w:t>
      </w:r>
      <w:r w:rsidR="006C2249" w:rsidRPr="006C2249">
        <w:rPr>
          <w:rFonts w:ascii="Times New Roman" w:hAnsi="Times New Roman" w:cs="Times New Roman"/>
          <w:sz w:val="24"/>
          <w:szCs w:val="24"/>
        </w:rPr>
        <w:t>56 km h</w:t>
      </w:r>
      <w:r w:rsidR="006C2249" w:rsidRPr="006C2249">
        <w:rPr>
          <w:rFonts w:ascii="Times New Roman" w:hAnsi="Times New Roman" w:cs="Times New Roman"/>
          <w:sz w:val="24"/>
          <w:szCs w:val="24"/>
          <w:vertAlign w:val="superscript"/>
        </w:rPr>
        <w:t>-1</w:t>
      </w:r>
      <w:r w:rsidR="006C2249" w:rsidRPr="006C2249">
        <w:rPr>
          <w:rFonts w:ascii="Times New Roman" w:hAnsi="Times New Roman" w:cs="Times New Roman"/>
          <w:sz w:val="24"/>
          <w:szCs w:val="24"/>
        </w:rPr>
        <w:t>)</w:t>
      </w:r>
      <w:r w:rsidR="00982BC3" w:rsidRPr="00982BC3">
        <w:rPr>
          <w:rFonts w:ascii="Times New Roman" w:hAnsi="Times New Roman" w:cs="Times New Roman"/>
          <w:sz w:val="24"/>
          <w:szCs w:val="24"/>
        </w:rPr>
        <w:t xml:space="preserve"> associated with the bow echoes recorded by weather radar data and WRF models in Cime</w:t>
      </w:r>
      <w:r w:rsidR="00C818B7">
        <w:rPr>
          <w:rFonts w:ascii="Times New Roman" w:hAnsi="Times New Roman" w:cs="Times New Roman"/>
          <w:sz w:val="24"/>
          <w:szCs w:val="24"/>
        </w:rPr>
        <w:t>n</w:t>
      </w:r>
      <w:r w:rsidR="00982BC3" w:rsidRPr="00982BC3">
        <w:rPr>
          <w:rFonts w:ascii="Times New Roman" w:hAnsi="Times New Roman" w:cs="Times New Roman"/>
          <w:sz w:val="24"/>
          <w:szCs w:val="24"/>
        </w:rPr>
        <w:t>yan</w:t>
      </w:r>
      <w:r w:rsidR="00C818B7">
        <w:rPr>
          <w:rFonts w:ascii="Times New Roman" w:hAnsi="Times New Roman" w:cs="Times New Roman"/>
          <w:sz w:val="24"/>
          <w:szCs w:val="24"/>
        </w:rPr>
        <w:t>,</w:t>
      </w:r>
      <w:r w:rsidR="00982BC3" w:rsidRPr="00982BC3">
        <w:rPr>
          <w:rFonts w:ascii="Times New Roman" w:hAnsi="Times New Roman" w:cs="Times New Roman"/>
          <w:sz w:val="24"/>
          <w:szCs w:val="24"/>
        </w:rPr>
        <w:t xml:space="preserve"> Indonesia</w:t>
      </w:r>
      <w:r w:rsidR="00A35A06">
        <w:rPr>
          <w:rFonts w:ascii="Times New Roman" w:hAnsi="Times New Roman" w:cs="Times New Roman"/>
          <w:sz w:val="24"/>
          <w:szCs w:val="24"/>
        </w:rPr>
        <w:t xml:space="preserve"> (Fig. S</w:t>
      </w:r>
      <w:r w:rsidR="00E71B40">
        <w:rPr>
          <w:rFonts w:ascii="Times New Roman" w:hAnsi="Times New Roman" w:cs="Times New Roman"/>
          <w:sz w:val="24"/>
          <w:szCs w:val="24"/>
        </w:rPr>
        <w:t>6</w:t>
      </w:r>
      <w:r w:rsidR="00A35A06">
        <w:rPr>
          <w:rFonts w:ascii="Times New Roman" w:hAnsi="Times New Roman" w:cs="Times New Roman"/>
          <w:sz w:val="24"/>
          <w:szCs w:val="24"/>
        </w:rPr>
        <w:t>)</w:t>
      </w:r>
      <w:r w:rsidR="00982BC3" w:rsidRPr="00982BC3">
        <w:rPr>
          <w:rFonts w:ascii="Times New Roman" w:hAnsi="Times New Roman" w:cs="Times New Roman"/>
          <w:sz w:val="24"/>
          <w:szCs w:val="24"/>
        </w:rPr>
        <w:t>.</w:t>
      </w:r>
      <w:r w:rsidR="0080553F">
        <w:rPr>
          <w:rFonts w:ascii="Times New Roman" w:hAnsi="Times New Roman" w:cs="Times New Roman"/>
          <w:sz w:val="24"/>
          <w:szCs w:val="24"/>
        </w:rPr>
        <w:t xml:space="preserve"> </w:t>
      </w:r>
    </w:p>
    <w:p w14:paraId="68288585" w14:textId="79D94EEF" w:rsidR="00A35A06" w:rsidRDefault="00E638CC" w:rsidP="00426F39">
      <w:pPr>
        <w:jc w:val="both"/>
        <w:rPr>
          <w:rFonts w:ascii="Times New Roman" w:hAnsi="Times New Roman" w:cs="Times New Roman"/>
          <w:sz w:val="24"/>
          <w:szCs w:val="24"/>
        </w:rPr>
      </w:pPr>
      <w:r>
        <w:rPr>
          <w:noProof/>
        </w:rPr>
        <w:lastRenderedPageBreak/>
        <w:drawing>
          <wp:inline distT="0" distB="0" distL="0" distR="0" wp14:anchorId="6685EF24" wp14:editId="3C793725">
            <wp:extent cx="5731510" cy="3221355"/>
            <wp:effectExtent l="0" t="0" r="2540" b="0"/>
            <wp:docPr id="423262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221355"/>
                    </a:xfrm>
                    <a:prstGeom prst="rect">
                      <a:avLst/>
                    </a:prstGeom>
                    <a:noFill/>
                    <a:ln>
                      <a:noFill/>
                    </a:ln>
                  </pic:spPr>
                </pic:pic>
              </a:graphicData>
            </a:graphic>
          </wp:inline>
        </w:drawing>
      </w:r>
    </w:p>
    <w:p w14:paraId="54D2847D" w14:textId="6DE8775A" w:rsidR="00A35A06" w:rsidRDefault="00A35A06" w:rsidP="00DB2B7D">
      <w:pPr>
        <w:jc w:val="both"/>
        <w:rPr>
          <w:rFonts w:ascii="Times New Roman" w:hAnsi="Times New Roman" w:cs="Times New Roman"/>
          <w:sz w:val="24"/>
          <w:szCs w:val="24"/>
        </w:rPr>
      </w:pPr>
      <w:r w:rsidRPr="00A35A06">
        <w:rPr>
          <w:rFonts w:ascii="Times New Roman" w:hAnsi="Times New Roman" w:cs="Times New Roman"/>
          <w:b/>
          <w:bCs/>
          <w:sz w:val="24"/>
          <w:szCs w:val="24"/>
        </w:rPr>
        <w:t>Fig</w:t>
      </w:r>
      <w:r w:rsidR="00DB2B7D">
        <w:rPr>
          <w:rFonts w:ascii="Times New Roman" w:hAnsi="Times New Roman" w:cs="Times New Roman"/>
          <w:b/>
          <w:bCs/>
          <w:sz w:val="24"/>
          <w:szCs w:val="24"/>
        </w:rPr>
        <w:t>.</w:t>
      </w:r>
      <w:r w:rsidRPr="00A35A06">
        <w:rPr>
          <w:rFonts w:ascii="Times New Roman" w:hAnsi="Times New Roman" w:cs="Times New Roman"/>
          <w:b/>
          <w:bCs/>
          <w:sz w:val="24"/>
          <w:szCs w:val="24"/>
        </w:rPr>
        <w:t xml:space="preserve"> S</w:t>
      </w:r>
      <w:r w:rsidR="007432A2">
        <w:rPr>
          <w:rFonts w:ascii="Times New Roman" w:hAnsi="Times New Roman" w:cs="Times New Roman"/>
          <w:b/>
          <w:bCs/>
          <w:sz w:val="24"/>
          <w:szCs w:val="24"/>
        </w:rPr>
        <w:t>6</w:t>
      </w:r>
      <w:r w:rsidRPr="00A35A06">
        <w:rPr>
          <w:rFonts w:ascii="Times New Roman" w:hAnsi="Times New Roman" w:cs="Times New Roman"/>
          <w:b/>
          <w:bCs/>
          <w:sz w:val="24"/>
          <w:szCs w:val="24"/>
        </w:rPr>
        <w:t>.</w:t>
      </w:r>
      <w:r w:rsidRPr="00A35A06">
        <w:rPr>
          <w:rFonts w:ascii="Times New Roman" w:hAnsi="Times New Roman" w:cs="Times New Roman"/>
          <w:sz w:val="24"/>
          <w:szCs w:val="24"/>
        </w:rPr>
        <w:t xml:space="preserve"> </w:t>
      </w:r>
      <w:r>
        <w:rPr>
          <w:rFonts w:ascii="Times New Roman" w:hAnsi="Times New Roman" w:cs="Times New Roman"/>
          <w:sz w:val="24"/>
          <w:szCs w:val="24"/>
        </w:rPr>
        <w:t>The vertical structure of the Mesoscale Convective Vortex over Cimenyan, Bandung, Indonesia, corresponds to meso</w:t>
      </w:r>
      <w:r w:rsidRPr="00A35A06">
        <w:rPr>
          <w:rFonts w:ascii="Times New Roman" w:hAnsi="Times New Roman" w:cs="Times New Roman"/>
          <w:sz w:val="24"/>
          <w:szCs w:val="24"/>
        </w:rPr>
        <w:t>-γ-vortex</w:t>
      </w:r>
      <w:r>
        <w:rPr>
          <w:rFonts w:ascii="Times New Roman" w:hAnsi="Times New Roman" w:cs="Times New Roman"/>
          <w:sz w:val="24"/>
          <w:szCs w:val="24"/>
        </w:rPr>
        <w:t xml:space="preserve"> A in Figure 1</w:t>
      </w:r>
      <w:r w:rsidR="00A06336">
        <w:rPr>
          <w:rFonts w:ascii="Times New Roman" w:hAnsi="Times New Roman" w:cs="Times New Roman"/>
          <w:sz w:val="24"/>
          <w:szCs w:val="24"/>
        </w:rPr>
        <w:t>0</w:t>
      </w:r>
      <w:r w:rsidR="00E71B40">
        <w:rPr>
          <w:rFonts w:ascii="Times New Roman" w:hAnsi="Times New Roman" w:cs="Times New Roman"/>
          <w:sz w:val="24"/>
          <w:szCs w:val="24"/>
        </w:rPr>
        <w:t xml:space="preserve"> (modifying from </w:t>
      </w:r>
      <w:r w:rsidR="00E71B40" w:rsidRPr="00E71B40">
        <w:rPr>
          <w:rFonts w:ascii="Times New Roman" w:hAnsi="Times New Roman" w:cs="Times New Roman"/>
          <w:sz w:val="24"/>
          <w:szCs w:val="24"/>
        </w:rPr>
        <w:t>Moncrieff</w:t>
      </w:r>
      <w:r w:rsidR="00E71B40">
        <w:rPr>
          <w:rFonts w:ascii="Times New Roman" w:hAnsi="Times New Roman" w:cs="Times New Roman"/>
          <w:sz w:val="24"/>
          <w:szCs w:val="24"/>
        </w:rPr>
        <w:t xml:space="preserve"> et al., 1972)</w:t>
      </w:r>
      <w:r>
        <w:rPr>
          <w:rFonts w:ascii="Times New Roman" w:hAnsi="Times New Roman" w:cs="Times New Roman"/>
          <w:sz w:val="24"/>
          <w:szCs w:val="24"/>
        </w:rPr>
        <w:t>.</w:t>
      </w:r>
    </w:p>
    <w:p w14:paraId="3011BE5A" w14:textId="77777777" w:rsidR="00A35A06" w:rsidRDefault="00A35A06" w:rsidP="00426F39">
      <w:pPr>
        <w:jc w:val="both"/>
        <w:rPr>
          <w:rFonts w:ascii="Times New Roman" w:hAnsi="Times New Roman" w:cs="Times New Roman"/>
          <w:sz w:val="24"/>
          <w:szCs w:val="24"/>
        </w:rPr>
      </w:pPr>
    </w:p>
    <w:p w14:paraId="7413E4A1" w14:textId="05784024" w:rsidR="006D6B61" w:rsidRPr="0080553F" w:rsidRDefault="00A35A06" w:rsidP="00426F39">
      <w:pPr>
        <w:jc w:val="both"/>
        <w:rPr>
          <w:rFonts w:ascii="Times New Roman" w:hAnsi="Times New Roman" w:cs="Times New Roman"/>
          <w:sz w:val="24"/>
          <w:szCs w:val="24"/>
        </w:rPr>
      </w:pPr>
      <w:r>
        <w:rPr>
          <w:rFonts w:ascii="Times New Roman" w:hAnsi="Times New Roman" w:cs="Times New Roman"/>
          <w:sz w:val="24"/>
          <w:szCs w:val="24"/>
        </w:rPr>
        <w:t>Here, w</w:t>
      </w:r>
      <w:r w:rsidR="0080553F">
        <w:rPr>
          <w:rFonts w:ascii="Times New Roman" w:hAnsi="Times New Roman" w:cs="Times New Roman"/>
          <w:sz w:val="24"/>
          <w:szCs w:val="24"/>
        </w:rPr>
        <w:t xml:space="preserve">e </w:t>
      </w:r>
      <w:r w:rsidR="0080553F" w:rsidRPr="00707881">
        <w:rPr>
          <w:rFonts w:ascii="Times New Roman" w:hAnsi="Times New Roman" w:cs="Times New Roman"/>
          <w:sz w:val="24"/>
          <w:szCs w:val="24"/>
        </w:rPr>
        <w:t xml:space="preserve">formulated a </w:t>
      </w:r>
      <w:r w:rsidR="00707881">
        <w:rPr>
          <w:rFonts w:ascii="Times New Roman" w:hAnsi="Times New Roman" w:cs="Times New Roman"/>
          <w:sz w:val="24"/>
          <w:szCs w:val="24"/>
        </w:rPr>
        <w:t>steady</w:t>
      </w:r>
      <w:r w:rsidR="0080553F" w:rsidRPr="00707881">
        <w:rPr>
          <w:rFonts w:ascii="Times New Roman" w:hAnsi="Times New Roman" w:cs="Times New Roman"/>
          <w:sz w:val="24"/>
          <w:szCs w:val="24"/>
        </w:rPr>
        <w:t xml:space="preserve"> two-dimensional model of organized convection in shear using the horizontal vorticity equation</w:t>
      </w:r>
      <w:r w:rsidR="00AA61F5">
        <w:rPr>
          <w:rFonts w:ascii="Times New Roman" w:hAnsi="Times New Roman" w:cs="Times New Roman"/>
          <w:sz w:val="24"/>
          <w:szCs w:val="24"/>
        </w:rPr>
        <w:t xml:space="preserve"> [1], [2]</w:t>
      </w:r>
      <w:r w:rsidR="0080553F" w:rsidRPr="0080553F">
        <w:rPr>
          <w:rFonts w:ascii="Times New Roman" w:hAnsi="Times New Roman" w:cs="Times New Roman"/>
          <w:sz w:val="24"/>
          <w:szCs w:val="24"/>
        </w:rPr>
        <w:t>.</w:t>
      </w:r>
    </w:p>
    <w:p w14:paraId="2E45F8DB" w14:textId="06A35B37" w:rsidR="00705DD2" w:rsidRDefault="00000000" w:rsidP="00426F39">
      <w:pPr>
        <w:jc w:val="both"/>
        <w:rPr>
          <w:rFonts w:ascii="Times New Roman" w:hAnsi="Times New Roman" w:cs="Times New Roman"/>
          <w:sz w:val="24"/>
          <w:szCs w:val="24"/>
        </w:rPr>
      </w:pPr>
      <w:r>
        <w:rPr>
          <w:rFonts w:ascii="Times New Roman" w:hAnsi="Times New Roman" w:cs="Times New Roman"/>
          <w:noProof/>
          <w:sz w:val="24"/>
          <w:szCs w:val="24"/>
        </w:rPr>
        <w:object w:dxaOrig="1440" w:dyaOrig="1440" w14:anchorId="16BFF6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 style="position:absolute;left:0;text-align:left;margin-left:68.15pt;margin-top:10.2pt;width:315.25pt;height:38.5pt;z-index:251661312;mso-wrap-edited:f">
            <v:imagedata r:id="rId12" o:title=""/>
          </v:shape>
          <o:OLEObject Type="Embed" ProgID="Equation.DSMT4" ShapeID="_x0000_s1029" DrawAspect="Content" ObjectID="_1758397453" r:id="rId13"/>
        </w:object>
      </w:r>
      <w:r w:rsidR="00294C85">
        <w:rPr>
          <w:rFonts w:ascii="Times New Roman" w:hAnsi="Times New Roman" w:cs="Times New Roman"/>
          <w:sz w:val="24"/>
          <w:szCs w:val="24"/>
        </w:rPr>
        <w:tab/>
      </w:r>
      <w:r w:rsidR="00294C85">
        <w:rPr>
          <w:rFonts w:ascii="Times New Roman" w:hAnsi="Times New Roman" w:cs="Times New Roman"/>
          <w:sz w:val="24"/>
          <w:szCs w:val="24"/>
        </w:rPr>
        <w:tab/>
      </w:r>
      <w:r w:rsidR="00294C85">
        <w:rPr>
          <w:rFonts w:ascii="Times New Roman" w:hAnsi="Times New Roman" w:cs="Times New Roman"/>
          <w:sz w:val="24"/>
          <w:szCs w:val="24"/>
        </w:rPr>
        <w:tab/>
      </w:r>
      <w:r w:rsidR="00294C85">
        <w:rPr>
          <w:rFonts w:ascii="Times New Roman" w:hAnsi="Times New Roman" w:cs="Times New Roman"/>
          <w:sz w:val="24"/>
          <w:szCs w:val="24"/>
        </w:rPr>
        <w:tab/>
      </w:r>
      <w:r w:rsidR="00294C85">
        <w:rPr>
          <w:rFonts w:ascii="Times New Roman" w:hAnsi="Times New Roman" w:cs="Times New Roman"/>
          <w:sz w:val="24"/>
          <w:szCs w:val="24"/>
        </w:rPr>
        <w:tab/>
      </w:r>
      <w:r w:rsidR="00294C85">
        <w:rPr>
          <w:rFonts w:ascii="Times New Roman" w:hAnsi="Times New Roman" w:cs="Times New Roman"/>
          <w:sz w:val="24"/>
          <w:szCs w:val="24"/>
        </w:rPr>
        <w:tab/>
      </w:r>
      <w:r w:rsidR="00294C85">
        <w:rPr>
          <w:rFonts w:ascii="Times New Roman" w:hAnsi="Times New Roman" w:cs="Times New Roman"/>
          <w:sz w:val="24"/>
          <w:szCs w:val="24"/>
        </w:rPr>
        <w:tab/>
      </w:r>
      <w:r w:rsidR="00294C85">
        <w:rPr>
          <w:rFonts w:ascii="Times New Roman" w:hAnsi="Times New Roman" w:cs="Times New Roman"/>
          <w:sz w:val="24"/>
          <w:szCs w:val="24"/>
        </w:rPr>
        <w:tab/>
      </w:r>
      <w:r w:rsidR="00294C85">
        <w:rPr>
          <w:rFonts w:ascii="Times New Roman" w:hAnsi="Times New Roman" w:cs="Times New Roman"/>
          <w:sz w:val="24"/>
          <w:szCs w:val="24"/>
        </w:rPr>
        <w:tab/>
      </w:r>
      <w:r w:rsidR="00294C85">
        <w:rPr>
          <w:rFonts w:ascii="Times New Roman" w:hAnsi="Times New Roman" w:cs="Times New Roman"/>
          <w:sz w:val="24"/>
          <w:szCs w:val="24"/>
        </w:rPr>
        <w:tab/>
      </w:r>
      <w:r w:rsidR="00294C85">
        <w:rPr>
          <w:rFonts w:ascii="Times New Roman" w:hAnsi="Times New Roman" w:cs="Times New Roman"/>
          <w:sz w:val="24"/>
          <w:szCs w:val="24"/>
        </w:rPr>
        <w:tab/>
      </w:r>
    </w:p>
    <w:p w14:paraId="536F70A0" w14:textId="00CC0770" w:rsidR="006D6B61" w:rsidRDefault="00294C85" w:rsidP="00705DD2">
      <w:pPr>
        <w:ind w:left="7920" w:firstLine="720"/>
        <w:jc w:val="both"/>
        <w:rPr>
          <w:rFonts w:ascii="Times New Roman" w:hAnsi="Times New Roman" w:cs="Times New Roman"/>
          <w:sz w:val="24"/>
          <w:szCs w:val="24"/>
        </w:rPr>
      </w:pPr>
      <w:r>
        <w:rPr>
          <w:rFonts w:ascii="Times New Roman" w:hAnsi="Times New Roman" w:cs="Times New Roman"/>
          <w:sz w:val="24"/>
          <w:szCs w:val="24"/>
        </w:rPr>
        <w:t>(1)</w:t>
      </w:r>
    </w:p>
    <w:p w14:paraId="293C2120" w14:textId="77777777" w:rsidR="00707881" w:rsidRDefault="00707881" w:rsidP="00426F39">
      <w:pPr>
        <w:jc w:val="both"/>
        <w:rPr>
          <w:rFonts w:ascii="Times New Roman" w:hAnsi="Times New Roman" w:cs="Times New Roman"/>
          <w:sz w:val="24"/>
          <w:szCs w:val="24"/>
        </w:rPr>
      </w:pPr>
    </w:p>
    <w:p w14:paraId="746BDB1B" w14:textId="1D3E2BFC" w:rsidR="00F20E9B" w:rsidRDefault="00294C85" w:rsidP="00426F39">
      <w:pPr>
        <w:jc w:val="both"/>
        <w:rPr>
          <w:rFonts w:ascii="Times New Roman" w:hAnsi="Times New Roman" w:cs="Times New Roman"/>
          <w:sz w:val="24"/>
          <w:szCs w:val="24"/>
        </w:rPr>
      </w:pPr>
      <w:r w:rsidRPr="00022FE5">
        <w:rPr>
          <w:rFonts w:ascii="Times New Roman" w:hAnsi="Times New Roman" w:cs="Times New Roman"/>
          <w:sz w:val="24"/>
          <w:szCs w:val="24"/>
        </w:rPr>
        <w:t xml:space="preserve">where </w:t>
      </w:r>
      <w:r w:rsidR="00707881" w:rsidRPr="00022FE5">
        <w:rPr>
          <w:rFonts w:ascii="Times New Roman" w:hAnsi="Times New Roman" w:cs="Times New Roman"/>
          <w:i/>
          <w:iCs/>
          <w:sz w:val="24"/>
          <w:szCs w:val="24"/>
        </w:rPr>
        <w:t>ψ</w:t>
      </w:r>
      <w:r w:rsidR="00707881" w:rsidRPr="00022FE5">
        <w:rPr>
          <w:rFonts w:ascii="Times New Roman" w:hAnsi="Times New Roman" w:cs="Times New Roman"/>
          <w:sz w:val="24"/>
          <w:szCs w:val="24"/>
        </w:rPr>
        <w:t xml:space="preserve"> is a stream function, </w:t>
      </w:r>
      <w:r w:rsidR="00707881" w:rsidRPr="00022FE5">
        <w:rPr>
          <w:rFonts w:ascii="Times New Roman" w:hAnsi="Times New Roman" w:cs="Times New Roman"/>
          <w:i/>
          <w:iCs/>
          <w:sz w:val="24"/>
          <w:szCs w:val="24"/>
        </w:rPr>
        <w:t>H</w:t>
      </w:r>
      <w:r w:rsidR="00707881" w:rsidRPr="00022FE5">
        <w:rPr>
          <w:rFonts w:ascii="Times New Roman" w:hAnsi="Times New Roman" w:cs="Times New Roman"/>
          <w:i/>
          <w:iCs/>
          <w:sz w:val="24"/>
          <w:szCs w:val="24"/>
          <w:vertAlign w:val="subscript"/>
        </w:rPr>
        <w:t>s</w:t>
      </w:r>
      <w:r w:rsidR="00707881" w:rsidRPr="00022FE5">
        <w:rPr>
          <w:rFonts w:ascii="Times New Roman" w:hAnsi="Times New Roman" w:cs="Times New Roman"/>
          <w:sz w:val="24"/>
          <w:szCs w:val="24"/>
        </w:rPr>
        <w:t xml:space="preserve"> is the scale height of t</w:t>
      </w:r>
      <w:r w:rsidR="00002865" w:rsidRPr="00022FE5">
        <w:rPr>
          <w:rFonts w:ascii="Times New Roman" w:hAnsi="Times New Roman" w:cs="Times New Roman"/>
          <w:sz w:val="24"/>
          <w:szCs w:val="24"/>
        </w:rPr>
        <w:t>h</w:t>
      </w:r>
      <w:r w:rsidR="00707881" w:rsidRPr="00022FE5">
        <w:rPr>
          <w:rFonts w:ascii="Times New Roman" w:hAnsi="Times New Roman" w:cs="Times New Roman"/>
          <w:sz w:val="24"/>
          <w:szCs w:val="24"/>
        </w:rPr>
        <w:t xml:space="preserve">e air density in the environment, </w:t>
      </w:r>
      <w:r w:rsidR="00002865" w:rsidRPr="00505345">
        <w:rPr>
          <w:rFonts w:ascii="Times New Roman" w:hAnsi="Times New Roman" w:cs="Times New Roman"/>
          <w:i/>
          <w:iCs/>
          <w:sz w:val="24"/>
          <w:szCs w:val="24"/>
        </w:rPr>
        <w:t>η</w:t>
      </w:r>
      <w:r w:rsidR="00A103D9" w:rsidRPr="00505345">
        <w:rPr>
          <w:rFonts w:ascii="Times New Roman" w:hAnsi="Times New Roman" w:cs="Times New Roman"/>
          <w:i/>
          <w:iCs/>
          <w:sz w:val="24"/>
          <w:szCs w:val="24"/>
        </w:rPr>
        <w:t>=∂</w:t>
      </w:r>
      <w:r w:rsidR="00022FE5" w:rsidRPr="00505345">
        <w:rPr>
          <w:rFonts w:ascii="Times New Roman" w:hAnsi="Times New Roman" w:cs="Times New Roman"/>
          <w:i/>
          <w:iCs/>
          <w:sz w:val="24"/>
          <w:szCs w:val="24"/>
        </w:rPr>
        <w:t>u/</w:t>
      </w:r>
      <w:r w:rsidR="00A351C2" w:rsidRPr="00505345">
        <w:rPr>
          <w:rFonts w:ascii="Times New Roman" w:hAnsi="Times New Roman" w:cs="Times New Roman"/>
          <w:i/>
          <w:iCs/>
          <w:sz w:val="24"/>
          <w:szCs w:val="24"/>
        </w:rPr>
        <w:t>∂</w:t>
      </w:r>
      <w:r w:rsidR="00022FE5" w:rsidRPr="00505345">
        <w:rPr>
          <w:rFonts w:ascii="Times New Roman" w:hAnsi="Times New Roman" w:cs="Times New Roman"/>
          <w:i/>
          <w:iCs/>
          <w:sz w:val="24"/>
          <w:szCs w:val="24"/>
        </w:rPr>
        <w:t>z-</w:t>
      </w:r>
      <w:r w:rsidR="00A351C2" w:rsidRPr="00505345">
        <w:rPr>
          <w:rFonts w:ascii="Times New Roman" w:hAnsi="Times New Roman" w:cs="Times New Roman"/>
          <w:i/>
          <w:iCs/>
          <w:sz w:val="24"/>
          <w:szCs w:val="24"/>
        </w:rPr>
        <w:t>∂</w:t>
      </w:r>
      <w:r w:rsidR="00022FE5" w:rsidRPr="00505345">
        <w:rPr>
          <w:rFonts w:ascii="Times New Roman" w:hAnsi="Times New Roman" w:cs="Times New Roman"/>
          <w:i/>
          <w:iCs/>
          <w:sz w:val="24"/>
          <w:szCs w:val="24"/>
        </w:rPr>
        <w:t>w/</w:t>
      </w:r>
      <w:r w:rsidR="00A351C2" w:rsidRPr="00505345">
        <w:rPr>
          <w:rFonts w:ascii="Times New Roman" w:hAnsi="Times New Roman" w:cs="Times New Roman"/>
          <w:i/>
          <w:iCs/>
          <w:sz w:val="24"/>
          <w:szCs w:val="24"/>
        </w:rPr>
        <w:t>∂</w:t>
      </w:r>
      <w:r w:rsidR="00022FE5" w:rsidRPr="00505345">
        <w:rPr>
          <w:rFonts w:ascii="Times New Roman" w:hAnsi="Times New Roman" w:cs="Times New Roman"/>
          <w:i/>
          <w:iCs/>
          <w:sz w:val="24"/>
          <w:szCs w:val="24"/>
        </w:rPr>
        <w:t>x</w:t>
      </w:r>
      <w:r w:rsidR="00002865" w:rsidRPr="00505345">
        <w:rPr>
          <w:rFonts w:ascii="Times New Roman" w:hAnsi="Times New Roman" w:cs="Times New Roman"/>
          <w:i/>
          <w:iCs/>
          <w:sz w:val="24"/>
          <w:szCs w:val="24"/>
        </w:rPr>
        <w:t xml:space="preserve"> </w:t>
      </w:r>
      <w:r w:rsidR="00002865" w:rsidRPr="00022FE5">
        <w:rPr>
          <w:rFonts w:ascii="Times New Roman" w:hAnsi="Times New Roman" w:cs="Times New Roman"/>
          <w:sz w:val="24"/>
          <w:szCs w:val="24"/>
        </w:rPr>
        <w:t xml:space="preserve">is the y-component of the vorticity, </w:t>
      </w:r>
      <w:r w:rsidR="00C818B7">
        <w:rPr>
          <w:rFonts w:ascii="Times New Roman" w:hAnsi="Times New Roman" w:cs="Times New Roman"/>
          <w:sz w:val="24"/>
          <w:szCs w:val="24"/>
        </w:rPr>
        <w:t xml:space="preserve">and </w:t>
      </w:r>
      <w:r w:rsidR="00C17B1D" w:rsidRPr="00022FE5">
        <w:rPr>
          <w:rFonts w:ascii="Times New Roman" w:hAnsi="Times New Roman" w:cs="Times New Roman"/>
          <w:sz w:val="24"/>
          <w:szCs w:val="24"/>
        </w:rPr>
        <w:t>‘0’ denotes condition</w:t>
      </w:r>
      <w:r w:rsidR="00C818B7">
        <w:rPr>
          <w:rFonts w:ascii="Times New Roman" w:hAnsi="Times New Roman" w:cs="Times New Roman"/>
          <w:sz w:val="24"/>
          <w:szCs w:val="24"/>
        </w:rPr>
        <w:t xml:space="preserve"> </w:t>
      </w:r>
      <w:r w:rsidR="00C17B1D" w:rsidRPr="00022FE5">
        <w:rPr>
          <w:rFonts w:ascii="Times New Roman" w:hAnsi="Times New Roman" w:cs="Times New Roman"/>
          <w:sz w:val="24"/>
          <w:szCs w:val="24"/>
        </w:rPr>
        <w:t>at the altitude z</w:t>
      </w:r>
      <w:r w:rsidR="00C17B1D" w:rsidRPr="00022FE5">
        <w:rPr>
          <w:rFonts w:ascii="Times New Roman" w:hAnsi="Times New Roman" w:cs="Times New Roman"/>
          <w:i/>
          <w:iCs/>
          <w:sz w:val="24"/>
          <w:szCs w:val="24"/>
        </w:rPr>
        <w:t>0</w:t>
      </w:r>
      <w:r w:rsidR="00C818B7">
        <w:rPr>
          <w:rFonts w:ascii="Times New Roman" w:hAnsi="Times New Roman" w:cs="Times New Roman"/>
          <w:sz w:val="24"/>
          <w:szCs w:val="24"/>
        </w:rPr>
        <w:t>. B</w:t>
      </w:r>
      <w:r w:rsidR="00C17B1D" w:rsidRPr="00022FE5">
        <w:rPr>
          <w:rFonts w:ascii="Times New Roman" w:hAnsi="Times New Roman" w:cs="Times New Roman"/>
          <w:sz w:val="24"/>
          <w:szCs w:val="24"/>
        </w:rPr>
        <w:t xml:space="preserve"> is the buoyancy</w:t>
      </w:r>
      <w:r w:rsidR="001D6CDF">
        <w:rPr>
          <w:rFonts w:ascii="Times New Roman" w:hAnsi="Times New Roman" w:cs="Times New Roman"/>
          <w:sz w:val="24"/>
          <w:szCs w:val="24"/>
        </w:rPr>
        <w:t xml:space="preserve">, </w:t>
      </w:r>
      <w:r w:rsidR="001D6CDF" w:rsidRPr="001D6CDF">
        <w:rPr>
          <w:rFonts w:ascii="Times New Roman" w:hAnsi="Times New Roman" w:cs="Times New Roman"/>
          <w:i/>
          <w:iCs/>
          <w:sz w:val="24"/>
          <w:szCs w:val="24"/>
        </w:rPr>
        <w:t>u</w:t>
      </w:r>
      <w:r w:rsidR="001D6CDF" w:rsidRPr="001D6CDF">
        <w:rPr>
          <w:rFonts w:ascii="Times New Roman" w:hAnsi="Times New Roman" w:cs="Times New Roman"/>
          <w:i/>
          <w:iCs/>
          <w:sz w:val="24"/>
          <w:szCs w:val="24"/>
          <w:vertAlign w:val="subscript"/>
        </w:rPr>
        <w:t>0</w:t>
      </w:r>
      <w:r w:rsidR="001D6CDF" w:rsidRPr="001D6CDF">
        <w:rPr>
          <w:rFonts w:ascii="Times New Roman" w:hAnsi="Times New Roman" w:cs="Times New Roman"/>
          <w:i/>
          <w:iCs/>
          <w:sz w:val="24"/>
          <w:szCs w:val="24"/>
        </w:rPr>
        <w:t>(z)=U(z)-c</w:t>
      </w:r>
      <w:r w:rsidR="00C818B7">
        <w:rPr>
          <w:rFonts w:ascii="Times New Roman" w:hAnsi="Times New Roman" w:cs="Times New Roman"/>
          <w:i/>
          <w:iCs/>
          <w:sz w:val="24"/>
          <w:szCs w:val="24"/>
        </w:rPr>
        <w:t>,</w:t>
      </w:r>
      <w:r w:rsidR="001D6CDF">
        <w:rPr>
          <w:rFonts w:ascii="Times New Roman" w:hAnsi="Times New Roman" w:cs="Times New Roman"/>
          <w:sz w:val="24"/>
          <w:szCs w:val="24"/>
        </w:rPr>
        <w:t xml:space="preserve"> with </w:t>
      </w:r>
      <w:r w:rsidR="001D6CDF" w:rsidRPr="001D6CDF">
        <w:rPr>
          <w:rFonts w:ascii="Times New Roman" w:hAnsi="Times New Roman" w:cs="Times New Roman"/>
          <w:i/>
          <w:iCs/>
          <w:sz w:val="24"/>
          <w:szCs w:val="24"/>
        </w:rPr>
        <w:t>U(z)</w:t>
      </w:r>
      <w:r w:rsidR="001D6CDF">
        <w:rPr>
          <w:rFonts w:ascii="Times New Roman" w:hAnsi="Times New Roman" w:cs="Times New Roman"/>
          <w:sz w:val="24"/>
          <w:szCs w:val="24"/>
        </w:rPr>
        <w:t xml:space="preserve"> </w:t>
      </w:r>
      <w:r w:rsidR="00C818B7">
        <w:rPr>
          <w:rFonts w:ascii="Times New Roman" w:hAnsi="Times New Roman" w:cs="Times New Roman"/>
          <w:sz w:val="24"/>
          <w:szCs w:val="24"/>
        </w:rPr>
        <w:t>as</w:t>
      </w:r>
      <w:r w:rsidR="001D6CDF">
        <w:rPr>
          <w:rFonts w:ascii="Times New Roman" w:hAnsi="Times New Roman" w:cs="Times New Roman"/>
          <w:sz w:val="24"/>
          <w:szCs w:val="24"/>
        </w:rPr>
        <w:t xml:space="preserve"> the environmental wind profile</w:t>
      </w:r>
      <w:r w:rsidR="00C17B1D" w:rsidRPr="00022FE5">
        <w:rPr>
          <w:rFonts w:ascii="Times New Roman" w:hAnsi="Times New Roman" w:cs="Times New Roman"/>
          <w:sz w:val="24"/>
          <w:szCs w:val="24"/>
        </w:rPr>
        <w:t>.</w:t>
      </w:r>
      <w:r w:rsidR="00FF4E0F">
        <w:rPr>
          <w:rFonts w:ascii="Times New Roman" w:hAnsi="Times New Roman" w:cs="Times New Roman"/>
          <w:sz w:val="24"/>
          <w:szCs w:val="24"/>
        </w:rPr>
        <w:t xml:space="preserve"> </w:t>
      </w:r>
      <w:r w:rsidR="00FF4E0F" w:rsidRPr="00FF4E0F">
        <w:rPr>
          <w:rFonts w:ascii="Times New Roman" w:hAnsi="Times New Roman" w:cs="Times New Roman"/>
          <w:sz w:val="24"/>
          <w:szCs w:val="24"/>
        </w:rPr>
        <w:t>We seek to derive the stream function</w:t>
      </w:r>
      <w:r w:rsidR="00C818B7">
        <w:rPr>
          <w:rFonts w:ascii="Times New Roman" w:hAnsi="Times New Roman" w:cs="Times New Roman"/>
          <w:sz w:val="24"/>
          <w:szCs w:val="24"/>
        </w:rPr>
        <w:t xml:space="preserve"> </w:t>
      </w:r>
      <w:r w:rsidR="00FF4E0F" w:rsidRPr="00FF4E0F">
        <w:rPr>
          <w:rFonts w:ascii="Times New Roman" w:hAnsi="Times New Roman" w:cs="Times New Roman"/>
          <w:sz w:val="24"/>
          <w:szCs w:val="24"/>
        </w:rPr>
        <w:t xml:space="preserve">from the vorticity equation with </w:t>
      </w:r>
      <w:r w:rsidR="00C818B7">
        <w:rPr>
          <w:rFonts w:ascii="Times New Roman" w:hAnsi="Times New Roman" w:cs="Times New Roman"/>
          <w:sz w:val="24"/>
          <w:szCs w:val="24"/>
        </w:rPr>
        <w:t xml:space="preserve">a </w:t>
      </w:r>
      <w:r w:rsidR="00FF4E0F" w:rsidRPr="00FF4E0F">
        <w:rPr>
          <w:rFonts w:ascii="Times New Roman" w:hAnsi="Times New Roman" w:cs="Times New Roman"/>
          <w:sz w:val="24"/>
          <w:szCs w:val="24"/>
        </w:rPr>
        <w:t xml:space="preserve">given input of </w:t>
      </w:r>
      <w:r w:rsidR="00FF4E0F" w:rsidRPr="00FF4E0F">
        <w:rPr>
          <w:rFonts w:ascii="Times New Roman" w:hAnsi="Times New Roman" w:cs="Times New Roman"/>
          <w:i/>
          <w:iCs/>
          <w:sz w:val="24"/>
          <w:szCs w:val="24"/>
        </w:rPr>
        <w:t>B(</w:t>
      </w:r>
      <w:r w:rsidR="00FF4E0F" w:rsidRPr="00FF4E0F">
        <w:rPr>
          <w:rFonts w:ascii="Cambria Math" w:hAnsi="Cambria Math" w:cs="Cambria Math"/>
          <w:i/>
          <w:iCs/>
          <w:sz w:val="24"/>
          <w:szCs w:val="24"/>
        </w:rPr>
        <w:t>𝑧</w:t>
      </w:r>
      <w:r w:rsidR="00FF4E0F" w:rsidRPr="00FF4E0F">
        <w:rPr>
          <w:rFonts w:ascii="Times New Roman" w:hAnsi="Times New Roman" w:cs="Times New Roman"/>
          <w:i/>
          <w:iCs/>
          <w:sz w:val="24"/>
          <w:szCs w:val="24"/>
          <w:vertAlign w:val="subscript"/>
        </w:rPr>
        <w:t>0</w:t>
      </w:r>
      <w:r w:rsidR="00FF4E0F" w:rsidRPr="00FF4E0F">
        <w:rPr>
          <w:rFonts w:ascii="Times New Roman" w:hAnsi="Times New Roman" w:cs="Times New Roman"/>
          <w:i/>
          <w:iCs/>
          <w:sz w:val="24"/>
          <w:szCs w:val="24"/>
        </w:rPr>
        <w:t xml:space="preserve">, </w:t>
      </w:r>
      <w:r w:rsidR="00FF4E0F" w:rsidRPr="00FF4E0F">
        <w:rPr>
          <w:rFonts w:ascii="Cambria Math" w:hAnsi="Cambria Math" w:cs="Cambria Math"/>
          <w:i/>
          <w:iCs/>
          <w:sz w:val="24"/>
          <w:szCs w:val="24"/>
        </w:rPr>
        <w:t>𝑧</w:t>
      </w:r>
      <w:r w:rsidR="00FF4E0F" w:rsidRPr="00FF4E0F">
        <w:rPr>
          <w:rFonts w:ascii="Times New Roman" w:hAnsi="Times New Roman" w:cs="Times New Roman"/>
          <w:i/>
          <w:iCs/>
          <w:sz w:val="24"/>
          <w:szCs w:val="24"/>
        </w:rPr>
        <w:t>)</w:t>
      </w:r>
      <w:r w:rsidR="00FF4E0F" w:rsidRPr="00FF4E0F">
        <w:rPr>
          <w:rFonts w:ascii="Times New Roman" w:hAnsi="Times New Roman" w:cs="Times New Roman"/>
          <w:sz w:val="24"/>
          <w:szCs w:val="24"/>
        </w:rPr>
        <w:t xml:space="preserve"> and </w:t>
      </w:r>
      <w:r w:rsidR="00FF4E0F" w:rsidRPr="00FF4E0F">
        <w:rPr>
          <w:rFonts w:ascii="Times New Roman" w:hAnsi="Times New Roman" w:cs="Times New Roman"/>
          <w:i/>
          <w:iCs/>
          <w:sz w:val="24"/>
          <w:szCs w:val="24"/>
        </w:rPr>
        <w:t>U(</w:t>
      </w:r>
      <w:r w:rsidR="00FF4E0F" w:rsidRPr="00FF4E0F">
        <w:rPr>
          <w:rFonts w:ascii="Cambria Math" w:hAnsi="Cambria Math" w:cs="Cambria Math"/>
          <w:i/>
          <w:iCs/>
          <w:sz w:val="24"/>
          <w:szCs w:val="24"/>
        </w:rPr>
        <w:t>𝑧</w:t>
      </w:r>
      <w:r w:rsidR="00FF4E0F" w:rsidRPr="00FF4E0F">
        <w:rPr>
          <w:rFonts w:ascii="Times New Roman" w:hAnsi="Times New Roman" w:cs="Times New Roman"/>
          <w:i/>
          <w:iCs/>
          <w:sz w:val="24"/>
          <w:szCs w:val="24"/>
        </w:rPr>
        <w:t>)</w:t>
      </w:r>
      <w:r w:rsidR="00FF4E0F" w:rsidRPr="00FF4E0F">
        <w:rPr>
          <w:rFonts w:ascii="Times New Roman" w:hAnsi="Times New Roman" w:cs="Times New Roman"/>
          <w:sz w:val="24"/>
          <w:szCs w:val="24"/>
        </w:rPr>
        <w:t>.</w:t>
      </w:r>
      <w:r w:rsidR="00F20E9B">
        <w:rPr>
          <w:rFonts w:ascii="Times New Roman" w:hAnsi="Times New Roman" w:cs="Times New Roman"/>
          <w:sz w:val="24"/>
          <w:szCs w:val="24"/>
        </w:rPr>
        <w:t xml:space="preserve"> </w:t>
      </w:r>
      <w:r w:rsidR="00C818B7">
        <w:rPr>
          <w:rFonts w:ascii="Times New Roman" w:hAnsi="Times New Roman" w:cs="Times New Roman"/>
          <w:sz w:val="24"/>
          <w:szCs w:val="24"/>
        </w:rPr>
        <w:t>A general</w:t>
      </w:r>
      <w:r w:rsidR="00F20E9B">
        <w:rPr>
          <w:rFonts w:ascii="Times New Roman" w:hAnsi="Times New Roman" w:cs="Times New Roman"/>
          <w:sz w:val="24"/>
          <w:szCs w:val="24"/>
        </w:rPr>
        <w:t xml:space="preserve"> solution can be obtained by </w:t>
      </w:r>
      <w:r w:rsidR="003C4076">
        <w:rPr>
          <w:rFonts w:ascii="Times New Roman" w:hAnsi="Times New Roman" w:cs="Times New Roman"/>
          <w:sz w:val="24"/>
          <w:szCs w:val="24"/>
        </w:rPr>
        <w:t xml:space="preserve">the </w:t>
      </w:r>
      <w:r w:rsidR="00F20E9B">
        <w:rPr>
          <w:rFonts w:ascii="Times New Roman" w:hAnsi="Times New Roman" w:cs="Times New Roman"/>
          <w:sz w:val="24"/>
          <w:szCs w:val="24"/>
        </w:rPr>
        <w:t xml:space="preserve">Green function methods, as </w:t>
      </w:r>
      <w:r w:rsidR="00C818B7">
        <w:rPr>
          <w:rFonts w:ascii="Times New Roman" w:hAnsi="Times New Roman" w:cs="Times New Roman"/>
          <w:sz w:val="24"/>
          <w:szCs w:val="24"/>
        </w:rPr>
        <w:t>follows</w:t>
      </w:r>
      <w:r w:rsidR="00F20E9B">
        <w:rPr>
          <w:rFonts w:ascii="Times New Roman" w:hAnsi="Times New Roman" w:cs="Times New Roman"/>
          <w:sz w:val="24"/>
          <w:szCs w:val="24"/>
        </w:rPr>
        <w:t>,</w:t>
      </w:r>
    </w:p>
    <w:p w14:paraId="6598A222" w14:textId="620118EF" w:rsidR="00072BEA" w:rsidRDefault="00000000" w:rsidP="00426F39">
      <w:pPr>
        <w:jc w:val="both"/>
        <w:rPr>
          <w:rFonts w:ascii="Times New Roman" w:hAnsi="Times New Roman" w:cs="Times New Roman"/>
          <w:sz w:val="24"/>
          <w:szCs w:val="24"/>
        </w:rPr>
      </w:pPr>
      <w:r>
        <w:rPr>
          <w:rFonts w:ascii="Times New Roman" w:hAnsi="Times New Roman" w:cs="Times New Roman"/>
          <w:noProof/>
          <w:sz w:val="24"/>
          <w:szCs w:val="24"/>
        </w:rPr>
        <w:object w:dxaOrig="1440" w:dyaOrig="1440" w14:anchorId="16BFF6D6">
          <v:shape id="_x0000_s1030" type="#_x0000_t75" alt="" style="position:absolute;left:0;text-align:left;margin-left:142.3pt;margin-top:11.35pt;width:194.75pt;height:21.2pt;z-index:251662336;mso-wrap-edited:f">
            <v:imagedata r:id="rId14" o:title=""/>
          </v:shape>
          <o:OLEObject Type="Embed" ProgID="Equation.DSMT4" ShapeID="_x0000_s1030" DrawAspect="Content" ObjectID="_1758397454" r:id="rId15"/>
        </w:object>
      </w:r>
    </w:p>
    <w:p w14:paraId="669B3174" w14:textId="0618CCA5" w:rsidR="00F20E9B" w:rsidRPr="00FF4E0F" w:rsidRDefault="00F20E9B" w:rsidP="00426F39">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p>
    <w:p w14:paraId="2DF1A6F4" w14:textId="16E64507" w:rsidR="00BC239B" w:rsidRDefault="00C9787B" w:rsidP="00426F39">
      <w:pPr>
        <w:jc w:val="both"/>
        <w:rPr>
          <w:rFonts w:ascii="Times New Roman" w:hAnsi="Times New Roman" w:cs="Times New Roman"/>
          <w:sz w:val="24"/>
          <w:szCs w:val="24"/>
        </w:rPr>
      </w:pPr>
      <w:r>
        <w:rPr>
          <w:rFonts w:ascii="Times New Roman" w:hAnsi="Times New Roman" w:cs="Times New Roman"/>
          <w:sz w:val="24"/>
          <w:szCs w:val="24"/>
        </w:rPr>
        <w:t>w</w:t>
      </w:r>
      <w:r w:rsidR="00FD20C5">
        <w:rPr>
          <w:rFonts w:ascii="Times New Roman" w:hAnsi="Times New Roman" w:cs="Times New Roman"/>
          <w:sz w:val="24"/>
          <w:szCs w:val="24"/>
        </w:rPr>
        <w:t>here</w:t>
      </w:r>
      <w:r>
        <w:rPr>
          <w:rFonts w:ascii="Times New Roman" w:hAnsi="Times New Roman" w:cs="Times New Roman"/>
          <w:sz w:val="24"/>
          <w:szCs w:val="24"/>
        </w:rPr>
        <w:t>,</w:t>
      </w:r>
      <w:r w:rsidR="00000000">
        <w:rPr>
          <w:rFonts w:ascii="Times New Roman" w:hAnsi="Times New Roman" w:cs="Times New Roman"/>
          <w:noProof/>
          <w:sz w:val="24"/>
          <w:szCs w:val="24"/>
        </w:rPr>
        <w:object w:dxaOrig="1440" w:dyaOrig="1440" w14:anchorId="16BFF6D6">
          <v:shape id="_x0000_s1031" type="#_x0000_t75" alt="" style="position:absolute;left:0;text-align:left;margin-left:81.85pt;margin-top:6.95pt;width:275.7pt;height:36.6pt;z-index:251663360;mso-wrap-edited:f;mso-position-horizontal-relative:text;mso-position-vertical-relative:text">
            <v:imagedata r:id="rId16" o:title=""/>
          </v:shape>
          <o:OLEObject Type="Embed" ProgID="Equation.DSMT4" ShapeID="_x0000_s1031" DrawAspect="Content" ObjectID="_1758397455" r:id="rId17"/>
        </w:object>
      </w:r>
    </w:p>
    <w:p w14:paraId="5F688573" w14:textId="14858A8F" w:rsidR="00BC239B" w:rsidRDefault="00BC239B" w:rsidP="00426F39">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14:paraId="75862C33" w14:textId="7077273F" w:rsidR="00237CDE" w:rsidRDefault="00237CDE" w:rsidP="00237CDE">
      <w:pPr>
        <w:spacing w:after="0" w:line="240" w:lineRule="auto"/>
        <w:jc w:val="both"/>
        <w:rPr>
          <w:rFonts w:ascii="Times New Roman" w:hAnsi="Times New Roman" w:cs="Times New Roman"/>
          <w:kern w:val="2"/>
          <w:lang w:val="en-US"/>
        </w:rPr>
      </w:pPr>
      <w:r w:rsidRPr="00237CDE">
        <w:rPr>
          <w:rFonts w:ascii="Times New Roman" w:hAnsi="Times New Roman" w:cs="Times New Roman"/>
          <w:kern w:val="2"/>
          <w:lang w:val="en-US"/>
        </w:rPr>
        <w:t>Subject to the boundary condition,</w:t>
      </w:r>
    </w:p>
    <w:p w14:paraId="48C23856" w14:textId="06C9BE08" w:rsidR="00237CDE" w:rsidRPr="00237CDE" w:rsidRDefault="00000000" w:rsidP="00237CDE">
      <w:pPr>
        <w:spacing w:after="0" w:line="240" w:lineRule="auto"/>
        <w:jc w:val="both"/>
        <w:rPr>
          <w:rFonts w:ascii="Times New Roman" w:hAnsi="Times New Roman" w:cs="Times New Roman"/>
          <w:kern w:val="2"/>
          <w:lang w:val="en-US"/>
        </w:rPr>
      </w:pPr>
      <w:r>
        <w:rPr>
          <w:rFonts w:ascii="Times New Roman" w:hAnsi="Times New Roman" w:cs="Times New Roman"/>
          <w:noProof/>
          <w:sz w:val="24"/>
          <w:szCs w:val="24"/>
        </w:rPr>
        <w:object w:dxaOrig="1440" w:dyaOrig="1440" w14:anchorId="4C698305">
          <v:shape id="_x0000_s1032" type="#_x0000_t75" style="position:absolute;left:0;text-align:left;margin-left:94.4pt;margin-top:9.8pt;width:297.7pt;height:21.45pt;z-index:251664384">
            <v:imagedata r:id="rId18" o:title=""/>
          </v:shape>
          <o:OLEObject Type="Embed" ProgID="Equation.DSMT4" ShapeID="_x0000_s1032" DrawAspect="Content" ObjectID="_1758397456" r:id="rId19"/>
        </w:object>
      </w:r>
    </w:p>
    <w:p w14:paraId="433F50BA" w14:textId="37F0AFEC" w:rsidR="003B54C2" w:rsidRDefault="00653473" w:rsidP="00426F39">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14:paraId="086925B4" w14:textId="629CBAA8" w:rsidR="004A15EA" w:rsidRDefault="004A15EA" w:rsidP="00645C5D">
      <w:pPr>
        <w:spacing w:after="0" w:line="240" w:lineRule="auto"/>
        <w:jc w:val="both"/>
        <w:rPr>
          <w:rFonts w:ascii="Times New Roman" w:hAnsi="Times New Roman" w:cs="Times New Roman"/>
          <w:kern w:val="2"/>
          <w:lang w:val="en-US"/>
        </w:rPr>
      </w:pPr>
      <w:r>
        <w:rPr>
          <w:rFonts w:ascii="Times New Roman" w:hAnsi="Times New Roman" w:cs="Times New Roman"/>
          <w:kern w:val="2"/>
          <w:lang w:val="en-US"/>
        </w:rPr>
        <w:t>The Green function is given by (see Appendix A for detail derivation),</w:t>
      </w:r>
    </w:p>
    <w:p w14:paraId="69F2A7C1" w14:textId="1D1A95AB" w:rsidR="004A15EA" w:rsidRDefault="004A15EA" w:rsidP="00645C5D">
      <w:pPr>
        <w:spacing w:after="0" w:line="240" w:lineRule="auto"/>
        <w:jc w:val="both"/>
        <w:rPr>
          <w:rFonts w:ascii="Times New Roman" w:hAnsi="Times New Roman" w:cs="Times New Roman"/>
          <w:kern w:val="2"/>
          <w:lang w:val="en-US"/>
        </w:rPr>
      </w:pPr>
    </w:p>
    <w:p w14:paraId="1FEC92F2" w14:textId="6E8E4A8A" w:rsidR="004A15EA" w:rsidRDefault="00000000" w:rsidP="00645C5D">
      <w:pPr>
        <w:spacing w:after="0" w:line="240" w:lineRule="auto"/>
        <w:jc w:val="both"/>
        <w:rPr>
          <w:rFonts w:ascii="Times New Roman" w:hAnsi="Times New Roman" w:cs="Times New Roman"/>
          <w:kern w:val="2"/>
          <w:lang w:val="en-US"/>
        </w:rPr>
      </w:pPr>
      <w:r>
        <w:rPr>
          <w:rFonts w:ascii="Times New Roman" w:hAnsi="Times New Roman" w:cs="Times New Roman"/>
          <w:noProof/>
          <w:kern w:val="2"/>
          <w:lang w:val="en-US"/>
        </w:rPr>
        <w:lastRenderedPageBreak/>
        <w:object w:dxaOrig="1440" w:dyaOrig="1440" w14:anchorId="617FBFAD">
          <v:shape id="_x0000_s1059" type="#_x0000_t75" style="position:absolute;left:0;text-align:left;margin-left:41.45pt;margin-top:2.15pt;width:337.7pt;height:66.3pt;z-index:251693056">
            <v:imagedata r:id="rId20" o:title=""/>
          </v:shape>
          <o:OLEObject Type="Embed" ProgID="Equation.DSMT4" ShapeID="_x0000_s1059" DrawAspect="Content" ObjectID="_1758397457" r:id="rId21"/>
        </w:object>
      </w:r>
    </w:p>
    <w:p w14:paraId="691D93B8" w14:textId="6F00BBED" w:rsidR="004A15EA" w:rsidRDefault="004A15EA" w:rsidP="00645C5D">
      <w:pPr>
        <w:spacing w:after="0" w:line="240" w:lineRule="auto"/>
        <w:jc w:val="both"/>
        <w:rPr>
          <w:rFonts w:ascii="Times New Roman" w:hAnsi="Times New Roman" w:cs="Times New Roman"/>
          <w:kern w:val="2"/>
          <w:lang w:val="en-US"/>
        </w:rPr>
      </w:pPr>
    </w:p>
    <w:p w14:paraId="075DC70E" w14:textId="60B89DEE" w:rsidR="004A15EA" w:rsidRDefault="00DA0560" w:rsidP="00645C5D">
      <w:pPr>
        <w:spacing w:after="0" w:line="240" w:lineRule="auto"/>
        <w:jc w:val="both"/>
        <w:rPr>
          <w:rFonts w:ascii="Times New Roman" w:hAnsi="Times New Roman" w:cs="Times New Roman"/>
          <w:kern w:val="2"/>
          <w:lang w:val="en-US"/>
        </w:rPr>
      </w:pPr>
      <w:r>
        <w:rPr>
          <w:rFonts w:ascii="Times New Roman" w:hAnsi="Times New Roman" w:cs="Times New Roman"/>
          <w:kern w:val="2"/>
          <w:lang w:val="en-US"/>
        </w:rPr>
        <w:tab/>
      </w:r>
      <w:r>
        <w:rPr>
          <w:rFonts w:ascii="Times New Roman" w:hAnsi="Times New Roman" w:cs="Times New Roman"/>
          <w:kern w:val="2"/>
          <w:lang w:val="en-US"/>
        </w:rPr>
        <w:tab/>
      </w:r>
      <w:r>
        <w:rPr>
          <w:rFonts w:ascii="Times New Roman" w:hAnsi="Times New Roman" w:cs="Times New Roman"/>
          <w:kern w:val="2"/>
          <w:lang w:val="en-US"/>
        </w:rPr>
        <w:tab/>
      </w:r>
      <w:r>
        <w:rPr>
          <w:rFonts w:ascii="Times New Roman" w:hAnsi="Times New Roman" w:cs="Times New Roman"/>
          <w:kern w:val="2"/>
          <w:lang w:val="en-US"/>
        </w:rPr>
        <w:tab/>
      </w:r>
      <w:r>
        <w:rPr>
          <w:rFonts w:ascii="Times New Roman" w:hAnsi="Times New Roman" w:cs="Times New Roman"/>
          <w:kern w:val="2"/>
          <w:lang w:val="en-US"/>
        </w:rPr>
        <w:tab/>
      </w:r>
      <w:r>
        <w:rPr>
          <w:rFonts w:ascii="Times New Roman" w:hAnsi="Times New Roman" w:cs="Times New Roman"/>
          <w:kern w:val="2"/>
          <w:lang w:val="en-US"/>
        </w:rPr>
        <w:tab/>
      </w:r>
      <w:r>
        <w:rPr>
          <w:rFonts w:ascii="Times New Roman" w:hAnsi="Times New Roman" w:cs="Times New Roman"/>
          <w:kern w:val="2"/>
          <w:lang w:val="en-US"/>
        </w:rPr>
        <w:tab/>
      </w:r>
      <w:r>
        <w:rPr>
          <w:rFonts w:ascii="Times New Roman" w:hAnsi="Times New Roman" w:cs="Times New Roman"/>
          <w:kern w:val="2"/>
          <w:lang w:val="en-US"/>
        </w:rPr>
        <w:tab/>
      </w:r>
      <w:r>
        <w:rPr>
          <w:rFonts w:ascii="Times New Roman" w:hAnsi="Times New Roman" w:cs="Times New Roman"/>
          <w:kern w:val="2"/>
          <w:lang w:val="en-US"/>
        </w:rPr>
        <w:tab/>
      </w:r>
      <w:r>
        <w:rPr>
          <w:rFonts w:ascii="Times New Roman" w:hAnsi="Times New Roman" w:cs="Times New Roman"/>
          <w:kern w:val="2"/>
          <w:lang w:val="en-US"/>
        </w:rPr>
        <w:tab/>
      </w:r>
      <w:r>
        <w:rPr>
          <w:rFonts w:ascii="Times New Roman" w:hAnsi="Times New Roman" w:cs="Times New Roman"/>
          <w:kern w:val="2"/>
          <w:lang w:val="en-US"/>
        </w:rPr>
        <w:tab/>
      </w:r>
      <w:r>
        <w:rPr>
          <w:rFonts w:ascii="Times New Roman" w:hAnsi="Times New Roman" w:cs="Times New Roman"/>
          <w:kern w:val="2"/>
          <w:lang w:val="en-US"/>
        </w:rPr>
        <w:tab/>
        <w:t>(5)</w:t>
      </w:r>
    </w:p>
    <w:p w14:paraId="334090D6" w14:textId="77777777" w:rsidR="004A15EA" w:rsidRDefault="004A15EA" w:rsidP="00645C5D">
      <w:pPr>
        <w:spacing w:after="0" w:line="240" w:lineRule="auto"/>
        <w:jc w:val="both"/>
        <w:rPr>
          <w:rFonts w:ascii="Times New Roman" w:hAnsi="Times New Roman" w:cs="Times New Roman"/>
          <w:kern w:val="2"/>
          <w:lang w:val="en-US"/>
        </w:rPr>
      </w:pPr>
    </w:p>
    <w:p w14:paraId="7D1857A4" w14:textId="14667D50" w:rsidR="004A15EA" w:rsidRDefault="004A15EA" w:rsidP="00645C5D">
      <w:pPr>
        <w:spacing w:after="0" w:line="240" w:lineRule="auto"/>
        <w:jc w:val="both"/>
        <w:rPr>
          <w:rFonts w:ascii="Times New Roman" w:hAnsi="Times New Roman" w:cs="Times New Roman"/>
          <w:kern w:val="2"/>
          <w:lang w:val="en-US"/>
        </w:rPr>
      </w:pPr>
    </w:p>
    <w:p w14:paraId="26FFE920" w14:textId="77777777" w:rsidR="004A15EA" w:rsidRDefault="004A15EA" w:rsidP="00645C5D">
      <w:pPr>
        <w:spacing w:after="0" w:line="240" w:lineRule="auto"/>
        <w:jc w:val="both"/>
        <w:rPr>
          <w:rFonts w:ascii="Times New Roman" w:hAnsi="Times New Roman" w:cs="Times New Roman"/>
          <w:kern w:val="2"/>
          <w:lang w:val="en-US"/>
        </w:rPr>
      </w:pPr>
    </w:p>
    <w:p w14:paraId="730433E4" w14:textId="374F03FC" w:rsidR="004A15EA" w:rsidRDefault="00DA0560" w:rsidP="00645C5D">
      <w:pPr>
        <w:spacing w:after="0" w:line="240" w:lineRule="auto"/>
        <w:jc w:val="both"/>
        <w:rPr>
          <w:rFonts w:ascii="Times New Roman" w:hAnsi="Times New Roman" w:cs="Times New Roman"/>
          <w:kern w:val="2"/>
          <w:lang w:val="en-US"/>
        </w:rPr>
      </w:pPr>
      <w:r>
        <w:rPr>
          <w:rFonts w:ascii="Times New Roman" w:hAnsi="Times New Roman" w:cs="Times New Roman"/>
          <w:kern w:val="2"/>
          <w:lang w:val="en-US"/>
        </w:rPr>
        <w:t xml:space="preserve">where </w:t>
      </w:r>
    </w:p>
    <w:p w14:paraId="713506B0" w14:textId="367FCD80" w:rsidR="004A15EA" w:rsidRDefault="00000000" w:rsidP="00645C5D">
      <w:pPr>
        <w:spacing w:after="0" w:line="240" w:lineRule="auto"/>
        <w:jc w:val="both"/>
        <w:rPr>
          <w:rFonts w:ascii="Times New Roman" w:hAnsi="Times New Roman" w:cs="Times New Roman"/>
          <w:kern w:val="2"/>
          <w:lang w:val="en-US"/>
        </w:rPr>
      </w:pPr>
      <w:r>
        <w:rPr>
          <w:rFonts w:ascii="Times New Roman" w:hAnsi="Times New Roman" w:cs="Times New Roman"/>
          <w:noProof/>
          <w:kern w:val="2"/>
          <w:lang w:val="en-US"/>
        </w:rPr>
        <w:object w:dxaOrig="1440" w:dyaOrig="1440" w14:anchorId="2B3A2CDB">
          <v:shape id="_x0000_s1060" type="#_x0000_t75" style="position:absolute;left:0;text-align:left;margin-left:91.3pt;margin-top:8.6pt;width:247.9pt;height:39.05pt;z-index:251694080">
            <v:imagedata r:id="rId22" o:title=""/>
          </v:shape>
          <o:OLEObject Type="Embed" ProgID="Equation.DSMT4" ShapeID="_x0000_s1060" DrawAspect="Content" ObjectID="_1758397458" r:id="rId23"/>
        </w:object>
      </w:r>
    </w:p>
    <w:p w14:paraId="7FFE80C5" w14:textId="12A09BA5" w:rsidR="00DA0560" w:rsidRDefault="00DA0560" w:rsidP="00645C5D">
      <w:pPr>
        <w:spacing w:after="0" w:line="240" w:lineRule="auto"/>
        <w:jc w:val="both"/>
        <w:rPr>
          <w:rFonts w:ascii="Times New Roman" w:hAnsi="Times New Roman" w:cs="Times New Roman"/>
          <w:kern w:val="2"/>
          <w:lang w:val="en-US"/>
        </w:rPr>
      </w:pPr>
    </w:p>
    <w:p w14:paraId="2C7F2A62" w14:textId="01BF4A9B" w:rsidR="00DA0560" w:rsidRDefault="00DA0560" w:rsidP="00645C5D">
      <w:pPr>
        <w:spacing w:after="0" w:line="240" w:lineRule="auto"/>
        <w:jc w:val="both"/>
        <w:rPr>
          <w:rFonts w:ascii="Times New Roman" w:hAnsi="Times New Roman" w:cs="Times New Roman"/>
          <w:kern w:val="2"/>
          <w:lang w:val="en-US"/>
        </w:rPr>
      </w:pPr>
      <w:r>
        <w:rPr>
          <w:rFonts w:ascii="Times New Roman" w:hAnsi="Times New Roman" w:cs="Times New Roman"/>
          <w:kern w:val="2"/>
          <w:lang w:val="en-US"/>
        </w:rPr>
        <w:tab/>
      </w:r>
      <w:r>
        <w:rPr>
          <w:rFonts w:ascii="Times New Roman" w:hAnsi="Times New Roman" w:cs="Times New Roman"/>
          <w:kern w:val="2"/>
          <w:lang w:val="en-US"/>
        </w:rPr>
        <w:tab/>
      </w:r>
      <w:r>
        <w:rPr>
          <w:rFonts w:ascii="Times New Roman" w:hAnsi="Times New Roman" w:cs="Times New Roman"/>
          <w:kern w:val="2"/>
          <w:lang w:val="en-US"/>
        </w:rPr>
        <w:tab/>
      </w:r>
      <w:r>
        <w:rPr>
          <w:rFonts w:ascii="Times New Roman" w:hAnsi="Times New Roman" w:cs="Times New Roman"/>
          <w:kern w:val="2"/>
          <w:lang w:val="en-US"/>
        </w:rPr>
        <w:tab/>
      </w:r>
      <w:r>
        <w:rPr>
          <w:rFonts w:ascii="Times New Roman" w:hAnsi="Times New Roman" w:cs="Times New Roman"/>
          <w:kern w:val="2"/>
          <w:lang w:val="en-US"/>
        </w:rPr>
        <w:tab/>
      </w:r>
      <w:r>
        <w:rPr>
          <w:rFonts w:ascii="Times New Roman" w:hAnsi="Times New Roman" w:cs="Times New Roman"/>
          <w:kern w:val="2"/>
          <w:lang w:val="en-US"/>
        </w:rPr>
        <w:tab/>
      </w:r>
      <w:r>
        <w:rPr>
          <w:rFonts w:ascii="Times New Roman" w:hAnsi="Times New Roman" w:cs="Times New Roman"/>
          <w:kern w:val="2"/>
          <w:lang w:val="en-US"/>
        </w:rPr>
        <w:tab/>
      </w:r>
      <w:r>
        <w:rPr>
          <w:rFonts w:ascii="Times New Roman" w:hAnsi="Times New Roman" w:cs="Times New Roman"/>
          <w:kern w:val="2"/>
          <w:lang w:val="en-US"/>
        </w:rPr>
        <w:tab/>
      </w:r>
      <w:r>
        <w:rPr>
          <w:rFonts w:ascii="Times New Roman" w:hAnsi="Times New Roman" w:cs="Times New Roman"/>
          <w:kern w:val="2"/>
          <w:lang w:val="en-US"/>
        </w:rPr>
        <w:tab/>
      </w:r>
      <w:r>
        <w:rPr>
          <w:rFonts w:ascii="Times New Roman" w:hAnsi="Times New Roman" w:cs="Times New Roman"/>
          <w:kern w:val="2"/>
          <w:lang w:val="en-US"/>
        </w:rPr>
        <w:tab/>
      </w:r>
      <w:r>
        <w:rPr>
          <w:rFonts w:ascii="Times New Roman" w:hAnsi="Times New Roman" w:cs="Times New Roman"/>
          <w:kern w:val="2"/>
          <w:lang w:val="en-US"/>
        </w:rPr>
        <w:tab/>
      </w:r>
      <w:r>
        <w:rPr>
          <w:rFonts w:ascii="Times New Roman" w:hAnsi="Times New Roman" w:cs="Times New Roman"/>
          <w:kern w:val="2"/>
          <w:lang w:val="en-US"/>
        </w:rPr>
        <w:tab/>
        <w:t>(6)</w:t>
      </w:r>
    </w:p>
    <w:p w14:paraId="31AAA718" w14:textId="2481F9F4" w:rsidR="00DA0560" w:rsidRDefault="00DA0560" w:rsidP="00645C5D">
      <w:pPr>
        <w:spacing w:after="0" w:line="240" w:lineRule="auto"/>
        <w:jc w:val="both"/>
        <w:rPr>
          <w:rFonts w:ascii="Times New Roman" w:hAnsi="Times New Roman" w:cs="Times New Roman"/>
          <w:kern w:val="2"/>
          <w:lang w:val="en-US"/>
        </w:rPr>
      </w:pPr>
    </w:p>
    <w:p w14:paraId="76F3A13F" w14:textId="77777777" w:rsidR="00DA0560" w:rsidRDefault="00DA0560" w:rsidP="00645C5D">
      <w:pPr>
        <w:spacing w:after="0" w:line="240" w:lineRule="auto"/>
        <w:jc w:val="both"/>
        <w:rPr>
          <w:rFonts w:ascii="Times New Roman" w:hAnsi="Times New Roman" w:cs="Times New Roman"/>
          <w:kern w:val="2"/>
          <w:lang w:val="en-US"/>
        </w:rPr>
      </w:pPr>
    </w:p>
    <w:p w14:paraId="4F712934" w14:textId="15A8C9DF" w:rsidR="004A15EA" w:rsidRDefault="009E2F22" w:rsidP="00645C5D">
      <w:pPr>
        <w:spacing w:after="0" w:line="240" w:lineRule="auto"/>
        <w:jc w:val="both"/>
        <w:rPr>
          <w:rFonts w:ascii="Times New Roman" w:hAnsi="Times New Roman" w:cs="Times New Roman"/>
          <w:kern w:val="2"/>
          <w:lang w:val="en-US"/>
        </w:rPr>
      </w:pPr>
      <w:r>
        <w:rPr>
          <w:rFonts w:ascii="Times New Roman" w:hAnsi="Times New Roman" w:cs="Times New Roman"/>
          <w:kern w:val="2"/>
          <w:lang w:val="en-US"/>
        </w:rPr>
        <w:t xml:space="preserve">Solving the </w:t>
      </w:r>
      <w:r w:rsidR="002C67CC">
        <w:rPr>
          <w:rFonts w:ascii="Times New Roman" w:hAnsi="Times New Roman" w:cs="Times New Roman"/>
          <w:kern w:val="2"/>
          <w:lang w:val="en-US"/>
        </w:rPr>
        <w:t xml:space="preserve">convolution </w:t>
      </w:r>
      <w:r>
        <w:rPr>
          <w:rFonts w:ascii="Times New Roman" w:hAnsi="Times New Roman" w:cs="Times New Roman"/>
          <w:kern w:val="2"/>
          <w:lang w:val="en-US"/>
        </w:rPr>
        <w:t>integra</w:t>
      </w:r>
      <w:r w:rsidR="002C67CC">
        <w:rPr>
          <w:rFonts w:ascii="Times New Roman" w:hAnsi="Times New Roman" w:cs="Times New Roman"/>
          <w:kern w:val="2"/>
          <w:lang w:val="en-US"/>
        </w:rPr>
        <w:t>t</w:t>
      </w:r>
      <w:r>
        <w:rPr>
          <w:rFonts w:ascii="Times New Roman" w:hAnsi="Times New Roman" w:cs="Times New Roman"/>
          <w:kern w:val="2"/>
          <w:lang w:val="en-US"/>
        </w:rPr>
        <w:t>ion,</w:t>
      </w:r>
    </w:p>
    <w:p w14:paraId="3F0CA677" w14:textId="35311FEE" w:rsidR="00DA0560" w:rsidRDefault="00000000" w:rsidP="00645C5D">
      <w:pPr>
        <w:spacing w:after="0" w:line="240" w:lineRule="auto"/>
        <w:jc w:val="both"/>
        <w:rPr>
          <w:rFonts w:ascii="Times New Roman" w:hAnsi="Times New Roman" w:cs="Times New Roman"/>
          <w:kern w:val="2"/>
          <w:lang w:val="en-US"/>
        </w:rPr>
      </w:pPr>
      <w:r>
        <w:rPr>
          <w:rFonts w:ascii="Times New Roman" w:hAnsi="Times New Roman" w:cs="Times New Roman"/>
          <w:noProof/>
          <w:kern w:val="2"/>
          <w:lang w:val="en-US"/>
        </w:rPr>
        <w:object w:dxaOrig="1440" w:dyaOrig="1440" w14:anchorId="16BFF6D6">
          <v:shape id="_x0000_s1061" type="#_x0000_t75" alt="" style="position:absolute;left:0;text-align:left;margin-left:-.1pt;margin-top:2.95pt;width:468.75pt;height:62.2pt;z-index:251695104;mso-wrap-edited:f">
            <v:imagedata r:id="rId24" o:title=""/>
          </v:shape>
          <o:OLEObject Type="Embed" ProgID="Equation.DSMT4" ShapeID="_x0000_s1061" DrawAspect="Content" ObjectID="_1758397459" r:id="rId25"/>
        </w:object>
      </w:r>
    </w:p>
    <w:p w14:paraId="36E4939B" w14:textId="712F0DCB" w:rsidR="00DA0560" w:rsidRDefault="00DA0560" w:rsidP="00645C5D">
      <w:pPr>
        <w:spacing w:after="0" w:line="240" w:lineRule="auto"/>
        <w:jc w:val="both"/>
        <w:rPr>
          <w:rFonts w:ascii="Times New Roman" w:hAnsi="Times New Roman" w:cs="Times New Roman"/>
          <w:kern w:val="2"/>
          <w:lang w:val="en-US"/>
        </w:rPr>
      </w:pPr>
    </w:p>
    <w:p w14:paraId="57864519" w14:textId="5515BB9A" w:rsidR="00DA0560" w:rsidRDefault="00DA0560" w:rsidP="00645C5D">
      <w:pPr>
        <w:spacing w:after="0" w:line="240" w:lineRule="auto"/>
        <w:jc w:val="both"/>
        <w:rPr>
          <w:rFonts w:ascii="Times New Roman" w:hAnsi="Times New Roman" w:cs="Times New Roman"/>
          <w:kern w:val="2"/>
          <w:lang w:val="en-US"/>
        </w:rPr>
      </w:pPr>
    </w:p>
    <w:p w14:paraId="55913FFE" w14:textId="77777777" w:rsidR="002D0EDA" w:rsidRDefault="009E2F22" w:rsidP="00645C5D">
      <w:pPr>
        <w:spacing w:after="0" w:line="240" w:lineRule="auto"/>
        <w:jc w:val="both"/>
        <w:rPr>
          <w:rFonts w:ascii="Times New Roman" w:hAnsi="Times New Roman" w:cs="Times New Roman"/>
          <w:kern w:val="2"/>
          <w:lang w:val="en-US"/>
        </w:rPr>
      </w:pPr>
      <w:r>
        <w:rPr>
          <w:rFonts w:ascii="Times New Roman" w:hAnsi="Times New Roman" w:cs="Times New Roman"/>
          <w:kern w:val="2"/>
          <w:lang w:val="en-US"/>
        </w:rPr>
        <w:tab/>
      </w:r>
      <w:r>
        <w:rPr>
          <w:rFonts w:ascii="Times New Roman" w:hAnsi="Times New Roman" w:cs="Times New Roman"/>
          <w:kern w:val="2"/>
          <w:lang w:val="en-US"/>
        </w:rPr>
        <w:tab/>
      </w:r>
      <w:r>
        <w:rPr>
          <w:rFonts w:ascii="Times New Roman" w:hAnsi="Times New Roman" w:cs="Times New Roman"/>
          <w:kern w:val="2"/>
          <w:lang w:val="en-US"/>
        </w:rPr>
        <w:tab/>
      </w:r>
      <w:r>
        <w:rPr>
          <w:rFonts w:ascii="Times New Roman" w:hAnsi="Times New Roman" w:cs="Times New Roman"/>
          <w:kern w:val="2"/>
          <w:lang w:val="en-US"/>
        </w:rPr>
        <w:tab/>
      </w:r>
      <w:r>
        <w:rPr>
          <w:rFonts w:ascii="Times New Roman" w:hAnsi="Times New Roman" w:cs="Times New Roman"/>
          <w:kern w:val="2"/>
          <w:lang w:val="en-US"/>
        </w:rPr>
        <w:tab/>
      </w:r>
      <w:r>
        <w:rPr>
          <w:rFonts w:ascii="Times New Roman" w:hAnsi="Times New Roman" w:cs="Times New Roman"/>
          <w:kern w:val="2"/>
          <w:lang w:val="en-US"/>
        </w:rPr>
        <w:tab/>
      </w:r>
      <w:r>
        <w:rPr>
          <w:rFonts w:ascii="Times New Roman" w:hAnsi="Times New Roman" w:cs="Times New Roman"/>
          <w:kern w:val="2"/>
          <w:lang w:val="en-US"/>
        </w:rPr>
        <w:tab/>
      </w:r>
      <w:r>
        <w:rPr>
          <w:rFonts w:ascii="Times New Roman" w:hAnsi="Times New Roman" w:cs="Times New Roman"/>
          <w:kern w:val="2"/>
          <w:lang w:val="en-US"/>
        </w:rPr>
        <w:tab/>
      </w:r>
      <w:r>
        <w:rPr>
          <w:rFonts w:ascii="Times New Roman" w:hAnsi="Times New Roman" w:cs="Times New Roman"/>
          <w:kern w:val="2"/>
          <w:lang w:val="en-US"/>
        </w:rPr>
        <w:tab/>
      </w:r>
      <w:r>
        <w:rPr>
          <w:rFonts w:ascii="Times New Roman" w:hAnsi="Times New Roman" w:cs="Times New Roman"/>
          <w:kern w:val="2"/>
          <w:lang w:val="en-US"/>
        </w:rPr>
        <w:tab/>
      </w:r>
      <w:r>
        <w:rPr>
          <w:rFonts w:ascii="Times New Roman" w:hAnsi="Times New Roman" w:cs="Times New Roman"/>
          <w:kern w:val="2"/>
          <w:lang w:val="en-US"/>
        </w:rPr>
        <w:tab/>
      </w:r>
      <w:r>
        <w:rPr>
          <w:rFonts w:ascii="Times New Roman" w:hAnsi="Times New Roman" w:cs="Times New Roman"/>
          <w:kern w:val="2"/>
          <w:lang w:val="en-US"/>
        </w:rPr>
        <w:tab/>
      </w:r>
    </w:p>
    <w:p w14:paraId="7718E05C" w14:textId="77777777" w:rsidR="002D0EDA" w:rsidRDefault="002D0EDA" w:rsidP="00645C5D">
      <w:pPr>
        <w:spacing w:after="0" w:line="240" w:lineRule="auto"/>
        <w:jc w:val="both"/>
        <w:rPr>
          <w:rFonts w:ascii="Times New Roman" w:hAnsi="Times New Roman" w:cs="Times New Roman"/>
          <w:kern w:val="2"/>
          <w:lang w:val="en-US"/>
        </w:rPr>
      </w:pPr>
    </w:p>
    <w:p w14:paraId="3DCAF5E3" w14:textId="10641B3E" w:rsidR="00DA0560" w:rsidRDefault="009E2F22" w:rsidP="002D0EDA">
      <w:pPr>
        <w:spacing w:after="0" w:line="240" w:lineRule="auto"/>
        <w:ind w:left="7920" w:firstLine="720"/>
        <w:jc w:val="both"/>
        <w:rPr>
          <w:rFonts w:ascii="Times New Roman" w:hAnsi="Times New Roman" w:cs="Times New Roman"/>
          <w:kern w:val="2"/>
          <w:lang w:val="en-US"/>
        </w:rPr>
      </w:pPr>
      <w:r>
        <w:rPr>
          <w:rFonts w:ascii="Times New Roman" w:hAnsi="Times New Roman" w:cs="Times New Roman"/>
          <w:kern w:val="2"/>
          <w:lang w:val="en-US"/>
        </w:rPr>
        <w:t>(7)</w:t>
      </w:r>
    </w:p>
    <w:p w14:paraId="47981791" w14:textId="77777777" w:rsidR="00A35A06" w:rsidRDefault="00A35A06" w:rsidP="00645C5D">
      <w:pPr>
        <w:spacing w:after="0" w:line="240" w:lineRule="auto"/>
        <w:jc w:val="both"/>
        <w:rPr>
          <w:rFonts w:ascii="Times New Roman" w:hAnsi="Times New Roman" w:cs="Times New Roman"/>
          <w:b/>
          <w:bCs/>
          <w:kern w:val="2"/>
          <w:lang w:val="en-US"/>
        </w:rPr>
      </w:pPr>
    </w:p>
    <w:p w14:paraId="3E898998" w14:textId="77777777" w:rsidR="00A35A06" w:rsidRDefault="00A35A06" w:rsidP="00645C5D">
      <w:pPr>
        <w:spacing w:after="0" w:line="240" w:lineRule="auto"/>
        <w:jc w:val="both"/>
        <w:rPr>
          <w:rFonts w:ascii="Times New Roman" w:hAnsi="Times New Roman" w:cs="Times New Roman"/>
          <w:b/>
          <w:bCs/>
          <w:kern w:val="2"/>
          <w:lang w:val="en-US"/>
        </w:rPr>
      </w:pPr>
    </w:p>
    <w:p w14:paraId="1C52DBC3" w14:textId="77777777" w:rsidR="00A35A06" w:rsidRDefault="00A35A06" w:rsidP="00645C5D">
      <w:pPr>
        <w:spacing w:after="0" w:line="240" w:lineRule="auto"/>
        <w:jc w:val="both"/>
        <w:rPr>
          <w:rFonts w:ascii="Times New Roman" w:hAnsi="Times New Roman" w:cs="Times New Roman"/>
          <w:b/>
          <w:bCs/>
          <w:kern w:val="2"/>
          <w:lang w:val="en-US"/>
        </w:rPr>
      </w:pPr>
    </w:p>
    <w:p w14:paraId="33F19BA4" w14:textId="77777777" w:rsidR="008950B9" w:rsidRDefault="008950B9" w:rsidP="00645C5D">
      <w:pPr>
        <w:spacing w:after="0" w:line="240" w:lineRule="auto"/>
        <w:jc w:val="both"/>
        <w:rPr>
          <w:rFonts w:ascii="Times New Roman" w:hAnsi="Times New Roman" w:cs="Times New Roman"/>
          <w:b/>
          <w:bCs/>
          <w:kern w:val="2"/>
          <w:lang w:val="en-US"/>
        </w:rPr>
      </w:pPr>
    </w:p>
    <w:p w14:paraId="51479A96" w14:textId="77777777" w:rsidR="008950B9" w:rsidRDefault="008950B9" w:rsidP="00645C5D">
      <w:pPr>
        <w:spacing w:after="0" w:line="240" w:lineRule="auto"/>
        <w:jc w:val="both"/>
        <w:rPr>
          <w:rFonts w:ascii="Times New Roman" w:hAnsi="Times New Roman" w:cs="Times New Roman"/>
          <w:b/>
          <w:bCs/>
          <w:kern w:val="2"/>
          <w:lang w:val="en-US"/>
        </w:rPr>
      </w:pPr>
    </w:p>
    <w:p w14:paraId="29ED4E14" w14:textId="77777777" w:rsidR="00497556" w:rsidRDefault="00497556" w:rsidP="00645C5D">
      <w:pPr>
        <w:spacing w:after="0" w:line="240" w:lineRule="auto"/>
        <w:jc w:val="both"/>
        <w:rPr>
          <w:rFonts w:ascii="Times New Roman" w:hAnsi="Times New Roman" w:cs="Times New Roman"/>
          <w:b/>
          <w:bCs/>
          <w:kern w:val="2"/>
          <w:lang w:val="en-US"/>
        </w:rPr>
      </w:pPr>
    </w:p>
    <w:p w14:paraId="6D90FFE6" w14:textId="77777777" w:rsidR="00497556" w:rsidRDefault="00497556" w:rsidP="00645C5D">
      <w:pPr>
        <w:spacing w:after="0" w:line="240" w:lineRule="auto"/>
        <w:jc w:val="both"/>
        <w:rPr>
          <w:rFonts w:ascii="Times New Roman" w:hAnsi="Times New Roman" w:cs="Times New Roman"/>
          <w:b/>
          <w:bCs/>
          <w:kern w:val="2"/>
          <w:lang w:val="en-US"/>
        </w:rPr>
      </w:pPr>
    </w:p>
    <w:p w14:paraId="2821029B" w14:textId="77777777" w:rsidR="003C4076" w:rsidRPr="000B5138" w:rsidRDefault="003C4076" w:rsidP="003C4076">
      <w:pPr>
        <w:pStyle w:val="ComponentName"/>
        <w:jc w:val="left"/>
        <w:rPr>
          <w:b/>
          <w:bCs/>
        </w:rPr>
      </w:pPr>
      <w:r>
        <w:rPr>
          <w:b/>
          <w:bCs/>
          <w:caps w:val="0"/>
        </w:rPr>
        <w:t>References:</w:t>
      </w:r>
    </w:p>
    <w:p w14:paraId="4F4713AC" w14:textId="77777777" w:rsidR="00E12498" w:rsidRDefault="00AA61F5" w:rsidP="00E12498">
      <w:pPr>
        <w:pStyle w:val="BibReference"/>
        <w:spacing w:after="120"/>
        <w:jc w:val="both"/>
      </w:pPr>
      <w:r>
        <w:t xml:space="preserve">[1] </w:t>
      </w:r>
      <w:r w:rsidRPr="00AA61F5">
        <w:t xml:space="preserve">Moncrieff, M. W., and J. S. A. Green, 1972: The propagation and transfer properties of steady convective overturning in shear. Quart. J. Roy. Meteor. Soc., 98, 336–352. </w:t>
      </w:r>
    </w:p>
    <w:p w14:paraId="7533B722" w14:textId="289172C8" w:rsidR="00AA61F5" w:rsidRDefault="00E12498" w:rsidP="00E12498">
      <w:pPr>
        <w:pStyle w:val="BibReference"/>
        <w:spacing w:after="120"/>
        <w:jc w:val="both"/>
      </w:pPr>
      <w:r>
        <w:t>[2] Zhang, M</w:t>
      </w:r>
      <w:r w:rsidR="00BE2020">
        <w:t xml:space="preserve">., </w:t>
      </w:r>
      <w:r>
        <w:t>2022</w:t>
      </w:r>
      <w:r w:rsidR="00BE2020">
        <w:t>:</w:t>
      </w:r>
      <w:r>
        <w:t xml:space="preserve"> An analytical model of two-dimensional mesoscale circulation and associated properties across squall lines. AGU Advances, 3, e2022AV000726. https://doi.org/10.1029/2022AV000726.</w:t>
      </w:r>
    </w:p>
    <w:p w14:paraId="3CDE30F9" w14:textId="6194E5A2" w:rsidR="00645C5D" w:rsidRDefault="00AA61F5" w:rsidP="00A06336">
      <w:pPr>
        <w:pStyle w:val="BibReference"/>
        <w:spacing w:after="120"/>
        <w:jc w:val="both"/>
        <w:rPr>
          <w:kern w:val="2"/>
        </w:rPr>
      </w:pPr>
      <w:r>
        <w:t xml:space="preserve">[3] </w:t>
      </w:r>
      <w:r w:rsidR="003C4076" w:rsidRPr="003C4076">
        <w:t>Kythe, P.K.,</w:t>
      </w:r>
      <w:r>
        <w:t xml:space="preserve"> 2011:</w:t>
      </w:r>
      <w:r w:rsidR="003C4076" w:rsidRPr="003C4076">
        <w:t xml:space="preserve"> </w:t>
      </w:r>
      <w:r>
        <w:t>G</w:t>
      </w:r>
      <w:r w:rsidRPr="003C4076">
        <w:t>reen’s functions and linear differential equations:</w:t>
      </w:r>
      <w:r>
        <w:t xml:space="preserve"> </w:t>
      </w:r>
      <w:r w:rsidRPr="003C4076">
        <w:t>theory, applications, and computation</w:t>
      </w:r>
      <w:r w:rsidR="003C4076" w:rsidRPr="003C4076">
        <w:t>, CRC Press, New York</w:t>
      </w:r>
      <w:r w:rsidR="00A35A06">
        <w:t>.</w:t>
      </w:r>
    </w:p>
    <w:sectPr w:rsidR="00645C5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95D3B"/>
    <w:multiLevelType w:val="hybridMultilevel"/>
    <w:tmpl w:val="03064C54"/>
    <w:lvl w:ilvl="0" w:tplc="38090017">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 w15:restartNumberingAfterBreak="0">
    <w:nsid w:val="71813DF4"/>
    <w:multiLevelType w:val="hybridMultilevel"/>
    <w:tmpl w:val="DAA4660E"/>
    <w:lvl w:ilvl="0" w:tplc="38090017">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 w15:restartNumberingAfterBreak="0">
    <w:nsid w:val="77B70CC0"/>
    <w:multiLevelType w:val="hybridMultilevel"/>
    <w:tmpl w:val="9942FE28"/>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011764734">
    <w:abstractNumId w:val="1"/>
  </w:num>
  <w:num w:numId="2" w16cid:durableId="461114226">
    <w:abstractNumId w:val="0"/>
  </w:num>
  <w:num w:numId="3" w16cid:durableId="8526443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F39"/>
    <w:rsid w:val="00002865"/>
    <w:rsid w:val="00015117"/>
    <w:rsid w:val="00022FE5"/>
    <w:rsid w:val="00040DC9"/>
    <w:rsid w:val="00072BEA"/>
    <w:rsid w:val="00094157"/>
    <w:rsid w:val="000D0875"/>
    <w:rsid w:val="000E5E0E"/>
    <w:rsid w:val="00105CFE"/>
    <w:rsid w:val="00130E37"/>
    <w:rsid w:val="00135632"/>
    <w:rsid w:val="0016718C"/>
    <w:rsid w:val="00173365"/>
    <w:rsid w:val="00187549"/>
    <w:rsid w:val="0019071E"/>
    <w:rsid w:val="00192D02"/>
    <w:rsid w:val="001A6E58"/>
    <w:rsid w:val="001A7E9B"/>
    <w:rsid w:val="001C1969"/>
    <w:rsid w:val="001D6CDF"/>
    <w:rsid w:val="001E1D2C"/>
    <w:rsid w:val="002101D5"/>
    <w:rsid w:val="00236D37"/>
    <w:rsid w:val="00237CDE"/>
    <w:rsid w:val="00263AC4"/>
    <w:rsid w:val="00294C85"/>
    <w:rsid w:val="002965B4"/>
    <w:rsid w:val="002B5AA6"/>
    <w:rsid w:val="002C26FB"/>
    <w:rsid w:val="002C67CC"/>
    <w:rsid w:val="002D0EDA"/>
    <w:rsid w:val="002F3436"/>
    <w:rsid w:val="0030226E"/>
    <w:rsid w:val="00303819"/>
    <w:rsid w:val="00323A08"/>
    <w:rsid w:val="00323B47"/>
    <w:rsid w:val="0036044B"/>
    <w:rsid w:val="00384816"/>
    <w:rsid w:val="003939CB"/>
    <w:rsid w:val="003B54C2"/>
    <w:rsid w:val="003C4076"/>
    <w:rsid w:val="003C4B07"/>
    <w:rsid w:val="003F4E90"/>
    <w:rsid w:val="003F59D2"/>
    <w:rsid w:val="00426F39"/>
    <w:rsid w:val="00462097"/>
    <w:rsid w:val="004622A9"/>
    <w:rsid w:val="00471BE4"/>
    <w:rsid w:val="00491CD9"/>
    <w:rsid w:val="00497556"/>
    <w:rsid w:val="004A15EA"/>
    <w:rsid w:val="00505345"/>
    <w:rsid w:val="005146AC"/>
    <w:rsid w:val="005221AB"/>
    <w:rsid w:val="00561D84"/>
    <w:rsid w:val="00571E62"/>
    <w:rsid w:val="00584F7A"/>
    <w:rsid w:val="005877AF"/>
    <w:rsid w:val="00590252"/>
    <w:rsid w:val="005A6C6D"/>
    <w:rsid w:val="005B1D79"/>
    <w:rsid w:val="005B1FF7"/>
    <w:rsid w:val="005B6F0F"/>
    <w:rsid w:val="00600B07"/>
    <w:rsid w:val="006018E7"/>
    <w:rsid w:val="00605079"/>
    <w:rsid w:val="006309FF"/>
    <w:rsid w:val="00641E5C"/>
    <w:rsid w:val="00645C5D"/>
    <w:rsid w:val="00653473"/>
    <w:rsid w:val="00654CFD"/>
    <w:rsid w:val="00656680"/>
    <w:rsid w:val="00683A59"/>
    <w:rsid w:val="006A1806"/>
    <w:rsid w:val="006A3D1A"/>
    <w:rsid w:val="006C2249"/>
    <w:rsid w:val="006C3B8B"/>
    <w:rsid w:val="006D6B61"/>
    <w:rsid w:val="006F0099"/>
    <w:rsid w:val="00705DD2"/>
    <w:rsid w:val="00707881"/>
    <w:rsid w:val="007105D3"/>
    <w:rsid w:val="007432A2"/>
    <w:rsid w:val="0074543A"/>
    <w:rsid w:val="00785E4B"/>
    <w:rsid w:val="007C52EE"/>
    <w:rsid w:val="007E558D"/>
    <w:rsid w:val="007F35C6"/>
    <w:rsid w:val="0080553F"/>
    <w:rsid w:val="008077D3"/>
    <w:rsid w:val="00836D3D"/>
    <w:rsid w:val="00867D3F"/>
    <w:rsid w:val="008950B9"/>
    <w:rsid w:val="008D38B4"/>
    <w:rsid w:val="008D7593"/>
    <w:rsid w:val="008F5C80"/>
    <w:rsid w:val="00937618"/>
    <w:rsid w:val="00960CED"/>
    <w:rsid w:val="00982BC3"/>
    <w:rsid w:val="009B6D34"/>
    <w:rsid w:val="009E2F22"/>
    <w:rsid w:val="009F25D2"/>
    <w:rsid w:val="00A06336"/>
    <w:rsid w:val="00A103D9"/>
    <w:rsid w:val="00A17082"/>
    <w:rsid w:val="00A211AE"/>
    <w:rsid w:val="00A351C2"/>
    <w:rsid w:val="00A35A06"/>
    <w:rsid w:val="00A54E0A"/>
    <w:rsid w:val="00A573E9"/>
    <w:rsid w:val="00AA61F5"/>
    <w:rsid w:val="00AA7CB4"/>
    <w:rsid w:val="00AC1B72"/>
    <w:rsid w:val="00AC424C"/>
    <w:rsid w:val="00B26A35"/>
    <w:rsid w:val="00B52B38"/>
    <w:rsid w:val="00B54196"/>
    <w:rsid w:val="00B55653"/>
    <w:rsid w:val="00B705B1"/>
    <w:rsid w:val="00B71CAA"/>
    <w:rsid w:val="00BC239B"/>
    <w:rsid w:val="00BC73F3"/>
    <w:rsid w:val="00BD5012"/>
    <w:rsid w:val="00BE2020"/>
    <w:rsid w:val="00C04694"/>
    <w:rsid w:val="00C11791"/>
    <w:rsid w:val="00C17928"/>
    <w:rsid w:val="00C17B1D"/>
    <w:rsid w:val="00C238C9"/>
    <w:rsid w:val="00C363BA"/>
    <w:rsid w:val="00C61192"/>
    <w:rsid w:val="00C818B7"/>
    <w:rsid w:val="00C91133"/>
    <w:rsid w:val="00C9787B"/>
    <w:rsid w:val="00CE5EEA"/>
    <w:rsid w:val="00CE771D"/>
    <w:rsid w:val="00D06711"/>
    <w:rsid w:val="00D31955"/>
    <w:rsid w:val="00DA0560"/>
    <w:rsid w:val="00DB2B7D"/>
    <w:rsid w:val="00DD09FD"/>
    <w:rsid w:val="00E045A0"/>
    <w:rsid w:val="00E05CC3"/>
    <w:rsid w:val="00E0746A"/>
    <w:rsid w:val="00E12498"/>
    <w:rsid w:val="00E13998"/>
    <w:rsid w:val="00E20EA1"/>
    <w:rsid w:val="00E51FA2"/>
    <w:rsid w:val="00E638CC"/>
    <w:rsid w:val="00E707FD"/>
    <w:rsid w:val="00E71B40"/>
    <w:rsid w:val="00EB6843"/>
    <w:rsid w:val="00EB6C2C"/>
    <w:rsid w:val="00EC766D"/>
    <w:rsid w:val="00F01320"/>
    <w:rsid w:val="00F20E9B"/>
    <w:rsid w:val="00F22503"/>
    <w:rsid w:val="00F22F76"/>
    <w:rsid w:val="00F76CC4"/>
    <w:rsid w:val="00FA7AFE"/>
    <w:rsid w:val="00FB2A37"/>
    <w:rsid w:val="00FD20C5"/>
    <w:rsid w:val="00FE3321"/>
    <w:rsid w:val="00FE3C33"/>
    <w:rsid w:val="00FF4E0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4:docId w14:val="7CAB00D0"/>
  <w15:chartTrackingRefBased/>
  <w15:docId w15:val="{4B4C872C-9FEA-47DA-B077-8AFCB56EE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35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31955"/>
    <w:pPr>
      <w:ind w:left="720"/>
      <w:contextualSpacing/>
    </w:pPr>
  </w:style>
  <w:style w:type="paragraph" w:customStyle="1" w:styleId="BibReference">
    <w:name w:val="Bib_Reference"/>
    <w:qFormat/>
    <w:rsid w:val="003C4076"/>
    <w:pPr>
      <w:snapToGrid w:val="0"/>
      <w:spacing w:before="120" w:after="0" w:line="360" w:lineRule="auto"/>
      <w:ind w:left="360" w:hanging="360"/>
    </w:pPr>
    <w:rPr>
      <w:rFonts w:ascii="Times New Roman" w:eastAsia="Times New Roman" w:hAnsi="Times New Roman" w:cs="Times New Roman"/>
      <w:sz w:val="24"/>
      <w:szCs w:val="20"/>
      <w:lang w:val="en-US"/>
    </w:rPr>
  </w:style>
  <w:style w:type="paragraph" w:customStyle="1" w:styleId="ComponentName">
    <w:name w:val="Component Name"/>
    <w:next w:val="Normal"/>
    <w:rsid w:val="003C4076"/>
    <w:pPr>
      <w:snapToGrid w:val="0"/>
      <w:spacing w:before="120" w:after="120" w:line="360" w:lineRule="auto"/>
      <w:jc w:val="center"/>
      <w:outlineLvl w:val="0"/>
    </w:pPr>
    <w:rPr>
      <w:rFonts w:ascii="Times New Roman" w:eastAsia="Times New Roman" w:hAnsi="Times New Roman" w:cs="Times New Roman"/>
      <w:caps/>
      <w:kern w:val="28"/>
      <w:sz w:val="24"/>
      <w:szCs w:val="24"/>
      <w:lang w:val="en-US"/>
    </w:rPr>
  </w:style>
  <w:style w:type="table" w:customStyle="1" w:styleId="1">
    <w:name w:val="1"/>
    <w:basedOn w:val="TableNormal"/>
    <w:rsid w:val="00135632"/>
    <w:pPr>
      <w:ind w:firstLine="227"/>
      <w:jc w:val="both"/>
    </w:pPr>
    <w:rPr>
      <w:rFonts w:ascii="Times New Roman" w:eastAsia="Times New Roman" w:hAnsi="Times New Roman" w:cs="Times New Roman"/>
      <w:sz w:val="20"/>
      <w:szCs w:val="20"/>
      <w:lang w:val="en-US" w:eastAsia="en-ID"/>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0245069">
      <w:bodyDiv w:val="1"/>
      <w:marLeft w:val="0"/>
      <w:marRight w:val="0"/>
      <w:marTop w:val="0"/>
      <w:marBottom w:val="0"/>
      <w:divBdr>
        <w:top w:val="none" w:sz="0" w:space="0" w:color="auto"/>
        <w:left w:val="none" w:sz="0" w:space="0" w:color="auto"/>
        <w:bottom w:val="none" w:sz="0" w:space="0" w:color="auto"/>
        <w:right w:val="none" w:sz="0" w:space="0" w:color="auto"/>
      </w:divBdr>
      <w:divsChild>
        <w:div w:id="100999020">
          <w:marLeft w:val="0"/>
          <w:marRight w:val="0"/>
          <w:marTop w:val="0"/>
          <w:marBottom w:val="0"/>
          <w:divBdr>
            <w:top w:val="single" w:sz="2" w:space="0" w:color="auto"/>
            <w:left w:val="single" w:sz="2" w:space="0" w:color="auto"/>
            <w:bottom w:val="single" w:sz="6" w:space="0" w:color="auto"/>
            <w:right w:val="single" w:sz="2" w:space="0" w:color="auto"/>
          </w:divBdr>
          <w:divsChild>
            <w:div w:id="1242518504">
              <w:marLeft w:val="0"/>
              <w:marRight w:val="0"/>
              <w:marTop w:val="100"/>
              <w:marBottom w:val="100"/>
              <w:divBdr>
                <w:top w:val="single" w:sz="2" w:space="0" w:color="D9D9E3"/>
                <w:left w:val="single" w:sz="2" w:space="0" w:color="D9D9E3"/>
                <w:bottom w:val="single" w:sz="2" w:space="0" w:color="D9D9E3"/>
                <w:right w:val="single" w:sz="2" w:space="0" w:color="D9D9E3"/>
              </w:divBdr>
              <w:divsChild>
                <w:div w:id="992217854">
                  <w:marLeft w:val="0"/>
                  <w:marRight w:val="0"/>
                  <w:marTop w:val="0"/>
                  <w:marBottom w:val="0"/>
                  <w:divBdr>
                    <w:top w:val="single" w:sz="2" w:space="0" w:color="D9D9E3"/>
                    <w:left w:val="single" w:sz="2" w:space="0" w:color="D9D9E3"/>
                    <w:bottom w:val="single" w:sz="2" w:space="0" w:color="D9D9E3"/>
                    <w:right w:val="single" w:sz="2" w:space="0" w:color="D9D9E3"/>
                  </w:divBdr>
                  <w:divsChild>
                    <w:div w:id="1007707995">
                      <w:marLeft w:val="0"/>
                      <w:marRight w:val="0"/>
                      <w:marTop w:val="0"/>
                      <w:marBottom w:val="0"/>
                      <w:divBdr>
                        <w:top w:val="single" w:sz="2" w:space="0" w:color="D9D9E3"/>
                        <w:left w:val="single" w:sz="2" w:space="0" w:color="D9D9E3"/>
                        <w:bottom w:val="single" w:sz="2" w:space="0" w:color="D9D9E3"/>
                        <w:right w:val="single" w:sz="2" w:space="0" w:color="D9D9E3"/>
                      </w:divBdr>
                      <w:divsChild>
                        <w:div w:id="1026248070">
                          <w:marLeft w:val="0"/>
                          <w:marRight w:val="0"/>
                          <w:marTop w:val="0"/>
                          <w:marBottom w:val="0"/>
                          <w:divBdr>
                            <w:top w:val="single" w:sz="2" w:space="0" w:color="D9D9E3"/>
                            <w:left w:val="single" w:sz="2" w:space="0" w:color="D9D9E3"/>
                            <w:bottom w:val="single" w:sz="2" w:space="0" w:color="D9D9E3"/>
                            <w:right w:val="single" w:sz="2" w:space="0" w:color="D9D9E3"/>
                          </w:divBdr>
                          <w:divsChild>
                            <w:div w:id="880828668">
                              <w:marLeft w:val="0"/>
                              <w:marRight w:val="0"/>
                              <w:marTop w:val="0"/>
                              <w:marBottom w:val="0"/>
                              <w:divBdr>
                                <w:top w:val="single" w:sz="2" w:space="0" w:color="D9D9E3"/>
                                <w:left w:val="single" w:sz="2" w:space="0" w:color="D9D9E3"/>
                                <w:bottom w:val="single" w:sz="2" w:space="0" w:color="D9D9E3"/>
                                <w:right w:val="single" w:sz="2" w:space="0" w:color="D9D9E3"/>
                              </w:divBdr>
                              <w:divsChild>
                                <w:div w:id="582123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27105555">
          <w:marLeft w:val="0"/>
          <w:marRight w:val="0"/>
          <w:marTop w:val="0"/>
          <w:marBottom w:val="0"/>
          <w:divBdr>
            <w:top w:val="single" w:sz="2" w:space="0" w:color="auto"/>
            <w:left w:val="single" w:sz="2" w:space="0" w:color="auto"/>
            <w:bottom w:val="single" w:sz="6" w:space="0" w:color="auto"/>
            <w:right w:val="single" w:sz="2" w:space="0" w:color="auto"/>
          </w:divBdr>
          <w:divsChild>
            <w:div w:id="107509126">
              <w:marLeft w:val="0"/>
              <w:marRight w:val="0"/>
              <w:marTop w:val="100"/>
              <w:marBottom w:val="100"/>
              <w:divBdr>
                <w:top w:val="single" w:sz="2" w:space="0" w:color="D9D9E3"/>
                <w:left w:val="single" w:sz="2" w:space="0" w:color="D9D9E3"/>
                <w:bottom w:val="single" w:sz="2" w:space="0" w:color="D9D9E3"/>
                <w:right w:val="single" w:sz="2" w:space="0" w:color="D9D9E3"/>
              </w:divBdr>
              <w:divsChild>
                <w:div w:id="2052338575">
                  <w:marLeft w:val="0"/>
                  <w:marRight w:val="0"/>
                  <w:marTop w:val="0"/>
                  <w:marBottom w:val="0"/>
                  <w:divBdr>
                    <w:top w:val="single" w:sz="2" w:space="0" w:color="D9D9E3"/>
                    <w:left w:val="single" w:sz="2" w:space="0" w:color="D9D9E3"/>
                    <w:bottom w:val="single" w:sz="2" w:space="0" w:color="D9D9E3"/>
                    <w:right w:val="single" w:sz="2" w:space="0" w:color="D9D9E3"/>
                  </w:divBdr>
                  <w:divsChild>
                    <w:div w:id="1052848788">
                      <w:marLeft w:val="0"/>
                      <w:marRight w:val="0"/>
                      <w:marTop w:val="0"/>
                      <w:marBottom w:val="0"/>
                      <w:divBdr>
                        <w:top w:val="single" w:sz="2" w:space="0" w:color="D9D9E3"/>
                        <w:left w:val="single" w:sz="2" w:space="0" w:color="D9D9E3"/>
                        <w:bottom w:val="single" w:sz="2" w:space="0" w:color="D9D9E3"/>
                        <w:right w:val="single" w:sz="2" w:space="0" w:color="D9D9E3"/>
                      </w:divBdr>
                      <w:divsChild>
                        <w:div w:id="2137673648">
                          <w:marLeft w:val="0"/>
                          <w:marRight w:val="0"/>
                          <w:marTop w:val="0"/>
                          <w:marBottom w:val="0"/>
                          <w:divBdr>
                            <w:top w:val="single" w:sz="2" w:space="0" w:color="D9D9E3"/>
                            <w:left w:val="single" w:sz="2" w:space="0" w:color="D9D9E3"/>
                            <w:bottom w:val="single" w:sz="2" w:space="0" w:color="D9D9E3"/>
                            <w:right w:val="single" w:sz="2" w:space="0" w:color="D9D9E3"/>
                          </w:divBdr>
                          <w:divsChild>
                            <w:div w:id="1763886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06518898">
                      <w:marLeft w:val="0"/>
                      <w:marRight w:val="0"/>
                      <w:marTop w:val="0"/>
                      <w:marBottom w:val="0"/>
                      <w:divBdr>
                        <w:top w:val="single" w:sz="2" w:space="0" w:color="D9D9E3"/>
                        <w:left w:val="single" w:sz="2" w:space="0" w:color="D9D9E3"/>
                        <w:bottom w:val="single" w:sz="2" w:space="0" w:color="D9D9E3"/>
                        <w:right w:val="single" w:sz="2" w:space="0" w:color="D9D9E3"/>
                      </w:divBdr>
                      <w:divsChild>
                        <w:div w:id="688213180">
                          <w:marLeft w:val="0"/>
                          <w:marRight w:val="0"/>
                          <w:marTop w:val="0"/>
                          <w:marBottom w:val="0"/>
                          <w:divBdr>
                            <w:top w:val="single" w:sz="2" w:space="0" w:color="D9D9E3"/>
                            <w:left w:val="single" w:sz="2" w:space="0" w:color="D9D9E3"/>
                            <w:bottom w:val="single" w:sz="2" w:space="0" w:color="D9D9E3"/>
                            <w:right w:val="single" w:sz="2" w:space="0" w:color="D9D9E3"/>
                          </w:divBdr>
                          <w:divsChild>
                            <w:div w:id="1940677526">
                              <w:marLeft w:val="0"/>
                              <w:marRight w:val="0"/>
                              <w:marTop w:val="0"/>
                              <w:marBottom w:val="0"/>
                              <w:divBdr>
                                <w:top w:val="single" w:sz="2" w:space="0" w:color="D9D9E3"/>
                                <w:left w:val="single" w:sz="2" w:space="0" w:color="D9D9E3"/>
                                <w:bottom w:val="single" w:sz="2" w:space="0" w:color="D9D9E3"/>
                                <w:right w:val="single" w:sz="2" w:space="0" w:color="D9D9E3"/>
                              </w:divBdr>
                              <w:divsChild>
                                <w:div w:id="17381613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1.bin"/><Relationship Id="rId18" Type="http://schemas.openxmlformats.org/officeDocument/2006/relationships/image" Target="media/image10.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image" Target="media/image2.png"/><Relationship Id="rId12" Type="http://schemas.openxmlformats.org/officeDocument/2006/relationships/image" Target="media/image7.wmf"/><Relationship Id="rId17" Type="http://schemas.openxmlformats.org/officeDocument/2006/relationships/oleObject" Target="embeddings/oleObject3.bin"/><Relationship Id="rId25"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3.wmf"/><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10" Type="http://schemas.openxmlformats.org/officeDocument/2006/relationships/image" Target="media/image5.emf"/><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wmf"/><Relationship Id="rId22" Type="http://schemas.openxmlformats.org/officeDocument/2006/relationships/image" Target="media/image12.w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507529-5093-40D1-A5E6-02B7906BA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781</Words>
  <Characters>4319</Characters>
  <Application>Microsoft Office Word</Application>
  <DocSecurity>0</DocSecurity>
  <Lines>209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leman1970@outlook.com</dc:creator>
  <cp:keywords/>
  <dc:description/>
  <cp:lastModifiedBy>BRIN CIBINONG</cp:lastModifiedBy>
  <cp:revision>4</cp:revision>
  <dcterms:created xsi:type="dcterms:W3CDTF">2023-10-09T15:50:00Z</dcterms:created>
  <dcterms:modified xsi:type="dcterms:W3CDTF">2023-10-09T15:56:00Z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5578182bb37200806d925144387778521facddd9bd024469c2af23db4cbf1fcc</vt:lpwstr>
  </property>
</Properties>
</file>