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F3F2D4" w14:textId="634D34FF" w:rsidR="00224CAB" w:rsidRPr="0076281F" w:rsidRDefault="005C4904" w:rsidP="00224CAB">
      <w:pPr>
        <w:rPr>
          <w:rFonts w:ascii="Times New Roman" w:hAnsi="Times New Roman" w:cs="Times New Roman"/>
          <w:b/>
          <w:bCs/>
          <w:sz w:val="22"/>
          <w:szCs w:val="22"/>
          <w:lang w:eastAsia="ko-KR"/>
        </w:rPr>
      </w:pPr>
      <w:r>
        <w:rPr>
          <w:rFonts w:ascii="Times New Roman" w:hAnsi="Times New Roman" w:cs="Times New Roman" w:hint="eastAsia"/>
          <w:b/>
          <w:bCs/>
          <w:sz w:val="22"/>
          <w:szCs w:val="22"/>
          <w:lang w:eastAsia="ko-KR"/>
        </w:rPr>
        <w:t>A</w:t>
      </w:r>
      <w:bookmarkStart w:id="0" w:name="_GoBack"/>
      <w:bookmarkEnd w:id="0"/>
      <w:r w:rsidR="00224CAB" w:rsidRPr="0076281F">
        <w:rPr>
          <w:rFonts w:ascii="Times New Roman" w:hAnsi="Times New Roman" w:cs="Times New Roman"/>
          <w:b/>
          <w:bCs/>
          <w:sz w:val="22"/>
          <w:szCs w:val="22"/>
          <w:lang w:eastAsia="ko-KR"/>
        </w:rPr>
        <w:t xml:space="preserve">ppendix 1. </w:t>
      </w:r>
      <w:proofErr w:type="spellStart"/>
      <w:r w:rsidR="00224CAB">
        <w:rPr>
          <w:rFonts w:ascii="Times New Roman" w:hAnsi="Times New Roman" w:cs="Times New Roman"/>
          <w:b/>
          <w:bCs/>
          <w:sz w:val="22"/>
          <w:szCs w:val="22"/>
          <w:lang w:eastAsia="ko-KR"/>
        </w:rPr>
        <w:t>Organised</w:t>
      </w:r>
      <w:proofErr w:type="spellEnd"/>
      <w:r w:rsidR="00224CAB" w:rsidRPr="0076281F">
        <w:rPr>
          <w:rFonts w:ascii="Times New Roman" w:hAnsi="Times New Roman" w:cs="Times New Roman"/>
          <w:b/>
          <w:bCs/>
          <w:sz w:val="22"/>
          <w:szCs w:val="22"/>
          <w:lang w:eastAsia="ko-KR"/>
        </w:rPr>
        <w:t xml:space="preserve"> situational map for the actors in the cultural safety situation before the CS program (detailed)</w:t>
      </w:r>
    </w:p>
    <w:p w14:paraId="5DB78CC0" w14:textId="77777777" w:rsidR="00224CAB" w:rsidRPr="0076281F" w:rsidRDefault="00224CAB" w:rsidP="00224CAB">
      <w:pPr>
        <w:rPr>
          <w:rFonts w:ascii="Times New Roman" w:hAnsi="Times New Roman" w:cs="Times New Roman"/>
          <w:lang w:eastAsia="ko-KR"/>
        </w:rPr>
      </w:pPr>
    </w:p>
    <w:tbl>
      <w:tblPr>
        <w:tblStyle w:val="a3"/>
        <w:tblW w:w="907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224CAB" w:rsidRPr="0076281F" w14:paraId="64C6E5AD" w14:textId="77777777" w:rsidTr="004C41FA">
        <w:trPr>
          <w:trHeight w:val="63"/>
        </w:trPr>
        <w:tc>
          <w:tcPr>
            <w:tcW w:w="4536" w:type="dxa"/>
          </w:tcPr>
          <w:p w14:paraId="659F8481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Individual Human Actors</w:t>
            </w:r>
          </w:p>
          <w:p w14:paraId="33AB3223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spacing w:line="276" w:lineRule="auto"/>
              <w:jc w:val="center"/>
              <w:rPr>
                <w:rFonts w:ascii="Times New Roman" w:eastAsia="AppleMyungjo" w:hAnsi="Times New Roman" w:cs="Times New Roman"/>
                <w:b/>
                <w:bCs/>
                <w:kern w:val="0"/>
                <w:szCs w:val="20"/>
                <w:lang w:eastAsia="ko-KR"/>
              </w:rPr>
            </w:pPr>
            <w:r w:rsidRPr="0006453C">
              <w:rPr>
                <w:rFonts w:ascii="Times New Roman" w:eastAsia="AppleMyungjo" w:hAnsi="Times New Roman" w:cs="Times New Roman" w:hint="eastAsia"/>
                <w:szCs w:val="20"/>
              </w:rPr>
              <w:t>(</w:t>
            </w:r>
            <w:r w:rsidRPr="0006453C">
              <w:rPr>
                <w:rFonts w:ascii="Times New Roman" w:eastAsia="AppleMyungjo" w:hAnsi="Times New Roman" w:cs="Times New Roman"/>
                <w:szCs w:val="20"/>
              </w:rPr>
              <w:t>key individuals and significant unorganised people in the situation)</w:t>
            </w:r>
          </w:p>
        </w:tc>
        <w:tc>
          <w:tcPr>
            <w:tcW w:w="4536" w:type="dxa"/>
          </w:tcPr>
          <w:p w14:paraId="49AF4A6C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spacing w:line="276" w:lineRule="auto"/>
              <w:jc w:val="center"/>
              <w:rPr>
                <w:rFonts w:ascii="Times New Roman" w:eastAsia="AppleMyungjo" w:hAnsi="Times New Roman" w:cs="Times New Roman"/>
                <w:b/>
                <w:bCs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Clinical Actors</w:t>
            </w:r>
          </w:p>
        </w:tc>
      </w:tr>
      <w:tr w:rsidR="00224CAB" w:rsidRPr="0076281F" w14:paraId="6D99F917" w14:textId="77777777" w:rsidTr="004C41FA">
        <w:trPr>
          <w:trHeight w:val="1996"/>
        </w:trPr>
        <w:tc>
          <w:tcPr>
            <w:tcW w:w="4536" w:type="dxa"/>
          </w:tcPr>
          <w:p w14:paraId="3D6612E3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jc w:val="left"/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 xml:space="preserve">Doctors; </w:t>
            </w:r>
          </w:p>
          <w:p w14:paraId="0FEF5DAB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jc w:val="left"/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 xml:space="preserve">Foreign patients; </w:t>
            </w:r>
          </w:p>
          <w:p w14:paraId="6CE91C5F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jc w:val="left"/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 xml:space="preserve">Interpreters; </w:t>
            </w:r>
          </w:p>
          <w:p w14:paraId="45F24BA4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jc w:val="left"/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>Carers;</w:t>
            </w:r>
          </w:p>
        </w:tc>
        <w:tc>
          <w:tcPr>
            <w:tcW w:w="4536" w:type="dxa"/>
          </w:tcPr>
          <w:p w14:paraId="7B4CB867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  <w:t xml:space="preserve">Medical practice: </w:t>
            </w:r>
            <w:r w:rsidRPr="0076281F"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>Disease treatment; Diagnosis; Estimate prognosis;</w:t>
            </w:r>
          </w:p>
          <w:p w14:paraId="494B41DA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>Compliance; Clinical outcomes;</w:t>
            </w:r>
            <w:r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 xml:space="preserve"> </w:t>
            </w:r>
          </w:p>
          <w:p w14:paraId="672A1A64" w14:textId="77777777" w:rsidR="00224CAB" w:rsidRPr="00E73E3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Clinical skills: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Rapport building; History taking; Physical examination; Patient education;</w:t>
            </w:r>
          </w:p>
          <w:p w14:paraId="55435222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Clinical features: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Epidemiology: Clinical presentations; </w:t>
            </w:r>
          </w:p>
          <w:p w14:paraId="12B2BA18" w14:textId="77777777" w:rsidR="00224CAB" w:rsidRPr="00E73E3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</w:pPr>
            <w:r w:rsidRPr="00E73E3F">
              <w:rPr>
                <w:rFonts w:ascii="Times New Roman" w:hAnsi="Times New Roman" w:cs="Times New Roman" w:hint="eastAsia"/>
                <w:b/>
                <w:bCs/>
                <w:szCs w:val="20"/>
                <w:lang w:eastAsia="ko-KR"/>
              </w:rPr>
              <w:t>C</w:t>
            </w:r>
            <w:r w:rsidRPr="00E73E3F"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>linical standards;</w:t>
            </w:r>
          </w:p>
        </w:tc>
      </w:tr>
      <w:tr w:rsidR="00224CAB" w:rsidRPr="0076281F" w14:paraId="4B02FB3D" w14:textId="77777777" w:rsidTr="004C41FA">
        <w:trPr>
          <w:trHeight w:val="259"/>
        </w:trPr>
        <w:tc>
          <w:tcPr>
            <w:tcW w:w="4536" w:type="dxa"/>
          </w:tcPr>
          <w:p w14:paraId="46F5E768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jc w:val="center"/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 xml:space="preserve">Spatial </w:t>
            </w:r>
            <w:r w:rsidRPr="0076281F">
              <w:rPr>
                <w:rFonts w:ascii="Times New Roman" w:hAnsi="Times New Roman" w:cs="Times New Roman"/>
                <w:b/>
                <w:szCs w:val="20"/>
              </w:rPr>
              <w:t>Actors</w:t>
            </w:r>
          </w:p>
        </w:tc>
        <w:tc>
          <w:tcPr>
            <w:tcW w:w="4536" w:type="dxa"/>
          </w:tcPr>
          <w:p w14:paraId="62BB6AF4" w14:textId="77777777" w:rsidR="00224CAB" w:rsidRPr="000C025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0"/>
                <w:lang w:eastAsia="ko-KR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  <w:t>ervice/Facilities Elements</w:t>
            </w:r>
          </w:p>
        </w:tc>
      </w:tr>
      <w:tr w:rsidR="00224CAB" w:rsidRPr="0076281F" w14:paraId="1BBA7A38" w14:textId="77777777" w:rsidTr="004C41FA">
        <w:trPr>
          <w:trHeight w:val="1238"/>
        </w:trPr>
        <w:tc>
          <w:tcPr>
            <w:tcW w:w="4536" w:type="dxa"/>
          </w:tcPr>
          <w:p w14:paraId="4C6D42E1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  <w:t>Hospitals;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Multi-person room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s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; Wards;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</w:p>
          <w:p w14:paraId="16AB84E9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kern w:val="0"/>
                <w:szCs w:val="20"/>
                <w:lang w:eastAsia="ko-KR"/>
              </w:rPr>
              <w:t>Korea;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 Asia; </w:t>
            </w:r>
          </w:p>
          <w:p w14:paraId="4D16A9F2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kern w:val="0"/>
                <w:szCs w:val="20"/>
                <w:lang w:eastAsia="ko-KR"/>
              </w:rPr>
              <w:t>Foreign countries and regions: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 Southeast Asia; Western countries; The United States; Islam regions; </w:t>
            </w:r>
            <w:r w:rsidRPr="0076281F">
              <w:rPr>
                <w:rFonts w:ascii="Times New Roman" w:hAnsi="Times New Roman" w:cs="Times New Roman"/>
                <w:bCs/>
                <w:szCs w:val="20"/>
                <w:lang w:eastAsia="ko-KR"/>
              </w:rPr>
              <w:t xml:space="preserve">Africa; </w:t>
            </w:r>
          </w:p>
        </w:tc>
        <w:tc>
          <w:tcPr>
            <w:tcW w:w="4536" w:type="dxa"/>
          </w:tcPr>
          <w:p w14:paraId="798297CE" w14:textId="77777777" w:rsidR="00224CAB" w:rsidRPr="000A7DA2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 w:hint="eastAsia"/>
                <w:b/>
                <w:bCs/>
                <w:kern w:val="0"/>
                <w:szCs w:val="20"/>
                <w:lang w:eastAsia="ko-KR"/>
              </w:rPr>
              <w:t>C</w:t>
            </w:r>
            <w:r>
              <w:rPr>
                <w:rFonts w:ascii="Times New Roman" w:eastAsia="AppleMyungjo" w:hAnsi="Times New Roman" w:cs="Times New Roman"/>
                <w:b/>
                <w:bCs/>
                <w:kern w:val="0"/>
                <w:szCs w:val="20"/>
                <w:lang w:eastAsia="ko-KR"/>
              </w:rPr>
              <w:t xml:space="preserve">ulturally inappropriate service: </w:t>
            </w:r>
            <w:r w:rsidRPr="006C41EC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No interpretation service; </w:t>
            </w:r>
            <w:r w:rsidRPr="006C41EC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No Halal f</w:t>
            </w:r>
            <w:r w:rsidRPr="006C41EC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ood; No Worship areas for Muslims;</w:t>
            </w:r>
          </w:p>
          <w:p w14:paraId="2206B372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Non-supportive h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ospital facilities: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Complex hospital facilities; Confusing directional signs;</w:t>
            </w:r>
          </w:p>
          <w:p w14:paraId="761EEEC2" w14:textId="77777777" w:rsidR="00224CAB" w:rsidRPr="000C025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Unfamiliar h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ospital systems: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Different reservation-payment 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processes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;</w:t>
            </w:r>
          </w:p>
        </w:tc>
      </w:tr>
      <w:tr w:rsidR="00224CAB" w:rsidRPr="0076281F" w14:paraId="0E19888A" w14:textId="77777777" w:rsidTr="004C41FA">
        <w:trPr>
          <w:trHeight w:val="277"/>
        </w:trPr>
        <w:tc>
          <w:tcPr>
            <w:tcW w:w="4536" w:type="dxa"/>
          </w:tcPr>
          <w:p w14:paraId="5BEF85D7" w14:textId="77777777" w:rsidR="00224CAB" w:rsidRDefault="00224CAB" w:rsidP="004C41FA">
            <w:pPr>
              <w:pStyle w:val="TableText"/>
              <w:spacing w:after="0" w:line="240" w:lineRule="auto"/>
              <w:ind w:left="177" w:hangingChars="90" w:hanging="177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bCs/>
                <w:szCs w:val="20"/>
              </w:rPr>
              <w:t xml:space="preserve">Collective Human </w:t>
            </w:r>
            <w:r w:rsidRPr="0076281F">
              <w:rPr>
                <w:rFonts w:ascii="Times New Roman" w:hAnsi="Times New Roman" w:cs="Times New Roman"/>
                <w:b/>
                <w:szCs w:val="20"/>
              </w:rPr>
              <w:t>Actors</w:t>
            </w:r>
          </w:p>
          <w:p w14:paraId="0EEE7E99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jc w:val="center"/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</w:pPr>
            <w:r w:rsidRPr="0006453C">
              <w:rPr>
                <w:rFonts w:ascii="Times New Roman" w:hAnsi="Times New Roman" w:cs="Times New Roman"/>
                <w:bCs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szCs w:val="20"/>
              </w:rPr>
              <w:t>P</w:t>
            </w:r>
            <w:r w:rsidRPr="0006453C">
              <w:rPr>
                <w:rFonts w:ascii="Times New Roman" w:hAnsi="Times New Roman" w:cs="Times New Roman"/>
                <w:bCs/>
                <w:szCs w:val="20"/>
              </w:rPr>
              <w:t>articular groups, specific organisations)</w:t>
            </w:r>
          </w:p>
        </w:tc>
        <w:tc>
          <w:tcPr>
            <w:tcW w:w="4536" w:type="dxa"/>
          </w:tcPr>
          <w:p w14:paraId="6E7B5FDD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Sociocultural Elements</w:t>
            </w:r>
          </w:p>
        </w:tc>
      </w:tr>
      <w:tr w:rsidR="00224CAB" w:rsidRPr="0076281F" w14:paraId="714F4B40" w14:textId="77777777" w:rsidTr="004C41FA">
        <w:trPr>
          <w:trHeight w:val="965"/>
        </w:trPr>
        <w:tc>
          <w:tcPr>
            <w:tcW w:w="4536" w:type="dxa"/>
          </w:tcPr>
          <w:p w14:paraId="0497D527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Foreigners;</w:t>
            </w:r>
          </w:p>
          <w:p w14:paraId="4FD8E36D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Muslims;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</w:p>
          <w:p w14:paraId="4E99B785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2C6F3A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Surrounding people: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Korean patients and carers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; 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Korean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Healthcare professionals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; </w:t>
            </w:r>
          </w:p>
          <w:p w14:paraId="7A224ADF" w14:textId="17D5005E" w:rsidR="00224CAB" w:rsidRPr="00DD081D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E73E3F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Unscientific patients: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="00232C74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Jehovah’s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Witnesses;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People who prefer autotherapy, folk remedies, and superstition;</w:t>
            </w:r>
          </w:p>
        </w:tc>
        <w:tc>
          <w:tcPr>
            <w:tcW w:w="4536" w:type="dxa"/>
          </w:tcPr>
          <w:p w14:paraId="109F39E3" w14:textId="77777777" w:rsidR="00224CAB" w:rsidRPr="0076281F" w:rsidRDefault="00224CAB" w:rsidP="004C41FA">
            <w:pPr>
              <w:pStyle w:val="TableText"/>
              <w:spacing w:after="0" w:line="240" w:lineRule="auto"/>
              <w:ind w:left="180" w:hangingChars="90" w:hanging="180"/>
              <w:rPr>
                <w:rFonts w:ascii="Times New Roman" w:eastAsia="AppleMyungjo" w:hAnsi="Times New Roman" w:cs="Times New Roman"/>
                <w:color w:val="FF000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Languages: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Korean, Foreign languages, English;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Body language</w:t>
            </w:r>
          </w:p>
          <w:p w14:paraId="477C6A18" w14:textId="77777777" w:rsidR="00224CAB" w:rsidRPr="0076281F" w:rsidRDefault="00224CAB" w:rsidP="004C41FA">
            <w:pPr>
              <w:pStyle w:val="TableText"/>
              <w:spacing w:after="0" w:line="240" w:lineRule="auto"/>
              <w:ind w:left="180" w:hangingChars="90" w:hanging="180"/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Nationality: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Nations, Regions; </w:t>
            </w:r>
          </w:p>
          <w:p w14:paraId="0AFEF024" w14:textId="77777777" w:rsidR="00224CAB" w:rsidRPr="00531699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바탕" w:eastAsia="바탕" w:hAnsi="바탕" w:cs="바탕"/>
                <w:b/>
                <w:bCs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Religion:</w:t>
            </w:r>
            <w:r w:rsidRPr="0076281F">
              <w:rPr>
                <w:rFonts w:ascii="Times New Roman" w:hAnsi="Times New Roman" w:cs="Times New Roman"/>
                <w:bCs/>
                <w:szCs w:val="20"/>
              </w:rPr>
              <w:t xml:space="preserve"> Islam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; </w:t>
            </w:r>
            <w:r>
              <w:rPr>
                <w:rFonts w:ascii="Times New Roman" w:hAnsi="Times New Roman" w:cs="Times New Roman" w:hint="eastAsia"/>
                <w:bCs/>
                <w:szCs w:val="20"/>
              </w:rPr>
              <w:t>J</w:t>
            </w:r>
            <w:r>
              <w:rPr>
                <w:rFonts w:ascii="Times New Roman" w:hAnsi="Times New Roman" w:cs="Times New Roman"/>
                <w:bCs/>
                <w:szCs w:val="20"/>
              </w:rPr>
              <w:t>ehovah’s Witnesses;</w:t>
            </w:r>
          </w:p>
        </w:tc>
      </w:tr>
      <w:tr w:rsidR="00224CAB" w:rsidRPr="0076281F" w14:paraId="692DDDAC" w14:textId="77777777" w:rsidTr="004C41FA">
        <w:trPr>
          <w:trHeight w:val="262"/>
        </w:trPr>
        <w:tc>
          <w:tcPr>
            <w:tcW w:w="4536" w:type="dxa"/>
          </w:tcPr>
          <w:p w14:paraId="0A06BC9B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Biological </w:t>
            </w:r>
            <w:r w:rsidRPr="0076281F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Actors</w:t>
            </w:r>
          </w:p>
        </w:tc>
        <w:tc>
          <w:tcPr>
            <w:tcW w:w="4536" w:type="dxa"/>
          </w:tcPr>
          <w:p w14:paraId="3F7E3E6E" w14:textId="2ACC8922" w:rsidR="00224CAB" w:rsidRPr="00AD654E" w:rsidRDefault="00224CAB" w:rsidP="004C41FA">
            <w:pPr>
              <w:pStyle w:val="TableText"/>
              <w:spacing w:after="0" w:line="240" w:lineRule="auto"/>
              <w:ind w:left="177" w:hangingChars="90" w:hanging="177"/>
              <w:jc w:val="center"/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 xml:space="preserve">Cultural </w:t>
            </w:r>
            <w:r w:rsidR="00E34AA9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Safety-related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 xml:space="preserve"> Discourses</w:t>
            </w:r>
          </w:p>
        </w:tc>
      </w:tr>
      <w:tr w:rsidR="00224CAB" w:rsidRPr="0076281F" w14:paraId="318F5B4D" w14:textId="77777777" w:rsidTr="004C41FA">
        <w:trPr>
          <w:trHeight w:val="1238"/>
        </w:trPr>
        <w:tc>
          <w:tcPr>
            <w:tcW w:w="4536" w:type="dxa"/>
          </w:tcPr>
          <w:p w14:paraId="1F9DF5EA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Race/ethnicity;</w:t>
            </w:r>
          </w:p>
          <w:p w14:paraId="09EFD11A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Gene/DNA;</w:t>
            </w:r>
            <w:r w:rsidRPr="0076281F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 Enzyme activation; Different disease progress; Different physiologic reactions to therapies;</w:t>
            </w:r>
          </w:p>
          <w:p w14:paraId="503583AC" w14:textId="77777777" w:rsidR="00224CAB" w:rsidRPr="000C025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Physical structures:</w:t>
            </w:r>
            <w:r w:rsidRPr="0076281F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 Body; Appearances;</w:t>
            </w:r>
          </w:p>
        </w:tc>
        <w:tc>
          <w:tcPr>
            <w:tcW w:w="4536" w:type="dxa"/>
          </w:tcPr>
          <w:p w14:paraId="3009444A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kern w:val="0"/>
                <w:szCs w:val="20"/>
                <w:lang w:eastAsia="ko-KR"/>
              </w:rPr>
              <w:t>Culture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 is about nationality, language, and religion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>;</w:t>
            </w:r>
          </w:p>
          <w:p w14:paraId="6E8D8673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Cs/>
                <w:color w:val="000000" w:themeColor="text1"/>
                <w:szCs w:val="20"/>
                <w:lang w:eastAsia="ko-KR"/>
              </w:rPr>
              <w:t xml:space="preserve">Culturally 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  <w:lang w:eastAsia="ko-KR"/>
              </w:rPr>
              <w:t>safe care</w:t>
            </w:r>
            <w:r w:rsidRPr="0076281F">
              <w:rPr>
                <w:rFonts w:ascii="Times New Roman" w:hAnsi="Times New Roman" w:cs="Times New Roman"/>
                <w:bCs/>
                <w:color w:val="000000" w:themeColor="text1"/>
                <w:szCs w:val="20"/>
                <w:lang w:eastAsia="ko-KR"/>
              </w:rPr>
              <w:t xml:space="preserve"> is </w:t>
            </w:r>
            <w:r w:rsidRPr="0076281F">
              <w:rPr>
                <w:rFonts w:ascii="Times New Roman" w:hAnsi="Times New Roman" w:cs="Times New Roman"/>
                <w:b/>
                <w:color w:val="000000" w:themeColor="text1"/>
                <w:szCs w:val="20"/>
                <w:lang w:eastAsia="ko-KR"/>
              </w:rPr>
              <w:t>for foreign patients</w:t>
            </w:r>
            <w:r w:rsidRPr="0076281F">
              <w:rPr>
                <w:rFonts w:ascii="Times New Roman" w:hAnsi="Times New Roman" w:cs="Times New Roman"/>
                <w:bCs/>
                <w:color w:val="000000" w:themeColor="text1"/>
                <w:szCs w:val="20"/>
                <w:lang w:eastAsia="ko-KR"/>
              </w:rPr>
              <w:t>;</w:t>
            </w:r>
          </w:p>
          <w:p w14:paraId="466BD320" w14:textId="51B25C36" w:rsidR="00224CAB" w:rsidRPr="0076281F" w:rsidRDefault="00224CAB" w:rsidP="004C41FA">
            <w:pPr>
              <w:pStyle w:val="TableText"/>
              <w:spacing w:after="0" w:line="240" w:lineRule="auto"/>
              <w:ind w:left="180" w:hangingChars="90" w:hanging="180"/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Culturally safe care</w:t>
            </w:r>
            <w:r w:rsidRPr="00AD654E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(see relational map) </w:t>
            </w:r>
            <w:r w:rsidRPr="00AD654E">
              <w:rPr>
                <w:rFonts w:ascii="Times New Roman" w:eastAsia="AppleMyungjo" w:hAnsi="Times New Roman" w:cs="Times New Roman"/>
                <w:szCs w:val="20"/>
                <w:lang w:eastAsia="ko-KR"/>
              </w:rPr>
              <w:t>should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be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1) </w:t>
            </w:r>
            <w:r w:rsidR="00E34AA9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a 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culturally 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>customised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practice 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>with tolerance to cultural customs and language proficiency by respecting cultural etiquettes and taboos and providing culturally appropriate service and facilities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>; 2) a humanistic approach with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empathy </w:t>
            </w:r>
            <w:r w:rsidR="00E34AA9">
              <w:rPr>
                <w:rFonts w:ascii="Times New Roman" w:eastAsia="AppleMyungjo" w:hAnsi="Times New Roman" w:cs="Times New Roman"/>
                <w:szCs w:val="20"/>
                <w:lang w:eastAsia="ko-KR"/>
              </w:rPr>
              <w:t>for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patients’ vulnerable circumstances without discrimination, but considering supportive system and facilities; 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and 3) the best medical practice 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>of correct diagnosis and treatment with effectively dealing with unscientific attitudes of patients, which needs defensible therapy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>;</w:t>
            </w:r>
          </w:p>
        </w:tc>
      </w:tr>
      <w:tr w:rsidR="00224CAB" w:rsidRPr="0076281F" w14:paraId="68D1BA12" w14:textId="77777777" w:rsidTr="004C41FA">
        <w:trPr>
          <w:trHeight w:val="63"/>
        </w:trPr>
        <w:tc>
          <w:tcPr>
            <w:tcW w:w="4536" w:type="dxa"/>
          </w:tcPr>
          <w:p w14:paraId="63AE694B" w14:textId="77777777" w:rsidR="00224CAB" w:rsidRPr="0076281F" w:rsidRDefault="00224CAB" w:rsidP="004C41FA">
            <w:pPr>
              <w:pStyle w:val="TableText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Competence Elements</w:t>
            </w:r>
          </w:p>
        </w:tc>
        <w:tc>
          <w:tcPr>
            <w:tcW w:w="4536" w:type="dxa"/>
          </w:tcPr>
          <w:p w14:paraId="350A57A9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center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 xml:space="preserve">Normative Discourses </w:t>
            </w:r>
          </w:p>
        </w:tc>
      </w:tr>
      <w:tr w:rsidR="00224CAB" w:rsidRPr="0076281F" w14:paraId="267C84D7" w14:textId="77777777" w:rsidTr="004C41FA">
        <w:trPr>
          <w:trHeight w:val="771"/>
        </w:trPr>
        <w:tc>
          <w:tcPr>
            <w:tcW w:w="4536" w:type="dxa"/>
            <w:vMerge w:val="restart"/>
          </w:tcPr>
          <w:p w14:paraId="50DC2FE9" w14:textId="77777777" w:rsidR="00224CAB" w:rsidRPr="0076281F" w:rsidRDefault="00224CAB" w:rsidP="004C41FA">
            <w:pPr>
              <w:pStyle w:val="TableText"/>
              <w:spacing w:after="0" w:line="240" w:lineRule="auto"/>
              <w:ind w:left="172" w:hangingChars="86" w:hanging="172"/>
              <w:rPr>
                <w:rFonts w:ascii="Times New Roman" w:eastAsia="AppleMyungjo" w:hAnsi="Times New Roman" w:cs="Times New Roman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Linguistic abilities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with multicultural patients: English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>; U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>sage of interpreters and translation tools;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F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>oreign languages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>;</w:t>
            </w:r>
          </w:p>
          <w:p w14:paraId="2A26E2A6" w14:textId="42886207" w:rsidR="00224CAB" w:rsidRDefault="00224CAB" w:rsidP="004C41FA">
            <w:pPr>
              <w:pStyle w:val="TableText"/>
              <w:spacing w:after="0" w:line="240" w:lineRule="auto"/>
              <w:ind w:left="172" w:hangingChars="86" w:hanging="172"/>
              <w:rPr>
                <w:rFonts w:ascii="Times New Roman" w:eastAsia="AppleMyungjo" w:hAnsi="Times New Roman" w:cs="Times New Roman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Specialised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 xml:space="preserve"> knowledge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of</w:t>
            </w:r>
            <w:r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 xml:space="preserve">: Foreign medical customs </w:t>
            </w:r>
            <w:r w:rsidRPr="00165616">
              <w:rPr>
                <w:rFonts w:ascii="Times New Roman" w:eastAsia="AppleMyungjo" w:hAnsi="Times New Roman" w:cs="Times New Roman"/>
                <w:szCs w:val="20"/>
                <w:lang w:eastAsia="ko-KR"/>
              </w:rPr>
              <w:t>such as taboos, dos and do nots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, 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diets with lifestyle, </w:t>
            </w:r>
            <w:r w:rsidR="00E34AA9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and 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>different treatment cultures;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</w:t>
            </w:r>
            <w:r w:rsidRPr="00165616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Multicultural population profiles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in Korea; </w:t>
            </w:r>
            <w:r w:rsidRPr="00165616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Healthcare systems of other countries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: </w:t>
            </w:r>
            <w:r w:rsidRPr="00165616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the </w:t>
            </w:r>
            <w:r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S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 xml:space="preserve">upportive system for 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>multicultural patients in Korea;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</w:t>
            </w:r>
            <w:r w:rsidRPr="00CB1884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M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 xml:space="preserve">edical knowledge; 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Biological factors of foreign patients; Common diseases in different </w:t>
            </w:r>
            <w:r w:rsidRPr="0076281F">
              <w:rPr>
                <w:rFonts w:ascii="Times New Roman" w:eastAsia="AppleMyungjo" w:hAnsi="Times New Roman" w:cs="Times New Roman"/>
                <w:szCs w:val="20"/>
                <w:lang w:eastAsia="ko-KR"/>
              </w:rPr>
              <w:lastRenderedPageBreak/>
              <w:t>countries/regions;</w:t>
            </w:r>
            <w:r>
              <w:rPr>
                <w:rFonts w:ascii="Times New Roman" w:eastAsia="AppleMyungjo" w:hAnsi="Times New Roman" w:cs="Times New Roman"/>
                <w:szCs w:val="20"/>
                <w:lang w:eastAsia="ko-KR"/>
              </w:rPr>
              <w:t xml:space="preserve"> </w:t>
            </w:r>
            <w:r w:rsidRPr="00165616"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  <w:t>E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thical and legal evidence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for informed consent and treatment persuasion; Patient safety principles; Code of ethics;</w:t>
            </w:r>
            <w:r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</w:t>
            </w:r>
          </w:p>
          <w:p w14:paraId="30D1CE73" w14:textId="77777777" w:rsidR="00224CAB" w:rsidRPr="0076281F" w:rsidRDefault="00224CAB" w:rsidP="004C41FA">
            <w:pPr>
              <w:pStyle w:val="TableText"/>
              <w:spacing w:after="0" w:line="240" w:lineRule="auto"/>
              <w:ind w:left="172" w:hangingChars="86" w:hanging="172"/>
              <w:rPr>
                <w:rFonts w:ascii="Times New Roman" w:eastAsia="AppleMyungjo" w:hAnsi="Times New Roman" w:cs="Times New Roman"/>
                <w:szCs w:val="20"/>
                <w:lang w:eastAsia="ko-KR"/>
              </w:rPr>
            </w:pPr>
            <w:r w:rsidRPr="0076281F">
              <w:rPr>
                <w:rFonts w:ascii="Times New Roman" w:eastAsia="맑은 고딕" w:hAnsi="Times New Roman" w:cs="Times New Roman"/>
                <w:b/>
                <w:color w:val="000000" w:themeColor="text1"/>
                <w:szCs w:val="20"/>
                <w:lang w:eastAsia="ko-KR"/>
              </w:rPr>
              <w:t xml:space="preserve">Clinical competence: </w:t>
            </w:r>
            <w:r w:rsidRPr="0076281F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  <w:lang w:eastAsia="ko-KR"/>
              </w:rPr>
              <w:t>Diagnosis, &amp; treatment;</w:t>
            </w:r>
            <w:r w:rsidRPr="0076281F">
              <w:rPr>
                <w:rFonts w:ascii="Times New Roman" w:eastAsia="맑은 고딕" w:hAnsi="Times New Roman" w:cs="Times New Roman"/>
                <w:b/>
                <w:color w:val="000000" w:themeColor="text1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  <w:lang w:eastAsia="ko-KR"/>
              </w:rPr>
              <w:t>Clinical skills;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  <w:lang w:eastAsia="ko-KR"/>
              </w:rPr>
              <w:t xml:space="preserve"> </w:t>
            </w:r>
          </w:p>
          <w:p w14:paraId="7BE9EAF0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2" w:hangingChars="86" w:hanging="172"/>
              <w:jc w:val="left"/>
              <w:rPr>
                <w:rFonts w:ascii="Times New Roman" w:hAnsi="Times New Roman" w:cs="Times New Roman"/>
                <w:szCs w:val="20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Communication skills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to deal with multicultural patients: Detailed history taking; Sufficient and understandable explanation; Eloquence to persuade patients to treatment; </w:t>
            </w:r>
          </w:p>
          <w:p w14:paraId="57E6FF3C" w14:textId="05257B4A" w:rsidR="00224CAB" w:rsidRPr="00CB1884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2" w:hangingChars="86" w:hanging="172"/>
              <w:jc w:val="left"/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Learning resources: </w:t>
            </w:r>
            <w:r w:rsidRPr="00AC42C9">
              <w:rPr>
                <w:rFonts w:ascii="Times New Roman" w:hAnsi="Times New Roman" w:cs="Times New Roman"/>
                <w:color w:val="000000" w:themeColor="text1"/>
                <w:szCs w:val="20"/>
              </w:rPr>
              <w:t>Media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such as m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>ovies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,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>TV series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, d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>ocumentaries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, l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>ectures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, </w:t>
            </w:r>
            <w:r w:rsidR="00E34AA9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and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s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>peeches</w:t>
            </w:r>
            <w:r w:rsidRPr="00AC42C9">
              <w:rPr>
                <w:rFonts w:ascii="Times New Roman" w:hAnsi="Times New Roman" w:cs="Times New Roman"/>
                <w:color w:val="000000" w:themeColor="text1"/>
                <w:szCs w:val="20"/>
              </w:rPr>
              <w:t>; Books;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>Travel abroad; Volunteer activities; Extracurricular activities; Cultural safety class;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linical placements;</w:t>
            </w:r>
          </w:p>
        </w:tc>
        <w:tc>
          <w:tcPr>
            <w:tcW w:w="4536" w:type="dxa"/>
          </w:tcPr>
          <w:p w14:paraId="53DA78FD" w14:textId="77777777" w:rsidR="00224CAB" w:rsidRPr="00C65B9A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lastRenderedPageBreak/>
              <w:t>Tolerance with open-mindedness:</w:t>
            </w:r>
            <w:r w:rsidRPr="0076281F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Without prejudice; </w:t>
            </w:r>
            <w:r w:rsidRPr="0076281F">
              <w:rPr>
                <w:rFonts w:ascii="Times New Roman" w:hAnsi="Times New Roman" w:cs="Times New Roman"/>
                <w:szCs w:val="20"/>
                <w:lang w:eastAsia="ko-KR"/>
              </w:rPr>
              <w:t>Difference does not mean wrong</w:t>
            </w: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; </w:t>
            </w:r>
            <w:r w:rsidRPr="009264B2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R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especting culture is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principal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;</w:t>
            </w:r>
          </w:p>
          <w:p w14:paraId="7F6053BA" w14:textId="77777777" w:rsidR="00224CAB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 xml:space="preserve">Patients’ rights: </w:t>
            </w:r>
            <w:r w:rsidRPr="0076281F">
              <w:rPr>
                <w:rFonts w:ascii="Times New Roman" w:hAnsi="Times New Roman" w:cs="Times New Roman"/>
                <w:szCs w:val="20"/>
                <w:lang w:eastAsia="ko-KR"/>
              </w:rPr>
              <w:t xml:space="preserve">Respected as humans; To receive the best treatment; </w:t>
            </w: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Autonomy; </w:t>
            </w:r>
            <w:r w:rsidRPr="0076281F">
              <w:rPr>
                <w:rFonts w:ascii="Times New Roman" w:hAnsi="Times New Roman" w:cs="Times New Roman"/>
                <w:szCs w:val="20"/>
                <w:lang w:eastAsia="ko-KR"/>
              </w:rPr>
              <w:t>Self-determination;</w:t>
            </w: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hAnsi="Times New Roman" w:cs="Times New Roman"/>
                <w:szCs w:val="20"/>
                <w:lang w:eastAsia="ko-KR"/>
              </w:rPr>
              <w:t>Patient participation;</w:t>
            </w:r>
          </w:p>
          <w:p w14:paraId="2D791443" w14:textId="77777777" w:rsidR="00224CAB" w:rsidRPr="002C6F3A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>Humanism:</w:t>
            </w:r>
            <w:r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>Equality: Empathy: Holistic care;</w:t>
            </w:r>
          </w:p>
          <w:p w14:paraId="190B1467" w14:textId="78789340" w:rsidR="00224CAB" w:rsidRPr="00E73E3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</w:pPr>
            <w:r w:rsidRPr="00E73E3F">
              <w:rPr>
                <w:rFonts w:ascii="Times New Roman" w:hAnsi="Times New Roman" w:cs="Times New Roman" w:hint="eastAsia"/>
                <w:b/>
                <w:bCs/>
                <w:szCs w:val="20"/>
                <w:lang w:eastAsia="ko-KR"/>
              </w:rPr>
              <w:t>S</w:t>
            </w:r>
            <w:r w:rsidRPr="00E73E3F"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>cientific medicine</w:t>
            </w:r>
            <w:r w:rsidR="00E34AA9"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 xml:space="preserve"> </w:t>
            </w:r>
            <w:r w:rsidRPr="003144A3">
              <w:rPr>
                <w:rFonts w:ascii="Times New Roman" w:hAnsi="Times New Roman" w:cs="Times New Roman"/>
                <w:szCs w:val="20"/>
                <w:lang w:eastAsia="ko-KR"/>
              </w:rPr>
              <w:t>Doctors should be scientific;</w:t>
            </w:r>
          </w:p>
          <w:p w14:paraId="591A6086" w14:textId="77777777" w:rsidR="00224CAB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E73E3F">
              <w:rPr>
                <w:rFonts w:ascii="Times New Roman" w:hAnsi="Times New Roman" w:cs="Times New Roman" w:hint="eastAsia"/>
                <w:b/>
                <w:bCs/>
                <w:szCs w:val="20"/>
                <w:lang w:eastAsia="ko-KR"/>
              </w:rPr>
              <w:t>C</w:t>
            </w:r>
            <w:r w:rsidRPr="00E73E3F"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>ode of ethics:</w:t>
            </w: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 Respect patients’ autonomy; Informed consent; </w:t>
            </w:r>
          </w:p>
          <w:p w14:paraId="63F5DBDB" w14:textId="77777777" w:rsidR="00224CAB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>Patient safety principles;</w:t>
            </w:r>
          </w:p>
          <w:p w14:paraId="6A003EF7" w14:textId="77777777" w:rsidR="00224CAB" w:rsidRPr="00CB1884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szCs w:val="20"/>
              </w:rPr>
              <w:lastRenderedPageBreak/>
              <w:t xml:space="preserve">Doctors’ obligation to follow medical and professional principles: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Doctors must protect the weak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; Patients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are vulnerable; </w:t>
            </w:r>
          </w:p>
        </w:tc>
      </w:tr>
      <w:tr w:rsidR="00224CAB" w:rsidRPr="0076281F" w14:paraId="0226DEBB" w14:textId="77777777" w:rsidTr="004C41FA">
        <w:trPr>
          <w:trHeight w:val="270"/>
        </w:trPr>
        <w:tc>
          <w:tcPr>
            <w:tcW w:w="4536" w:type="dxa"/>
            <w:vMerge/>
          </w:tcPr>
          <w:p w14:paraId="1200F04B" w14:textId="77777777" w:rsidR="00224CAB" w:rsidRPr="0076281F" w:rsidRDefault="00224CAB" w:rsidP="004C41FA">
            <w:pPr>
              <w:pStyle w:val="TableText"/>
              <w:spacing w:after="0" w:line="240" w:lineRule="auto"/>
              <w:ind w:left="172" w:hangingChars="86" w:hanging="172"/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490F2BF6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center"/>
              <w:rPr>
                <w:rFonts w:ascii="Times New Roman" w:eastAsia="AppleMyungjo" w:hAnsi="Times New Roman" w:cs="Times New Roman"/>
                <w:b/>
                <w:bCs/>
                <w:kern w:val="0"/>
                <w:szCs w:val="20"/>
                <w:lang w:eastAsia="ko-KR"/>
              </w:rPr>
            </w:pPr>
            <w:r w:rsidRPr="00C82C76">
              <w:rPr>
                <w:rFonts w:ascii="Times New Roman" w:eastAsia="AppleMyungjo" w:hAnsi="Times New Roman" w:cs="Times New Roman" w:hint="eastAsia"/>
                <w:b/>
                <w:bCs/>
                <w:kern w:val="0"/>
                <w:szCs w:val="20"/>
                <w:lang w:eastAsia="ko-KR"/>
              </w:rPr>
              <w:t>T</w:t>
            </w:r>
            <w:r w:rsidRPr="00C82C76">
              <w:rPr>
                <w:rFonts w:ascii="Times New Roman" w:eastAsia="AppleMyungjo" w:hAnsi="Times New Roman" w:cs="Times New Roman"/>
                <w:b/>
                <w:bCs/>
                <w:kern w:val="0"/>
                <w:szCs w:val="20"/>
                <w:lang w:eastAsia="ko-KR"/>
              </w:rPr>
              <w:t>emporal Actors</w:t>
            </w:r>
          </w:p>
          <w:p w14:paraId="6616577A" w14:textId="77777777" w:rsidR="00224CAB" w:rsidRPr="00CE4A66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center"/>
              <w:rPr>
                <w:rFonts w:ascii="Times New Roman" w:hAnsi="Times New Roman" w:cs="Times New Roman"/>
                <w:szCs w:val="20"/>
              </w:rPr>
            </w:pPr>
            <w:r w:rsidRPr="00CE4A66">
              <w:rPr>
                <w:rFonts w:ascii="Times New Roman" w:eastAsia="AppleMyungjo" w:hAnsi="Times New Roman" w:cs="Times New Roman" w:hint="eastAsia"/>
                <w:szCs w:val="20"/>
              </w:rPr>
              <w:t>(</w:t>
            </w:r>
            <w:r w:rsidRPr="00CE4A66">
              <w:rPr>
                <w:rFonts w:ascii="Times New Roman" w:eastAsia="AppleMyungjo" w:hAnsi="Times New Roman" w:cs="Times New Roman"/>
                <w:szCs w:val="20"/>
              </w:rPr>
              <w:t>Time-related</w:t>
            </w:r>
            <w:r>
              <w:rPr>
                <w:rFonts w:ascii="Times New Roman" w:eastAsia="AppleMyungjo" w:hAnsi="Times New Roman" w:cs="Times New Roman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>h</w:t>
            </w:r>
            <w:r w:rsidRPr="0006453C"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>istorical, seasonal, crisis, and trajectory aspects)</w:t>
            </w:r>
          </w:p>
        </w:tc>
      </w:tr>
      <w:tr w:rsidR="00224CAB" w:rsidRPr="0076281F" w14:paraId="266E44B3" w14:textId="77777777" w:rsidTr="004C41FA">
        <w:trPr>
          <w:trHeight w:val="2119"/>
        </w:trPr>
        <w:tc>
          <w:tcPr>
            <w:tcW w:w="4536" w:type="dxa"/>
            <w:vMerge/>
          </w:tcPr>
          <w:p w14:paraId="283B65A1" w14:textId="77777777" w:rsidR="00224CAB" w:rsidRPr="0076281F" w:rsidRDefault="00224CAB" w:rsidP="004C41FA">
            <w:pPr>
              <w:pStyle w:val="TableText"/>
              <w:spacing w:after="0" w:line="240" w:lineRule="auto"/>
              <w:ind w:left="172" w:hangingChars="86" w:hanging="172"/>
              <w:rPr>
                <w:rFonts w:ascii="Times New Roman" w:eastAsia="AppleMyungjo" w:hAnsi="Times New Roman" w:cs="Times New Roman"/>
                <w:b/>
                <w:bCs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09B6A617" w14:textId="4B7804AC" w:rsidR="00224CAB" w:rsidRPr="009264B2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바탕" w:eastAsia="바탕" w:hAnsi="바탕" w:cs="바탕"/>
                <w:color w:val="000000" w:themeColor="text1"/>
                <w:szCs w:val="20"/>
                <w:lang w:eastAsia="ko-KR"/>
              </w:rPr>
            </w:pPr>
            <w:r w:rsidRPr="00531699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Limited time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 </w:t>
            </w:r>
            <w:r w:rsidR="00E34AA9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for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 doctors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to: Go abroad to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xperience other cultures; Find new medication; Understand, think, and accept </w:t>
            </w:r>
            <w:r w:rsidR="00E34AA9">
              <w:rPr>
                <w:rFonts w:ascii="Times New Roman" w:hAnsi="Times New Roman" w:cs="Times New Roman"/>
                <w:color w:val="000000" w:themeColor="text1"/>
                <w:szCs w:val="20"/>
              </w:rPr>
              <w:t>different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cultures; Study; </w:t>
            </w:r>
            <w:r w:rsidR="00E34AA9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and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Clinical consultations;</w:t>
            </w:r>
          </w:p>
          <w:p w14:paraId="3F0E673E" w14:textId="706E549D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144A3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0"/>
              </w:rPr>
              <w:t>L</w:t>
            </w:r>
            <w:r w:rsidRPr="003144A3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imited time </w:t>
            </w:r>
            <w:r w:rsidR="00E34AA9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for</w:t>
            </w:r>
            <w:r w:rsidRPr="003144A3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 patients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to adapt </w:t>
            </w:r>
            <w:r w:rsidR="00E34AA9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to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hospitals;</w:t>
            </w:r>
          </w:p>
          <w:p w14:paraId="269B99C8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Delayed diagnosis and treatment; </w:t>
            </w:r>
          </w:p>
          <w:p w14:paraId="3A67427B" w14:textId="77777777" w:rsidR="00224CAB" w:rsidRPr="003144A3" w:rsidRDefault="00224CAB" w:rsidP="004C41FA">
            <w:pPr>
              <w:pStyle w:val="TableText"/>
              <w:spacing w:after="0" w:line="240" w:lineRule="auto"/>
              <w:ind w:left="180" w:hangingChars="90" w:hanging="180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  <w:lang w:eastAsia="ko-KR"/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lobalisation era; </w:t>
            </w:r>
            <w:r w:rsidRPr="00595C05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Increasing multicultural residents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from Southeast Asia and other Asia;</w:t>
            </w:r>
          </w:p>
        </w:tc>
      </w:tr>
      <w:tr w:rsidR="00224CAB" w:rsidRPr="0076281F" w14:paraId="36644E19" w14:textId="77777777" w:rsidTr="004C41FA">
        <w:trPr>
          <w:trHeight w:val="63"/>
        </w:trPr>
        <w:tc>
          <w:tcPr>
            <w:tcW w:w="4536" w:type="dxa"/>
          </w:tcPr>
          <w:p w14:paraId="6F4E3C99" w14:textId="77777777" w:rsidR="00224CAB" w:rsidRPr="0076281F" w:rsidRDefault="00224CAB" w:rsidP="004C41FA">
            <w:pPr>
              <w:pStyle w:val="TableText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Discursive Constructions of Human Actors</w:t>
            </w:r>
          </w:p>
        </w:tc>
        <w:tc>
          <w:tcPr>
            <w:tcW w:w="4536" w:type="dxa"/>
          </w:tcPr>
          <w:p w14:paraId="2777B4EA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Narrative Discourses</w:t>
            </w:r>
          </w:p>
        </w:tc>
      </w:tr>
      <w:tr w:rsidR="00224CAB" w:rsidRPr="0076281F" w14:paraId="0362DAFB" w14:textId="77777777" w:rsidTr="004C41FA">
        <w:trPr>
          <w:trHeight w:val="63"/>
        </w:trPr>
        <w:tc>
          <w:tcPr>
            <w:tcW w:w="4536" w:type="dxa"/>
          </w:tcPr>
          <w:p w14:paraId="4114EDCC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Cultural etiquette and taboos:</w:t>
            </w:r>
            <w:r w:rsidRPr="0076281F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Halal </w:t>
            </w:r>
            <w:r w:rsidRPr="0076281F">
              <w:rPr>
                <w:rFonts w:ascii="Times New Roman" w:hAnsi="Times New Roman" w:cs="Times New Roman"/>
                <w:bCs/>
                <w:szCs w:val="20"/>
              </w:rPr>
              <w:t xml:space="preserve">food; 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the </w:t>
            </w:r>
            <w:r w:rsidRPr="0076281F">
              <w:rPr>
                <w:rFonts w:ascii="Times New Roman" w:hAnsi="Times New Roman" w:cs="Times New Roman"/>
                <w:bCs/>
                <w:szCs w:val="20"/>
              </w:rPr>
              <w:t>hijab; body contact; left hand;</w:t>
            </w:r>
          </w:p>
          <w:p w14:paraId="5AF38758" w14:textId="77777777" w:rsidR="00224CAB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Cs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  <w:lang w:eastAsia="ko-KR"/>
              </w:rPr>
              <w:t xml:space="preserve">Religious and cultural </w:t>
            </w: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>customs, beliefs, and precautions</w:t>
            </w:r>
            <w:r w:rsidRPr="0076281F">
              <w:rPr>
                <w:rFonts w:ascii="Times New Roman" w:hAnsi="Times New Roman" w:cs="Times New Roman"/>
                <w:b/>
                <w:szCs w:val="20"/>
                <w:lang w:eastAsia="ko-KR"/>
              </w:rPr>
              <w:t xml:space="preserve"> against medical advice: </w:t>
            </w:r>
            <w:r w:rsidRPr="0076281F">
              <w:rPr>
                <w:rFonts w:ascii="Times New Roman" w:hAnsi="Times New Roman" w:cs="Times New Roman"/>
                <w:bCs/>
                <w:szCs w:val="20"/>
                <w:lang w:eastAsia="ko-KR"/>
              </w:rPr>
              <w:t>Different tr</w:t>
            </w:r>
            <w:r w:rsidRPr="0076281F">
              <w:rPr>
                <w:rFonts w:ascii="Times New Roman" w:eastAsiaTheme="minorEastAsia" w:hAnsi="Times New Roman" w:cs="Times New Roman"/>
                <w:bCs/>
                <w:szCs w:val="20"/>
                <w:lang w:eastAsia="ko-KR"/>
              </w:rPr>
              <w:t>eatment</w:t>
            </w:r>
            <w:r w:rsidRPr="0076281F">
              <w:rPr>
                <w:rFonts w:ascii="Times New Roman" w:eastAsiaTheme="minorEastAsia" w:hAnsi="Times New Roman" w:cs="Times New Roman"/>
                <w:szCs w:val="20"/>
                <w:lang w:eastAsia="ko-KR"/>
              </w:rPr>
              <w:t xml:space="preserve"> customs and beliefs with value (superstition, f</w:t>
            </w:r>
            <w:r w:rsidRPr="0076281F">
              <w:rPr>
                <w:rFonts w:ascii="Times New Roman" w:eastAsia="맑은 고딕" w:hAnsi="Times New Roman" w:cs="Times New Roman"/>
                <w:bCs/>
                <w:szCs w:val="20"/>
                <w:lang w:eastAsia="ko-KR"/>
              </w:rPr>
              <w:t xml:space="preserve">olk remedy, traditional medicine); </w:t>
            </w:r>
            <w:r w:rsidRPr="0076281F">
              <w:rPr>
                <w:rFonts w:ascii="Times New Roman" w:hAnsi="Times New Roman" w:cs="Times New Roman"/>
                <w:bCs/>
                <w:szCs w:val="20"/>
              </w:rPr>
              <w:t>Rejection of physical examination due to Islam principles</w:t>
            </w:r>
          </w:p>
          <w:p w14:paraId="4B9C2BCF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Cs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Prejudice and discrimination against foreigners</w:t>
            </w:r>
            <w:r w:rsidRPr="0076281F">
              <w:rPr>
                <w:rFonts w:ascii="Times New Roman" w:hAnsi="Times New Roman" w:cs="Times New Roman"/>
                <w:bCs/>
                <w:szCs w:val="20"/>
              </w:rPr>
              <w:t>; Discriminatory gaze; Discriminatory words;</w:t>
            </w:r>
          </w:p>
          <w:p w14:paraId="4149932B" w14:textId="6719AD84" w:rsidR="00224CAB" w:rsidRPr="000A1200" w:rsidRDefault="00224CAB" w:rsidP="004C41FA">
            <w:pPr>
              <w:pStyle w:val="TableText"/>
              <w:spacing w:after="0" w:line="240" w:lineRule="auto"/>
              <w:ind w:left="171" w:hangingChars="87" w:hanging="171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 xml:space="preserve">Patients’ thoughts, lifestyles, and decision-making: </w:t>
            </w:r>
            <w:r w:rsidRPr="003144A3">
              <w:rPr>
                <w:rFonts w:ascii="Times New Roman" w:hAnsi="Times New Roman" w:cs="Times New Roman"/>
                <w:bCs/>
                <w:szCs w:val="20"/>
              </w:rPr>
              <w:t xml:space="preserve">Patients’ unscientific </w:t>
            </w:r>
            <w:r w:rsidR="00E34AA9">
              <w:rPr>
                <w:rFonts w:ascii="Times New Roman" w:hAnsi="Times New Roman" w:cs="Times New Roman"/>
                <w:bCs/>
                <w:szCs w:val="20"/>
              </w:rPr>
              <w:t>attitudes,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 such as ab</w:t>
            </w:r>
            <w:r w:rsidRPr="003144A3">
              <w:rPr>
                <w:rFonts w:ascii="Times New Roman" w:hAnsi="Times New Roman" w:cs="Times New Roman"/>
                <w:bCs/>
                <w:szCs w:val="20"/>
              </w:rPr>
              <w:t>sorbed in alternative treatment</w:t>
            </w:r>
            <w:r>
              <w:rPr>
                <w:rFonts w:ascii="Times New Roman" w:hAnsi="Times New Roman" w:cs="Times New Roman"/>
                <w:bCs/>
                <w:szCs w:val="20"/>
              </w:rPr>
              <w:t>;</w:t>
            </w:r>
          </w:p>
        </w:tc>
        <w:tc>
          <w:tcPr>
            <w:tcW w:w="4536" w:type="dxa"/>
          </w:tcPr>
          <w:p w14:paraId="3E9FB2D6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4" w:hangingChars="87" w:hanging="174"/>
              <w:jc w:val="left"/>
              <w:rPr>
                <w:rFonts w:ascii="Times New Roman" w:eastAsia="AppleMyungjo" w:hAnsi="Times New Roman" w:cs="Times New Roman"/>
                <w:color w:val="000000" w:themeColor="text1"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The language barrier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is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 the most critical;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</w:rPr>
              <w:t>Foreigners mostly could speak English, not Korean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; M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edical terminology;</w:t>
            </w:r>
          </w:p>
          <w:p w14:paraId="0F9C89E5" w14:textId="77777777" w:rsidR="00224CAB" w:rsidRPr="003144A3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4" w:hangingChars="87" w:hanging="174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English as a global language;</w:t>
            </w:r>
          </w:p>
        </w:tc>
      </w:tr>
      <w:tr w:rsidR="00224CAB" w:rsidRPr="0076281F" w14:paraId="4A7622C8" w14:textId="77777777" w:rsidTr="004C41FA">
        <w:trPr>
          <w:trHeight w:val="63"/>
        </w:trPr>
        <w:tc>
          <w:tcPr>
            <w:tcW w:w="4536" w:type="dxa"/>
          </w:tcPr>
          <w:p w14:paraId="027778EC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Silent Actors</w:t>
            </w:r>
          </w:p>
        </w:tc>
        <w:tc>
          <w:tcPr>
            <w:tcW w:w="4536" w:type="dxa"/>
          </w:tcPr>
          <w:p w14:paraId="3C66AFE1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Political/Economic Actors</w:t>
            </w:r>
          </w:p>
        </w:tc>
      </w:tr>
      <w:tr w:rsidR="00224CAB" w:rsidRPr="0076281F" w14:paraId="77B58313" w14:textId="77777777" w:rsidTr="004C41FA">
        <w:trPr>
          <w:trHeight w:val="1461"/>
        </w:trPr>
        <w:tc>
          <w:tcPr>
            <w:tcW w:w="4536" w:type="dxa"/>
            <w:vMerge w:val="restart"/>
          </w:tcPr>
          <w:p w14:paraId="31212D8C" w14:textId="77777777" w:rsidR="00224CAB" w:rsidRDefault="00224CAB" w:rsidP="004C41FA">
            <w:pPr>
              <w:pStyle w:val="TableText"/>
              <w:spacing w:after="0" w:line="240" w:lineRule="auto"/>
              <w:ind w:left="171" w:hangingChars="87" w:hanging="171"/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0"/>
                <w:lang w:eastAsia="ko-KR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 xml:space="preserve">octors’: difficulties </w:t>
            </w:r>
            <w:r w:rsidRPr="00165616">
              <w:rPr>
                <w:rFonts w:ascii="Times New Roman" w:hAnsi="Times New Roman" w:cs="Times New Roman"/>
                <w:szCs w:val="20"/>
                <w:lang w:eastAsia="ko-KR"/>
              </w:rPr>
              <w:t>in</w:t>
            </w:r>
            <w:r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 xml:space="preserve"> </w:t>
            </w:r>
            <w:r w:rsidRPr="00165616">
              <w:rPr>
                <w:rFonts w:ascii="Times New Roman" w:hAnsi="Times New Roman" w:cs="Times New Roman"/>
                <w:szCs w:val="20"/>
                <w:lang w:eastAsia="ko-KR"/>
              </w:rPr>
              <w:t>diagnosis and treatment</w:t>
            </w: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; </w:t>
            </w:r>
            <w:r w:rsidRPr="00165616"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>Burden</w:t>
            </w: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 of more time and effort needed than Korean patients; </w:t>
            </w:r>
          </w:p>
          <w:p w14:paraId="60DD13FF" w14:textId="77777777" w:rsidR="00224CAB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</w:pPr>
          </w:p>
          <w:p w14:paraId="1C550A0F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 xml:space="preserve">Participants’ lack of confidence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due to: No knowledge; Lack of experience with multicultural patients;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Linguistic incompetence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; and Shortage of time; </w:t>
            </w:r>
          </w:p>
          <w:p w14:paraId="056FB4EC" w14:textId="7E93E976" w:rsidR="00224CAB" w:rsidRPr="00C82C76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 xml:space="preserve">Participants’ </w:t>
            </w:r>
            <w:r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  <w:t xml:space="preserve">concerns </w:t>
            </w:r>
            <w:r w:rsidRPr="00E73E3F">
              <w:rPr>
                <w:rFonts w:ascii="Times New Roman" w:hAnsi="Times New Roman" w:cs="Times New Roman"/>
                <w:szCs w:val="20"/>
                <w:lang w:eastAsia="ko-KR"/>
              </w:rPr>
              <w:t>about:</w:t>
            </w:r>
            <w:r w:rsidRPr="0076281F">
              <w:rPr>
                <w:rFonts w:ascii="Times New Roman" w:hAnsi="Times New Roman" w:cs="Times New Roman"/>
                <w:szCs w:val="20"/>
                <w:lang w:eastAsia="ko-KR"/>
              </w:rPr>
              <w:t xml:space="preserve"> Making cultural mistakes; Misdiagnosis and treatment failure; </w:t>
            </w:r>
            <w:r>
              <w:rPr>
                <w:rFonts w:ascii="Times New Roman" w:hAnsi="Times New Roman" w:cs="Times New Roman"/>
                <w:szCs w:val="20"/>
                <w:lang w:eastAsia="ko-KR"/>
              </w:rPr>
              <w:t>Complaints and m</w:t>
            </w:r>
            <w:r w:rsidRPr="0076281F">
              <w:rPr>
                <w:rFonts w:ascii="Times New Roman" w:hAnsi="Times New Roman" w:cs="Times New Roman"/>
                <w:szCs w:val="20"/>
                <w:lang w:eastAsia="ko-KR"/>
              </w:rPr>
              <w:t xml:space="preserve">alpractice suits; Patients’ culture that </w:t>
            </w:r>
            <w:r>
              <w:rPr>
                <w:rFonts w:ascii="Times New Roman" w:hAnsi="Times New Roman" w:cs="Times New Roman"/>
                <w:szCs w:val="20"/>
                <w:lang w:eastAsia="ko-KR"/>
              </w:rPr>
              <w:t>bothers</w:t>
            </w:r>
            <w:r w:rsidRPr="0076281F">
              <w:rPr>
                <w:rFonts w:ascii="Times New Roman" w:hAnsi="Times New Roman" w:cs="Times New Roman"/>
                <w:szCs w:val="20"/>
                <w:lang w:eastAsia="ko-KR"/>
              </w:rPr>
              <w:t xml:space="preserve"> clinical care;</w:t>
            </w: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 Disrespectful patients such as too </w:t>
            </w:r>
            <w:r w:rsidR="006F1CF7">
              <w:rPr>
                <w:rFonts w:ascii="Times New Roman" w:hAnsi="Times New Roman" w:cs="Times New Roman"/>
                <w:szCs w:val="20"/>
                <w:lang w:eastAsia="ko-KR"/>
              </w:rPr>
              <w:t xml:space="preserve">much </w:t>
            </w:r>
            <w:r>
              <w:rPr>
                <w:rFonts w:ascii="Times New Roman" w:hAnsi="Times New Roman" w:cs="Times New Roman"/>
                <w:szCs w:val="20"/>
                <w:lang w:eastAsia="ko-KR"/>
              </w:rPr>
              <w:t>assertion of patients’ culture, ignorance of Korean culture, Discrimination against Korean doctors;</w:t>
            </w:r>
          </w:p>
          <w:p w14:paraId="297C828D" w14:textId="77777777" w:rsidR="00224CAB" w:rsidRDefault="00224CAB" w:rsidP="004C41FA">
            <w:pPr>
              <w:pStyle w:val="TableText"/>
              <w:spacing w:after="0" w:line="240" w:lineRule="auto"/>
              <w:ind w:leftChars="-2" w:left="173" w:hangingChars="90" w:hanging="177"/>
              <w:rPr>
                <w:rFonts w:ascii="Times New Roman" w:hAnsi="Times New Roman" w:cs="Times New Roman"/>
                <w:bCs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Participants’ repulsions</w:t>
            </w:r>
            <w:r w:rsidRPr="0076281F">
              <w:rPr>
                <w:rFonts w:ascii="Times New Roman" w:hAnsi="Times New Roman" w:cs="Times New Roman"/>
                <w:bCs/>
                <w:szCs w:val="20"/>
              </w:rPr>
              <w:t xml:space="preserve"> against </w:t>
            </w:r>
            <w:r>
              <w:rPr>
                <w:rFonts w:ascii="Times New Roman" w:hAnsi="Times New Roman" w:cs="Times New Roman"/>
                <w:bCs/>
                <w:szCs w:val="20"/>
              </w:rPr>
              <w:t>a</w:t>
            </w:r>
            <w:r w:rsidRPr="0076281F">
              <w:rPr>
                <w:rFonts w:ascii="Times New Roman" w:hAnsi="Times New Roman" w:cs="Times New Roman"/>
                <w:bCs/>
                <w:szCs w:val="20"/>
              </w:rPr>
              <w:t>lternative therapy:</w:t>
            </w:r>
          </w:p>
          <w:p w14:paraId="28A91345" w14:textId="77777777" w:rsidR="00224CAB" w:rsidRDefault="00224CAB" w:rsidP="004C41FA">
            <w:pPr>
              <w:pStyle w:val="TableText"/>
              <w:spacing w:after="0" w:line="240" w:lineRule="auto"/>
              <w:ind w:leftChars="-2" w:left="173" w:hangingChars="90" w:hanging="177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  <w:p w14:paraId="795512CF" w14:textId="5BB946AD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Chars="-2" w:left="176" w:hangingChars="90" w:hanging="180"/>
              <w:jc w:val="left"/>
              <w:rPr>
                <w:rFonts w:ascii="Times New Roman" w:hAnsi="Times New Roman" w:cs="Times New Roman"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bCs/>
                <w:szCs w:val="20"/>
              </w:rPr>
              <w:t>Foreign patients’ feelings due to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:</w:t>
            </w:r>
            <w:r w:rsidRPr="0076281F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C</w:t>
            </w:r>
            <w:r w:rsidRPr="0076281F">
              <w:rPr>
                <w:rFonts w:ascii="Times New Roman" w:hAnsi="Times New Roman" w:cs="Times New Roman"/>
                <w:b/>
                <w:bCs/>
                <w:szCs w:val="20"/>
              </w:rPr>
              <w:t xml:space="preserve">ulturally 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inconsiderate care: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76281F">
              <w:rPr>
                <w:rFonts w:ascii="Times New Roman" w:hAnsi="Times New Roman" w:cs="Times New Roman"/>
                <w:szCs w:val="20"/>
              </w:rPr>
              <w:t xml:space="preserve">Discomfort; Misunderstanding; </w:t>
            </w:r>
            <w:r w:rsidRPr="0076281F">
              <w:rPr>
                <w:rFonts w:ascii="Times New Roman" w:hAnsi="Times New Roman" w:cs="Times New Roman"/>
                <w:szCs w:val="20"/>
                <w:lang w:eastAsia="ko-KR"/>
              </w:rPr>
              <w:t>Loneliness</w:t>
            </w:r>
            <w:r w:rsidRPr="0076281F">
              <w:rPr>
                <w:rFonts w:ascii="Times New Roman" w:hAnsi="Times New Roman" w:cs="Times New Roman"/>
                <w:szCs w:val="20"/>
              </w:rPr>
              <w:t>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D</w:t>
            </w:r>
            <w:r w:rsidRPr="0076281F">
              <w:rPr>
                <w:rFonts w:ascii="Times New Roman" w:hAnsi="Times New Roman" w:cs="Times New Roman"/>
                <w:b/>
                <w:bCs/>
                <w:szCs w:val="20"/>
              </w:rPr>
              <w:t xml:space="preserve">iscriminatory 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behaviours of surroundings</w:t>
            </w:r>
            <w:r w:rsidRPr="0076281F">
              <w:rPr>
                <w:rFonts w:ascii="Times New Roman" w:hAnsi="Times New Roman" w:cs="Times New Roman"/>
                <w:b/>
                <w:bCs/>
                <w:szCs w:val="20"/>
              </w:rPr>
              <w:t>:</w:t>
            </w:r>
            <w:r w:rsidRPr="0076281F">
              <w:rPr>
                <w:rFonts w:ascii="Times New Roman" w:hAnsi="Times New Roman" w:cs="Times New Roman"/>
                <w:szCs w:val="20"/>
              </w:rPr>
              <w:t xml:space="preserve"> Daunted; Feeling alienated;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DD081D">
              <w:rPr>
                <w:rFonts w:ascii="Times New Roman" w:hAnsi="Times New Roman" w:cs="Times New Roman"/>
                <w:b/>
                <w:bCs/>
                <w:szCs w:val="20"/>
              </w:rPr>
              <w:t>Unsatisfactory service: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E34AA9">
              <w:rPr>
                <w:rFonts w:ascii="Times New Roman" w:hAnsi="Times New Roman" w:cs="Times New Roman"/>
                <w:szCs w:val="20"/>
              </w:rPr>
              <w:t>Dis</w:t>
            </w:r>
            <w:r>
              <w:rPr>
                <w:rFonts w:ascii="Times New Roman" w:hAnsi="Times New Roman" w:cs="Times New Roman"/>
                <w:szCs w:val="20"/>
              </w:rPr>
              <w:t>satisfied;</w:t>
            </w:r>
          </w:p>
          <w:p w14:paraId="4FBF79BF" w14:textId="77777777" w:rsidR="00224CAB" w:rsidRPr="003144A3" w:rsidRDefault="00224CAB" w:rsidP="004C41FA">
            <w:pPr>
              <w:pStyle w:val="TableText"/>
              <w:spacing w:after="0" w:line="240" w:lineRule="auto"/>
              <w:ind w:leftChars="-2" w:left="173" w:hangingChars="90" w:hanging="177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Foreign patients’ difficulties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: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</w:t>
            </w:r>
            <w:r w:rsidRPr="00DD081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Maladaptation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to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unfamiliar systems: </w:t>
            </w:r>
            <w:r w:rsidRPr="0076281F">
              <w:rPr>
                <w:rFonts w:ascii="Times New Roman" w:hAnsi="Times New Roman" w:cs="Times New Roman"/>
                <w:szCs w:val="20"/>
              </w:rPr>
              <w:t>Fear; Tension; Confusion</w:t>
            </w:r>
            <w:r>
              <w:rPr>
                <w:rFonts w:ascii="Times New Roman" w:hAnsi="Times New Roman" w:cs="Times New Roman"/>
                <w:szCs w:val="20"/>
              </w:rPr>
              <w:t xml:space="preserve">; unpleasant; uncomfortable; </w:t>
            </w:r>
            <w:r w:rsidRPr="00DD081D">
              <w:rPr>
                <w:rFonts w:ascii="Times New Roman" w:hAnsi="Times New Roman" w:cs="Times New Roman"/>
                <w:b/>
                <w:bCs/>
                <w:szCs w:val="20"/>
              </w:rPr>
              <w:t>No carers to help:</w:t>
            </w:r>
            <w:r>
              <w:rPr>
                <w:rFonts w:ascii="Times New Roman" w:hAnsi="Times New Roman" w:cs="Times New Roman"/>
                <w:szCs w:val="20"/>
              </w:rPr>
              <w:t xml:space="preserve"> No physical support;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No emotional support; </w:t>
            </w:r>
            <w:r w:rsidRPr="00DD081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Limited transportation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: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Difficult follow-up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visits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>;</w:t>
            </w:r>
          </w:p>
        </w:tc>
        <w:tc>
          <w:tcPr>
            <w:tcW w:w="4536" w:type="dxa"/>
          </w:tcPr>
          <w:p w14:paraId="7FAE7976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Health insurance;</w:t>
            </w:r>
          </w:p>
          <w:p w14:paraId="6376A557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Financial conditions;</w:t>
            </w:r>
          </w:p>
          <w:p w14:paraId="59B1F603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bCs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Cs/>
                <w:szCs w:val="20"/>
                <w:lang w:eastAsia="ko-KR"/>
              </w:rPr>
              <w:t>Healthcare systems;</w:t>
            </w:r>
          </w:p>
          <w:p w14:paraId="1B37B127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Foreigner status;</w:t>
            </w:r>
          </w:p>
          <w:p w14:paraId="4293D366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Migrant workers; </w:t>
            </w:r>
          </w:p>
          <w:p w14:paraId="3C21CCAB" w14:textId="77777777" w:rsidR="00224CAB" w:rsidRPr="004D7251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바탕" w:eastAsia="바탕" w:hAnsi="바탕" w:cs="바탕"/>
                <w:b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Undocumented immigration;</w:t>
            </w:r>
          </w:p>
        </w:tc>
      </w:tr>
      <w:tr w:rsidR="00224CAB" w:rsidRPr="0076281F" w14:paraId="6C84664E" w14:textId="77777777" w:rsidTr="004C41FA">
        <w:trPr>
          <w:trHeight w:val="292"/>
        </w:trPr>
        <w:tc>
          <w:tcPr>
            <w:tcW w:w="4536" w:type="dxa"/>
            <w:vMerge/>
          </w:tcPr>
          <w:p w14:paraId="097270A2" w14:textId="77777777" w:rsidR="00224CAB" w:rsidRDefault="00224CAB" w:rsidP="004C41FA">
            <w:pPr>
              <w:pStyle w:val="TableText"/>
              <w:spacing w:after="0" w:line="240" w:lineRule="auto"/>
              <w:ind w:left="171" w:hangingChars="87" w:hanging="171"/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0657AC94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Major Issues/Debates (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see positional map</w:t>
            </w:r>
            <w:r w:rsidRPr="0076281F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</w:tr>
      <w:tr w:rsidR="00224CAB" w:rsidRPr="0076281F" w14:paraId="5D282D5B" w14:textId="77777777" w:rsidTr="004C41FA">
        <w:trPr>
          <w:trHeight w:val="1086"/>
        </w:trPr>
        <w:tc>
          <w:tcPr>
            <w:tcW w:w="4536" w:type="dxa"/>
            <w:vMerge/>
          </w:tcPr>
          <w:p w14:paraId="2E55B58C" w14:textId="77777777" w:rsidR="00224CAB" w:rsidRDefault="00224CAB" w:rsidP="004C41FA">
            <w:pPr>
              <w:pStyle w:val="TableText"/>
              <w:spacing w:after="0" w:line="240" w:lineRule="auto"/>
              <w:ind w:left="171" w:hangingChars="87" w:hanging="171"/>
              <w:rPr>
                <w:rFonts w:ascii="Times New Roman" w:hAnsi="Times New Roman" w:cs="Times New Roman"/>
                <w:b/>
                <w:bCs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29229567" w14:textId="77777777" w:rsidR="00224CAB" w:rsidRPr="001F6666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I have no prejudice;</w:t>
            </w:r>
            <w:r w:rsidRPr="0076281F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 Others have; </w:t>
            </w:r>
          </w:p>
          <w:p w14:paraId="2ECA4638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>Study</w:t>
            </w:r>
            <w:r w:rsidRPr="0076281F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 as a duty of the students;</w:t>
            </w:r>
          </w:p>
          <w:p w14:paraId="20F495DB" w14:textId="24521FA3" w:rsidR="00224CAB" w:rsidRPr="00D93A46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A doctor is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a person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who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: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cures diseases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because t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he priority is treatment, not rapport or culture;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advocates patients’ </w:t>
            </w:r>
            <w:r w:rsidR="00E34AA9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rights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as a professional; helps patients care for themselves because patients are partners;</w:t>
            </w:r>
          </w:p>
          <w:p w14:paraId="6225BF49" w14:textId="77777777" w:rsidR="00224CAB" w:rsidRPr="00D93A46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color w:val="FF000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All or none or halfway to considering cultures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for international patients: We should accept all about them; They must follow Korean culture; </w:t>
            </w:r>
            <w:r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D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octors should respect cultures within ethics and patient safety; Meet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hallway; </w:t>
            </w:r>
            <w:r w:rsidRPr="00D93A46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Do we have to be kind to them although they disrespect Korean culture and discriminate against Korean doctors?</w:t>
            </w:r>
            <w:r w:rsidRPr="00D93A46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;</w:t>
            </w:r>
          </w:p>
        </w:tc>
      </w:tr>
    </w:tbl>
    <w:p w14:paraId="6960F417" w14:textId="77777777" w:rsidR="00224CAB" w:rsidRDefault="00224CAB" w:rsidP="00224CAB">
      <w:pPr>
        <w:rPr>
          <w:rFonts w:ascii="Times New Roman" w:hAnsi="Times New Roman" w:cs="Times New Roman"/>
          <w:b/>
          <w:bCs/>
          <w:sz w:val="22"/>
          <w:szCs w:val="22"/>
          <w:lang w:eastAsia="ko-KR"/>
        </w:rPr>
      </w:pPr>
    </w:p>
    <w:p w14:paraId="4781161C" w14:textId="77777777" w:rsidR="00224CAB" w:rsidRDefault="00224CAB" w:rsidP="00224CAB">
      <w:pPr>
        <w:rPr>
          <w:rFonts w:ascii="Times New Roman" w:hAnsi="Times New Roman" w:cs="Times New Roman"/>
          <w:b/>
          <w:bCs/>
          <w:sz w:val="22"/>
          <w:szCs w:val="22"/>
          <w:lang w:eastAsia="ko-KR"/>
        </w:rPr>
      </w:pPr>
    </w:p>
    <w:p w14:paraId="3E39FE66" w14:textId="77777777" w:rsidR="00224CAB" w:rsidRPr="0076281F" w:rsidRDefault="00224CAB" w:rsidP="00224CAB">
      <w:pPr>
        <w:rPr>
          <w:rFonts w:ascii="Times New Roman" w:hAnsi="Times New Roman" w:cs="Times New Roman"/>
          <w:b/>
          <w:bCs/>
          <w:sz w:val="22"/>
          <w:szCs w:val="22"/>
          <w:lang w:eastAsia="ko-KR"/>
        </w:rPr>
      </w:pPr>
      <w:r w:rsidRPr="0076281F">
        <w:rPr>
          <w:rFonts w:ascii="Times New Roman" w:hAnsi="Times New Roman" w:cs="Times New Roman"/>
          <w:b/>
          <w:bCs/>
          <w:sz w:val="22"/>
          <w:szCs w:val="22"/>
          <w:lang w:eastAsia="ko-KR"/>
        </w:rPr>
        <w:lastRenderedPageBreak/>
        <w:t xml:space="preserve">Appendix 2. </w:t>
      </w:r>
      <w:r>
        <w:rPr>
          <w:rFonts w:ascii="Times New Roman" w:hAnsi="Times New Roman" w:cs="Times New Roman"/>
          <w:b/>
          <w:bCs/>
          <w:sz w:val="22"/>
          <w:szCs w:val="22"/>
          <w:lang w:eastAsia="ko-KR"/>
        </w:rPr>
        <w:t>Organised</w:t>
      </w:r>
      <w:r w:rsidRPr="0076281F">
        <w:rPr>
          <w:rFonts w:ascii="Times New Roman" w:hAnsi="Times New Roman" w:cs="Times New Roman"/>
          <w:b/>
          <w:bCs/>
          <w:sz w:val="22"/>
          <w:szCs w:val="22"/>
          <w:lang w:eastAsia="ko-KR"/>
        </w:rPr>
        <w:t xml:space="preserve"> situational map for the actors in the cultural safety situation after the CS program (detailed)</w:t>
      </w:r>
    </w:p>
    <w:p w14:paraId="51E15ACE" w14:textId="77777777" w:rsidR="00224CAB" w:rsidRPr="0076281F" w:rsidRDefault="00224CAB" w:rsidP="00224CAB">
      <w:pPr>
        <w:rPr>
          <w:rFonts w:ascii="Times New Roman" w:hAnsi="Times New Roman" w:cs="Times New Roman"/>
          <w:lang w:eastAsia="ko-KR"/>
        </w:rPr>
      </w:pPr>
    </w:p>
    <w:tbl>
      <w:tblPr>
        <w:tblStyle w:val="a3"/>
        <w:tblW w:w="907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224CAB" w:rsidRPr="0076281F" w14:paraId="799F1A98" w14:textId="77777777" w:rsidTr="004C41FA">
        <w:trPr>
          <w:trHeight w:val="63"/>
        </w:trPr>
        <w:tc>
          <w:tcPr>
            <w:tcW w:w="4536" w:type="dxa"/>
          </w:tcPr>
          <w:p w14:paraId="4D65832D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Individual Human Actors</w:t>
            </w:r>
          </w:p>
          <w:p w14:paraId="4A66363B" w14:textId="77777777" w:rsidR="00224CAB" w:rsidRPr="0006453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jc w:val="center"/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</w:pPr>
            <w:r w:rsidRPr="0006453C">
              <w:rPr>
                <w:rFonts w:ascii="Times New Roman" w:eastAsia="AppleMyungjo" w:hAnsi="Times New Roman" w:cs="Times New Roman" w:hint="eastAsia"/>
                <w:szCs w:val="20"/>
              </w:rPr>
              <w:t>(</w:t>
            </w:r>
            <w:r w:rsidRPr="0006453C">
              <w:rPr>
                <w:rFonts w:ascii="Times New Roman" w:eastAsia="AppleMyungjo" w:hAnsi="Times New Roman" w:cs="Times New Roman"/>
                <w:szCs w:val="20"/>
              </w:rPr>
              <w:t>key individuals and significant unorganised people in the situation)</w:t>
            </w:r>
          </w:p>
        </w:tc>
        <w:tc>
          <w:tcPr>
            <w:tcW w:w="4536" w:type="dxa"/>
          </w:tcPr>
          <w:p w14:paraId="4E3B49F4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Spatial Actors</w:t>
            </w:r>
          </w:p>
          <w:p w14:paraId="5390EB48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jc w:val="center"/>
              <w:rPr>
                <w:rFonts w:ascii="Times New Roman" w:eastAsia="AppleMyungjo" w:hAnsi="Times New Roman" w:cs="Times New Roman"/>
                <w:b/>
                <w:bCs/>
                <w:kern w:val="0"/>
                <w:szCs w:val="20"/>
                <w:lang w:eastAsia="ko-KR"/>
              </w:rPr>
            </w:pPr>
            <w:r w:rsidRPr="0006453C">
              <w:rPr>
                <w:rFonts w:ascii="Times New Roman" w:eastAsia="AppleMyungjo" w:hAnsi="Times New Roman" w:cs="Times New Roman" w:hint="eastAsia"/>
                <w:szCs w:val="20"/>
              </w:rPr>
              <w:t>(</w:t>
            </w:r>
            <w:r>
              <w:rPr>
                <w:rFonts w:ascii="Times New Roman" w:eastAsia="AppleMyungjo" w:hAnsi="Times New Roman" w:cs="Times New Roman"/>
                <w:szCs w:val="20"/>
              </w:rPr>
              <w:t>spaces in the situation; geographical aspects; local, regional, national, and global spatial issues)</w:t>
            </w:r>
          </w:p>
        </w:tc>
      </w:tr>
      <w:tr w:rsidR="00224CAB" w:rsidRPr="0076281F" w14:paraId="4A53A9F5" w14:textId="77777777" w:rsidTr="004C41FA">
        <w:trPr>
          <w:trHeight w:val="1422"/>
        </w:trPr>
        <w:tc>
          <w:tcPr>
            <w:tcW w:w="4536" w:type="dxa"/>
          </w:tcPr>
          <w:p w14:paraId="67CC3992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I</w:t>
            </w: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,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as 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a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future 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doctor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;</w:t>
            </w:r>
          </w:p>
          <w:p w14:paraId="20C975BA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CE10E7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Patients: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International patients; 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Korean patients;</w:t>
            </w:r>
          </w:p>
          <w:p w14:paraId="6BB61252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CE10E7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Patients’ companions: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Husband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;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Families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;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Friends; The third person; Employers; Acquaintance;</w:t>
            </w:r>
          </w:p>
          <w:p w14:paraId="42E9C502" w14:textId="77777777" w:rsidR="00224CAB" w:rsidRPr="005A3111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CE10E7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Healthcare workers: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Doctors; Healthcare professionals; Staff; Interpreters; </w:t>
            </w:r>
          </w:p>
        </w:tc>
        <w:tc>
          <w:tcPr>
            <w:tcW w:w="4536" w:type="dxa"/>
          </w:tcPr>
          <w:p w14:paraId="1D37A2E3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Clinics;</w:t>
            </w:r>
          </w:p>
          <w:p w14:paraId="7A70AB0A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Korea: </w:t>
            </w:r>
          </w:p>
          <w:p w14:paraId="4F5E90E6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Busan;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HaeUndae; Seoul;</w:t>
            </w:r>
          </w:p>
          <w:p w14:paraId="79E9A18A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East Asia; </w:t>
            </w:r>
          </w:p>
          <w:p w14:paraId="12E7311C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Asia; </w:t>
            </w:r>
          </w:p>
        </w:tc>
      </w:tr>
      <w:tr w:rsidR="00224CAB" w:rsidRPr="0076281F" w14:paraId="6887EF89" w14:textId="77777777" w:rsidTr="004C41FA">
        <w:trPr>
          <w:trHeight w:val="243"/>
        </w:trPr>
        <w:tc>
          <w:tcPr>
            <w:tcW w:w="4536" w:type="dxa"/>
          </w:tcPr>
          <w:p w14:paraId="06ABEAFB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bCs/>
                <w:szCs w:val="20"/>
              </w:rPr>
              <w:t xml:space="preserve">Collective Human </w:t>
            </w:r>
            <w:r w:rsidRPr="0076281F">
              <w:rPr>
                <w:rFonts w:ascii="Times New Roman" w:hAnsi="Times New Roman" w:cs="Times New Roman"/>
                <w:b/>
                <w:szCs w:val="20"/>
              </w:rPr>
              <w:t>Actors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</w:p>
          <w:p w14:paraId="0C6263E5" w14:textId="77777777" w:rsidR="00224CAB" w:rsidRPr="0006453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center"/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</w:pPr>
            <w:r w:rsidRPr="0006453C">
              <w:rPr>
                <w:rFonts w:ascii="Times New Roman" w:hAnsi="Times New Roman" w:cs="Times New Roman"/>
                <w:bCs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szCs w:val="20"/>
              </w:rPr>
              <w:t>P</w:t>
            </w:r>
            <w:r w:rsidRPr="0006453C">
              <w:rPr>
                <w:rFonts w:ascii="Times New Roman" w:hAnsi="Times New Roman" w:cs="Times New Roman"/>
                <w:bCs/>
                <w:szCs w:val="20"/>
              </w:rPr>
              <w:t>articular groups, specific organisations)</w:t>
            </w:r>
          </w:p>
        </w:tc>
        <w:tc>
          <w:tcPr>
            <w:tcW w:w="4536" w:type="dxa"/>
          </w:tcPr>
          <w:p w14:paraId="359F1153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0"/>
                <w:lang w:eastAsia="ko-KR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  <w:t>emporal Actors</w:t>
            </w:r>
          </w:p>
          <w:p w14:paraId="32685B6B" w14:textId="77777777" w:rsidR="00224CAB" w:rsidRPr="0006453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</w:pPr>
            <w:r w:rsidRPr="0006453C">
              <w:rPr>
                <w:rFonts w:ascii="Times New Roman" w:hAnsi="Times New Roman" w:cs="Times New Roman" w:hint="eastAsia"/>
                <w:kern w:val="0"/>
                <w:szCs w:val="20"/>
                <w:lang w:eastAsia="ko-KR"/>
              </w:rPr>
              <w:t>(</w:t>
            </w:r>
            <w:r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>Time-related, h</w:t>
            </w:r>
            <w:r w:rsidRPr="0006453C"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>istorical, seasonal, crisis, and trajectory aspects)</w:t>
            </w:r>
          </w:p>
        </w:tc>
      </w:tr>
      <w:tr w:rsidR="00224CAB" w:rsidRPr="0076281F" w14:paraId="2F3B4FD3" w14:textId="77777777" w:rsidTr="004C41FA">
        <w:trPr>
          <w:trHeight w:val="1542"/>
        </w:trPr>
        <w:tc>
          <w:tcPr>
            <w:tcW w:w="4536" w:type="dxa"/>
            <w:vMerge w:val="restart"/>
          </w:tcPr>
          <w:p w14:paraId="41FD488A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FF0000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My Institutions;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Hospitals; Medical schools; Church;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>
              <w:rPr>
                <w:rFonts w:ascii="Times New Roman" w:eastAsia="AppleMyungjo" w:hAnsi="Times New Roman" w:cs="Times New Roman" w:hint="eastAsia"/>
                <w:color w:val="000000" w:themeColor="text1"/>
                <w:kern w:val="0"/>
                <w:szCs w:val="20"/>
                <w:lang w:eastAsia="ko-KR"/>
              </w:rPr>
              <w:t>T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emple;</w:t>
            </w:r>
          </w:p>
          <w:p w14:paraId="2CD4B3F2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My groups: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Parents;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Family; Teams; Groups;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</w:p>
          <w:p w14:paraId="77080E46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People of culturally deviant/</w:t>
            </w:r>
            <w:r w:rsidRPr="00D0320D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unusual </w:t>
            </w: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groups: </w:t>
            </w:r>
            <w:r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Christian Fundamentalists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; </w:t>
            </w:r>
            <w:r w:rsidRPr="00FC633B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LBGTQIA+;</w:t>
            </w:r>
          </w:p>
          <w:p w14:paraId="0B187896" w14:textId="77777777" w:rsidR="00224CAB" w:rsidRPr="00B55C28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</w:pPr>
            <w:r w:rsidRPr="00B55C28">
              <w:rPr>
                <w:rFonts w:ascii="Times New Roman" w:eastAsia="AppleMyungjo" w:hAnsi="Times New Roman" w:cs="Times New Roman" w:hint="eastAsia"/>
                <w:b/>
                <w:color w:val="000000" w:themeColor="text1"/>
                <w:kern w:val="0"/>
                <w:szCs w:val="20"/>
                <w:lang w:eastAsia="ko-KR"/>
              </w:rPr>
              <w:t>P</w:t>
            </w:r>
            <w:r w:rsidRPr="00B55C28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>eople of linguistically disadvantage</w:t>
            </w:r>
            <w:r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>d</w:t>
            </w:r>
            <w:r w:rsidRPr="00B55C28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 groups:</w:t>
            </w:r>
            <w:r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B55C28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Non-English and Non-Korean speaking patients</w:t>
            </w:r>
            <w:r w:rsidRPr="00B55C28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;</w:t>
            </w:r>
            <w:r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</w:t>
            </w:r>
            <w:r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Those who </w:t>
            </w:r>
            <w:r w:rsidRPr="00B55C28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are poor at medical terminology; </w:t>
            </w:r>
          </w:p>
          <w:p w14:paraId="44D6CE36" w14:textId="77777777" w:rsidR="00224CAB" w:rsidRPr="00B55C28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People from less developed regions: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People from developing countries; Rural residents; North Korean defectors; Korean Chinese;</w:t>
            </w:r>
          </w:p>
        </w:tc>
        <w:tc>
          <w:tcPr>
            <w:tcW w:w="4536" w:type="dxa"/>
          </w:tcPr>
          <w:p w14:paraId="7FB1BE89" w14:textId="77777777" w:rsidR="00224CAB" w:rsidRDefault="00224CAB" w:rsidP="004C41FA">
            <w:pPr>
              <w:pStyle w:val="TableText"/>
              <w:spacing w:after="0" w:line="240" w:lineRule="auto"/>
              <w:ind w:left="180" w:hangingChars="90" w:hanging="180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D871F9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Busy clinical settings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;</w:t>
            </w:r>
          </w:p>
          <w:p w14:paraId="60E79490" w14:textId="77777777" w:rsidR="00224CAB" w:rsidRPr="00CE10E7" w:rsidRDefault="00224CAB" w:rsidP="004C41FA">
            <w:pPr>
              <w:pStyle w:val="TableText"/>
              <w:spacing w:after="0" w:line="240" w:lineRule="auto"/>
              <w:ind w:left="180" w:hangingChars="90" w:hanging="180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CE10E7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Single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-</w:t>
            </w:r>
            <w:r w:rsidRPr="00CE10E7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ethnic to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diverse society; Increasing foreign residents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  <w:lang w:eastAsia="ko-KR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rom various countries, not limited to Southeast Asia;</w:t>
            </w:r>
          </w:p>
        </w:tc>
      </w:tr>
      <w:tr w:rsidR="00224CAB" w:rsidRPr="0076281F" w14:paraId="45B4BEA8" w14:textId="77777777" w:rsidTr="004C41FA">
        <w:trPr>
          <w:trHeight w:val="263"/>
        </w:trPr>
        <w:tc>
          <w:tcPr>
            <w:tcW w:w="4536" w:type="dxa"/>
            <w:vMerge/>
          </w:tcPr>
          <w:p w14:paraId="117220A1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625A8532" w14:textId="77777777" w:rsidR="00224CAB" w:rsidRPr="00D871F9" w:rsidRDefault="00224CAB" w:rsidP="004C41FA">
            <w:pPr>
              <w:pStyle w:val="TableText"/>
              <w:spacing w:after="0" w:line="240" w:lineRule="auto"/>
              <w:ind w:left="177" w:hangingChars="90" w:hanging="177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Cultural Safety</w:t>
            </w:r>
            <w:r w:rsidRPr="0076281F">
              <w:rPr>
                <w:rFonts w:ascii="Times New Roman" w:hAnsi="Times New Roman" w:cs="Times New Roman"/>
                <w:b/>
                <w:szCs w:val="20"/>
              </w:rPr>
              <w:t xml:space="preserve"> Discourses</w:t>
            </w:r>
          </w:p>
        </w:tc>
      </w:tr>
      <w:tr w:rsidR="00224CAB" w:rsidRPr="0076281F" w14:paraId="6CD8AEE4" w14:textId="77777777" w:rsidTr="004C41FA">
        <w:trPr>
          <w:trHeight w:val="845"/>
        </w:trPr>
        <w:tc>
          <w:tcPr>
            <w:tcW w:w="4536" w:type="dxa"/>
            <w:vMerge/>
          </w:tcPr>
          <w:p w14:paraId="420317A9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</w:pPr>
          </w:p>
        </w:tc>
        <w:tc>
          <w:tcPr>
            <w:tcW w:w="4536" w:type="dxa"/>
            <w:vMerge w:val="restart"/>
          </w:tcPr>
          <w:p w14:paraId="0BAF8610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color w:val="FF000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Culture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is beyond</w:t>
            </w:r>
            <w:r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nationality</w:t>
            </w:r>
            <w:r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, language, and specific religion: A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ll about what a person has lived; past experiences; all personal characteristics;</w:t>
            </w:r>
          </w:p>
          <w:p w14:paraId="67B6DB38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3784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Cultural safety is 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for all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, not only for international patients;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but also for 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Koreans; </w:t>
            </w:r>
          </w:p>
          <w:p w14:paraId="6D04D127" w14:textId="0F5D5638" w:rsidR="00224CAB" w:rsidRPr="00D871F9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>Culturally safe care</w:t>
            </w:r>
            <w:r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06453C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(see relational map) is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1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) making patients feel </w:t>
            </w:r>
            <w:r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at home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 with </w:t>
            </w:r>
            <w:r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a 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deep understanding</w:t>
            </w:r>
            <w:r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 and a welcoming </w:t>
            </w:r>
            <w:r w:rsidR="00E34AA9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attitude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, warm consolation with solicitude, and proper </w:t>
            </w:r>
            <w:r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nonverbal behaviours 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from patients’ </w:t>
            </w:r>
            <w:r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perspectives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; 2) </w:t>
            </w:r>
            <w:r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tailoring care individually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 </w:t>
            </w:r>
            <w:r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by 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considering individuality, respecting patients’ values as human beings, sufficient discussions, and flexible services in </w:t>
            </w:r>
            <w:r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the 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culturally safe </w:t>
            </w:r>
            <w:r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systems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; and 3) </w:t>
            </w:r>
            <w:r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treating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 patients </w:t>
            </w:r>
            <w:r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>indiscriminately</w:t>
            </w:r>
            <w:r w:rsidRPr="0076281F">
              <w:rPr>
                <w:rFonts w:ascii="Times New Roman" w:eastAsia="AppleMyungjo" w:hAnsi="Times New Roman" w:cs="Times New Roman"/>
                <w:kern w:val="0"/>
                <w:szCs w:val="20"/>
                <w:lang w:eastAsia="ko-KR"/>
              </w:rPr>
              <w:t xml:space="preserve"> as ordinary Koreans with adequate considerations without avoidance and regional discrimination;</w:t>
            </w:r>
          </w:p>
        </w:tc>
      </w:tr>
      <w:tr w:rsidR="00224CAB" w:rsidRPr="0076281F" w14:paraId="02C39B64" w14:textId="77777777" w:rsidTr="004C41FA">
        <w:trPr>
          <w:trHeight w:val="275"/>
        </w:trPr>
        <w:tc>
          <w:tcPr>
            <w:tcW w:w="4536" w:type="dxa"/>
          </w:tcPr>
          <w:p w14:paraId="4FBA460E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center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Socioc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ultural </w:t>
            </w:r>
            <w:r>
              <w:rPr>
                <w:rFonts w:ascii="Times New Roman" w:hAnsi="Times New Roman" w:cs="Times New Roman"/>
                <w:b/>
                <w:szCs w:val="20"/>
              </w:rPr>
              <w:t>Elements</w:t>
            </w:r>
          </w:p>
        </w:tc>
        <w:tc>
          <w:tcPr>
            <w:tcW w:w="4536" w:type="dxa"/>
            <w:vMerge/>
          </w:tcPr>
          <w:p w14:paraId="381E7036" w14:textId="77777777" w:rsidR="00224CAB" w:rsidRPr="00D871F9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</w:p>
        </w:tc>
      </w:tr>
      <w:tr w:rsidR="00224CAB" w:rsidRPr="0076281F" w14:paraId="1D3C1684" w14:textId="77777777" w:rsidTr="004C41FA">
        <w:trPr>
          <w:trHeight w:val="2831"/>
        </w:trPr>
        <w:tc>
          <w:tcPr>
            <w:tcW w:w="4536" w:type="dxa"/>
          </w:tcPr>
          <w:p w14:paraId="252D01A7" w14:textId="77777777" w:rsidR="00224CAB" w:rsidRPr="0076281F" w:rsidRDefault="00224CAB" w:rsidP="004C41FA">
            <w:pPr>
              <w:pStyle w:val="TableText"/>
              <w:spacing w:after="0" w:line="240" w:lineRule="auto"/>
              <w:ind w:left="176" w:hangingChars="88" w:hanging="176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Various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 cultures: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Age/Generation; Gender; Occupation; Education level; SES; Rural; Foreign countries; Race/Ethnicity; Sexual orientation; Disease stigma; </w:t>
            </w:r>
          </w:p>
          <w:p w14:paraId="4AA53198" w14:textId="77777777" w:rsidR="00224CAB" w:rsidRPr="0076281F" w:rsidRDefault="00224CAB" w:rsidP="004C41FA">
            <w:pPr>
              <w:pStyle w:val="TableText"/>
              <w:spacing w:after="0" w:line="240" w:lineRule="auto"/>
              <w:ind w:left="172" w:hangingChars="86" w:hanging="172"/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Languages: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Korean, Foreign languages, English; Body language</w:t>
            </w:r>
          </w:p>
          <w:p w14:paraId="3E6C8177" w14:textId="77777777" w:rsidR="00224CAB" w:rsidRPr="0076281F" w:rsidRDefault="00224CAB" w:rsidP="004C41FA">
            <w:pPr>
              <w:pStyle w:val="TableText"/>
              <w:spacing w:after="0" w:line="240" w:lineRule="auto"/>
              <w:ind w:left="172" w:hangingChars="86" w:hanging="172"/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Nationality: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Nations, Regions; </w:t>
            </w:r>
          </w:p>
          <w:p w14:paraId="63AF85A0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2" w:hangingChars="86" w:hanging="172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Religion:</w:t>
            </w:r>
            <w:r w:rsidRPr="0076281F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 Confucianism;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Protestantism; Catholicism; Buddhism; Hinduism; </w:t>
            </w:r>
            <w:r w:rsidRPr="0076281F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Islam;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No religion;</w:t>
            </w:r>
          </w:p>
          <w:p w14:paraId="5FA62B55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Personal characteristics: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Personality; Lifestyle; Family relations; Hobbies; Global experiences; Racism experience;</w:t>
            </w:r>
          </w:p>
        </w:tc>
        <w:tc>
          <w:tcPr>
            <w:tcW w:w="4536" w:type="dxa"/>
            <w:vMerge/>
          </w:tcPr>
          <w:p w14:paraId="04D93E6A" w14:textId="77777777" w:rsidR="00224CAB" w:rsidRPr="00D871F9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</w:p>
        </w:tc>
      </w:tr>
      <w:tr w:rsidR="00224CAB" w:rsidRPr="0076281F" w14:paraId="4E27C8B8" w14:textId="77777777" w:rsidTr="004C41FA">
        <w:trPr>
          <w:trHeight w:val="205"/>
        </w:trPr>
        <w:tc>
          <w:tcPr>
            <w:tcW w:w="4536" w:type="dxa"/>
          </w:tcPr>
          <w:p w14:paraId="25388DA9" w14:textId="77777777" w:rsidR="00224CAB" w:rsidRDefault="00224CAB" w:rsidP="004C41FA">
            <w:pPr>
              <w:pStyle w:val="TableText"/>
              <w:spacing w:after="0" w:line="240" w:lineRule="auto"/>
              <w:ind w:left="173" w:hangingChars="88" w:hanging="173"/>
              <w:jc w:val="center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Silent Actors</w:t>
            </w:r>
          </w:p>
        </w:tc>
        <w:tc>
          <w:tcPr>
            <w:tcW w:w="4536" w:type="dxa"/>
          </w:tcPr>
          <w:p w14:paraId="059F5FB8" w14:textId="77777777" w:rsidR="00224CAB" w:rsidRPr="00D871F9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djustRightInd w:val="0"/>
              <w:ind w:left="178" w:hangingChars="89" w:hanging="178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Discursive Constructions of Human Actors</w:t>
            </w:r>
          </w:p>
        </w:tc>
      </w:tr>
      <w:tr w:rsidR="00224CAB" w:rsidRPr="0076281F" w14:paraId="697575FE" w14:textId="77777777" w:rsidTr="004C41FA">
        <w:trPr>
          <w:trHeight w:val="2506"/>
        </w:trPr>
        <w:tc>
          <w:tcPr>
            <w:tcW w:w="4536" w:type="dxa"/>
            <w:vMerge w:val="restart"/>
          </w:tcPr>
          <w:p w14:paraId="674C217E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My unconscious cultural habits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making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patients unpleasant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: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Korean or regional etiquettes of respect such as “do not stare eyes”; unconscious nonverbal cultural behaviours such as “awkward smile when feeling embarrassed”; personal nonverbal habits such as “big yawn in front of someone who is talking seriously”; </w:t>
            </w:r>
          </w:p>
          <w:p w14:paraId="6EADD921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>My perspectives influencing misunderstanding;</w:t>
            </w:r>
          </w:p>
          <w:p w14:paraId="1E6FB895" w14:textId="7B31A7F1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My disrespectful attitudes toward</w:t>
            </w:r>
            <w:r w:rsidR="00E34AA9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s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 diversity:</w:t>
            </w:r>
          </w:p>
          <w:p w14:paraId="3F08EDB1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My stress: Fear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and concerns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of making unconscious cultural mistakes and hurting patients unintentionally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and misunderstanding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;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L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ack of confidence in: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international patient care; language proficiency;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T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ension and burden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to adapt to new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difficult situations and uncommon diseases; </w:t>
            </w:r>
            <w:r w:rsidRPr="00044505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D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aunted, shy,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and 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embarrass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ed </w:t>
            </w:r>
            <w:r w:rsidRPr="00D871F9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due to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unfamiliar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lastRenderedPageBreak/>
              <w:t xml:space="preserve">situations; and 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Desire to avoid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due to unpreparedness and lack of confidence;</w:t>
            </w:r>
          </w:p>
          <w:p w14:paraId="549376AB" w14:textId="77777777" w:rsidR="00224CAB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My unconscious prejudice against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other cultures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: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Resistance, distance, and fear; Considering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foreigners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aliens;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Islam cultures; </w:t>
            </w:r>
          </w:p>
          <w:p w14:paraId="383C5005" w14:textId="382E1222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My unconscious preconceptions: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Valuing disease treatment </w:t>
            </w:r>
            <w:r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over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 rapport; CS is for international patients; Koreans are the same; Culture is about nationality and religions; </w:t>
            </w:r>
            <w:r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Korean medical service is the best; 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Patients are </w:t>
            </w:r>
            <w:r w:rsidR="00E34AA9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the same as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 me;</w:t>
            </w: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Foreigners are different; International patient care is </w:t>
            </w:r>
            <w:r w:rsidR="00E34AA9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complex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; Language barrier; </w:t>
            </w:r>
          </w:p>
          <w:p w14:paraId="7CD697BF" w14:textId="77777777" w:rsidR="00224CAB" w:rsidRPr="00F063DE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My u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nconscious stereotyping: </w:t>
            </w:r>
            <w:r w:rsidRPr="00FC633B">
              <w:rPr>
                <w:rFonts w:ascii="Times New Roman" w:eastAsia="AppleMyungjo" w:hAnsi="Times New Roman" w:cs="Times New Roman"/>
                <w:bCs/>
                <w:color w:val="000000" w:themeColor="text1"/>
                <w:szCs w:val="20"/>
                <w:lang w:eastAsia="ko-KR"/>
              </w:rPr>
              <w:t>N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szCs w:val="20"/>
                <w:lang w:eastAsia="ko-KR"/>
              </w:rPr>
              <w:t xml:space="preserve">ationality stereotypes; Foreigners stereotypes; Islam stereotypes; </w:t>
            </w:r>
            <w:r>
              <w:rPr>
                <w:rFonts w:ascii="Times New Roman" w:eastAsia="AppleMyungjo" w:hAnsi="Times New Roman" w:cs="Times New Roman"/>
                <w:bCs/>
                <w:color w:val="000000" w:themeColor="text1"/>
                <w:szCs w:val="20"/>
                <w:lang w:eastAsia="ko-KR"/>
              </w:rPr>
              <w:t>D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szCs w:val="20"/>
                <w:lang w:eastAsia="ko-KR"/>
              </w:rPr>
              <w:t>eveloping countries stereotypes; Rural residents stereotypes; North Korean defectors stereotypes; Korean Chinese;</w:t>
            </w:r>
          </w:p>
          <w:p w14:paraId="4F88629D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My </w:t>
            </w:r>
            <w:r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>unconscious discriminative</w:t>
            </w: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 behaviours: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Respect 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foreigners’ </w:t>
            </w:r>
            <w:r w:rsidRPr="0076281F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liberal and individual culture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,</w:t>
            </w:r>
            <w:r w:rsidRPr="0076281F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 such as ‘calling them their first names only without a title of respect,’ or ‘do not use honorifics or kind regards’; Using English for their convenience without checking their first language; 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Avoidance;</w:t>
            </w: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C8236A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Di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srespect; </w:t>
            </w:r>
          </w:p>
          <w:p w14:paraId="3E3BEDFD" w14:textId="77777777" w:rsidR="00224CAB" w:rsidRDefault="00224CAB" w:rsidP="004C41FA">
            <w:pPr>
              <w:pStyle w:val="TableText"/>
              <w:spacing w:after="0" w:line="240" w:lineRule="auto"/>
              <w:rPr>
                <w:rFonts w:ascii="Times New Roman" w:hAnsi="Times New Roman" w:cs="Times New Roman"/>
                <w:b/>
                <w:bCs/>
                <w:color w:val="FF0000"/>
                <w:szCs w:val="20"/>
                <w:lang w:eastAsia="ko-KR"/>
              </w:rPr>
            </w:pPr>
          </w:p>
          <w:p w14:paraId="1C25CB4B" w14:textId="77777777" w:rsidR="00224CAB" w:rsidRPr="00F063DE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Patients’ diverse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perspectives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: </w:t>
            </w:r>
            <w:r w:rsidRPr="00F063DE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T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houghts; beliefs;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V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alues; 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Opinions</w:t>
            </w:r>
            <w:r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;</w:t>
            </w:r>
          </w:p>
          <w:p w14:paraId="70F4C18D" w14:textId="77777777" w:rsidR="00224CAB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Patients’ illness and emotions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: feelings of fear and being lost in other lands; sadness;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suffering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;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being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frustrated; complaints; disregarded; disrespected; neglected; abandoned; alienated;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being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discriminated against;</w:t>
            </w:r>
          </w:p>
          <w:p w14:paraId="78B23F19" w14:textId="0B706229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Patients’ complaints of: </w:t>
            </w:r>
            <w:r w:rsidRPr="00E83741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Doctors’ speaking English without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notice and </w:t>
            </w:r>
            <w:r w:rsidRPr="00E83741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asking </w:t>
            </w:r>
            <w:r w:rsidR="006F1CF7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about </w:t>
            </w:r>
            <w:r w:rsidRPr="00E83741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the patients’ language preference;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short clinical encounters; Unequal positions of doctors and patients; U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nilateral decision-making;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Uniform services with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generalisation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based on stereotypes;</w:t>
            </w:r>
          </w:p>
          <w:p w14:paraId="692B8C1A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Patients’ difficulties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due to 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avoidant and discriminative doctors and healthcare workers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; Interruptions of interpreters or companions; Regional discrimination;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no title of respect;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unequal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treatment due to stereotypes and preconceptions;  </w:t>
            </w:r>
          </w:p>
          <w:p w14:paraId="46AAC28C" w14:textId="77777777" w:rsidR="00224CAB" w:rsidRDefault="00224CAB" w:rsidP="004C41FA">
            <w:pPr>
              <w:pStyle w:val="TableText"/>
              <w:spacing w:after="0" w:line="240" w:lineRule="auto"/>
              <w:ind w:left="176" w:hangingChars="88" w:hanging="176"/>
              <w:rPr>
                <w:rFonts w:ascii="Times New Roman" w:eastAsia="AppleMyungjo" w:hAnsi="Times New Roman" w:cs="Times New Roman"/>
                <w:b/>
                <w:bCs/>
                <w:color w:val="FF0000"/>
                <w:szCs w:val="20"/>
                <w:lang w:eastAsia="ko-KR"/>
              </w:rPr>
            </w:pPr>
          </w:p>
          <w:p w14:paraId="1FF64D6D" w14:textId="77777777" w:rsidR="00224CAB" w:rsidRPr="002C7742" w:rsidRDefault="00224CAB" w:rsidP="004C41FA">
            <w:pPr>
              <w:pStyle w:val="TableText"/>
              <w:spacing w:after="0" w:line="240" w:lineRule="auto"/>
              <w:ind w:left="176" w:hangingChars="88" w:hanging="176"/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</w:pPr>
            <w:r w:rsidRPr="002C7742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Patients’ and doctors’ disrespected and alienated by inappropriate language services</w:t>
            </w:r>
            <w:r w:rsidRPr="002C7742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: Non-English and Non-Korean speaking patients; Any patients who are poor at medical terminology; Any patients and doctors with interpreters;</w:t>
            </w:r>
          </w:p>
          <w:p w14:paraId="47051CE6" w14:textId="77777777" w:rsidR="00224CAB" w:rsidRDefault="00224CAB" w:rsidP="004C41FA">
            <w:pPr>
              <w:pStyle w:val="TableText"/>
              <w:spacing w:after="0" w:line="240" w:lineRule="auto"/>
              <w:ind w:left="176" w:hangingChars="88" w:hanging="176"/>
              <w:rPr>
                <w:rFonts w:ascii="Times New Roman" w:eastAsia="AppleMyungjo" w:hAnsi="Times New Roman" w:cs="Times New Roman"/>
                <w:color w:val="FF0000"/>
                <w:szCs w:val="20"/>
                <w:lang w:eastAsia="ko-KR"/>
              </w:rPr>
            </w:pPr>
          </w:p>
          <w:p w14:paraId="2A327647" w14:textId="77777777" w:rsidR="00224CAB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Doctors’ difficulties in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: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 </w:t>
            </w:r>
            <w:r w:rsidRPr="00BB3FF8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too-busy clinical settings; Korean-targeted medical knowledge:</w:t>
            </w:r>
          </w:p>
          <w:p w14:paraId="6CF049A6" w14:textId="77777777" w:rsidR="00224CAB" w:rsidRDefault="00224CAB" w:rsidP="004C41FA">
            <w:pPr>
              <w:pStyle w:val="TableText"/>
              <w:spacing w:after="0" w:line="240" w:lineRule="auto"/>
              <w:ind w:left="173" w:hangingChars="88" w:hanging="173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Doctors’ stress: </w:t>
            </w:r>
            <w:r w:rsidRPr="00044505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Lack of confidence; Fear; Tension and burden; Daunted, shy, and embarrassed; and Desire to avoid; Concerns about making mistakes;</w:t>
            </w:r>
          </w:p>
        </w:tc>
        <w:tc>
          <w:tcPr>
            <w:tcW w:w="4536" w:type="dxa"/>
          </w:tcPr>
          <w:p w14:paraId="5946468F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lastRenderedPageBreak/>
              <w:t>My stereotyping</w:t>
            </w:r>
            <w:r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 and preconceptions:</w:t>
            </w:r>
          </w:p>
          <w:p w14:paraId="780DD34F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 w:hint="eastAsia"/>
                <w:b/>
                <w:color w:val="000000" w:themeColor="text1"/>
                <w:kern w:val="0"/>
                <w:szCs w:val="20"/>
                <w:lang w:eastAsia="ko-KR"/>
              </w:rPr>
              <w:t>M</w:t>
            </w:r>
            <w:r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y prejudice against </w:t>
            </w:r>
            <w:r>
              <w:rPr>
                <w:rFonts w:ascii="Times New Roman" w:eastAsia="AppleMyungjo" w:hAnsi="Times New Roman" w:cs="Times New Roman" w:hint="eastAsia"/>
                <w:b/>
                <w:color w:val="000000" w:themeColor="text1"/>
                <w:kern w:val="0"/>
                <w:szCs w:val="20"/>
                <w:lang w:eastAsia="ko-KR"/>
              </w:rPr>
              <w:t>p</w:t>
            </w:r>
            <w:r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eople of deviant cultures: </w:t>
            </w:r>
            <w:r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Christian Fundamentalists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; </w:t>
            </w:r>
            <w:r w:rsidRPr="00FC633B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LBGTQIA+;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</w:p>
          <w:p w14:paraId="4570651A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My values: 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Beliefs from my cultures, including religions;</w:t>
            </w: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Science-centredness; </w:t>
            </w:r>
          </w:p>
          <w:p w14:paraId="03E36367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My </w:t>
            </w:r>
            <w:r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>discriminative</w:t>
            </w: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 behaviours based on </w:t>
            </w:r>
            <w:r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stereotypes, </w:t>
            </w: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>preconceptions</w:t>
            </w:r>
            <w:r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>, prejudice, and values;</w:t>
            </w:r>
          </w:p>
          <w:p w14:paraId="4569086F" w14:textId="77777777" w:rsidR="00224CAB" w:rsidRPr="004833E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Biases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 of my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surroundings</w:t>
            </w: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: </w:t>
            </w:r>
            <w:r w:rsidRPr="00D871F9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R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eligions;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Parents; Groups; Teams; Institutions;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Korea;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R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egions;</w:t>
            </w:r>
          </w:p>
        </w:tc>
      </w:tr>
      <w:tr w:rsidR="00224CAB" w:rsidRPr="0076281F" w14:paraId="284034CF" w14:textId="77777777" w:rsidTr="004C41FA">
        <w:trPr>
          <w:trHeight w:val="271"/>
        </w:trPr>
        <w:tc>
          <w:tcPr>
            <w:tcW w:w="4536" w:type="dxa"/>
            <w:vMerge/>
          </w:tcPr>
          <w:p w14:paraId="5A3C9226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60BFA5D4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6281F">
              <w:rPr>
                <w:rFonts w:ascii="Times New Roman" w:hAnsi="Times New Roman" w:cs="Times New Roman"/>
                <w:b/>
                <w:szCs w:val="20"/>
              </w:rPr>
              <w:t>Political/Economic</w:t>
            </w:r>
            <w:r>
              <w:rPr>
                <w:rFonts w:ascii="Times New Roman" w:hAnsi="Times New Roman" w:cs="Times New Roman"/>
                <w:b/>
                <w:szCs w:val="20"/>
              </w:rPr>
              <w:t>/Institutional</w:t>
            </w:r>
            <w:r w:rsidRPr="0076281F">
              <w:rPr>
                <w:rFonts w:ascii="Times New Roman" w:hAnsi="Times New Roman" w:cs="Times New Roman"/>
                <w:b/>
                <w:szCs w:val="20"/>
              </w:rPr>
              <w:t xml:space="preserve"> Actors</w:t>
            </w:r>
          </w:p>
          <w:p w14:paraId="334990AE" w14:textId="77777777" w:rsidR="00224CAB" w:rsidRPr="004833E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DE3A53">
              <w:rPr>
                <w:rFonts w:ascii="Times New Roman" w:hAnsi="Times New Roman" w:cs="Times New Roman"/>
                <w:bCs/>
                <w:szCs w:val="20"/>
              </w:rPr>
              <w:t xml:space="preserve">(the state, particular </w:t>
            </w:r>
            <w:r>
              <w:rPr>
                <w:rFonts w:ascii="Times New Roman" w:hAnsi="Times New Roman" w:cs="Times New Roman"/>
                <w:bCs/>
                <w:szCs w:val="20"/>
              </w:rPr>
              <w:t>institutions</w:t>
            </w:r>
            <w:r w:rsidRPr="00DE3A53">
              <w:rPr>
                <w:rFonts w:ascii="Times New Roman" w:hAnsi="Times New Roman" w:cs="Times New Roman"/>
                <w:bCs/>
                <w:szCs w:val="20"/>
              </w:rPr>
              <w:t>, local/</w:t>
            </w:r>
            <w:r>
              <w:rPr>
                <w:rFonts w:ascii="Times New Roman" w:hAnsi="Times New Roman" w:cs="Times New Roman"/>
                <w:bCs/>
                <w:szCs w:val="20"/>
              </w:rPr>
              <w:t>national policies</w:t>
            </w:r>
            <w:r w:rsidRPr="00DE3A53">
              <w:rPr>
                <w:rFonts w:ascii="Times New Roman" w:hAnsi="Times New Roman" w:cs="Times New Roman"/>
                <w:bCs/>
                <w:szCs w:val="20"/>
              </w:rPr>
              <w:t>, politicised issues)</w:t>
            </w:r>
          </w:p>
        </w:tc>
      </w:tr>
      <w:tr w:rsidR="00224CAB" w:rsidRPr="0076281F" w14:paraId="7D8F4654" w14:textId="77777777" w:rsidTr="004C41FA">
        <w:trPr>
          <w:trHeight w:val="483"/>
        </w:trPr>
        <w:tc>
          <w:tcPr>
            <w:tcW w:w="4536" w:type="dxa"/>
            <w:vMerge/>
          </w:tcPr>
          <w:p w14:paraId="4236BB9F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48C8951C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  <w:t>The contradictory</w:t>
            </w:r>
            <w:r w:rsidRPr="0076281F">
              <w:rPr>
                <w:rFonts w:ascii="Times New Roman" w:hAnsi="Times New Roman" w:cs="Times New Roman"/>
                <w:b/>
                <w:bCs/>
                <w:kern w:val="0"/>
                <w:szCs w:val="20"/>
                <w:lang w:eastAsia="ko-KR"/>
              </w:rPr>
              <w:t xml:space="preserve"> Korean healthcare system 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that cannot handle different needs from Korean medical customs</w:t>
            </w:r>
            <w:r w:rsidRPr="0076281F">
              <w:rPr>
                <w:rFonts w:ascii="Times New Roman" w:hAnsi="Times New Roman" w:cs="Times New Roman"/>
                <w:kern w:val="0"/>
                <w:szCs w:val="20"/>
                <w:lang w:eastAsia="ko-KR"/>
              </w:rPr>
              <w:t xml:space="preserve">: 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National Health Insurance system that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makes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doctors have to see many patients in a short 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lastRenderedPageBreak/>
              <w:t xml:space="preserve">time and its negative consequences (shortage of conversation and explanation, focus more on diagnosis and treatment than rapport building and communication); </w:t>
            </w:r>
          </w:p>
          <w:p w14:paraId="520D1E8D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 w:hint="eastAsia"/>
                <w:b/>
                <w:bCs/>
                <w:color w:val="000000" w:themeColor="text1"/>
                <w:kern w:val="0"/>
                <w:szCs w:val="20"/>
                <w:lang w:eastAsia="ko-KR"/>
              </w:rPr>
              <w:t>U</w:t>
            </w: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niform</w:t>
            </w:r>
            <w:r w:rsidRPr="0024510E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 medical services</w:t>
            </w: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 disregarding diversity</w:t>
            </w:r>
            <w:r w:rsidRPr="0024510E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:</w:t>
            </w: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F700FC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Unconsidered diet menu; Information written in only Korean; An inconsiderate process to the diverse funeral procedures;</w:t>
            </w:r>
          </w:p>
          <w:p w14:paraId="5C59D6B8" w14:textId="77777777" w:rsidR="00224CAB" w:rsidRPr="004833E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Regional discrimination;</w:t>
            </w:r>
          </w:p>
        </w:tc>
      </w:tr>
      <w:tr w:rsidR="00224CAB" w:rsidRPr="0076281F" w14:paraId="469143C9" w14:textId="77777777" w:rsidTr="004C41FA">
        <w:trPr>
          <w:trHeight w:val="271"/>
        </w:trPr>
        <w:tc>
          <w:tcPr>
            <w:tcW w:w="4536" w:type="dxa"/>
            <w:vMerge/>
          </w:tcPr>
          <w:p w14:paraId="7C89FD85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54CFE501" w14:textId="77777777" w:rsidR="00224CAB" w:rsidRPr="004833E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 w:hint="eastAsia"/>
                <w:b/>
                <w:color w:val="000000" w:themeColor="text1"/>
                <w:kern w:val="0"/>
                <w:szCs w:val="20"/>
                <w:lang w:eastAsia="ko-KR"/>
              </w:rPr>
              <w:t>N</w:t>
            </w:r>
            <w:r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>arrative Discourses</w:t>
            </w:r>
          </w:p>
        </w:tc>
      </w:tr>
      <w:tr w:rsidR="00224CAB" w:rsidRPr="0076281F" w14:paraId="4186B22E" w14:textId="77777777" w:rsidTr="004C41FA">
        <w:trPr>
          <w:trHeight w:val="4230"/>
        </w:trPr>
        <w:tc>
          <w:tcPr>
            <w:tcW w:w="4536" w:type="dxa"/>
            <w:vMerge/>
          </w:tcPr>
          <w:p w14:paraId="4DE2497D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7D2A2795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I am biased;</w:t>
            </w:r>
          </w:p>
          <w:p w14:paraId="553D83E7" w14:textId="77777777" w:rsidR="00224CAB" w:rsidRPr="00837730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Patients are not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objects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; Doctors treat persons, not diseases.</w:t>
            </w:r>
          </w:p>
          <w:p w14:paraId="33FA09AA" w14:textId="414029BD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FF0000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Rapport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and respecting cultures 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is </w:t>
            </w:r>
            <w:r w:rsidR="00E34AA9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essential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;</w:t>
            </w:r>
          </w:p>
          <w:p w14:paraId="1A5182F2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76281F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Respecting patients is respecting differences;</w:t>
            </w:r>
          </w:p>
          <w:p w14:paraId="44193CA1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76281F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Everybody is different: Everybody has different needs; </w:t>
            </w:r>
          </w:p>
          <w:p w14:paraId="1737C79B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Koreans 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are also diverse individuals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;</w:t>
            </w:r>
          </w:p>
          <w:p w14:paraId="51F133FD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Equal footing between doctors and patients;</w:t>
            </w:r>
          </w:p>
          <w:p w14:paraId="2D6450F8" w14:textId="77777777" w:rsidR="00224CAB" w:rsidRPr="00BB3FF8" w:rsidRDefault="00224CAB" w:rsidP="004C41FA">
            <w:pPr>
              <w:pStyle w:val="TableText"/>
              <w:spacing w:after="0" w:line="240" w:lineRule="auto"/>
              <w:ind w:left="180" w:hangingChars="90" w:hanging="180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BB3FF8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Knowledge is not all it is; </w:t>
            </w:r>
            <w:r w:rsidRPr="00BB3FF8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Medical care is beyond medical science; </w:t>
            </w:r>
          </w:p>
          <w:p w14:paraId="7C830EAF" w14:textId="506C5C76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International patients are </w:t>
            </w:r>
            <w:r w:rsidR="00E34AA9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similar to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us Koreans; just patients, not foreign others;</w:t>
            </w:r>
          </w:p>
          <w:p w14:paraId="4AD7528C" w14:textId="558E208F" w:rsidR="00224CAB" w:rsidRPr="004833E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BB3FF8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Language is not the most significant obstacle;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There is something more important than language in communication;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>Asking, not guessing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is better;</w:t>
            </w:r>
            <w:r w:rsidR="00E34AA9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The 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need to have solid will and effort to contact directly;</w:t>
            </w:r>
          </w:p>
        </w:tc>
      </w:tr>
      <w:tr w:rsidR="00224CAB" w:rsidRPr="0076281F" w14:paraId="54D4A1D1" w14:textId="77777777" w:rsidTr="004C41FA">
        <w:trPr>
          <w:trHeight w:val="279"/>
        </w:trPr>
        <w:tc>
          <w:tcPr>
            <w:tcW w:w="4536" w:type="dxa"/>
            <w:vMerge/>
          </w:tcPr>
          <w:p w14:paraId="676E6913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11C1D9FE" w14:textId="77777777" w:rsidR="00224CAB" w:rsidRPr="004833E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Normative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Discourses</w:t>
            </w:r>
          </w:p>
        </w:tc>
      </w:tr>
      <w:tr w:rsidR="00224CAB" w:rsidRPr="0076281F" w14:paraId="074972B7" w14:textId="77777777" w:rsidTr="004C41FA">
        <w:trPr>
          <w:trHeight w:val="3813"/>
        </w:trPr>
        <w:tc>
          <w:tcPr>
            <w:tcW w:w="4536" w:type="dxa"/>
            <w:vMerge/>
          </w:tcPr>
          <w:p w14:paraId="7C509FC5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3C0E4865" w14:textId="77777777" w:rsidR="00224CAB" w:rsidRDefault="00224CAB" w:rsidP="004C41FA">
            <w:pPr>
              <w:pStyle w:val="TableText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Patients’ right: </w:t>
            </w:r>
            <w:r w:rsidRPr="00D871F9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Respected patients’ cultures;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Respected as humans; Participation in medical care: Satisfactory explanation; Self-determination; Received to equal service;</w:t>
            </w:r>
          </w:p>
          <w:p w14:paraId="0AFC1FE3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Science-centred medical cultures: 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Medical knowledge;</w:t>
            </w: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</w:p>
          <w:p w14:paraId="05600F1A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>Confucian cultures</w:t>
            </w:r>
            <w:r w:rsidRPr="0000461B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: </w:t>
            </w:r>
            <w:r w:rsidRPr="0000461B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Hierarchical doctor-patient- relationships; Authoritarian doctors; </w:t>
            </w:r>
            <w:r w:rsidRPr="0000461B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Conservative culture</w:t>
            </w:r>
            <w:r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; </w:t>
            </w:r>
            <w:r w:rsidRPr="007C5A39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S</w:t>
            </w:r>
            <w:r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i</w:t>
            </w:r>
            <w:r w:rsidRPr="007C5A39"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>lent self-effacement culture;</w:t>
            </w:r>
            <w:r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Pr="0000461B">
              <w:rPr>
                <w:rFonts w:ascii="Times New Roman" w:eastAsia="AppleMyungjo" w:hAnsi="Times New Roman" w:cs="Times New Roman"/>
                <w:bCs/>
                <w:color w:val="000000" w:themeColor="text1"/>
                <w:szCs w:val="20"/>
                <w:lang w:eastAsia="ko-KR"/>
              </w:rPr>
              <w:t>N</w:t>
            </w:r>
            <w:r w:rsidRPr="0000461B">
              <w:rPr>
                <w:rFonts w:ascii="Times New Roman" w:hAnsi="Times New Roman" w:cs="Times New Roman"/>
                <w:bCs/>
                <w:color w:val="000000" w:themeColor="text1"/>
                <w:szCs w:val="20"/>
                <w:lang w:eastAsia="ko-KR"/>
              </w:rPr>
              <w:t>o friendly expression;</w:t>
            </w:r>
          </w:p>
          <w:p w14:paraId="512FFE6F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Cultures considering harmony as </w:t>
            </w:r>
            <w:r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a </w:t>
            </w: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kern w:val="0"/>
                <w:szCs w:val="20"/>
                <w:lang w:eastAsia="ko-KR"/>
              </w:rPr>
              <w:t xml:space="preserve">virtue: </w:t>
            </w:r>
          </w:p>
          <w:p w14:paraId="3940C5B0" w14:textId="77777777" w:rsidR="00224CAB" w:rsidRPr="0076281F" w:rsidRDefault="00224CAB" w:rsidP="004C41FA">
            <w:pPr>
              <w:pStyle w:val="TableText"/>
              <w:spacing w:after="0" w:line="240" w:lineRule="auto"/>
              <w:ind w:left="180" w:hangingChars="90" w:hanging="180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/>
                <w:b/>
                <w:color w:val="000000" w:themeColor="text1"/>
                <w:szCs w:val="20"/>
                <w:lang w:eastAsia="ko-KR"/>
              </w:rPr>
              <w:t>The myth</w:t>
            </w:r>
            <w:r w:rsidRPr="0076281F">
              <w:rPr>
                <w:rFonts w:ascii="Times New Roman" w:eastAsia="AppleMyungjo" w:hAnsi="Times New Roman" w:cs="Times New Roman"/>
                <w:b/>
                <w:color w:val="000000" w:themeColor="text1"/>
                <w:szCs w:val="20"/>
                <w:lang w:eastAsia="ko-KR"/>
              </w:rPr>
              <w:t xml:space="preserve"> of single ethnicity: </w:t>
            </w:r>
            <w:r w:rsidRPr="0076281F">
              <w:rPr>
                <w:rFonts w:ascii="Times New Roman" w:eastAsia="AppleMyungjo" w:hAnsi="Times New Roman" w:cs="Times New Roman"/>
                <w:bCs/>
                <w:color w:val="000000" w:themeColor="text1"/>
                <w:szCs w:val="20"/>
                <w:lang w:eastAsia="ko-KR"/>
              </w:rPr>
              <w:t>closed culture;</w:t>
            </w:r>
          </w:p>
          <w:p w14:paraId="04ECB0DB" w14:textId="77777777" w:rsidR="00224CAB" w:rsidRPr="004833E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 xml:space="preserve">Virtue of professionals: </w:t>
            </w:r>
            <w:r w:rsidRPr="0000461B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Partnership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 with h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orizontal </w:t>
            </w:r>
            <w:r w:rsidRPr="0000461B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relationships; Individualised service with value-based medicine; Empathy and Compassion; Professionalism; Patient safety;</w:t>
            </w:r>
          </w:p>
        </w:tc>
      </w:tr>
      <w:tr w:rsidR="00224CAB" w:rsidRPr="0076281F" w14:paraId="5A38D67D" w14:textId="77777777" w:rsidTr="004C41FA">
        <w:trPr>
          <w:trHeight w:val="280"/>
        </w:trPr>
        <w:tc>
          <w:tcPr>
            <w:tcW w:w="4536" w:type="dxa"/>
            <w:vMerge/>
          </w:tcPr>
          <w:p w14:paraId="27C28FF4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6E194354" w14:textId="24AF2D4E" w:rsidR="00224CAB" w:rsidRPr="004833E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center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Discursive Constructions of </w:t>
            </w:r>
            <w:r w:rsidR="00C02A05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Non-human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 Actor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s</w:t>
            </w:r>
          </w:p>
        </w:tc>
      </w:tr>
      <w:tr w:rsidR="00224CAB" w:rsidRPr="0076281F" w14:paraId="7FFAEDBA" w14:textId="77777777" w:rsidTr="004C41FA">
        <w:trPr>
          <w:trHeight w:val="1830"/>
        </w:trPr>
        <w:tc>
          <w:tcPr>
            <w:tcW w:w="4536" w:type="dxa"/>
            <w:vMerge/>
          </w:tcPr>
          <w:p w14:paraId="518965AE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</w:p>
        </w:tc>
        <w:tc>
          <w:tcPr>
            <w:tcW w:w="4536" w:type="dxa"/>
          </w:tcPr>
          <w:p w14:paraId="1F0EB01C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Medical knowledge: </w:t>
            </w:r>
            <w:r w:rsidRPr="007D3CF8">
              <w:rPr>
                <w:rFonts w:ascii="Times New Roman" w:hAnsi="Times New Roman" w:cs="Times New Roman"/>
                <w:color w:val="000000" w:themeColor="text1"/>
                <w:szCs w:val="20"/>
              </w:rPr>
              <w:t>Korean targeted knowledge;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Knowledge d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isregarding diversity: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Science-based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>:</w:t>
            </w:r>
          </w:p>
          <w:p w14:paraId="1186EB3B" w14:textId="77777777" w:rsidR="00224CAB" w:rsidRPr="004833E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80" w:hangingChars="90" w:hanging="180"/>
              <w:jc w:val="left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Media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; </w:t>
            </w:r>
          </w:p>
        </w:tc>
      </w:tr>
      <w:tr w:rsidR="00224CAB" w:rsidRPr="0076281F" w14:paraId="3C13AF5D" w14:textId="77777777" w:rsidTr="004C41FA">
        <w:trPr>
          <w:trHeight w:val="267"/>
        </w:trPr>
        <w:tc>
          <w:tcPr>
            <w:tcW w:w="4536" w:type="dxa"/>
          </w:tcPr>
          <w:p w14:paraId="587EFAB8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Personal and Professional Development Elements</w:t>
            </w:r>
          </w:p>
        </w:tc>
        <w:tc>
          <w:tcPr>
            <w:tcW w:w="4536" w:type="dxa"/>
          </w:tcPr>
          <w:p w14:paraId="1A655251" w14:textId="77777777" w:rsidR="00224CAB" w:rsidRPr="004833EC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center"/>
              <w:rPr>
                <w:rFonts w:ascii="Times New Roman" w:eastAsia="AppleMyungjo" w:hAnsi="Times New Roman" w:cs="Times New Roman"/>
                <w:bCs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 xml:space="preserve">Major Issues/Debates </w:t>
            </w:r>
            <w:r w:rsidRPr="004833EC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(see positional map)</w:t>
            </w:r>
          </w:p>
        </w:tc>
      </w:tr>
      <w:tr w:rsidR="00224CAB" w:rsidRPr="0076281F" w14:paraId="489012A9" w14:textId="77777777" w:rsidTr="004C41FA">
        <w:trPr>
          <w:trHeight w:val="267"/>
        </w:trPr>
        <w:tc>
          <w:tcPr>
            <w:tcW w:w="4536" w:type="dxa"/>
          </w:tcPr>
          <w:p w14:paraId="5A3B56A1" w14:textId="77777777" w:rsidR="00224CAB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0" w:hangingChars="85" w:hanging="170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Reflecting on myself: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Preconceptions; Unconscious cultural habits; Influences of my perspectives; </w:t>
            </w:r>
            <w:r w:rsidRPr="007628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I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nfluences from my cultural backgrounds;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lastRenderedPageBreak/>
              <w:t xml:space="preserve">Stereotypes: Values: Prejudice: Discriminatory behaviours; Beliefs about ways of respecting foreign cultures; </w:t>
            </w:r>
          </w:p>
          <w:p w14:paraId="31774225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0" w:hangingChars="85" w:hanging="170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Reflecting on Korean medical structures: 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Contradictory medical systems and traditions; Korean cultures interrupting diverse service;</w:t>
            </w:r>
          </w:p>
          <w:p w14:paraId="47314F3F" w14:textId="4E3E7C52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Preparation for </w:t>
            </w: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culturally safe care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: </w:t>
            </w:r>
            <w:r w:rsidRPr="004833EC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Developing how to </w:t>
            </w:r>
            <w:r w:rsidR="00E34AA9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make</w:t>
            </w:r>
            <w:r w:rsidRPr="004833EC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feel </w:t>
            </w:r>
            <w:r w:rsidR="00E34AA9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at home</w:t>
            </w:r>
            <w:r w:rsidRPr="004833EC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with active listening;</w:t>
            </w: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 </w:t>
            </w:r>
            <w:r w:rsidR="006F1CF7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>Becoming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familiar with other cultures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not to panic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; </w:t>
            </w:r>
            <w:r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Developing communication competence; English and other languages proficiency for confidence; </w:t>
            </w:r>
            <w:r w:rsidRPr="004833EC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Clinical competence;</w:t>
            </w:r>
          </w:p>
          <w:p w14:paraId="49B9FA81" w14:textId="77777777" w:rsidR="00224CAB" w:rsidRPr="0076281F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</w:pPr>
            <w:r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>Specialised</w:t>
            </w:r>
            <w:r w:rsidRPr="0076281F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kern w:val="0"/>
                <w:szCs w:val="20"/>
                <w:lang w:eastAsia="ko-KR"/>
              </w:rPr>
              <w:t xml:space="preserve"> knowledge for cultural safety:</w:t>
            </w:r>
            <w:r w:rsidRPr="0076281F">
              <w:rPr>
                <w:rFonts w:ascii="Times New Roman" w:eastAsia="AppleMyungjo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The importance of cultural safety; Models of culturally safe care and etiquettes; Examples of culturally unsafe care; Culturally unsafe nonverbal customs in Korea that cause misunderstanding; Cultural safety issues;</w:t>
            </w:r>
          </w:p>
          <w:p w14:paraId="7ECBFFCD" w14:textId="77777777" w:rsidR="00224CAB" w:rsidRPr="00CE4A66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8" w:hangingChars="89" w:hanging="178"/>
              <w:jc w:val="left"/>
              <w:rPr>
                <w:rFonts w:ascii="바탕" w:eastAsia="바탕" w:hAnsi="바탕" w:cs="바탕"/>
                <w:color w:val="000000" w:themeColor="text1"/>
                <w:kern w:val="0"/>
                <w:szCs w:val="20"/>
                <w:lang w:eastAsia="ko-KR"/>
              </w:rPr>
            </w:pPr>
            <w:r w:rsidRPr="007628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Direct experiences: </w:t>
            </w:r>
            <w:r w:rsidRPr="0076281F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Encountering patients, diverse persons, and diverse </w:t>
            </w:r>
            <w:r w:rsidRPr="000A085E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cultures; Observing senior and clinical teachers; Global experiences; </w:t>
            </w:r>
          </w:p>
          <w:p w14:paraId="73214C9D" w14:textId="77777777" w:rsidR="00224CAB" w:rsidRPr="0076281F" w:rsidRDefault="00224CAB" w:rsidP="004C41FA">
            <w:pPr>
              <w:pStyle w:val="TableText"/>
              <w:spacing w:after="0" w:line="240" w:lineRule="auto"/>
              <w:ind w:left="177" w:hangingChars="90" w:hanging="177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</w:pPr>
            <w:r w:rsidRPr="00CE4A66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Curriculum:</w:t>
            </w:r>
            <w:r w:rsidRPr="00CE4A66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Clinical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placements</w:t>
            </w:r>
            <w:r w:rsidRPr="00CE4A66">
              <w:rPr>
                <w:rFonts w:ascii="Times New Roman" w:hAnsi="Times New Roman" w:cs="Times New Roman"/>
                <w:color w:val="000000" w:themeColor="text1"/>
                <w:szCs w:val="20"/>
              </w:rPr>
              <w:t>; Cultural safety class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s</w:t>
            </w:r>
            <w:r w:rsidRPr="00CE4A66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; </w:t>
            </w:r>
          </w:p>
        </w:tc>
        <w:tc>
          <w:tcPr>
            <w:tcW w:w="4536" w:type="dxa"/>
          </w:tcPr>
          <w:p w14:paraId="5F850783" w14:textId="77777777" w:rsidR="00224CAB" w:rsidRPr="00D93A46" w:rsidRDefault="00224CAB" w:rsidP="004C41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wordWrap/>
              <w:adjustRightInd w:val="0"/>
              <w:ind w:left="174" w:hangingChars="87" w:hanging="174"/>
              <w:jc w:val="left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CE4A66">
              <w:rPr>
                <w:rFonts w:ascii="Times New Roman" w:eastAsia="AppleMyungjo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lastRenderedPageBreak/>
              <w:t>Reflection</w:t>
            </w:r>
            <w:r w:rsidRPr="00D93A46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i</w:t>
            </w:r>
            <w:r w:rsidRPr="00D93A46"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>s essential;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0"/>
                <w:lang w:eastAsia="ko-KR"/>
              </w:rPr>
              <w:t xml:space="preserve"> Cultural safety </w:t>
            </w:r>
            <w:r w:rsidRPr="00D93A46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is important; C</w:t>
            </w:r>
            <w:r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ultural safety program</w:t>
            </w:r>
            <w:r w:rsidRPr="00D93A46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 is necessary; </w:t>
            </w:r>
          </w:p>
          <w:p w14:paraId="0D7E1CC3" w14:textId="77777777" w:rsidR="00224CAB" w:rsidRDefault="00224CAB" w:rsidP="004C41FA">
            <w:pPr>
              <w:pStyle w:val="TableText"/>
              <w:spacing w:after="0" w:line="240" w:lineRule="auto"/>
              <w:ind w:left="167" w:hangingChars="85" w:hanging="167"/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</w:pPr>
            <w:r w:rsidRPr="00D93A46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lastRenderedPageBreak/>
              <w:t xml:space="preserve">A doctor is </w:t>
            </w:r>
            <w:r w:rsidRPr="00D93A46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a person who heals human beings, not diseases; </w:t>
            </w:r>
            <w:r w:rsidRPr="00D93A46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A partner who helps patients; An advocate; </w:t>
            </w:r>
          </w:p>
          <w:p w14:paraId="3A221518" w14:textId="77777777" w:rsidR="00224CAB" w:rsidRPr="00D93A46" w:rsidRDefault="00224CAB" w:rsidP="004C41FA">
            <w:pPr>
              <w:pStyle w:val="TableText"/>
              <w:spacing w:after="0" w:line="240" w:lineRule="auto"/>
              <w:ind w:left="167" w:hangingChars="85" w:hanging="167"/>
              <w:rPr>
                <w:rFonts w:ascii="Times New Roman" w:eastAsia="AppleMyungjo" w:hAnsi="Times New Roman" w:cs="Times New Roman"/>
                <w:color w:val="FF0000"/>
                <w:szCs w:val="20"/>
                <w:lang w:eastAsia="ko-KR"/>
              </w:rPr>
            </w:pPr>
            <w:r w:rsidRPr="00D93A46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  <w:lang w:eastAsia="ko-KR"/>
              </w:rPr>
              <w:t>How much is mutual respect?</w:t>
            </w:r>
            <w:r w:rsidRPr="00D93A46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: How much respect and sacrifice is appropriate for </w:t>
            </w:r>
            <w:r w:rsidRPr="00D93A46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culturally safe care</w:t>
            </w:r>
            <w:r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>?</w:t>
            </w:r>
            <w:r w:rsidRPr="00D93A46">
              <w:rPr>
                <w:rFonts w:ascii="Times New Roman" w:eastAsia="AppleMyungjo" w:hAnsi="Times New Roman" w:cs="Times New Roman"/>
                <w:color w:val="000000" w:themeColor="text1"/>
                <w:szCs w:val="20"/>
                <w:lang w:eastAsia="ko-KR"/>
              </w:rPr>
              <w:t xml:space="preserve">; </w:t>
            </w:r>
          </w:p>
        </w:tc>
      </w:tr>
    </w:tbl>
    <w:p w14:paraId="5A28A82C" w14:textId="77777777" w:rsidR="00224CAB" w:rsidRPr="0076281F" w:rsidRDefault="00224CAB" w:rsidP="00224CA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wordWrap/>
        <w:adjustRightInd w:val="0"/>
        <w:ind w:left="178" w:hangingChars="89" w:hanging="178"/>
        <w:jc w:val="center"/>
        <w:rPr>
          <w:rFonts w:ascii="Times New Roman" w:eastAsia="AppleMyungjo" w:hAnsi="Times New Roman" w:cs="Times New Roman"/>
          <w:b/>
          <w:bCs/>
          <w:color w:val="000000" w:themeColor="text1"/>
          <w:szCs w:val="20"/>
          <w:lang w:eastAsia="ko-KR"/>
        </w:rPr>
      </w:pPr>
    </w:p>
    <w:p w14:paraId="64C88476" w14:textId="77777777" w:rsidR="00224CAB" w:rsidRPr="00C71EF6" w:rsidRDefault="00224CAB" w:rsidP="00224CAB">
      <w:pPr>
        <w:rPr>
          <w:rFonts w:ascii="Times New Roman" w:hAnsi="Times New Roman" w:cs="Times New Roman"/>
          <w:lang w:eastAsia="ko-KR"/>
        </w:rPr>
      </w:pPr>
    </w:p>
    <w:p w14:paraId="3C6ABD2B" w14:textId="77777777" w:rsidR="00224CAB" w:rsidRPr="00224CAB" w:rsidRDefault="00224CAB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</w:tabs>
        <w:wordWrap/>
        <w:adjustRightInd w:val="0"/>
        <w:spacing w:line="480" w:lineRule="auto"/>
        <w:jc w:val="left"/>
        <w:rPr>
          <w:rFonts w:ascii="Times New Roman" w:eastAsia="AppleMyungjo" w:hAnsi="Times New Roman" w:cs="Times New Roman"/>
          <w:b/>
          <w:bCs/>
          <w:kern w:val="0"/>
          <w:sz w:val="22"/>
          <w:szCs w:val="22"/>
          <w:lang w:eastAsia="ko-KR"/>
        </w:rPr>
      </w:pPr>
    </w:p>
    <w:p w14:paraId="0C07E228" w14:textId="77777777" w:rsidR="00224CAB" w:rsidRDefault="00224CAB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</w:tabs>
        <w:wordWrap/>
        <w:adjustRightInd w:val="0"/>
        <w:spacing w:line="480" w:lineRule="auto"/>
        <w:jc w:val="left"/>
        <w:rPr>
          <w:rFonts w:ascii="Times New Roman" w:eastAsia="AppleMyungjo" w:hAnsi="Times New Roman" w:cs="Times New Roman"/>
          <w:b/>
          <w:bCs/>
          <w:kern w:val="0"/>
          <w:sz w:val="22"/>
          <w:szCs w:val="22"/>
          <w:lang w:eastAsia="ko-KR"/>
        </w:rPr>
      </w:pPr>
    </w:p>
    <w:p w14:paraId="1CAF7379" w14:textId="77777777" w:rsidR="00224CAB" w:rsidRDefault="00224CAB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</w:tabs>
        <w:wordWrap/>
        <w:adjustRightInd w:val="0"/>
        <w:spacing w:line="480" w:lineRule="auto"/>
        <w:jc w:val="left"/>
        <w:rPr>
          <w:rFonts w:ascii="Times New Roman" w:eastAsia="AppleMyungjo" w:hAnsi="Times New Roman" w:cs="Times New Roman"/>
          <w:b/>
          <w:bCs/>
          <w:kern w:val="0"/>
          <w:sz w:val="22"/>
          <w:szCs w:val="22"/>
          <w:lang w:eastAsia="ko-KR"/>
        </w:rPr>
      </w:pPr>
    </w:p>
    <w:p w14:paraId="675A14AB" w14:textId="77777777" w:rsidR="00224CAB" w:rsidRDefault="00224CAB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</w:tabs>
        <w:wordWrap/>
        <w:adjustRightInd w:val="0"/>
        <w:spacing w:line="480" w:lineRule="auto"/>
        <w:jc w:val="left"/>
        <w:rPr>
          <w:rFonts w:ascii="Times New Roman" w:eastAsia="AppleMyungjo" w:hAnsi="Times New Roman" w:cs="Times New Roman"/>
          <w:b/>
          <w:bCs/>
          <w:kern w:val="0"/>
          <w:sz w:val="22"/>
          <w:szCs w:val="22"/>
          <w:lang w:eastAsia="ko-KR"/>
        </w:rPr>
      </w:pPr>
    </w:p>
    <w:p w14:paraId="4661F5B2" w14:textId="77777777" w:rsidR="00224CAB" w:rsidRDefault="00224CAB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</w:tabs>
        <w:wordWrap/>
        <w:adjustRightInd w:val="0"/>
        <w:spacing w:line="480" w:lineRule="auto"/>
        <w:jc w:val="left"/>
        <w:rPr>
          <w:rFonts w:ascii="Times New Roman" w:eastAsia="AppleMyungjo" w:hAnsi="Times New Roman" w:cs="Times New Roman"/>
          <w:b/>
          <w:bCs/>
          <w:kern w:val="0"/>
          <w:sz w:val="22"/>
          <w:szCs w:val="22"/>
          <w:lang w:eastAsia="ko-KR"/>
        </w:rPr>
      </w:pPr>
    </w:p>
    <w:p w14:paraId="357AD96D" w14:textId="77777777" w:rsidR="00224CAB" w:rsidRPr="000F058E" w:rsidRDefault="00224CAB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</w:tabs>
        <w:wordWrap/>
        <w:adjustRightInd w:val="0"/>
        <w:spacing w:line="480" w:lineRule="auto"/>
        <w:jc w:val="left"/>
        <w:rPr>
          <w:rFonts w:ascii="Times New Roman" w:eastAsia="AppleMyungjo" w:hAnsi="Times New Roman" w:cs="Times New Roman"/>
          <w:b/>
          <w:bCs/>
          <w:kern w:val="0"/>
          <w:sz w:val="22"/>
          <w:szCs w:val="22"/>
          <w:lang w:eastAsia="ko-KR"/>
        </w:rPr>
      </w:pPr>
    </w:p>
    <w:sectPr w:rsidR="00224CAB" w:rsidRPr="000F058E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pleMyungjo">
    <w:altName w:val="맑은 고딕"/>
    <w:charset w:val="81"/>
    <w:family w:val="auto"/>
    <w:pitch w:val="variable"/>
    <w:sig w:usb0="00000001" w:usb1="09060000" w:usb2="00000010" w:usb3="00000000" w:csb0="002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B1C4F"/>
    <w:multiLevelType w:val="hybridMultilevel"/>
    <w:tmpl w:val="F4340FD4"/>
    <w:lvl w:ilvl="0" w:tplc="8310701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DF61912" w:tentative="1">
      <w:start w:val="1"/>
      <w:numFmt w:val="upperLetter"/>
      <w:lvlText w:val="%2."/>
      <w:lvlJc w:val="left"/>
      <w:pPr>
        <w:ind w:left="1200" w:hanging="400"/>
      </w:pPr>
    </w:lvl>
    <w:lvl w:ilvl="2" w:tplc="0D40ACE8" w:tentative="1">
      <w:start w:val="1"/>
      <w:numFmt w:val="lowerRoman"/>
      <w:lvlText w:val="%3."/>
      <w:lvlJc w:val="right"/>
      <w:pPr>
        <w:ind w:left="1600" w:hanging="400"/>
      </w:pPr>
    </w:lvl>
    <w:lvl w:ilvl="3" w:tplc="BFC808A6" w:tentative="1">
      <w:start w:val="1"/>
      <w:numFmt w:val="decimal"/>
      <w:lvlText w:val="%4."/>
      <w:lvlJc w:val="left"/>
      <w:pPr>
        <w:ind w:left="2000" w:hanging="400"/>
      </w:pPr>
    </w:lvl>
    <w:lvl w:ilvl="4" w:tplc="350EA81A" w:tentative="1">
      <w:start w:val="1"/>
      <w:numFmt w:val="upperLetter"/>
      <w:lvlText w:val="%5."/>
      <w:lvlJc w:val="left"/>
      <w:pPr>
        <w:ind w:left="2400" w:hanging="400"/>
      </w:pPr>
    </w:lvl>
    <w:lvl w:ilvl="5" w:tplc="6F50AD6C" w:tentative="1">
      <w:start w:val="1"/>
      <w:numFmt w:val="lowerRoman"/>
      <w:lvlText w:val="%6."/>
      <w:lvlJc w:val="right"/>
      <w:pPr>
        <w:ind w:left="2800" w:hanging="400"/>
      </w:pPr>
    </w:lvl>
    <w:lvl w:ilvl="6" w:tplc="8D20A170" w:tentative="1">
      <w:start w:val="1"/>
      <w:numFmt w:val="decimal"/>
      <w:lvlText w:val="%7."/>
      <w:lvlJc w:val="left"/>
      <w:pPr>
        <w:ind w:left="3200" w:hanging="400"/>
      </w:pPr>
    </w:lvl>
    <w:lvl w:ilvl="7" w:tplc="E662BB02" w:tentative="1">
      <w:start w:val="1"/>
      <w:numFmt w:val="upperLetter"/>
      <w:lvlText w:val="%8."/>
      <w:lvlJc w:val="left"/>
      <w:pPr>
        <w:ind w:left="3600" w:hanging="400"/>
      </w:pPr>
    </w:lvl>
    <w:lvl w:ilvl="8" w:tplc="C0BEACC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BA83316"/>
    <w:multiLevelType w:val="hybridMultilevel"/>
    <w:tmpl w:val="AEC8B1D4"/>
    <w:lvl w:ilvl="0" w:tplc="9946B0F8">
      <w:start w:val="3"/>
      <w:numFmt w:val="bullet"/>
      <w:lvlText w:val=""/>
      <w:lvlJc w:val="left"/>
      <w:pPr>
        <w:ind w:left="800" w:hanging="360"/>
      </w:pPr>
      <w:rPr>
        <w:rFonts w:ascii="Wingdings" w:eastAsia="AppleMyungjo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43C52C7D"/>
    <w:multiLevelType w:val="hybridMultilevel"/>
    <w:tmpl w:val="2A14C5F8"/>
    <w:lvl w:ilvl="0" w:tplc="B4D4B74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22FA48BA" w:tentative="1">
      <w:start w:val="1"/>
      <w:numFmt w:val="upperLetter"/>
      <w:lvlText w:val="%2."/>
      <w:lvlJc w:val="left"/>
      <w:pPr>
        <w:ind w:left="1200" w:hanging="400"/>
      </w:pPr>
    </w:lvl>
    <w:lvl w:ilvl="2" w:tplc="61580CB2" w:tentative="1">
      <w:start w:val="1"/>
      <w:numFmt w:val="lowerRoman"/>
      <w:lvlText w:val="%3."/>
      <w:lvlJc w:val="right"/>
      <w:pPr>
        <w:ind w:left="1600" w:hanging="400"/>
      </w:pPr>
    </w:lvl>
    <w:lvl w:ilvl="3" w:tplc="45D67562" w:tentative="1">
      <w:start w:val="1"/>
      <w:numFmt w:val="decimal"/>
      <w:lvlText w:val="%4."/>
      <w:lvlJc w:val="left"/>
      <w:pPr>
        <w:ind w:left="2000" w:hanging="400"/>
      </w:pPr>
    </w:lvl>
    <w:lvl w:ilvl="4" w:tplc="D58E3976" w:tentative="1">
      <w:start w:val="1"/>
      <w:numFmt w:val="upperLetter"/>
      <w:lvlText w:val="%5."/>
      <w:lvlJc w:val="left"/>
      <w:pPr>
        <w:ind w:left="2400" w:hanging="400"/>
      </w:pPr>
    </w:lvl>
    <w:lvl w:ilvl="5" w:tplc="CD9EA82A" w:tentative="1">
      <w:start w:val="1"/>
      <w:numFmt w:val="lowerRoman"/>
      <w:lvlText w:val="%6."/>
      <w:lvlJc w:val="right"/>
      <w:pPr>
        <w:ind w:left="2800" w:hanging="400"/>
      </w:pPr>
    </w:lvl>
    <w:lvl w:ilvl="6" w:tplc="F15ABD22" w:tentative="1">
      <w:start w:val="1"/>
      <w:numFmt w:val="decimal"/>
      <w:lvlText w:val="%7."/>
      <w:lvlJc w:val="left"/>
      <w:pPr>
        <w:ind w:left="3200" w:hanging="400"/>
      </w:pPr>
    </w:lvl>
    <w:lvl w:ilvl="7" w:tplc="3656D85A" w:tentative="1">
      <w:start w:val="1"/>
      <w:numFmt w:val="upperLetter"/>
      <w:lvlText w:val="%8."/>
      <w:lvlJc w:val="left"/>
      <w:pPr>
        <w:ind w:left="3600" w:hanging="400"/>
      </w:pPr>
    </w:lvl>
    <w:lvl w:ilvl="8" w:tplc="B77CA57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60910D9"/>
    <w:multiLevelType w:val="hybridMultilevel"/>
    <w:tmpl w:val="0292FDEE"/>
    <w:lvl w:ilvl="0" w:tplc="FE86F450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2F4A6F5A" w:tentative="1">
      <w:start w:val="1"/>
      <w:numFmt w:val="upperLetter"/>
      <w:lvlText w:val="%2."/>
      <w:lvlJc w:val="left"/>
      <w:pPr>
        <w:ind w:left="1200" w:hanging="400"/>
      </w:pPr>
    </w:lvl>
    <w:lvl w:ilvl="2" w:tplc="68C6FEAE" w:tentative="1">
      <w:start w:val="1"/>
      <w:numFmt w:val="lowerRoman"/>
      <w:lvlText w:val="%3."/>
      <w:lvlJc w:val="right"/>
      <w:pPr>
        <w:ind w:left="1600" w:hanging="400"/>
      </w:pPr>
    </w:lvl>
    <w:lvl w:ilvl="3" w:tplc="FE769A72" w:tentative="1">
      <w:start w:val="1"/>
      <w:numFmt w:val="decimal"/>
      <w:lvlText w:val="%4."/>
      <w:lvlJc w:val="left"/>
      <w:pPr>
        <w:ind w:left="2000" w:hanging="400"/>
      </w:pPr>
    </w:lvl>
    <w:lvl w:ilvl="4" w:tplc="B03A14F6" w:tentative="1">
      <w:start w:val="1"/>
      <w:numFmt w:val="upperLetter"/>
      <w:lvlText w:val="%5."/>
      <w:lvlJc w:val="left"/>
      <w:pPr>
        <w:ind w:left="2400" w:hanging="400"/>
      </w:pPr>
    </w:lvl>
    <w:lvl w:ilvl="5" w:tplc="9F16A36E" w:tentative="1">
      <w:start w:val="1"/>
      <w:numFmt w:val="lowerRoman"/>
      <w:lvlText w:val="%6."/>
      <w:lvlJc w:val="right"/>
      <w:pPr>
        <w:ind w:left="2800" w:hanging="400"/>
      </w:pPr>
    </w:lvl>
    <w:lvl w:ilvl="6" w:tplc="5F5470E8" w:tentative="1">
      <w:start w:val="1"/>
      <w:numFmt w:val="decimal"/>
      <w:lvlText w:val="%7."/>
      <w:lvlJc w:val="left"/>
      <w:pPr>
        <w:ind w:left="3200" w:hanging="400"/>
      </w:pPr>
    </w:lvl>
    <w:lvl w:ilvl="7" w:tplc="E3ACE55A" w:tentative="1">
      <w:start w:val="1"/>
      <w:numFmt w:val="upperLetter"/>
      <w:lvlText w:val="%8."/>
      <w:lvlJc w:val="left"/>
      <w:pPr>
        <w:ind w:left="3600" w:hanging="400"/>
      </w:pPr>
    </w:lvl>
    <w:lvl w:ilvl="8" w:tplc="36A4C23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6ED2F87"/>
    <w:multiLevelType w:val="hybridMultilevel"/>
    <w:tmpl w:val="26CCEA92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4DA45D3C"/>
    <w:multiLevelType w:val="hybridMultilevel"/>
    <w:tmpl w:val="6D54B564"/>
    <w:lvl w:ilvl="0" w:tplc="4DB44B12">
      <w:start w:val="3"/>
      <w:numFmt w:val="bullet"/>
      <w:lvlText w:val="-"/>
      <w:lvlJc w:val="left"/>
      <w:pPr>
        <w:ind w:left="8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59E56D81"/>
    <w:multiLevelType w:val="hybridMultilevel"/>
    <w:tmpl w:val="3D6CA6F6"/>
    <w:lvl w:ilvl="0" w:tplc="C50AB89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B470C830" w:tentative="1">
      <w:start w:val="1"/>
      <w:numFmt w:val="upperLetter"/>
      <w:lvlText w:val="%2."/>
      <w:lvlJc w:val="left"/>
      <w:pPr>
        <w:ind w:left="1200" w:hanging="400"/>
      </w:pPr>
    </w:lvl>
    <w:lvl w:ilvl="2" w:tplc="4C9C7968" w:tentative="1">
      <w:start w:val="1"/>
      <w:numFmt w:val="lowerRoman"/>
      <w:lvlText w:val="%3."/>
      <w:lvlJc w:val="right"/>
      <w:pPr>
        <w:ind w:left="1600" w:hanging="400"/>
      </w:pPr>
    </w:lvl>
    <w:lvl w:ilvl="3" w:tplc="2DB4B3EC" w:tentative="1">
      <w:start w:val="1"/>
      <w:numFmt w:val="decimal"/>
      <w:lvlText w:val="%4."/>
      <w:lvlJc w:val="left"/>
      <w:pPr>
        <w:ind w:left="2000" w:hanging="400"/>
      </w:pPr>
    </w:lvl>
    <w:lvl w:ilvl="4" w:tplc="0DB0566C" w:tentative="1">
      <w:start w:val="1"/>
      <w:numFmt w:val="upperLetter"/>
      <w:lvlText w:val="%5."/>
      <w:lvlJc w:val="left"/>
      <w:pPr>
        <w:ind w:left="2400" w:hanging="400"/>
      </w:pPr>
    </w:lvl>
    <w:lvl w:ilvl="5" w:tplc="D090B300" w:tentative="1">
      <w:start w:val="1"/>
      <w:numFmt w:val="lowerRoman"/>
      <w:lvlText w:val="%6."/>
      <w:lvlJc w:val="right"/>
      <w:pPr>
        <w:ind w:left="2800" w:hanging="400"/>
      </w:pPr>
    </w:lvl>
    <w:lvl w:ilvl="6" w:tplc="B68CAAA0" w:tentative="1">
      <w:start w:val="1"/>
      <w:numFmt w:val="decimal"/>
      <w:lvlText w:val="%7."/>
      <w:lvlJc w:val="left"/>
      <w:pPr>
        <w:ind w:left="3200" w:hanging="400"/>
      </w:pPr>
    </w:lvl>
    <w:lvl w:ilvl="7" w:tplc="61BCF5CC" w:tentative="1">
      <w:start w:val="1"/>
      <w:numFmt w:val="upperLetter"/>
      <w:lvlText w:val="%8."/>
      <w:lvlJc w:val="left"/>
      <w:pPr>
        <w:ind w:left="3600" w:hanging="400"/>
      </w:pPr>
    </w:lvl>
    <w:lvl w:ilvl="8" w:tplc="5262DF40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5F7D1939"/>
    <w:multiLevelType w:val="hybridMultilevel"/>
    <w:tmpl w:val="534AA452"/>
    <w:lvl w:ilvl="0" w:tplc="398C0D2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F704F180" w:tentative="1">
      <w:start w:val="1"/>
      <w:numFmt w:val="upperLetter"/>
      <w:lvlText w:val="%2."/>
      <w:lvlJc w:val="left"/>
      <w:pPr>
        <w:ind w:left="1200" w:hanging="400"/>
      </w:pPr>
    </w:lvl>
    <w:lvl w:ilvl="2" w:tplc="849846F2" w:tentative="1">
      <w:start w:val="1"/>
      <w:numFmt w:val="lowerRoman"/>
      <w:lvlText w:val="%3."/>
      <w:lvlJc w:val="right"/>
      <w:pPr>
        <w:ind w:left="1600" w:hanging="400"/>
      </w:pPr>
    </w:lvl>
    <w:lvl w:ilvl="3" w:tplc="2814E4B8" w:tentative="1">
      <w:start w:val="1"/>
      <w:numFmt w:val="decimal"/>
      <w:lvlText w:val="%4."/>
      <w:lvlJc w:val="left"/>
      <w:pPr>
        <w:ind w:left="2000" w:hanging="400"/>
      </w:pPr>
    </w:lvl>
    <w:lvl w:ilvl="4" w:tplc="0B7E2CF0" w:tentative="1">
      <w:start w:val="1"/>
      <w:numFmt w:val="upperLetter"/>
      <w:lvlText w:val="%5."/>
      <w:lvlJc w:val="left"/>
      <w:pPr>
        <w:ind w:left="2400" w:hanging="400"/>
      </w:pPr>
    </w:lvl>
    <w:lvl w:ilvl="5" w:tplc="6EF8BC92" w:tentative="1">
      <w:start w:val="1"/>
      <w:numFmt w:val="lowerRoman"/>
      <w:lvlText w:val="%6."/>
      <w:lvlJc w:val="right"/>
      <w:pPr>
        <w:ind w:left="2800" w:hanging="400"/>
      </w:pPr>
    </w:lvl>
    <w:lvl w:ilvl="6" w:tplc="C5888516" w:tentative="1">
      <w:start w:val="1"/>
      <w:numFmt w:val="decimal"/>
      <w:lvlText w:val="%7."/>
      <w:lvlJc w:val="left"/>
      <w:pPr>
        <w:ind w:left="3200" w:hanging="400"/>
      </w:pPr>
    </w:lvl>
    <w:lvl w:ilvl="7" w:tplc="30B4C2F8" w:tentative="1">
      <w:start w:val="1"/>
      <w:numFmt w:val="upperLetter"/>
      <w:lvlText w:val="%8."/>
      <w:lvlJc w:val="left"/>
      <w:pPr>
        <w:ind w:left="3600" w:hanging="400"/>
      </w:pPr>
    </w:lvl>
    <w:lvl w:ilvl="8" w:tplc="522A91E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87B13AA"/>
    <w:multiLevelType w:val="hybridMultilevel"/>
    <w:tmpl w:val="FEA6B55E"/>
    <w:lvl w:ilvl="0" w:tplc="7E54CF2C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75CC8666" w:tentative="1">
      <w:start w:val="1"/>
      <w:numFmt w:val="upperLetter"/>
      <w:lvlText w:val="%2."/>
      <w:lvlJc w:val="left"/>
      <w:pPr>
        <w:ind w:left="1200" w:hanging="400"/>
      </w:pPr>
    </w:lvl>
    <w:lvl w:ilvl="2" w:tplc="8A8A676A" w:tentative="1">
      <w:start w:val="1"/>
      <w:numFmt w:val="lowerRoman"/>
      <w:lvlText w:val="%3."/>
      <w:lvlJc w:val="right"/>
      <w:pPr>
        <w:ind w:left="1600" w:hanging="400"/>
      </w:pPr>
    </w:lvl>
    <w:lvl w:ilvl="3" w:tplc="CEC2A618" w:tentative="1">
      <w:start w:val="1"/>
      <w:numFmt w:val="decimal"/>
      <w:lvlText w:val="%4."/>
      <w:lvlJc w:val="left"/>
      <w:pPr>
        <w:ind w:left="2000" w:hanging="400"/>
      </w:pPr>
    </w:lvl>
    <w:lvl w:ilvl="4" w:tplc="83A4CEC4" w:tentative="1">
      <w:start w:val="1"/>
      <w:numFmt w:val="upperLetter"/>
      <w:lvlText w:val="%5."/>
      <w:lvlJc w:val="left"/>
      <w:pPr>
        <w:ind w:left="2400" w:hanging="400"/>
      </w:pPr>
    </w:lvl>
    <w:lvl w:ilvl="5" w:tplc="C65C658A" w:tentative="1">
      <w:start w:val="1"/>
      <w:numFmt w:val="lowerRoman"/>
      <w:lvlText w:val="%6."/>
      <w:lvlJc w:val="right"/>
      <w:pPr>
        <w:ind w:left="2800" w:hanging="400"/>
      </w:pPr>
    </w:lvl>
    <w:lvl w:ilvl="6" w:tplc="E6BEC660" w:tentative="1">
      <w:start w:val="1"/>
      <w:numFmt w:val="decimal"/>
      <w:lvlText w:val="%7."/>
      <w:lvlJc w:val="left"/>
      <w:pPr>
        <w:ind w:left="3200" w:hanging="400"/>
      </w:pPr>
    </w:lvl>
    <w:lvl w:ilvl="7" w:tplc="010C65B4" w:tentative="1">
      <w:start w:val="1"/>
      <w:numFmt w:val="upperLetter"/>
      <w:lvlText w:val="%8."/>
      <w:lvlJc w:val="left"/>
      <w:pPr>
        <w:ind w:left="3600" w:hanging="400"/>
      </w:pPr>
    </w:lvl>
    <w:lvl w:ilvl="8" w:tplc="1D8610B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3432012"/>
    <w:multiLevelType w:val="hybridMultilevel"/>
    <w:tmpl w:val="FEA6B55E"/>
    <w:lvl w:ilvl="0" w:tplc="E97CBCC2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F6280A26" w:tentative="1">
      <w:start w:val="1"/>
      <w:numFmt w:val="upperLetter"/>
      <w:lvlText w:val="%2."/>
      <w:lvlJc w:val="left"/>
      <w:pPr>
        <w:ind w:left="1200" w:hanging="400"/>
      </w:pPr>
    </w:lvl>
    <w:lvl w:ilvl="2" w:tplc="D610A67E" w:tentative="1">
      <w:start w:val="1"/>
      <w:numFmt w:val="lowerRoman"/>
      <w:lvlText w:val="%3."/>
      <w:lvlJc w:val="right"/>
      <w:pPr>
        <w:ind w:left="1600" w:hanging="400"/>
      </w:pPr>
    </w:lvl>
    <w:lvl w:ilvl="3" w:tplc="D056009A" w:tentative="1">
      <w:start w:val="1"/>
      <w:numFmt w:val="decimal"/>
      <w:lvlText w:val="%4."/>
      <w:lvlJc w:val="left"/>
      <w:pPr>
        <w:ind w:left="2000" w:hanging="400"/>
      </w:pPr>
    </w:lvl>
    <w:lvl w:ilvl="4" w:tplc="714E2A22" w:tentative="1">
      <w:start w:val="1"/>
      <w:numFmt w:val="upperLetter"/>
      <w:lvlText w:val="%5."/>
      <w:lvlJc w:val="left"/>
      <w:pPr>
        <w:ind w:left="2400" w:hanging="400"/>
      </w:pPr>
    </w:lvl>
    <w:lvl w:ilvl="5" w:tplc="DD9EA864" w:tentative="1">
      <w:start w:val="1"/>
      <w:numFmt w:val="lowerRoman"/>
      <w:lvlText w:val="%6."/>
      <w:lvlJc w:val="right"/>
      <w:pPr>
        <w:ind w:left="2800" w:hanging="400"/>
      </w:pPr>
    </w:lvl>
    <w:lvl w:ilvl="6" w:tplc="6DD61A40" w:tentative="1">
      <w:start w:val="1"/>
      <w:numFmt w:val="decimal"/>
      <w:lvlText w:val="%7."/>
      <w:lvlJc w:val="left"/>
      <w:pPr>
        <w:ind w:left="3200" w:hanging="400"/>
      </w:pPr>
    </w:lvl>
    <w:lvl w:ilvl="7" w:tplc="543C1076" w:tentative="1">
      <w:start w:val="1"/>
      <w:numFmt w:val="upperLetter"/>
      <w:lvlText w:val="%8."/>
      <w:lvlJc w:val="left"/>
      <w:pPr>
        <w:ind w:left="3600" w:hanging="400"/>
      </w:pPr>
    </w:lvl>
    <w:lvl w:ilvl="8" w:tplc="F1307ACE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0"/>
  </w:num>
  <w:num w:numId="5">
    <w:abstractNumId w:val="8"/>
  </w:num>
  <w:num w:numId="6">
    <w:abstractNumId w:val="9"/>
  </w:num>
  <w:num w:numId="7">
    <w:abstractNumId w:val="3"/>
  </w:num>
  <w:num w:numId="8">
    <w:abstractNumId w:val="5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bordersDoNotSurroundHeader/>
  <w:bordersDoNotSurroundFooter/>
  <w:proofState w:spelling="clean" w:grammar="clean"/>
  <w:defaultTabStop w:val="80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WzNDQzNjczNbC0sDRQ0lEKTi0uzszPAykwrAUAwG00jSwAAAA="/>
  </w:docVars>
  <w:rsids>
    <w:rsidRoot w:val="005A3F2D"/>
    <w:rsid w:val="000544D3"/>
    <w:rsid w:val="000D12F0"/>
    <w:rsid w:val="000F058E"/>
    <w:rsid w:val="000F51A6"/>
    <w:rsid w:val="00140CD9"/>
    <w:rsid w:val="00193A3C"/>
    <w:rsid w:val="001C13A3"/>
    <w:rsid w:val="00224CAB"/>
    <w:rsid w:val="00232C74"/>
    <w:rsid w:val="00256D6D"/>
    <w:rsid w:val="0026158F"/>
    <w:rsid w:val="003110EB"/>
    <w:rsid w:val="00317BE0"/>
    <w:rsid w:val="0035326D"/>
    <w:rsid w:val="00362321"/>
    <w:rsid w:val="003C1023"/>
    <w:rsid w:val="003F528A"/>
    <w:rsid w:val="004A12C6"/>
    <w:rsid w:val="004D7912"/>
    <w:rsid w:val="004E67E2"/>
    <w:rsid w:val="005669B9"/>
    <w:rsid w:val="005A3F2D"/>
    <w:rsid w:val="005B0033"/>
    <w:rsid w:val="005C4904"/>
    <w:rsid w:val="005D27C6"/>
    <w:rsid w:val="00605613"/>
    <w:rsid w:val="0061419E"/>
    <w:rsid w:val="006F1CF7"/>
    <w:rsid w:val="00704B2F"/>
    <w:rsid w:val="008972CC"/>
    <w:rsid w:val="008A0A22"/>
    <w:rsid w:val="008D1804"/>
    <w:rsid w:val="009405AE"/>
    <w:rsid w:val="009E4B17"/>
    <w:rsid w:val="00A2454A"/>
    <w:rsid w:val="00A84890"/>
    <w:rsid w:val="00BA52E1"/>
    <w:rsid w:val="00BE7A11"/>
    <w:rsid w:val="00C02A05"/>
    <w:rsid w:val="00C2755C"/>
    <w:rsid w:val="00C64579"/>
    <w:rsid w:val="00D76350"/>
    <w:rsid w:val="00E2778A"/>
    <w:rsid w:val="00E34AA9"/>
    <w:rsid w:val="00F17AA1"/>
    <w:rsid w:val="00F65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2D2B10"/>
  <w15:docId w15:val="{99CA2572-7DC7-0842-88A0-E68A02806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Head">
    <w:name w:val="Table Column Head"/>
    <w:basedOn w:val="a"/>
    <w:pPr>
      <w:widowControl/>
      <w:tabs>
        <w:tab w:val="center" w:pos="2880"/>
        <w:tab w:val="center" w:pos="5040"/>
        <w:tab w:val="center" w:pos="7200"/>
      </w:tabs>
      <w:wordWrap/>
      <w:autoSpaceDE/>
      <w:autoSpaceDN/>
      <w:spacing w:after="200" w:line="276" w:lineRule="auto"/>
      <w:jc w:val="center"/>
    </w:pPr>
    <w:rPr>
      <w:rFonts w:eastAsiaTheme="minorHAnsi"/>
      <w:i/>
      <w:kern w:val="0"/>
      <w:szCs w:val="22"/>
    </w:rPr>
  </w:style>
  <w:style w:type="paragraph" w:customStyle="1" w:styleId="TableText">
    <w:name w:val="Table Text"/>
    <w:basedOn w:val="a"/>
    <w:uiPriority w:val="99"/>
    <w:pPr>
      <w:widowControl/>
      <w:wordWrap/>
      <w:autoSpaceDE/>
      <w:autoSpaceDN/>
      <w:spacing w:after="200" w:line="276" w:lineRule="auto"/>
      <w:jc w:val="left"/>
    </w:pPr>
    <w:rPr>
      <w:rFonts w:eastAsiaTheme="minorHAnsi"/>
      <w:kern w:val="0"/>
      <w:szCs w:val="22"/>
    </w:rPr>
  </w:style>
  <w:style w:type="paragraph" w:styleId="a4">
    <w:name w:val="Normal (Web)"/>
    <w:basedOn w:val="a"/>
    <w:uiPriority w:val="99"/>
    <w:unhideWhenUsed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</w:rPr>
  </w:style>
  <w:style w:type="paragraph" w:styleId="a5">
    <w:name w:val="List Paragraph"/>
    <w:basedOn w:val="a"/>
    <w:uiPriority w:val="34"/>
    <w:qFormat/>
    <w:pPr>
      <w:ind w:leftChars="400" w:left="800"/>
    </w:pPr>
  </w:style>
  <w:style w:type="paragraph" w:styleId="a6">
    <w:name w:val="Balloon Text"/>
    <w:basedOn w:val="a"/>
    <w:link w:val="Char"/>
    <w:uiPriority w:val="99"/>
    <w:semiHidden/>
    <w:unhideWhenUsed/>
    <w:rPr>
      <w:rFonts w:ascii="Times New Roman" w:hAnsi="Times New Roman" w:cs="Times New Roman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Pr>
      <w:rFonts w:ascii="Times New Roman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8">
    <w:name w:val="annotation text"/>
    <w:basedOn w:val="a"/>
    <w:link w:val="Char0"/>
    <w:uiPriority w:val="99"/>
    <w:semiHidden/>
    <w:unhideWhenUsed/>
    <w:rPr>
      <w:szCs w:val="20"/>
    </w:rPr>
  </w:style>
  <w:style w:type="character" w:customStyle="1" w:styleId="Char0">
    <w:name w:val="메모 텍스트 Char"/>
    <w:basedOn w:val="a0"/>
    <w:link w:val="a8"/>
    <w:uiPriority w:val="99"/>
    <w:semiHidden/>
    <w:rPr>
      <w:szCs w:val="20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Pr>
      <w:b/>
      <w:bCs/>
    </w:rPr>
  </w:style>
  <w:style w:type="character" w:customStyle="1" w:styleId="Char1">
    <w:name w:val="메모 주제 Char"/>
    <w:basedOn w:val="Char0"/>
    <w:link w:val="a9"/>
    <w:uiPriority w:val="99"/>
    <w:semiHidden/>
    <w:rPr>
      <w:b/>
      <w:bCs/>
      <w:szCs w:val="20"/>
    </w:rPr>
  </w:style>
  <w:style w:type="paragraph" w:styleId="aa">
    <w:name w:val="Revision"/>
    <w:hidden/>
    <w:uiPriority w:val="99"/>
    <w:semiHidden/>
    <w:pPr>
      <w:jc w:val="left"/>
    </w:pPr>
  </w:style>
  <w:style w:type="paragraph" w:styleId="ab">
    <w:name w:val="caption"/>
    <w:basedOn w:val="a"/>
    <w:next w:val="a"/>
    <w:uiPriority w:val="35"/>
    <w:unhideWhenUsed/>
    <w:qFormat/>
    <w:rsid w:val="00140CD9"/>
    <w:rPr>
      <w:b/>
      <w:bCs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F9BB202C-DD46-5243-8162-063F59837546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B2E58D50-1E75-854D-9411-B5EFDB8BE754}">
  <we:reference id="wa104380917" version="1.0.1.0" store="en-001" storeType="omex"/>
  <we:alternateReferences>
    <we:reference id="wa104380917" version="1.0.1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561FB7F-46B1-4457-9FAF-86EC46AFD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2089</Words>
  <Characters>14778</Characters>
  <Application>Microsoft Office Word</Application>
  <DocSecurity>0</DocSecurity>
  <Lines>461</Lines>
  <Paragraphs>180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HyeRin Roh</dc:creator>
  <cp:lastModifiedBy>chosun</cp:lastModifiedBy>
  <cp:revision>12</cp:revision>
  <dcterms:created xsi:type="dcterms:W3CDTF">2023-10-09T06:29:00Z</dcterms:created>
  <dcterms:modified xsi:type="dcterms:W3CDTF">2023-10-09T06:32:00Z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Context">
    <vt:lpwstr>{"goals":[],"domain":"general","emotions":[],"dialect":"british"}</vt:lpwstr>
  </property>
  <property fmtid="{D5CDD505-2E9C-101B-9397-08002B2CF9AE}" pid="3" name="grammarly_documentId">
    <vt:lpwstr>documentId_7816</vt:lpwstr>
  </property>
  <property fmtid="{D5CDD505-2E9C-101B-9397-08002B2CF9AE}" pid="4" name="GrammarlyDocumentId">
    <vt:lpwstr>8a5c84132474c43c094ebe8a1aba6382f641f1b32b7638eb1755527590ded102</vt:lpwstr>
  </property>
</Properties>
</file>