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DF2" w:rsidRPr="0016647A" w:rsidRDefault="00855DF2" w:rsidP="00855DF2">
      <w:pPr>
        <w:snapToGrid w:val="0"/>
        <w:spacing w:after="240" w:line="360" w:lineRule="auto"/>
        <w:rPr>
          <w:b/>
          <w:sz w:val="26"/>
          <w:szCs w:val="28"/>
        </w:rPr>
      </w:pPr>
      <w:r w:rsidRPr="0016647A">
        <w:rPr>
          <w:b/>
          <w:sz w:val="26"/>
          <w:szCs w:val="28"/>
        </w:rPr>
        <w:t>Extraction of cellulose microfiber</w:t>
      </w:r>
      <w:r>
        <w:rPr>
          <w:b/>
          <w:sz w:val="26"/>
          <w:szCs w:val="28"/>
        </w:rPr>
        <w:t>s</w:t>
      </w:r>
      <w:r w:rsidRPr="0016647A">
        <w:rPr>
          <w:b/>
          <w:sz w:val="26"/>
          <w:szCs w:val="28"/>
        </w:rPr>
        <w:t xml:space="preserve"> from waste fallen leaves and fabrication of </w:t>
      </w:r>
      <w:r>
        <w:rPr>
          <w:b/>
          <w:sz w:val="26"/>
          <w:szCs w:val="28"/>
        </w:rPr>
        <w:t xml:space="preserve">a </w:t>
      </w:r>
      <w:r w:rsidRPr="0016647A">
        <w:rPr>
          <w:b/>
          <w:sz w:val="26"/>
          <w:szCs w:val="28"/>
        </w:rPr>
        <w:t xml:space="preserve">degradable composite film for </w:t>
      </w:r>
      <w:r>
        <w:rPr>
          <w:b/>
          <w:sz w:val="26"/>
          <w:szCs w:val="28"/>
        </w:rPr>
        <w:t>p</w:t>
      </w:r>
      <w:r w:rsidRPr="0016647A">
        <w:rPr>
          <w:b/>
          <w:sz w:val="26"/>
          <w:szCs w:val="28"/>
        </w:rPr>
        <w:t>ackaging applications</w:t>
      </w:r>
    </w:p>
    <w:p w:rsidR="00855DF2" w:rsidRDefault="00855DF2" w:rsidP="00855DF2">
      <w:pPr>
        <w:snapToGrid w:val="0"/>
        <w:spacing w:before="240" w:line="360" w:lineRule="auto"/>
        <w:rPr>
          <w:b/>
          <w:iCs/>
          <w:sz w:val="24"/>
          <w:szCs w:val="24"/>
        </w:rPr>
      </w:pPr>
      <w:r w:rsidRPr="0016647A">
        <w:rPr>
          <w:b/>
          <w:sz w:val="24"/>
        </w:rPr>
        <w:t>Vinitsa Chanthavong</w:t>
      </w:r>
      <w:r w:rsidRPr="0016647A">
        <w:rPr>
          <w:b/>
          <w:iCs/>
          <w:sz w:val="24"/>
          <w:szCs w:val="24"/>
          <w:vertAlign w:val="superscript"/>
        </w:rPr>
        <w:t>a</w:t>
      </w:r>
      <w:r w:rsidRPr="0016647A">
        <w:rPr>
          <w:b/>
          <w:iCs/>
          <w:sz w:val="24"/>
          <w:szCs w:val="24"/>
        </w:rPr>
        <w:t>, M. N. Prabhakar</w:t>
      </w:r>
      <w:r>
        <w:rPr>
          <w:b/>
          <w:iCs/>
          <w:sz w:val="24"/>
          <w:szCs w:val="24"/>
          <w:vertAlign w:val="superscript"/>
        </w:rPr>
        <w:t>b</w:t>
      </w:r>
      <w:r w:rsidRPr="0016647A">
        <w:rPr>
          <w:b/>
          <w:iCs/>
          <w:sz w:val="24"/>
          <w:szCs w:val="24"/>
        </w:rPr>
        <w:t xml:space="preserve">*, Lee Dong </w:t>
      </w:r>
      <w:r>
        <w:rPr>
          <w:b/>
          <w:iCs/>
          <w:sz w:val="24"/>
          <w:szCs w:val="24"/>
        </w:rPr>
        <w:t>W</w:t>
      </w:r>
      <w:r w:rsidRPr="0016647A">
        <w:rPr>
          <w:b/>
          <w:iCs/>
          <w:sz w:val="24"/>
          <w:szCs w:val="24"/>
        </w:rPr>
        <w:t>oo</w:t>
      </w:r>
      <w:r>
        <w:rPr>
          <w:b/>
          <w:iCs/>
          <w:sz w:val="24"/>
          <w:szCs w:val="24"/>
          <w:vertAlign w:val="superscript"/>
        </w:rPr>
        <w:t>b</w:t>
      </w:r>
      <w:r w:rsidRPr="0016647A">
        <w:rPr>
          <w:b/>
          <w:iCs/>
          <w:sz w:val="24"/>
          <w:szCs w:val="24"/>
        </w:rPr>
        <w:t>, Jung-il Song</w:t>
      </w:r>
      <w:r>
        <w:rPr>
          <w:b/>
          <w:iCs/>
          <w:sz w:val="24"/>
          <w:szCs w:val="24"/>
          <w:vertAlign w:val="superscript"/>
        </w:rPr>
        <w:t>c</w:t>
      </w:r>
    </w:p>
    <w:p w:rsidR="00855DF2" w:rsidRDefault="00855DF2" w:rsidP="00855DF2">
      <w:pPr>
        <w:snapToGrid w:val="0"/>
        <w:spacing w:before="240"/>
        <w:jc w:val="left"/>
        <w:textAlignment w:val="top"/>
        <w:rPr>
          <w:rFonts w:eastAsia="Times New Roman"/>
          <w:sz w:val="24"/>
          <w:szCs w:val="24"/>
          <w:lang w:eastAsia="en-IN"/>
        </w:rPr>
      </w:pPr>
      <w:r w:rsidRPr="00F6125D">
        <w:rPr>
          <w:bCs/>
          <w:iCs/>
          <w:sz w:val="24"/>
          <w:szCs w:val="24"/>
          <w:vertAlign w:val="superscript"/>
        </w:rPr>
        <w:t>a</w:t>
      </w:r>
      <w:r>
        <w:rPr>
          <w:bCs/>
          <w:iCs/>
          <w:sz w:val="24"/>
          <w:szCs w:val="24"/>
        </w:rPr>
        <w:t xml:space="preserve"> </w:t>
      </w:r>
      <w:r w:rsidRPr="0016647A">
        <w:rPr>
          <w:rFonts w:eastAsia="Times New Roman"/>
          <w:sz w:val="24"/>
          <w:szCs w:val="24"/>
          <w:lang w:eastAsia="en-IN"/>
        </w:rPr>
        <w:t>Changwon National University</w:t>
      </w:r>
      <w:r>
        <w:rPr>
          <w:rFonts w:eastAsia="Times New Roman"/>
          <w:sz w:val="24"/>
          <w:szCs w:val="24"/>
          <w:lang w:eastAsia="en-IN"/>
        </w:rPr>
        <w:t xml:space="preserve">, </w:t>
      </w:r>
      <w:r w:rsidRPr="0016647A">
        <w:rPr>
          <w:rFonts w:eastAsia="Times New Roman"/>
          <w:sz w:val="24"/>
          <w:szCs w:val="24"/>
          <w:lang w:eastAsia="en-IN"/>
        </w:rPr>
        <w:t>Department of Smart Manufacturing Engineering</w:t>
      </w:r>
      <w:r>
        <w:rPr>
          <w:bCs/>
          <w:iCs/>
          <w:sz w:val="24"/>
          <w:szCs w:val="24"/>
        </w:rPr>
        <w:t xml:space="preserve">, </w:t>
      </w:r>
      <w:r w:rsidRPr="0016647A">
        <w:rPr>
          <w:rFonts w:eastAsia="Times New Roman"/>
          <w:sz w:val="24"/>
          <w:szCs w:val="24"/>
          <w:lang w:eastAsia="en-IN"/>
        </w:rPr>
        <w:t>20 Changwondaehak-ro, Uichang-gu, Changwon, Gyeongsangnam-do, 51140, Republic of Korea</w:t>
      </w:r>
    </w:p>
    <w:p w:rsidR="00855DF2" w:rsidRDefault="00855DF2" w:rsidP="00855DF2">
      <w:pPr>
        <w:snapToGrid w:val="0"/>
        <w:spacing w:before="240"/>
        <w:jc w:val="left"/>
        <w:textAlignment w:val="top"/>
        <w:rPr>
          <w:rFonts w:eastAsia="Times New Roman"/>
          <w:sz w:val="24"/>
          <w:szCs w:val="24"/>
          <w:lang w:eastAsia="en-IN"/>
        </w:rPr>
      </w:pPr>
      <w:r>
        <w:rPr>
          <w:rFonts w:eastAsia="Times New Roman"/>
          <w:sz w:val="24"/>
          <w:szCs w:val="24"/>
          <w:vertAlign w:val="superscript"/>
          <w:lang w:eastAsia="en-IN"/>
        </w:rPr>
        <w:t>b</w:t>
      </w:r>
      <w:r w:rsidRPr="00F6125D">
        <w:rPr>
          <w:rFonts w:eastAsia="Times New Roman"/>
          <w:sz w:val="24"/>
          <w:szCs w:val="24"/>
          <w:lang w:eastAsia="en-IN"/>
        </w:rPr>
        <w:t xml:space="preserve"> </w:t>
      </w:r>
      <w:r w:rsidRPr="0016647A">
        <w:rPr>
          <w:rFonts w:eastAsia="Times New Roman"/>
          <w:sz w:val="24"/>
          <w:szCs w:val="24"/>
          <w:lang w:eastAsia="en-IN"/>
        </w:rPr>
        <w:t>Changwon National University</w:t>
      </w:r>
      <w:r>
        <w:rPr>
          <w:rFonts w:eastAsia="Times New Roman"/>
          <w:sz w:val="24"/>
          <w:szCs w:val="24"/>
          <w:lang w:eastAsia="en-IN"/>
        </w:rPr>
        <w:t>,</w:t>
      </w:r>
      <w:r w:rsidRPr="0016647A">
        <w:rPr>
          <w:rFonts w:eastAsia="Times New Roman"/>
          <w:sz w:val="24"/>
          <w:szCs w:val="24"/>
          <w:lang w:eastAsia="en-IN"/>
        </w:rPr>
        <w:t xml:space="preserve"> Research Institute of Mechatronics, Department of Mechanical Engineering, 20 Changwondaehak-ro, Uichang-gu, Changwon, Gyeongsangnam-do, 51140, Republic of Korea</w:t>
      </w:r>
    </w:p>
    <w:p w:rsidR="00855DF2" w:rsidRDefault="00855DF2" w:rsidP="00855DF2">
      <w:pPr>
        <w:snapToGrid w:val="0"/>
        <w:spacing w:before="240"/>
        <w:jc w:val="left"/>
        <w:rPr>
          <w:rFonts w:eastAsia="Times New Roman"/>
          <w:sz w:val="24"/>
          <w:szCs w:val="24"/>
          <w:lang w:eastAsia="en-IN"/>
        </w:rPr>
      </w:pPr>
      <w:r>
        <w:rPr>
          <w:rFonts w:eastAsia="Times New Roman"/>
          <w:sz w:val="24"/>
          <w:szCs w:val="24"/>
          <w:vertAlign w:val="superscript"/>
          <w:lang w:eastAsia="en-IN"/>
        </w:rPr>
        <w:t>b</w:t>
      </w:r>
      <w:r w:rsidRPr="0016647A">
        <w:rPr>
          <w:rFonts w:eastAsia="Times New Roman"/>
          <w:sz w:val="24"/>
          <w:szCs w:val="24"/>
          <w:lang w:eastAsia="en-IN"/>
        </w:rPr>
        <w:t xml:space="preserve"> Changwon National University</w:t>
      </w:r>
      <w:r>
        <w:rPr>
          <w:rFonts w:eastAsia="Times New Roman"/>
          <w:sz w:val="24"/>
          <w:szCs w:val="24"/>
          <w:lang w:eastAsia="en-IN"/>
        </w:rPr>
        <w:t xml:space="preserve">, </w:t>
      </w:r>
      <w:r w:rsidRPr="0016647A">
        <w:rPr>
          <w:rFonts w:eastAsia="Times New Roman"/>
          <w:sz w:val="24"/>
          <w:szCs w:val="24"/>
          <w:lang w:eastAsia="en-IN"/>
        </w:rPr>
        <w:t>Department of Mechanical Engineering, 20 Changwondaehak-ro, Uichang-gu, Changwon, Gyeongsangnam-do, 51140, Republic of Korea</w:t>
      </w:r>
    </w:p>
    <w:p w:rsidR="00855DF2" w:rsidRPr="0016647A" w:rsidRDefault="00855DF2" w:rsidP="00855DF2">
      <w:pPr>
        <w:snapToGrid w:val="0"/>
        <w:textAlignment w:val="top"/>
        <w:rPr>
          <w:rFonts w:eastAsia="Times New Roman"/>
          <w:sz w:val="24"/>
          <w:szCs w:val="24"/>
          <w:lang w:eastAsia="en-IN"/>
        </w:rPr>
      </w:pPr>
    </w:p>
    <w:p w:rsidR="00855DF2" w:rsidRDefault="00855DF2" w:rsidP="00855DF2">
      <w:pPr>
        <w:pStyle w:val="Affiliation"/>
        <w:snapToGrid w:val="0"/>
        <w:jc w:val="left"/>
        <w:rPr>
          <w:rFonts w:ascii="Times New Roman" w:hAnsi="Times New Roman"/>
          <w:sz w:val="24"/>
          <w:szCs w:val="24"/>
        </w:rPr>
      </w:pPr>
      <w:r w:rsidRPr="0016647A">
        <w:rPr>
          <w:rFonts w:ascii="Times New Roman" w:hAnsi="Times New Roman"/>
          <w:sz w:val="24"/>
          <w:szCs w:val="24"/>
          <w:lang w:eastAsia="zh-CN"/>
        </w:rPr>
        <w:t xml:space="preserve">*Corresponding author: </w:t>
      </w:r>
      <w:hyperlink r:id="rId6" w:history="1"/>
      <w:hyperlink r:id="rId7" w:history="1">
        <w:r w:rsidRPr="00820CE0">
          <w:rPr>
            <w:rStyle w:val="Hyperlink"/>
            <w:rFonts w:ascii="Times New Roman" w:hAnsi="Times New Roman"/>
            <w:sz w:val="24"/>
            <w:szCs w:val="24"/>
          </w:rPr>
          <w:t>dr_prabhakar@changwon.ac.kr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9867D8" w:rsidRDefault="009867D8"/>
    <w:p w:rsidR="00855DF2" w:rsidRDefault="00855DF2" w:rsidP="00855DF2">
      <w:pPr>
        <w:jc w:val="center"/>
      </w:pPr>
      <w:r>
        <w:rPr>
          <w:noProof/>
          <w:lang w:eastAsia="ko-KR"/>
        </w:rPr>
        <w:drawing>
          <wp:inline distT="0" distB="0" distL="0" distR="0" wp14:anchorId="6FEE6DE8">
            <wp:extent cx="5852566" cy="41656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275" cy="41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5DF2" w:rsidRDefault="00855DF2"/>
    <w:p w:rsidR="00855DF2" w:rsidRDefault="00855DF2" w:rsidP="00855DF2">
      <w:pPr>
        <w:rPr>
          <w:sz w:val="24"/>
          <w:szCs w:val="24"/>
        </w:rPr>
      </w:pPr>
      <w:r w:rsidRPr="00855DF2">
        <w:rPr>
          <w:b/>
          <w:sz w:val="24"/>
          <w:szCs w:val="24"/>
        </w:rPr>
        <w:t>SIFig.1.</w:t>
      </w:r>
      <w:r w:rsidRPr="00855DF2">
        <w:rPr>
          <w:sz w:val="24"/>
          <w:szCs w:val="24"/>
        </w:rPr>
        <w:t>SEM of raw fiber and cellulose fiber. (1) raw fiber without treatment, (2) waste fallen dried leaves with only NaOH treatment, and (3) waste fallen dried leaves with alkaline treatment.</w:t>
      </w:r>
    </w:p>
    <w:p w:rsidR="00855DF2" w:rsidRDefault="00855DF2">
      <w:pPr>
        <w:suppressAutoHyphens w:val="0"/>
        <w:overflowPunct/>
        <w:autoSpaceDE/>
        <w:autoSpaceDN/>
        <w:adjustRightInd/>
        <w:spacing w:after="160" w:line="259" w:lineRule="auto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55DF2" w:rsidRPr="00855DF2" w:rsidRDefault="00855DF2" w:rsidP="00855DF2">
      <w:pPr>
        <w:rPr>
          <w:sz w:val="24"/>
          <w:szCs w:val="24"/>
        </w:rPr>
      </w:pPr>
      <w:r>
        <w:rPr>
          <w:noProof/>
          <w:sz w:val="24"/>
          <w:szCs w:val="24"/>
          <w:lang w:eastAsia="ko-KR"/>
        </w:rPr>
        <w:lastRenderedPageBreak/>
        <w:drawing>
          <wp:inline distT="0" distB="0" distL="0" distR="0" wp14:anchorId="7AFD8B5E">
            <wp:extent cx="5919282" cy="2372425"/>
            <wp:effectExtent l="0" t="0" r="571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299" cy="2378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5DF2" w:rsidRDefault="00855DF2"/>
    <w:p w:rsidR="00855DF2" w:rsidRPr="00855DF2" w:rsidRDefault="00855DF2" w:rsidP="00855DF2">
      <w:pPr>
        <w:jc w:val="center"/>
        <w:rPr>
          <w:sz w:val="24"/>
          <w:u w:val="single"/>
        </w:rPr>
      </w:pPr>
      <w:r w:rsidRPr="00855DF2">
        <w:rPr>
          <w:b/>
          <w:sz w:val="24"/>
          <w:u w:val="single"/>
        </w:rPr>
        <w:t xml:space="preserve">SIFig. 2. </w:t>
      </w:r>
      <w:r w:rsidRPr="00855DF2">
        <w:rPr>
          <w:sz w:val="24"/>
          <w:u w:val="single"/>
        </w:rPr>
        <w:t>Fracture surface of CMFs</w:t>
      </w:r>
    </w:p>
    <w:p w:rsidR="00855DF2" w:rsidRPr="00855DF2" w:rsidRDefault="00855DF2" w:rsidP="00855DF2">
      <w:pPr>
        <w:jc w:val="center"/>
      </w:pPr>
    </w:p>
    <w:p w:rsidR="00855DF2" w:rsidRDefault="00855DF2" w:rsidP="00855DF2">
      <w:pPr>
        <w:jc w:val="center"/>
      </w:pPr>
      <w:r w:rsidRPr="00855DF2">
        <w:drawing>
          <wp:inline distT="0" distB="0" distL="0" distR="0" wp14:anchorId="07DF0885" wp14:editId="1D3E9EEE">
            <wp:extent cx="4749800" cy="4025900"/>
            <wp:effectExtent l="0" t="0" r="0" b="0"/>
            <wp:docPr id="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0" cy="402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5DF2" w:rsidRPr="00855DF2" w:rsidRDefault="00855DF2" w:rsidP="00855DF2">
      <w:pPr>
        <w:jc w:val="center"/>
        <w:rPr>
          <w:bCs/>
          <w:sz w:val="24"/>
        </w:rPr>
      </w:pPr>
      <w:r w:rsidRPr="00855DF2">
        <w:rPr>
          <w:b/>
          <w:bCs/>
          <w:sz w:val="24"/>
        </w:rPr>
        <w:t xml:space="preserve">SIFig. 3. </w:t>
      </w:r>
      <w:r w:rsidRPr="00855DF2">
        <w:rPr>
          <w:bCs/>
          <w:sz w:val="24"/>
        </w:rPr>
        <w:t>3D images and diameter of CMFs from (A) chemical and (B) mechanical extraction processes</w:t>
      </w:r>
    </w:p>
    <w:p w:rsidR="00855DF2" w:rsidRDefault="00855DF2" w:rsidP="00855DF2">
      <w:pPr>
        <w:jc w:val="center"/>
        <w:rPr>
          <w:bCs/>
        </w:rPr>
      </w:pPr>
      <w:r w:rsidRPr="00855DF2">
        <w:rPr>
          <w:bCs/>
        </w:rPr>
        <w:lastRenderedPageBreak/>
        <w:drawing>
          <wp:inline distT="0" distB="0" distL="0" distR="0" wp14:anchorId="69DB46AA" wp14:editId="351934FF">
            <wp:extent cx="5943600" cy="3370580"/>
            <wp:effectExtent l="0" t="0" r="0" b="127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DF2" w:rsidRDefault="00855DF2" w:rsidP="00855DF2">
      <w:pPr>
        <w:jc w:val="center"/>
        <w:rPr>
          <w:bCs/>
          <w:sz w:val="24"/>
        </w:rPr>
      </w:pPr>
      <w:r w:rsidRPr="00855DF2">
        <w:rPr>
          <w:b/>
          <w:bCs/>
          <w:sz w:val="24"/>
        </w:rPr>
        <w:t>SIFig. 4.</w:t>
      </w:r>
      <w:r w:rsidRPr="00855DF2">
        <w:rPr>
          <w:bCs/>
          <w:sz w:val="24"/>
        </w:rPr>
        <w:t xml:space="preserve"> Schemitic representation of reaction of NaOH with –OH groups of natural fibers</w:t>
      </w:r>
    </w:p>
    <w:p w:rsidR="00855DF2" w:rsidRDefault="00855DF2" w:rsidP="00855DF2">
      <w:pPr>
        <w:jc w:val="center"/>
        <w:rPr>
          <w:bCs/>
          <w:sz w:val="24"/>
        </w:rPr>
      </w:pPr>
    </w:p>
    <w:p w:rsidR="00855DF2" w:rsidRPr="00855DF2" w:rsidRDefault="00855DF2" w:rsidP="00855DF2">
      <w:pPr>
        <w:jc w:val="center"/>
        <w:rPr>
          <w:bCs/>
          <w:sz w:val="24"/>
        </w:rPr>
      </w:pPr>
      <w:r>
        <w:rPr>
          <w:bCs/>
          <w:noProof/>
          <w:sz w:val="24"/>
          <w:lang w:eastAsia="ko-KR"/>
        </w:rPr>
        <w:drawing>
          <wp:inline distT="0" distB="0" distL="0" distR="0" wp14:anchorId="5243C489">
            <wp:extent cx="5527394" cy="331922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080" cy="3325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5DF2" w:rsidRDefault="00855DF2" w:rsidP="00855DF2">
      <w:pPr>
        <w:jc w:val="center"/>
        <w:rPr>
          <w:bCs/>
        </w:rPr>
      </w:pPr>
    </w:p>
    <w:p w:rsidR="00855DF2" w:rsidRPr="00855DF2" w:rsidRDefault="00855DF2" w:rsidP="00855DF2">
      <w:pPr>
        <w:jc w:val="center"/>
        <w:rPr>
          <w:bCs/>
          <w:sz w:val="24"/>
        </w:rPr>
      </w:pPr>
      <w:r w:rsidRPr="00855DF2">
        <w:rPr>
          <w:b/>
          <w:bCs/>
          <w:sz w:val="24"/>
        </w:rPr>
        <w:t>SIFig. 5</w:t>
      </w:r>
      <w:r w:rsidRPr="00855DF2">
        <w:rPr>
          <w:bCs/>
          <w:sz w:val="24"/>
        </w:rPr>
        <w:t xml:space="preserve"> Digital images of pure PVA and  CMFs/PVA composite films</w:t>
      </w:r>
    </w:p>
    <w:p w:rsidR="00855DF2" w:rsidRDefault="00855DF2" w:rsidP="00855DF2">
      <w:pPr>
        <w:jc w:val="center"/>
        <w:rPr>
          <w:bCs/>
        </w:rPr>
      </w:pPr>
      <w:r>
        <w:rPr>
          <w:bCs/>
          <w:noProof/>
          <w:lang w:eastAsia="ko-KR"/>
        </w:rPr>
        <w:lastRenderedPageBreak/>
        <w:drawing>
          <wp:inline distT="0" distB="0" distL="0" distR="0" wp14:anchorId="66E93A1E">
            <wp:extent cx="5957933" cy="2826284"/>
            <wp:effectExtent l="0" t="0" r="508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208" cy="2830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5DF2" w:rsidRDefault="00855DF2" w:rsidP="00855DF2">
      <w:pPr>
        <w:jc w:val="center"/>
        <w:rPr>
          <w:bCs/>
          <w:sz w:val="24"/>
        </w:rPr>
      </w:pPr>
      <w:r w:rsidRPr="00855DF2">
        <w:rPr>
          <w:b/>
          <w:bCs/>
          <w:sz w:val="24"/>
        </w:rPr>
        <w:t xml:space="preserve">SIFig. 6. </w:t>
      </w:r>
      <w:r w:rsidRPr="00855DF2">
        <w:rPr>
          <w:bCs/>
          <w:sz w:val="24"/>
        </w:rPr>
        <w:t xml:space="preserve">SEM images of (1) Pure PVA, (2) PVA/5% cellulose, (3) PVA/7.5% cellulose, (4) PVA/10% cellulose and (5) PVA/12.5% cellulose and (6) PVA/15% cellulose </w:t>
      </w:r>
    </w:p>
    <w:p w:rsidR="00855DF2" w:rsidRDefault="00855DF2" w:rsidP="00855DF2">
      <w:pPr>
        <w:jc w:val="center"/>
        <w:rPr>
          <w:bCs/>
          <w:sz w:val="24"/>
        </w:rPr>
      </w:pPr>
      <w:r w:rsidRPr="00855DF2">
        <w:rPr>
          <w:bCs/>
          <w:sz w:val="24"/>
        </w:rPr>
        <w:drawing>
          <wp:inline distT="0" distB="0" distL="0" distR="0" wp14:anchorId="51DCA350" wp14:editId="6BA8BBC9">
            <wp:extent cx="5943600" cy="3985260"/>
            <wp:effectExtent l="0" t="0" r="0" b="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DF2" w:rsidRPr="00855DF2" w:rsidRDefault="00855DF2" w:rsidP="00855DF2">
      <w:pPr>
        <w:jc w:val="center"/>
        <w:rPr>
          <w:bCs/>
          <w:sz w:val="24"/>
        </w:rPr>
      </w:pPr>
      <w:r w:rsidRPr="00855DF2">
        <w:rPr>
          <w:b/>
          <w:bCs/>
          <w:sz w:val="24"/>
        </w:rPr>
        <w:t>SIFig. 7.</w:t>
      </w:r>
      <w:r w:rsidRPr="00855DF2">
        <w:rPr>
          <w:bCs/>
          <w:sz w:val="24"/>
        </w:rPr>
        <w:t xml:space="preserve"> The biodegradable test in soil of PVA film in 2 weeks and 1 month shows that plastic film degrades more quickly with increasing CMFs concentration.</w:t>
      </w:r>
    </w:p>
    <w:p w:rsidR="00855DF2" w:rsidRPr="00855DF2" w:rsidRDefault="00855DF2" w:rsidP="00855DF2">
      <w:pPr>
        <w:jc w:val="center"/>
        <w:rPr>
          <w:bCs/>
          <w:sz w:val="24"/>
        </w:rPr>
      </w:pPr>
      <w:bookmarkStart w:id="0" w:name="_GoBack"/>
      <w:bookmarkEnd w:id="0"/>
    </w:p>
    <w:p w:rsidR="00855DF2" w:rsidRPr="00855DF2" w:rsidRDefault="00855DF2" w:rsidP="00855DF2">
      <w:pPr>
        <w:jc w:val="center"/>
        <w:rPr>
          <w:bCs/>
        </w:rPr>
      </w:pPr>
    </w:p>
    <w:p w:rsidR="00855DF2" w:rsidRPr="00855DF2" w:rsidRDefault="00855DF2" w:rsidP="00855DF2">
      <w:pPr>
        <w:jc w:val="center"/>
      </w:pPr>
    </w:p>
    <w:p w:rsidR="00855DF2" w:rsidRDefault="00855DF2" w:rsidP="00855DF2">
      <w:pPr>
        <w:jc w:val="center"/>
      </w:pPr>
    </w:p>
    <w:sectPr w:rsidR="00855DF2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705" w:rsidRDefault="00C54705" w:rsidP="00855DF2">
      <w:r>
        <w:separator/>
      </w:r>
    </w:p>
  </w:endnote>
  <w:endnote w:type="continuationSeparator" w:id="0">
    <w:p w:rsidR="00C54705" w:rsidRDefault="00C54705" w:rsidP="00855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705" w:rsidRDefault="00C54705" w:rsidP="00855DF2">
      <w:r>
        <w:separator/>
      </w:r>
    </w:p>
  </w:footnote>
  <w:footnote w:type="continuationSeparator" w:id="0">
    <w:p w:rsidR="00C54705" w:rsidRDefault="00C54705" w:rsidP="00855D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CA2"/>
    <w:rsid w:val="00327CA2"/>
    <w:rsid w:val="00383094"/>
    <w:rsid w:val="00855DF2"/>
    <w:rsid w:val="009867D8"/>
    <w:rsid w:val="00A8188E"/>
    <w:rsid w:val="00C5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BA5589-D7E7-434B-B9EC-6D431CBC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DF2"/>
    <w:pPr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SimSun" w:hAnsi="Times New Roman" w:cs="Times New Roman"/>
      <w:kern w:val="14"/>
      <w:sz w:val="20"/>
      <w:szCs w:val="20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5DF2"/>
    <w:pPr>
      <w:tabs>
        <w:tab w:val="center" w:pos="4680"/>
        <w:tab w:val="right" w:pos="9360"/>
      </w:tabs>
      <w:suppressAutoHyphens w:val="0"/>
      <w:overflowPunct/>
      <w:autoSpaceDE/>
      <w:autoSpaceDN/>
      <w:adjustRightInd/>
      <w:jc w:val="left"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855DF2"/>
  </w:style>
  <w:style w:type="paragraph" w:styleId="Footer">
    <w:name w:val="footer"/>
    <w:basedOn w:val="Normal"/>
    <w:link w:val="FooterChar"/>
    <w:uiPriority w:val="99"/>
    <w:unhideWhenUsed/>
    <w:rsid w:val="00855DF2"/>
    <w:pPr>
      <w:tabs>
        <w:tab w:val="center" w:pos="4680"/>
        <w:tab w:val="right" w:pos="9360"/>
      </w:tabs>
      <w:suppressAutoHyphens w:val="0"/>
      <w:overflowPunct/>
      <w:autoSpaceDE/>
      <w:autoSpaceDN/>
      <w:adjustRightInd/>
      <w:jc w:val="left"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855DF2"/>
  </w:style>
  <w:style w:type="paragraph" w:customStyle="1" w:styleId="Affiliation">
    <w:name w:val="Affiliation"/>
    <w:basedOn w:val="Normal"/>
    <w:rsid w:val="00855DF2"/>
    <w:pPr>
      <w:jc w:val="center"/>
    </w:pPr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855D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0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hyperlink" Target="mailto:dr_prabhakar@changwon.ac.kr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2</cp:revision>
  <dcterms:created xsi:type="dcterms:W3CDTF">2023-10-01T03:47:00Z</dcterms:created>
  <dcterms:modified xsi:type="dcterms:W3CDTF">2023-10-01T03:54:00Z</dcterms:modified>
</cp:coreProperties>
</file>