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CCD85A" w14:textId="77777777" w:rsidR="00186F3C" w:rsidRDefault="0041477E" w:rsidP="0041477E">
      <w:pPr>
        <w:ind w:left="1440" w:firstLine="720"/>
        <w:rPr>
          <w:b/>
          <w:bCs/>
        </w:rPr>
      </w:pPr>
      <w:r w:rsidRPr="0041477E">
        <w:rPr>
          <w:b/>
          <w:bCs/>
        </w:rPr>
        <w:t>SUPPLIMENTRY FILE:</w:t>
      </w:r>
    </w:p>
    <w:p w14:paraId="2D94EF0E" w14:textId="77777777" w:rsidR="0041477E" w:rsidRDefault="0041477E" w:rsidP="0041477E">
      <w:pPr>
        <w:ind w:left="1440" w:firstLine="720"/>
        <w:rPr>
          <w:b/>
          <w:bCs/>
        </w:rPr>
      </w:pPr>
    </w:p>
    <w:p w14:paraId="45A3B750" w14:textId="77777777" w:rsidR="0041477E" w:rsidRDefault="0041477E" w:rsidP="0041477E">
      <w:pPr>
        <w:ind w:left="1440" w:firstLine="720"/>
        <w:rPr>
          <w:b/>
          <w:bCs/>
        </w:rPr>
      </w:pPr>
    </w:p>
    <w:p w14:paraId="34BC5FFD" w14:textId="77777777" w:rsidR="003035EA" w:rsidRPr="00580976" w:rsidRDefault="003035EA" w:rsidP="003035EA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80976">
        <w:rPr>
          <w:rFonts w:ascii="Times New Roman" w:hAnsi="Times New Roman" w:cs="Times New Roman"/>
          <w:b/>
          <w:sz w:val="24"/>
          <w:szCs w:val="24"/>
        </w:rPr>
        <w:t>Investigation of the rheological alterations in Iota carrageenan subsequent the exchange of potassium with calcium ions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p w14:paraId="39BB4447" w14:textId="5FE0E6F2" w:rsidR="003035EA" w:rsidRPr="00E34B33" w:rsidRDefault="003035EA" w:rsidP="003035EA">
      <w:pPr>
        <w:jc w:val="center"/>
        <w:rPr>
          <w:rFonts w:ascii="Times New Roman" w:hAnsi="Times New Roman" w:cs="Times New Roman"/>
          <w:bCs/>
          <w:vertAlign w:val="subscript"/>
        </w:rPr>
      </w:pPr>
      <w:r w:rsidRPr="009A0C9D">
        <w:rPr>
          <w:rFonts w:ascii="Times New Roman" w:hAnsi="Times New Roman" w:cs="Times New Roman"/>
          <w:bCs/>
        </w:rPr>
        <w:t>Shashank Kailkhura,</w:t>
      </w:r>
      <w:r>
        <w:rPr>
          <w:rFonts w:ascii="Times New Roman" w:hAnsi="Times New Roman" w:cs="Times New Roman"/>
          <w:bCs/>
        </w:rPr>
        <w:t xml:space="preserve"> </w:t>
      </w:r>
      <w:r w:rsidR="00E34B33" w:rsidRPr="009A0C9D">
        <w:rPr>
          <w:rFonts w:ascii="Times New Roman" w:hAnsi="Times New Roman" w:cs="Times New Roman"/>
          <w:bCs/>
        </w:rPr>
        <w:t>Akanksha Bhatt,</w:t>
      </w:r>
      <w:r w:rsidR="00CB7F4A" w:rsidRPr="00CB7F4A">
        <w:rPr>
          <w:rFonts w:ascii="Times New Roman" w:hAnsi="Times New Roman" w:cs="Times New Roman"/>
          <w:bCs/>
        </w:rPr>
        <w:t xml:space="preserve"> </w:t>
      </w:r>
      <w:r w:rsidR="00CB7F4A" w:rsidRPr="009A0C9D">
        <w:rPr>
          <w:rFonts w:ascii="Times New Roman" w:hAnsi="Times New Roman" w:cs="Times New Roman"/>
          <w:bCs/>
        </w:rPr>
        <w:t>Priyank Purohit</w:t>
      </w:r>
      <w:r w:rsidR="00CB7F4A" w:rsidRPr="00983AB1">
        <w:rPr>
          <w:rFonts w:ascii="Times New Roman" w:hAnsi="Times New Roman" w:cs="Times New Roman"/>
          <w:bCs/>
          <w:vertAlign w:val="superscript"/>
        </w:rPr>
        <w:t>*</w:t>
      </w:r>
    </w:p>
    <w:p w14:paraId="603729B0" w14:textId="77777777" w:rsidR="00001166" w:rsidRPr="009A0C9D" w:rsidRDefault="00001166" w:rsidP="00001166">
      <w:pPr>
        <w:jc w:val="center"/>
        <w:rPr>
          <w:rFonts w:ascii="Times New Roman" w:hAnsi="Times New Roman" w:cs="Times New Roman"/>
          <w:bCs/>
        </w:rPr>
      </w:pPr>
      <w:r w:rsidRPr="009A0C9D">
        <w:rPr>
          <w:rFonts w:ascii="Times New Roman" w:hAnsi="Times New Roman" w:cs="Times New Roman"/>
          <w:bCs/>
        </w:rPr>
        <w:t>Department of Pharmacy, Graphic Era Hill University</w:t>
      </w:r>
      <w:r>
        <w:rPr>
          <w:rFonts w:ascii="Times New Roman" w:hAnsi="Times New Roman" w:cs="Times New Roman"/>
          <w:bCs/>
        </w:rPr>
        <w:t xml:space="preserve"> Dehradun, </w:t>
      </w:r>
      <w:r w:rsidRPr="009A0C9D">
        <w:rPr>
          <w:rFonts w:ascii="Times New Roman" w:hAnsi="Times New Roman" w:cs="Times New Roman"/>
          <w:bCs/>
        </w:rPr>
        <w:t>Dehradun</w:t>
      </w:r>
      <w:r>
        <w:rPr>
          <w:rFonts w:ascii="Times New Roman" w:hAnsi="Times New Roman" w:cs="Times New Roman"/>
          <w:bCs/>
        </w:rPr>
        <w:t>, 28008, India</w:t>
      </w:r>
    </w:p>
    <w:p w14:paraId="3F47333B" w14:textId="77777777" w:rsidR="0041477E" w:rsidRDefault="0041477E" w:rsidP="0041477E">
      <w:pPr>
        <w:ind w:left="1440" w:firstLine="720"/>
        <w:rPr>
          <w:b/>
          <w:bCs/>
        </w:rPr>
      </w:pPr>
    </w:p>
    <w:p w14:paraId="298546A9" w14:textId="77777777" w:rsidR="003035EA" w:rsidRPr="004713B7" w:rsidRDefault="003035EA" w:rsidP="003035EA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Reaction with CaC</w:t>
      </w:r>
      <w:r w:rsidRPr="004713B7">
        <w:rPr>
          <w:rFonts w:ascii="Times New Roman" w:hAnsi="Times New Roman" w:cs="Times New Roman"/>
          <w:b/>
        </w:rPr>
        <w:t>l</w:t>
      </w:r>
      <w:r w:rsidRPr="004713B7">
        <w:rPr>
          <w:rFonts w:ascii="Times New Roman" w:hAnsi="Times New Roman" w:cs="Times New Roman"/>
          <w:b/>
          <w:vertAlign w:val="subscript"/>
        </w:rPr>
        <w:t>2</w:t>
      </w:r>
    </w:p>
    <w:p w14:paraId="78F48E45" w14:textId="77777777" w:rsidR="003035EA" w:rsidRDefault="003035EA" w:rsidP="000E4181">
      <w:pPr>
        <w:jc w:val="center"/>
        <w:rPr>
          <w:b/>
          <w:bCs/>
        </w:rPr>
      </w:pPr>
      <w:r w:rsidRPr="003035EA">
        <w:rPr>
          <w:b/>
          <w:bCs/>
          <w:noProof/>
          <w:lang w:val="en-US"/>
        </w:rPr>
        <w:drawing>
          <wp:inline distT="0" distB="0" distL="0" distR="0" wp14:anchorId="435AB657" wp14:editId="0A11F7C8">
            <wp:extent cx="5731510" cy="2162175"/>
            <wp:effectExtent l="19050" t="0" r="2540" b="0"/>
            <wp:docPr id="190966301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966301" name="Picture 190966301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162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02D4D7" w14:textId="77777777" w:rsidR="003035EA" w:rsidRPr="003035EA" w:rsidRDefault="003035EA" w:rsidP="003035EA"/>
    <w:p w14:paraId="5CAC2BF9" w14:textId="77777777" w:rsidR="003035EA" w:rsidRPr="003035EA" w:rsidRDefault="003035EA" w:rsidP="000E4181">
      <w:pPr>
        <w:jc w:val="center"/>
      </w:pPr>
      <w:r>
        <w:t xml:space="preserve">Beaker 1 and beaker 2 </w:t>
      </w:r>
      <w:r w:rsidR="000E4181">
        <w:t>showing Step I and II</w:t>
      </w:r>
    </w:p>
    <w:p w14:paraId="541FD090" w14:textId="77777777" w:rsidR="003035EA" w:rsidRDefault="00000000" w:rsidP="003035EA">
      <w:r>
        <w:rPr>
          <w:noProof/>
          <w:lang w:val="en-US"/>
        </w:rPr>
        <w:pict w14:anchorId="6E5B74C4"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margin-left:182.25pt;margin-top:2.8pt;width:0;height:30.75pt;z-index:251658240" o:connectortype="straight">
            <v:stroke endarrow="block"/>
          </v:shape>
        </w:pict>
      </w:r>
    </w:p>
    <w:p w14:paraId="63910DBC" w14:textId="77777777" w:rsidR="000E4181" w:rsidRDefault="000E4181" w:rsidP="003035EA"/>
    <w:p w14:paraId="4EC8D4F0" w14:textId="77777777" w:rsidR="0041477E" w:rsidRDefault="000E4181" w:rsidP="000E4181">
      <w:pPr>
        <w:jc w:val="center"/>
        <w:rPr>
          <w:rFonts w:ascii="Times New Roman" w:hAnsi="Times New Roman" w:cs="Times New Roman"/>
          <w:sz w:val="24"/>
          <w:szCs w:val="24"/>
        </w:rPr>
      </w:pPr>
      <w:r w:rsidRPr="004713B7">
        <w:rPr>
          <w:rFonts w:ascii="Times New Roman" w:hAnsi="Times New Roman" w:cs="Times New Roman"/>
          <w:sz w:val="24"/>
          <w:szCs w:val="24"/>
        </w:rPr>
        <w:t>Finally,</w:t>
      </w:r>
      <w:r>
        <w:rPr>
          <w:rFonts w:ascii="Times New Roman" w:hAnsi="Times New Roman" w:cs="Times New Roman"/>
          <w:sz w:val="24"/>
          <w:szCs w:val="24"/>
        </w:rPr>
        <w:t xml:space="preserve"> combine</w:t>
      </w:r>
      <w:r w:rsidRPr="004713B7">
        <w:rPr>
          <w:rFonts w:ascii="Times New Roman" w:hAnsi="Times New Roman" w:cs="Times New Roman"/>
          <w:sz w:val="24"/>
          <w:szCs w:val="24"/>
        </w:rPr>
        <w:t xml:space="preserve"> the resulting solution</w:t>
      </w:r>
    </w:p>
    <w:p w14:paraId="099DEDC2" w14:textId="77777777" w:rsidR="000E4181" w:rsidRDefault="000E4181" w:rsidP="000E4181">
      <w:pPr>
        <w:tabs>
          <w:tab w:val="center" w:pos="4513"/>
          <w:tab w:val="right" w:pos="9026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000000">
        <w:rPr>
          <w:rFonts w:ascii="Times New Roman" w:hAnsi="Times New Roman" w:cs="Times New Roman"/>
          <w:noProof/>
          <w:sz w:val="24"/>
          <w:szCs w:val="24"/>
          <w:lang w:val="en-US"/>
        </w:rPr>
        <w:pict w14:anchorId="459B7D7C">
          <v:shapetype id="_x0000_t13" coordsize="21600,21600" o:spt="13" adj="16200,5400" path="m@0,l@0@1,0@1,0@2@0@2@0,21600,21600,10800xe">
            <v:stroke joinstyle="miter"/>
            <v:formulas>
              <v:f eqn="val #0"/>
              <v:f eqn="val #1"/>
              <v:f eqn="sum height 0 #1"/>
              <v:f eqn="sum 10800 0 #1"/>
              <v:f eqn="sum width 0 #0"/>
              <v:f eqn="prod @4 @3 10800"/>
              <v:f eqn="sum width 0 @5"/>
            </v:formulas>
            <v:path o:connecttype="custom" o:connectlocs="@0,0;0,10800;@0,21600;21600,10800" o:connectangles="270,180,90,0" textboxrect="0,@1,@6,@2"/>
            <v:handles>
              <v:h position="#0,#1" xrange="0,21600" yrange="0,10800"/>
            </v:handles>
          </v:shapetype>
          <v:shape id="_x0000_s1027" type="#_x0000_t13" style="position:absolute;margin-left:182.25pt;margin-top:60.95pt;width:58.5pt;height:18pt;z-index:251659264;mso-position-horizontal-relative:text;mso-position-vertical-relative:text" fillcolor="#a5a5a5 [3206]" strokecolor="#f2f2f2 [3041]" strokeweight="3pt">
            <v:shadow on="t" type="perspective" color="#525252 [1606]" opacity=".5" offset="1pt" offset2="-1pt"/>
          </v:shape>
        </w:pic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4181">
        <w:rPr>
          <w:rFonts w:ascii="Times New Roman" w:hAnsi="Times New Roman" w:cs="Times New Roman"/>
          <w:noProof/>
          <w:sz w:val="24"/>
          <w:szCs w:val="24"/>
          <w:lang w:val="en-US"/>
        </w:rPr>
        <w:drawing>
          <wp:inline distT="0" distB="0" distL="0" distR="0" wp14:anchorId="7929E8AB" wp14:editId="57CFD42B">
            <wp:extent cx="1409700" cy="1600846"/>
            <wp:effectExtent l="19050" t="0" r="0" b="0"/>
            <wp:docPr id="1847413331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7413331" name="Picture 1847413331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09174" cy="16002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</w:t>
      </w:r>
      <w:r w:rsidRPr="000E4181">
        <w:rPr>
          <w:noProof/>
          <w:lang w:val="en-US"/>
        </w:rPr>
        <w:drawing>
          <wp:inline distT="0" distB="0" distL="0" distR="0" wp14:anchorId="5B0B4CC3" wp14:editId="5B8CB832">
            <wp:extent cx="1704975" cy="1605045"/>
            <wp:effectExtent l="19050" t="0" r="9525" b="0"/>
            <wp:docPr id="1233407380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3407380" name="Picture 1233407380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19845" cy="16190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</w:rPr>
        <w:tab/>
      </w:r>
    </w:p>
    <w:p w14:paraId="0AB6D48A" w14:textId="77777777" w:rsidR="00CD71AC" w:rsidRDefault="000E4181" w:rsidP="000E4181">
      <w:pPr>
        <w:tabs>
          <w:tab w:val="center" w:pos="4513"/>
          <w:tab w:val="right" w:pos="9026"/>
        </w:tabs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AgCl</w:t>
      </w:r>
      <w:r w:rsidRPr="000E418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ppt</w:t>
      </w:r>
    </w:p>
    <w:p w14:paraId="23047A4A" w14:textId="77777777" w:rsidR="000E4181" w:rsidRDefault="000E4181" w:rsidP="00CD71AC">
      <w:pPr>
        <w:jc w:val="right"/>
      </w:pPr>
    </w:p>
    <w:p w14:paraId="7DD43FA5" w14:textId="77777777" w:rsidR="00CD71AC" w:rsidRDefault="00CD71AC" w:rsidP="00CD71AC">
      <w:pPr>
        <w:tabs>
          <w:tab w:val="left" w:pos="570"/>
        </w:tabs>
        <w:rPr>
          <w:b/>
        </w:rPr>
      </w:pPr>
      <w:r w:rsidRPr="0093232B">
        <w:rPr>
          <w:b/>
        </w:rPr>
        <w:lastRenderedPageBreak/>
        <w:t>Viscosity</w:t>
      </w:r>
      <w:r w:rsidR="0093232B">
        <w:rPr>
          <w:b/>
        </w:rPr>
        <w:t>:</w:t>
      </w:r>
    </w:p>
    <w:p w14:paraId="529AAA2E" w14:textId="77777777" w:rsidR="00A071F7" w:rsidRDefault="00A071F7" w:rsidP="00CD71AC">
      <w:pPr>
        <w:tabs>
          <w:tab w:val="left" w:pos="570"/>
        </w:tabs>
        <w:rPr>
          <w:b/>
        </w:rPr>
      </w:pPr>
    </w:p>
    <w:p w14:paraId="127F8FB0" w14:textId="77777777" w:rsidR="00A071F7" w:rsidRPr="0093232B" w:rsidRDefault="00A071F7" w:rsidP="00CD71AC">
      <w:pPr>
        <w:tabs>
          <w:tab w:val="left" w:pos="570"/>
        </w:tabs>
        <w:rPr>
          <w:b/>
        </w:rPr>
      </w:pPr>
      <w:r w:rsidRPr="00A071F7">
        <w:rPr>
          <w:b/>
          <w:noProof/>
          <w:lang w:val="en-US"/>
        </w:rPr>
        <w:drawing>
          <wp:inline distT="0" distB="0" distL="0" distR="0" wp14:anchorId="40832A75" wp14:editId="0300B19C">
            <wp:extent cx="3505200" cy="5629275"/>
            <wp:effectExtent l="0" t="0" r="0" b="9525"/>
            <wp:docPr id="813676825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974" t="7229" r="29869" b="19110"/>
                    <a:stretch/>
                  </pic:blipFill>
                  <pic:spPr bwMode="auto">
                    <a:xfrm>
                      <a:off x="0" y="0"/>
                      <a:ext cx="3505200" cy="5629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2B818C5" w14:textId="77777777" w:rsidR="00A071F7" w:rsidRDefault="00A071F7" w:rsidP="00CD71AC">
      <w:pPr>
        <w:pStyle w:val="NormalWeb"/>
        <w:spacing w:before="0" w:beforeAutospacing="0" w:after="0" w:afterAutospacing="0" w:line="360" w:lineRule="auto"/>
        <w:jc w:val="both"/>
        <w:rPr>
          <w:rStyle w:val="Strong"/>
          <w:color w:val="0E101A"/>
        </w:rPr>
      </w:pPr>
    </w:p>
    <w:p w14:paraId="2B9B227F" w14:textId="77777777" w:rsidR="00CD71AC" w:rsidRDefault="00CD71AC" w:rsidP="00CD71AC">
      <w:pPr>
        <w:pStyle w:val="NormalWeb"/>
        <w:spacing w:before="0" w:beforeAutospacing="0" w:after="0" w:afterAutospacing="0" w:line="360" w:lineRule="auto"/>
        <w:jc w:val="both"/>
        <w:rPr>
          <w:rStyle w:val="Strong"/>
          <w:color w:val="0E101A"/>
        </w:rPr>
      </w:pPr>
      <w:r w:rsidRPr="0093232B">
        <w:rPr>
          <w:rStyle w:val="Strong"/>
          <w:color w:val="0E101A"/>
        </w:rPr>
        <w:t>Conductivity Test</w:t>
      </w:r>
      <w:r w:rsidR="0093232B">
        <w:rPr>
          <w:rStyle w:val="Strong"/>
          <w:color w:val="0E101A"/>
        </w:rPr>
        <w:t>:</w:t>
      </w:r>
    </w:p>
    <w:p w14:paraId="79872F4F" w14:textId="77777777" w:rsidR="00F324DD" w:rsidRPr="0093232B" w:rsidRDefault="00000000" w:rsidP="00CD71AC">
      <w:pPr>
        <w:pStyle w:val="NormalWeb"/>
        <w:spacing w:before="0" w:beforeAutospacing="0" w:after="0" w:afterAutospacing="0" w:line="360" w:lineRule="auto"/>
        <w:jc w:val="both"/>
        <w:rPr>
          <w:rStyle w:val="Strong"/>
          <w:color w:val="0E101A"/>
        </w:rPr>
      </w:pPr>
      <w:r>
        <w:pict w14:anchorId="4CAA5EC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24pt;height:24pt"/>
        </w:pict>
      </w:r>
      <w:r w:rsidR="00F324DD" w:rsidRPr="00F324DD">
        <w:t xml:space="preserve"> </w:t>
      </w:r>
      <w:r>
        <w:pict w14:anchorId="3F01C49E">
          <v:shape id="_x0000_i1026" type="#_x0000_t75" alt="" style="width:24pt;height:24pt"/>
        </w:pict>
      </w:r>
      <w:r w:rsidR="00F324DD" w:rsidRPr="00F324DD"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  <w:r w:rsidR="00F324DD">
        <w:rPr>
          <w:noProof/>
        </w:rPr>
        <w:drawing>
          <wp:inline distT="0" distB="0" distL="0" distR="0" wp14:anchorId="41E0BC36" wp14:editId="65A14326">
            <wp:extent cx="3467100" cy="1950244"/>
            <wp:effectExtent l="19050" t="0" r="0" b="0"/>
            <wp:docPr id="3" name="Picture 3" descr="C:\Users\Nalneesh Bhatt\Desktop\Akanksha Bhatt\gephu_phd\Ca carrageenan_shashank work\connductivit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Nalneesh Bhatt\Desktop\Akanksha Bhatt\gephu_phd\Ca carrageenan_shashank work\connductivity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1972" cy="19529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22EED59" w14:textId="77777777" w:rsidR="00F324DD" w:rsidRPr="00F324DD" w:rsidRDefault="00F324DD" w:rsidP="00F324DD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324DD">
        <w:rPr>
          <w:rFonts w:ascii="Times New Roman" w:hAnsi="Times New Roman" w:cs="Times New Roman"/>
          <w:sz w:val="24"/>
          <w:szCs w:val="24"/>
        </w:rPr>
        <w:lastRenderedPageBreak/>
        <w:t>Ca linked carrageenan Conductivity in hot water.</w:t>
      </w:r>
    </w:p>
    <w:p w14:paraId="6D544EB7" w14:textId="77777777" w:rsidR="00CD71AC" w:rsidRDefault="00CD71AC" w:rsidP="00CD71AC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3232B">
        <w:rPr>
          <w:rFonts w:ascii="Times New Roman" w:hAnsi="Times New Roman" w:cs="Times New Roman"/>
          <w:b/>
          <w:sz w:val="24"/>
          <w:szCs w:val="24"/>
        </w:rPr>
        <w:t>Optimization of the solvent</w:t>
      </w:r>
      <w:r w:rsidRPr="0093232B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</w:p>
    <w:p w14:paraId="565CA516" w14:textId="77777777" w:rsidR="00B4274E" w:rsidRDefault="00B4274E" w:rsidP="00CD71AC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B361855" w14:textId="77777777" w:rsidR="00B4274E" w:rsidRDefault="00B4274E" w:rsidP="00CD71AC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5503877" w14:textId="77777777" w:rsidR="00B4274E" w:rsidRDefault="00B4274E" w:rsidP="00CD71AC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4274E">
        <w:rPr>
          <w:rFonts w:ascii="Times New Roman" w:hAnsi="Times New Roman" w:cs="Times New Roman"/>
          <w:b/>
          <w:bCs/>
          <w:noProof/>
          <w:sz w:val="24"/>
          <w:szCs w:val="24"/>
          <w:lang w:val="en-US"/>
        </w:rPr>
        <w:drawing>
          <wp:inline distT="0" distB="0" distL="0" distR="0" wp14:anchorId="7699F958" wp14:editId="0BFF9E6E">
            <wp:extent cx="4048125" cy="1981200"/>
            <wp:effectExtent l="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289" t="25925" r="14082" b="12131"/>
                    <a:stretch/>
                  </pic:blipFill>
                  <pic:spPr bwMode="auto">
                    <a:xfrm>
                      <a:off x="0" y="0"/>
                      <a:ext cx="4048125" cy="198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19300EE" w14:textId="77777777" w:rsidR="00B4274E" w:rsidRPr="00B4274E" w:rsidRDefault="00B4274E" w:rsidP="00CD71AC">
      <w:pPr>
        <w:spacing w:after="0"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4274E">
        <w:rPr>
          <w:rFonts w:ascii="Times New Roman" w:hAnsi="Times New Roman" w:cs="Times New Roman"/>
          <w:bCs/>
          <w:sz w:val="24"/>
          <w:szCs w:val="24"/>
        </w:rPr>
        <w:t>Solubil</w:t>
      </w:r>
      <w:r>
        <w:rPr>
          <w:rFonts w:ascii="Times New Roman" w:hAnsi="Times New Roman" w:cs="Times New Roman"/>
          <w:bCs/>
          <w:sz w:val="24"/>
          <w:szCs w:val="24"/>
        </w:rPr>
        <w:t xml:space="preserve">ity profile of ca linked iota carrageenan in different solvents. </w:t>
      </w:r>
      <w:r w:rsidRPr="00B4274E">
        <w:rPr>
          <w:rFonts w:ascii="Times New Roman" w:hAnsi="Times New Roman" w:cs="Times New Roman"/>
        </w:rPr>
        <w:t>Ca-iota-Carrageenan is completely soluble in Ethyl Acetate and water</w:t>
      </w:r>
    </w:p>
    <w:p w14:paraId="4F9759D1" w14:textId="77777777" w:rsidR="00B4274E" w:rsidRPr="0093232B" w:rsidRDefault="00CD71AC" w:rsidP="00CD71AC">
      <w:pPr>
        <w:pStyle w:val="NormalWeb"/>
        <w:spacing w:before="0" w:beforeAutospacing="0" w:after="0" w:afterAutospacing="0" w:line="360" w:lineRule="auto"/>
        <w:jc w:val="both"/>
        <w:rPr>
          <w:b/>
          <w:lang w:val="en-IN"/>
        </w:rPr>
      </w:pPr>
      <w:r w:rsidRPr="0093232B">
        <w:rPr>
          <w:b/>
          <w:lang w:val="en-IN"/>
        </w:rPr>
        <w:t>Effect of temperature in the water and carrageenan system</w:t>
      </w:r>
      <w:r w:rsidR="0093232B">
        <w:rPr>
          <w:b/>
          <w:lang w:val="en-IN"/>
        </w:rPr>
        <w:t>:</w:t>
      </w:r>
    </w:p>
    <w:p w14:paraId="7C5D78F8" w14:textId="77777777" w:rsidR="00B4274E" w:rsidRDefault="00B4274E" w:rsidP="00CD71AC">
      <w:pPr>
        <w:pStyle w:val="NormalWeb"/>
        <w:spacing w:before="0" w:beforeAutospacing="0" w:after="0" w:afterAutospacing="0" w:line="360" w:lineRule="auto"/>
        <w:jc w:val="both"/>
        <w:rPr>
          <w:b/>
          <w:bCs/>
        </w:rPr>
      </w:pPr>
      <w:r w:rsidRPr="00B4274E">
        <w:rPr>
          <w:b/>
          <w:noProof/>
          <w:color w:val="0E101A"/>
        </w:rPr>
        <w:drawing>
          <wp:inline distT="0" distB="0" distL="0" distR="0" wp14:anchorId="686DA65E" wp14:editId="4793B3D3">
            <wp:extent cx="2238375" cy="1971675"/>
            <wp:effectExtent l="0" t="0" r="9525" b="9525"/>
            <wp:docPr id="1069194922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266" t="25701" r="2615" b="25997"/>
                    <a:stretch/>
                  </pic:blipFill>
                  <pic:spPr bwMode="auto">
                    <a:xfrm>
                      <a:off x="0" y="0"/>
                      <a:ext cx="2238375" cy="1971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b/>
          <w:color w:val="0E101A"/>
        </w:rPr>
        <w:t xml:space="preserve">                </w:t>
      </w:r>
      <w:r>
        <w:rPr>
          <w:b/>
          <w:noProof/>
          <w:color w:val="0E101A"/>
        </w:rPr>
        <w:drawing>
          <wp:inline distT="0" distB="0" distL="0" distR="0" wp14:anchorId="43EC0D1A" wp14:editId="51BF749D">
            <wp:extent cx="1981200" cy="1952625"/>
            <wp:effectExtent l="19050" t="0" r="0" b="0"/>
            <wp:docPr id="19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1200" cy="19526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b/>
          <w:color w:val="0E101A"/>
        </w:rPr>
        <w:t xml:space="preserve">      </w:t>
      </w:r>
    </w:p>
    <w:p w14:paraId="28F6BE54" w14:textId="77777777" w:rsidR="00B4274E" w:rsidRPr="00B4274E" w:rsidRDefault="00B4274E" w:rsidP="00B4274E">
      <w:pPr>
        <w:rPr>
          <w:b/>
          <w:lang w:val="en-US"/>
        </w:rPr>
      </w:pPr>
      <w:r w:rsidRPr="00B4274E">
        <w:rPr>
          <w:b/>
          <w:lang w:val="en-US"/>
        </w:rPr>
        <w:t>Gelling point</w:t>
      </w:r>
      <w:r>
        <w:rPr>
          <w:b/>
          <w:lang w:val="en-US"/>
        </w:rPr>
        <w:t xml:space="preserve">: In water at this temperature            </w:t>
      </w:r>
      <w:r w:rsidRPr="00B4274E">
        <w:rPr>
          <w:rFonts w:ascii="Times New Roman" w:hAnsi="Times New Roman" w:cs="Times New Roman"/>
          <w:b/>
          <w:sz w:val="24"/>
          <w:szCs w:val="24"/>
        </w:rPr>
        <w:t>At Continues heat (89.6</w:t>
      </w:r>
      <w:r w:rsidRPr="00B4274E">
        <w:rPr>
          <w:rFonts w:ascii="Times New Roman" w:hAnsi="Times New Roman" w:cs="Times New Roman"/>
          <w:b/>
          <w:sz w:val="24"/>
          <w:szCs w:val="24"/>
          <w:vertAlign w:val="superscript"/>
        </w:rPr>
        <w:t xml:space="preserve">o </w:t>
      </w:r>
      <w:r w:rsidRPr="00B4274E">
        <w:rPr>
          <w:rFonts w:ascii="Times New Roman" w:hAnsi="Times New Roman" w:cs="Times New Roman"/>
          <w:b/>
          <w:sz w:val="24"/>
          <w:szCs w:val="24"/>
        </w:rPr>
        <w:t>C)</w:t>
      </w:r>
      <w:r>
        <w:rPr>
          <w:rFonts w:ascii="Times New Roman" w:hAnsi="Times New Roman" w:cs="Times New Roman"/>
          <w:b/>
          <w:sz w:val="24"/>
          <w:szCs w:val="24"/>
        </w:rPr>
        <w:t>: Gel formation</w:t>
      </w:r>
    </w:p>
    <w:p w14:paraId="1CF0564A" w14:textId="77777777" w:rsidR="007A7A4E" w:rsidRDefault="00B4274E" w:rsidP="00250763">
      <w:pPr>
        <w:pStyle w:val="NormalWeb"/>
        <w:spacing w:before="0" w:beforeAutospacing="0" w:after="0" w:afterAutospacing="0" w:line="360" w:lineRule="auto"/>
        <w:jc w:val="both"/>
        <w:rPr>
          <w:b/>
          <w:color w:val="0E101A"/>
        </w:rPr>
      </w:pPr>
      <w:r>
        <w:rPr>
          <w:b/>
          <w:color w:val="0E101A"/>
        </w:rPr>
        <w:t xml:space="preserve">     </w:t>
      </w:r>
    </w:p>
    <w:p w14:paraId="4B2B0A15" w14:textId="77777777" w:rsidR="007A7A4E" w:rsidRDefault="007A7A4E" w:rsidP="00250763">
      <w:pPr>
        <w:pStyle w:val="NormalWeb"/>
        <w:spacing w:before="0" w:beforeAutospacing="0" w:after="0" w:afterAutospacing="0" w:line="360" w:lineRule="auto"/>
        <w:jc w:val="both"/>
        <w:rPr>
          <w:b/>
          <w:color w:val="0E101A"/>
        </w:rPr>
      </w:pPr>
    </w:p>
    <w:p w14:paraId="4D2EA01E" w14:textId="77777777" w:rsidR="007A7A4E" w:rsidRDefault="007A7A4E" w:rsidP="00250763">
      <w:pPr>
        <w:pStyle w:val="NormalWeb"/>
        <w:spacing w:before="0" w:beforeAutospacing="0" w:after="0" w:afterAutospacing="0" w:line="360" w:lineRule="auto"/>
        <w:jc w:val="both"/>
        <w:rPr>
          <w:b/>
          <w:color w:val="0E101A"/>
        </w:rPr>
      </w:pPr>
    </w:p>
    <w:p w14:paraId="10C18C99" w14:textId="77777777" w:rsidR="007A7A4E" w:rsidRDefault="007A7A4E" w:rsidP="00250763">
      <w:pPr>
        <w:pStyle w:val="NormalWeb"/>
        <w:spacing w:before="0" w:beforeAutospacing="0" w:after="0" w:afterAutospacing="0" w:line="360" w:lineRule="auto"/>
        <w:jc w:val="both"/>
        <w:rPr>
          <w:b/>
          <w:color w:val="0E101A"/>
        </w:rPr>
      </w:pPr>
    </w:p>
    <w:p w14:paraId="6C3B7A0F" w14:textId="77777777" w:rsidR="007A7A4E" w:rsidRDefault="007A7A4E" w:rsidP="00250763">
      <w:pPr>
        <w:pStyle w:val="NormalWeb"/>
        <w:spacing w:before="0" w:beforeAutospacing="0" w:after="0" w:afterAutospacing="0" w:line="360" w:lineRule="auto"/>
        <w:jc w:val="both"/>
        <w:rPr>
          <w:b/>
          <w:color w:val="0E101A"/>
        </w:rPr>
      </w:pPr>
    </w:p>
    <w:p w14:paraId="40C67F4B" w14:textId="77777777" w:rsidR="007A7A4E" w:rsidRDefault="007A7A4E" w:rsidP="00250763">
      <w:pPr>
        <w:pStyle w:val="NormalWeb"/>
        <w:spacing w:before="0" w:beforeAutospacing="0" w:after="0" w:afterAutospacing="0" w:line="360" w:lineRule="auto"/>
        <w:jc w:val="both"/>
        <w:rPr>
          <w:b/>
          <w:color w:val="0E101A"/>
        </w:rPr>
      </w:pPr>
    </w:p>
    <w:p w14:paraId="1A0E452D" w14:textId="77777777" w:rsidR="007A7A4E" w:rsidRDefault="007A7A4E" w:rsidP="00250763">
      <w:pPr>
        <w:pStyle w:val="NormalWeb"/>
        <w:spacing w:before="0" w:beforeAutospacing="0" w:after="0" w:afterAutospacing="0" w:line="360" w:lineRule="auto"/>
        <w:jc w:val="both"/>
        <w:rPr>
          <w:b/>
          <w:color w:val="0E101A"/>
        </w:rPr>
      </w:pPr>
    </w:p>
    <w:p w14:paraId="30809C86" w14:textId="77777777" w:rsidR="007A7A4E" w:rsidRDefault="007A7A4E" w:rsidP="00250763">
      <w:pPr>
        <w:pStyle w:val="NormalWeb"/>
        <w:spacing w:before="0" w:beforeAutospacing="0" w:after="0" w:afterAutospacing="0" w:line="360" w:lineRule="auto"/>
        <w:jc w:val="both"/>
        <w:rPr>
          <w:b/>
          <w:color w:val="0E101A"/>
        </w:rPr>
      </w:pPr>
    </w:p>
    <w:p w14:paraId="51019DF7" w14:textId="77777777" w:rsidR="007A7A4E" w:rsidRDefault="007A7A4E" w:rsidP="00250763">
      <w:pPr>
        <w:pStyle w:val="NormalWeb"/>
        <w:spacing w:before="0" w:beforeAutospacing="0" w:after="0" w:afterAutospacing="0" w:line="360" w:lineRule="auto"/>
        <w:jc w:val="both"/>
        <w:rPr>
          <w:b/>
          <w:color w:val="0E101A"/>
        </w:rPr>
      </w:pPr>
    </w:p>
    <w:p w14:paraId="4615EC0A" w14:textId="77777777" w:rsidR="007A7A4E" w:rsidRDefault="007A7A4E" w:rsidP="00250763">
      <w:pPr>
        <w:pStyle w:val="NormalWeb"/>
        <w:spacing w:before="0" w:beforeAutospacing="0" w:after="0" w:afterAutospacing="0" w:line="360" w:lineRule="auto"/>
        <w:jc w:val="both"/>
        <w:rPr>
          <w:b/>
          <w:color w:val="0E101A"/>
        </w:rPr>
      </w:pPr>
    </w:p>
    <w:p w14:paraId="520D1745" w14:textId="77777777" w:rsidR="0093232B" w:rsidRPr="00250763" w:rsidRDefault="0093232B" w:rsidP="00250763">
      <w:pPr>
        <w:pStyle w:val="NormalWeb"/>
        <w:spacing w:before="0" w:beforeAutospacing="0" w:after="0" w:afterAutospacing="0" w:line="360" w:lineRule="auto"/>
        <w:jc w:val="both"/>
        <w:rPr>
          <w:b/>
          <w:color w:val="0E101A"/>
        </w:rPr>
      </w:pPr>
      <w:r w:rsidRPr="0093232B">
        <w:rPr>
          <w:b/>
          <w:bCs/>
        </w:rPr>
        <w:lastRenderedPageBreak/>
        <w:t>Reaction of calcium</w:t>
      </w:r>
      <w:r w:rsidR="007A7A4E">
        <w:rPr>
          <w:b/>
          <w:bCs/>
        </w:rPr>
        <w:t xml:space="preserve"> linked carrageenan </w:t>
      </w:r>
      <w:r w:rsidR="007A7A4E" w:rsidRPr="0093232B">
        <w:rPr>
          <w:b/>
          <w:bCs/>
        </w:rPr>
        <w:t>at</w:t>
      </w:r>
      <w:r>
        <w:rPr>
          <w:b/>
          <w:bCs/>
        </w:rPr>
        <w:t xml:space="preserve"> different temperature:</w:t>
      </w:r>
    </w:p>
    <w:p w14:paraId="5B429186" w14:textId="77777777" w:rsidR="00250763" w:rsidRDefault="00250763" w:rsidP="0093232B">
      <w:pPr>
        <w:tabs>
          <w:tab w:val="left" w:pos="570"/>
        </w:tabs>
        <w:rPr>
          <w:b/>
        </w:rPr>
      </w:pPr>
    </w:p>
    <w:p w14:paraId="23D5AB41" w14:textId="77777777" w:rsidR="00250763" w:rsidRDefault="00250763" w:rsidP="00250763"/>
    <w:p w14:paraId="5717B3D4" w14:textId="77777777" w:rsidR="00CD71AC" w:rsidRPr="00250763" w:rsidRDefault="00250763" w:rsidP="00250763">
      <w:r w:rsidRPr="00250763">
        <w:rPr>
          <w:noProof/>
          <w:lang w:val="en-US"/>
        </w:rPr>
        <w:drawing>
          <wp:inline distT="0" distB="0" distL="0" distR="0" wp14:anchorId="38E98087" wp14:editId="3869A2B4">
            <wp:extent cx="1543021" cy="3714750"/>
            <wp:effectExtent l="0" t="0" r="635" b="0"/>
            <wp:docPr id="555308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4321" cy="37178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50763">
        <w:rPr>
          <w:noProof/>
          <w:lang w:val="en-US"/>
        </w:rPr>
        <w:drawing>
          <wp:inline distT="0" distB="0" distL="0" distR="0" wp14:anchorId="73734316" wp14:editId="27E1A84B">
            <wp:extent cx="1476375" cy="3707130"/>
            <wp:effectExtent l="0" t="0" r="9525" b="7620"/>
            <wp:docPr id="95341992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6138" cy="37567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50763">
        <w:rPr>
          <w:noProof/>
          <w:lang w:val="en-US"/>
        </w:rPr>
        <w:drawing>
          <wp:inline distT="0" distB="0" distL="0" distR="0" wp14:anchorId="1701FE1F" wp14:editId="73B66C67">
            <wp:extent cx="1314450" cy="3714750"/>
            <wp:effectExtent l="0" t="0" r="0" b="0"/>
            <wp:docPr id="1604003897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4450" cy="3714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50763">
        <w:rPr>
          <w:noProof/>
          <w:lang w:val="en-US"/>
        </w:rPr>
        <w:drawing>
          <wp:inline distT="0" distB="0" distL="0" distR="0" wp14:anchorId="0DD63342" wp14:editId="329E0870">
            <wp:extent cx="1257300" cy="3686175"/>
            <wp:effectExtent l="0" t="0" r="0" b="9525"/>
            <wp:docPr id="329842421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7300" cy="3686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CD71AC" w:rsidRPr="00250763" w:rsidSect="008F79B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F4059C" w14:textId="77777777" w:rsidR="005F7402" w:rsidRDefault="005F7402" w:rsidP="00CD71AC">
      <w:pPr>
        <w:spacing w:after="0" w:line="240" w:lineRule="auto"/>
      </w:pPr>
      <w:r>
        <w:separator/>
      </w:r>
    </w:p>
  </w:endnote>
  <w:endnote w:type="continuationSeparator" w:id="0">
    <w:p w14:paraId="04CD0DAF" w14:textId="77777777" w:rsidR="005F7402" w:rsidRDefault="005F7402" w:rsidP="00CD71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89F0ED1" w14:textId="77777777" w:rsidR="005F7402" w:rsidRDefault="005F7402" w:rsidP="00CD71AC">
      <w:pPr>
        <w:spacing w:after="0" w:line="240" w:lineRule="auto"/>
      </w:pPr>
      <w:r>
        <w:separator/>
      </w:r>
    </w:p>
  </w:footnote>
  <w:footnote w:type="continuationSeparator" w:id="0">
    <w:p w14:paraId="5B1AE188" w14:textId="77777777" w:rsidR="005F7402" w:rsidRDefault="005F7402" w:rsidP="00CD71A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1F36A2"/>
    <w:multiLevelType w:val="hybridMultilevel"/>
    <w:tmpl w:val="1AF0B056"/>
    <w:lvl w:ilvl="0" w:tplc="6620384C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1085447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1477E"/>
    <w:rsid w:val="00001166"/>
    <w:rsid w:val="000E4181"/>
    <w:rsid w:val="00186F3C"/>
    <w:rsid w:val="00250763"/>
    <w:rsid w:val="00267537"/>
    <w:rsid w:val="003035EA"/>
    <w:rsid w:val="0041477E"/>
    <w:rsid w:val="0053608C"/>
    <w:rsid w:val="005F7402"/>
    <w:rsid w:val="00792504"/>
    <w:rsid w:val="007A7A4E"/>
    <w:rsid w:val="008F79B4"/>
    <w:rsid w:val="0093232B"/>
    <w:rsid w:val="00A071F7"/>
    <w:rsid w:val="00AB2B68"/>
    <w:rsid w:val="00B4274E"/>
    <w:rsid w:val="00BA627C"/>
    <w:rsid w:val="00BF3E0C"/>
    <w:rsid w:val="00CB7F4A"/>
    <w:rsid w:val="00CD71AC"/>
    <w:rsid w:val="00CE7F34"/>
    <w:rsid w:val="00D61574"/>
    <w:rsid w:val="00E34B33"/>
    <w:rsid w:val="00E43B35"/>
    <w:rsid w:val="00E7547E"/>
    <w:rsid w:val="00EE158E"/>
    <w:rsid w:val="00F324DD"/>
    <w:rsid w:val="00F778E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  <o:rules v:ext="edit">
        <o:r id="V:Rule1" type="connector" idref="#_x0000_s1026"/>
      </o:rules>
    </o:shapelayout>
  </w:shapeDefaults>
  <w:decimalSymbol w:val="."/>
  <w:listSeparator w:val=","/>
  <w14:docId w14:val="72D8DE49"/>
  <w15:docId w15:val="{FF9F5362-348D-46B1-BCB1-A222FBABC3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F79B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035EA"/>
    <w:pPr>
      <w:spacing w:after="200" w:line="276" w:lineRule="auto"/>
      <w:ind w:left="720"/>
      <w:contextualSpacing/>
    </w:pPr>
    <w:rPr>
      <w:rFonts w:eastAsiaTheme="minorEastAsia"/>
      <w:kern w:val="0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035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035EA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CD71A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D71AC"/>
  </w:style>
  <w:style w:type="paragraph" w:styleId="Footer">
    <w:name w:val="footer"/>
    <w:basedOn w:val="Normal"/>
    <w:link w:val="FooterChar"/>
    <w:uiPriority w:val="99"/>
    <w:semiHidden/>
    <w:unhideWhenUsed/>
    <w:rsid w:val="00CD71A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D71AC"/>
  </w:style>
  <w:style w:type="paragraph" w:styleId="NormalWeb">
    <w:name w:val="Normal (Web)"/>
    <w:basedOn w:val="Normal"/>
    <w:uiPriority w:val="99"/>
    <w:unhideWhenUsed/>
    <w:rsid w:val="00CD71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CD71A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10" Type="http://schemas.openxmlformats.org/officeDocument/2006/relationships/image" Target="media/image4.jpe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4</Pages>
  <Words>161</Words>
  <Characters>919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Dr. Priyank Purohit</dc:creator>
  <cp:lastModifiedBy>Dr. Priyank Purohit</cp:lastModifiedBy>
  <cp:revision>13</cp:revision>
  <dcterms:created xsi:type="dcterms:W3CDTF">2023-09-22T13:18:00Z</dcterms:created>
  <dcterms:modified xsi:type="dcterms:W3CDTF">2023-09-29T05:02:00Z</dcterms:modified>
</cp:coreProperties>
</file>