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BD210E" w14:textId="77777777" w:rsidR="00C73A30" w:rsidRPr="0087382A" w:rsidRDefault="00C73A30" w:rsidP="00C73A3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2"/>
        </w:rPr>
        <w:t xml:space="preserve">  </w:t>
      </w:r>
      <w:r>
        <w:rPr>
          <w:rFonts w:ascii="Times New Roman" w:hAnsi="Times New Roman" w:hint="cs"/>
          <w:b/>
          <w:bCs/>
          <w:sz w:val="24"/>
          <w:szCs w:val="22"/>
          <w:cs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87382A">
        <w:rPr>
          <w:rFonts w:ascii="Times New Roman" w:hAnsi="Times New Roman" w:cs="Times New Roman"/>
          <w:b/>
          <w:bCs/>
          <w:sz w:val="28"/>
          <w:szCs w:val="28"/>
        </w:rPr>
        <w:t xml:space="preserve">Ursolic acid restores redox homeostasis and proinflammatory cytokines production in denervation-induced skeletal muscle atrophy </w:t>
      </w:r>
    </w:p>
    <w:p w14:paraId="4FA9C584" w14:textId="77777777" w:rsidR="00C73A30" w:rsidRPr="0087382A" w:rsidRDefault="00C73A30" w:rsidP="00C73A30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14:paraId="3F0B31F8" w14:textId="77777777" w:rsidR="00C73A30" w:rsidRPr="0087382A" w:rsidRDefault="00C73A30" w:rsidP="00C73A30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14:paraId="2B88DFD8" w14:textId="77777777" w:rsidR="00C73A30" w:rsidRPr="001C01CE" w:rsidRDefault="00C73A30" w:rsidP="00C73A30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1C01CE">
        <w:rPr>
          <w:rFonts w:ascii="Times New Roman" w:hAnsi="Times New Roman"/>
          <w:sz w:val="24"/>
          <w:szCs w:val="24"/>
        </w:rPr>
        <w:t>Aarti Yadav</w:t>
      </w:r>
      <w:r w:rsidRPr="001C01CE">
        <w:rPr>
          <w:rFonts w:ascii="Times New Roman" w:hAnsi="Times New Roman"/>
          <w:sz w:val="24"/>
          <w:szCs w:val="24"/>
          <w:vertAlign w:val="superscript"/>
        </w:rPr>
        <w:t>1</w:t>
      </w:r>
      <w:r w:rsidRPr="001C01CE">
        <w:rPr>
          <w:rFonts w:ascii="Times New Roman" w:hAnsi="Times New Roman"/>
          <w:sz w:val="24"/>
          <w:szCs w:val="24"/>
        </w:rPr>
        <w:t>,  Rajesh Dabur</w:t>
      </w:r>
      <w:r w:rsidRPr="001C01CE">
        <w:rPr>
          <w:rFonts w:ascii="Times New Roman" w:hAnsi="Times New Roman"/>
          <w:sz w:val="24"/>
          <w:szCs w:val="24"/>
          <w:vertAlign w:val="superscript"/>
        </w:rPr>
        <w:t>1*</w:t>
      </w:r>
    </w:p>
    <w:p w14:paraId="3D0038C3" w14:textId="77777777" w:rsidR="00C73A30" w:rsidRPr="001C01CE" w:rsidRDefault="00C73A30" w:rsidP="00C73A30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C8E5BC5" w14:textId="77777777" w:rsidR="00C73A30" w:rsidRPr="001C01CE" w:rsidRDefault="00C73A30" w:rsidP="00C73A30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1C01CE">
        <w:rPr>
          <w:rFonts w:ascii="Times New Roman" w:hAnsi="Times New Roman"/>
          <w:sz w:val="24"/>
          <w:szCs w:val="24"/>
          <w:vertAlign w:val="superscript"/>
        </w:rPr>
        <w:t>1</w:t>
      </w:r>
      <w:r w:rsidRPr="001C01CE">
        <w:rPr>
          <w:rFonts w:ascii="Times New Roman" w:hAnsi="Times New Roman"/>
          <w:sz w:val="24"/>
          <w:szCs w:val="24"/>
        </w:rPr>
        <w:t>Clinical Biochemistry Laboratory, Department of Biochemistry, Maharshi Dayanand University, Rohtak-124001, Haryana, India</w:t>
      </w:r>
    </w:p>
    <w:p w14:paraId="0C63609F" w14:textId="77777777" w:rsidR="00C73A30" w:rsidRPr="001C01CE" w:rsidRDefault="00C73A30" w:rsidP="00C73A30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B7E753F" w14:textId="77777777" w:rsidR="00C73A30" w:rsidRDefault="00C73A30" w:rsidP="00C73A30">
      <w:pPr>
        <w:spacing w:after="0" w:line="360" w:lineRule="auto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1D64E8A7" w14:textId="77777777" w:rsidR="00C73A30" w:rsidRDefault="00C73A30" w:rsidP="00C73A30">
      <w:pPr>
        <w:spacing w:after="0" w:line="360" w:lineRule="auto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433DFE53" w14:textId="77777777" w:rsidR="00C73A30" w:rsidRDefault="00C73A30" w:rsidP="00C73A30">
      <w:pPr>
        <w:spacing w:after="0" w:line="360" w:lineRule="auto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3C527DB6" w14:textId="77777777" w:rsidR="00C73A30" w:rsidRDefault="00C73A30" w:rsidP="00C73A30">
      <w:pPr>
        <w:spacing w:after="0" w:line="360" w:lineRule="auto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43AD7480" w14:textId="77777777" w:rsidR="00C73A30" w:rsidRDefault="00C73A30" w:rsidP="00C73A30">
      <w:pPr>
        <w:spacing w:after="0" w:line="360" w:lineRule="auto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705B33FB" w14:textId="77777777" w:rsidR="00C73A30" w:rsidRDefault="00C73A30" w:rsidP="00C73A30">
      <w:pPr>
        <w:spacing w:after="0" w:line="360" w:lineRule="auto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75E60A15" w14:textId="77777777" w:rsidR="00C73A30" w:rsidRPr="001C01CE" w:rsidRDefault="00C73A30" w:rsidP="00C73A30">
      <w:pPr>
        <w:spacing w:after="0" w:line="360" w:lineRule="auto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151DC908" w14:textId="77777777" w:rsidR="00C73A30" w:rsidRPr="001C01CE" w:rsidRDefault="00C73A30" w:rsidP="00C73A30">
      <w:pPr>
        <w:spacing w:after="0" w:line="360" w:lineRule="auto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32B6060F" w14:textId="77777777" w:rsidR="00C73A30" w:rsidRPr="0087382A" w:rsidRDefault="00C73A30" w:rsidP="00C73A30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7382A">
        <w:rPr>
          <w:rFonts w:ascii="Times New Roman" w:hAnsi="Times New Roman" w:cs="Times New Roman"/>
          <w:b/>
          <w:bCs/>
          <w:iCs/>
          <w:sz w:val="24"/>
          <w:szCs w:val="24"/>
        </w:rPr>
        <w:t>*Author for correspondence:</w:t>
      </w:r>
    </w:p>
    <w:p w14:paraId="0C13323D" w14:textId="77777777" w:rsidR="00C73A30" w:rsidRPr="0087382A" w:rsidRDefault="00C73A30" w:rsidP="00C73A30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7382A">
        <w:rPr>
          <w:rFonts w:ascii="Times New Roman" w:hAnsi="Times New Roman" w:cs="Times New Roman"/>
          <w:iCs/>
          <w:sz w:val="24"/>
          <w:szCs w:val="24"/>
        </w:rPr>
        <w:t>Dr. Rajesh Dabur</w:t>
      </w:r>
    </w:p>
    <w:p w14:paraId="577AF7E5" w14:textId="77777777" w:rsidR="00C73A30" w:rsidRPr="0087382A" w:rsidRDefault="00C73A30" w:rsidP="00C73A30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7382A">
        <w:rPr>
          <w:rFonts w:ascii="Times New Roman" w:hAnsi="Times New Roman" w:cs="Times New Roman"/>
          <w:iCs/>
          <w:sz w:val="24"/>
          <w:szCs w:val="24"/>
        </w:rPr>
        <w:t>Department of Biochemistry,</w:t>
      </w:r>
    </w:p>
    <w:p w14:paraId="2384ECB3" w14:textId="77777777" w:rsidR="00C73A30" w:rsidRPr="0087382A" w:rsidRDefault="00C73A30" w:rsidP="00C73A30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7382A">
        <w:rPr>
          <w:rFonts w:ascii="Times New Roman" w:hAnsi="Times New Roman" w:cs="Times New Roman"/>
          <w:iCs/>
          <w:sz w:val="24"/>
          <w:szCs w:val="24"/>
        </w:rPr>
        <w:t>Maharshi Dayanand University,</w:t>
      </w:r>
    </w:p>
    <w:p w14:paraId="3D796712" w14:textId="77777777" w:rsidR="00C73A30" w:rsidRPr="0087382A" w:rsidRDefault="00C73A30" w:rsidP="00C73A30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7382A">
        <w:rPr>
          <w:rFonts w:ascii="Times New Roman" w:hAnsi="Times New Roman" w:cs="Times New Roman"/>
          <w:iCs/>
          <w:sz w:val="24"/>
          <w:szCs w:val="24"/>
        </w:rPr>
        <w:t>Rohtak, Haryana-124001.</w:t>
      </w:r>
    </w:p>
    <w:p w14:paraId="7573E16C" w14:textId="77777777" w:rsidR="00C73A30" w:rsidRPr="0087382A" w:rsidRDefault="00C73A30" w:rsidP="00C73A30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7382A">
        <w:rPr>
          <w:rFonts w:ascii="Times New Roman" w:hAnsi="Times New Roman" w:cs="Times New Roman"/>
          <w:iCs/>
          <w:sz w:val="24"/>
          <w:szCs w:val="24"/>
        </w:rPr>
        <w:t>E-mail: rajeshdabur@yahoo.com</w:t>
      </w:r>
    </w:p>
    <w:p w14:paraId="799BDBCD" w14:textId="77777777" w:rsidR="00C73A30" w:rsidRPr="0087382A" w:rsidRDefault="00C73A30" w:rsidP="00C73A30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en-IN" w:eastAsia="en-IN"/>
        </w:rPr>
      </w:pPr>
      <w:r w:rsidRPr="0087382A">
        <w:rPr>
          <w:rFonts w:ascii="Times New Roman" w:hAnsi="Times New Roman" w:cs="Times New Roman"/>
          <w:iCs/>
          <w:sz w:val="24"/>
          <w:szCs w:val="24"/>
        </w:rPr>
        <w:t>Phone: +911262-393070.</w:t>
      </w:r>
    </w:p>
    <w:p w14:paraId="6B4C3324" w14:textId="77777777" w:rsidR="00C73A30" w:rsidRPr="001C01CE" w:rsidRDefault="00C73A30" w:rsidP="00C73A3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C01CE">
        <w:rPr>
          <w:rFonts w:ascii="Times New Roman" w:hAnsi="Times New Roman"/>
          <w:b/>
          <w:sz w:val="24"/>
          <w:szCs w:val="24"/>
        </w:rPr>
        <w:t xml:space="preserve">ORCID </w:t>
      </w:r>
      <w:proofErr w:type="spellStart"/>
      <w:r w:rsidRPr="001C01CE">
        <w:rPr>
          <w:rFonts w:ascii="Times New Roman" w:hAnsi="Times New Roman"/>
          <w:b/>
          <w:sz w:val="24"/>
          <w:szCs w:val="24"/>
        </w:rPr>
        <w:t>ID:</w:t>
      </w:r>
      <w:hyperlink r:id="rId4" w:history="1">
        <w:r w:rsidRPr="001C01CE">
          <w:rPr>
            <w:rStyle w:val="Hyperlink"/>
            <w:rFonts w:ascii="Times New Roman" w:hAnsi="Times New Roman" w:cs="Times New Roman"/>
            <w:sz w:val="24"/>
            <w:szCs w:val="24"/>
          </w:rPr>
          <w:t>https</w:t>
        </w:r>
        <w:proofErr w:type="spellEnd"/>
        <w:r w:rsidRPr="001C01CE">
          <w:rPr>
            <w:rStyle w:val="Hyperlink"/>
            <w:rFonts w:ascii="Times New Roman" w:hAnsi="Times New Roman" w:cs="Times New Roman"/>
            <w:sz w:val="24"/>
            <w:szCs w:val="24"/>
          </w:rPr>
          <w:t>://orcid.org/0000-0001-7189-5188</w:t>
        </w:r>
      </w:hyperlink>
    </w:p>
    <w:p w14:paraId="7744D2C2" w14:textId="77777777" w:rsidR="00853422" w:rsidRDefault="00853422"/>
    <w:p w14:paraId="47FDA4ED" w14:textId="77777777" w:rsidR="00C73A30" w:rsidRDefault="00C73A30"/>
    <w:p w14:paraId="4C350818" w14:textId="77777777" w:rsidR="00C73A30" w:rsidRDefault="00C73A30"/>
    <w:p w14:paraId="565948B2" w14:textId="77777777" w:rsidR="00C73A30" w:rsidRDefault="00C73A30"/>
    <w:p w14:paraId="47F15662" w14:textId="77777777" w:rsidR="00C73A30" w:rsidRDefault="00C73A30"/>
    <w:p w14:paraId="5F26D7EF" w14:textId="77777777" w:rsidR="00C73A30" w:rsidRDefault="00C73A30"/>
    <w:p w14:paraId="037757D6" w14:textId="77777777" w:rsidR="00C73A30" w:rsidRDefault="00C73A30"/>
    <w:p w14:paraId="5A29712C" w14:textId="77777777" w:rsidR="00C73A30" w:rsidRDefault="00C73A30"/>
    <w:p w14:paraId="5D43BB30" w14:textId="179370AA" w:rsidR="00823E4E" w:rsidRPr="00823E4E" w:rsidRDefault="00823E4E" w:rsidP="00823E4E">
      <w:pPr>
        <w:jc w:val="center"/>
        <w:rPr>
          <w:rFonts w:ascii="Times New Roman" w:hAnsi="Times New Roman" w:cs="Times New Roman"/>
          <w:sz w:val="24"/>
          <w:szCs w:val="22"/>
        </w:rPr>
      </w:pPr>
      <w:r w:rsidRPr="00823E4E">
        <w:rPr>
          <w:rFonts w:ascii="Times New Roman" w:hAnsi="Times New Roman" w:cs="Times New Roman"/>
          <w:b/>
          <w:bCs/>
          <w:sz w:val="24"/>
          <w:szCs w:val="22"/>
        </w:rPr>
        <w:lastRenderedPageBreak/>
        <w:t>Table 1:</w:t>
      </w:r>
      <w:r w:rsidRPr="00823E4E">
        <w:rPr>
          <w:rFonts w:ascii="Times New Roman" w:hAnsi="Times New Roman" w:cs="Times New Roman"/>
          <w:sz w:val="24"/>
          <w:szCs w:val="22"/>
        </w:rPr>
        <w:t xml:space="preserve"> List of forward and reverse primer used in </w:t>
      </w:r>
      <w:proofErr w:type="spellStart"/>
      <w:r w:rsidRPr="00823E4E">
        <w:rPr>
          <w:rFonts w:ascii="Times New Roman" w:hAnsi="Times New Roman" w:cs="Times New Roman"/>
          <w:sz w:val="24"/>
          <w:szCs w:val="22"/>
        </w:rPr>
        <w:t>qRT</w:t>
      </w:r>
      <w:proofErr w:type="spellEnd"/>
      <w:r w:rsidRPr="00823E4E">
        <w:rPr>
          <w:rFonts w:ascii="Times New Roman" w:hAnsi="Times New Roman" w:cs="Times New Roman"/>
          <w:sz w:val="24"/>
          <w:szCs w:val="22"/>
        </w:rPr>
        <w:t>-PCR</w:t>
      </w:r>
      <w:r>
        <w:rPr>
          <w:rFonts w:ascii="Times New Roman" w:hAnsi="Times New Roman" w:cs="Times New Roman"/>
          <w:sz w:val="24"/>
          <w:szCs w:val="22"/>
        </w:rPr>
        <w:t>.</w:t>
      </w:r>
    </w:p>
    <w:tbl>
      <w:tblPr>
        <w:tblStyle w:val="TableGrid"/>
        <w:tblpPr w:leftFromText="180" w:rightFromText="180" w:vertAnchor="text" w:horzAnchor="margin" w:tblpXSpec="center" w:tblpY="196"/>
        <w:tblW w:w="10201" w:type="dxa"/>
        <w:tblLook w:val="04A0" w:firstRow="1" w:lastRow="0" w:firstColumn="1" w:lastColumn="0" w:noHBand="0" w:noVBand="1"/>
      </w:tblPr>
      <w:tblGrid>
        <w:gridCol w:w="695"/>
        <w:gridCol w:w="1106"/>
        <w:gridCol w:w="4290"/>
        <w:gridCol w:w="4110"/>
      </w:tblGrid>
      <w:tr w:rsidR="00C73A30" w:rsidRPr="00C73A30" w14:paraId="182FE2A3" w14:textId="77777777" w:rsidTr="00C73A30">
        <w:trPr>
          <w:trHeight w:val="538"/>
        </w:trPr>
        <w:tc>
          <w:tcPr>
            <w:tcW w:w="695" w:type="dxa"/>
            <w:hideMark/>
          </w:tcPr>
          <w:p w14:paraId="2CDFDA65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lang w:val="en-IN" w:eastAsia="en-IN" w:bidi="ar-SA"/>
              </w:rPr>
              <w:t>S. No</w:t>
            </w:r>
          </w:p>
        </w:tc>
        <w:tc>
          <w:tcPr>
            <w:tcW w:w="1106" w:type="dxa"/>
            <w:hideMark/>
          </w:tcPr>
          <w:p w14:paraId="22CA2DEF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lang w:val="en-IN" w:eastAsia="en-IN" w:bidi="ar-SA"/>
              </w:rPr>
              <w:t>Genes</w:t>
            </w:r>
          </w:p>
        </w:tc>
        <w:tc>
          <w:tcPr>
            <w:tcW w:w="4290" w:type="dxa"/>
            <w:hideMark/>
          </w:tcPr>
          <w:p w14:paraId="4150EA1D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lang w:val="en-IN" w:eastAsia="en-IN" w:bidi="ar-SA"/>
              </w:rPr>
              <w:t>Forward primers</w:t>
            </w:r>
          </w:p>
        </w:tc>
        <w:tc>
          <w:tcPr>
            <w:tcW w:w="4110" w:type="dxa"/>
            <w:hideMark/>
          </w:tcPr>
          <w:p w14:paraId="58322E87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lang w:val="en-IN" w:eastAsia="en-IN" w:bidi="ar-SA"/>
              </w:rPr>
              <w:t>Reverse primers</w:t>
            </w:r>
          </w:p>
        </w:tc>
      </w:tr>
      <w:tr w:rsidR="00C73A30" w:rsidRPr="00C73A30" w14:paraId="19C71B46" w14:textId="77777777" w:rsidTr="00C73A30">
        <w:trPr>
          <w:trHeight w:val="231"/>
        </w:trPr>
        <w:tc>
          <w:tcPr>
            <w:tcW w:w="695" w:type="dxa"/>
            <w:hideMark/>
          </w:tcPr>
          <w:p w14:paraId="001648C8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lang w:val="en-IN" w:eastAsia="en-IN" w:bidi="ar-SA"/>
              </w:rPr>
              <w:t>1</w:t>
            </w:r>
          </w:p>
        </w:tc>
        <w:tc>
          <w:tcPr>
            <w:tcW w:w="1106" w:type="dxa"/>
            <w:hideMark/>
          </w:tcPr>
          <w:p w14:paraId="71F2D1A8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IL-6</w:t>
            </w:r>
          </w:p>
        </w:tc>
        <w:tc>
          <w:tcPr>
            <w:tcW w:w="4290" w:type="dxa"/>
            <w:hideMark/>
          </w:tcPr>
          <w:p w14:paraId="0B62124C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 CCTTCTTGGGACTGATGCTCC-3’(21bp)</w:t>
            </w:r>
          </w:p>
        </w:tc>
        <w:tc>
          <w:tcPr>
            <w:tcW w:w="4110" w:type="dxa"/>
            <w:hideMark/>
          </w:tcPr>
          <w:p w14:paraId="4C649CE4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 GCCTCCGACTTGTGAAGTGGT-3’(21bp)</w:t>
            </w:r>
          </w:p>
          <w:p w14:paraId="4AE3A1E8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 </w:t>
            </w:r>
          </w:p>
        </w:tc>
      </w:tr>
      <w:tr w:rsidR="00C73A30" w:rsidRPr="00C73A30" w14:paraId="51795A84" w14:textId="77777777" w:rsidTr="00C73A30">
        <w:trPr>
          <w:trHeight w:val="262"/>
        </w:trPr>
        <w:tc>
          <w:tcPr>
            <w:tcW w:w="695" w:type="dxa"/>
            <w:hideMark/>
          </w:tcPr>
          <w:p w14:paraId="066E05AE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lang w:val="en-IN" w:eastAsia="en-IN" w:bidi="ar-SA"/>
              </w:rPr>
              <w:t>2</w:t>
            </w:r>
          </w:p>
        </w:tc>
        <w:tc>
          <w:tcPr>
            <w:tcW w:w="1106" w:type="dxa"/>
            <w:hideMark/>
          </w:tcPr>
          <w:p w14:paraId="45DC8EFF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IL-1β</w:t>
            </w:r>
          </w:p>
        </w:tc>
        <w:tc>
          <w:tcPr>
            <w:tcW w:w="4290" w:type="dxa"/>
            <w:hideMark/>
          </w:tcPr>
          <w:p w14:paraId="39669B9D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5’-CACCTTCTTTTCCTTCATCTTTG-3’(23bp)</w:t>
            </w:r>
          </w:p>
        </w:tc>
        <w:tc>
          <w:tcPr>
            <w:tcW w:w="4110" w:type="dxa"/>
            <w:hideMark/>
          </w:tcPr>
          <w:p w14:paraId="306C9ABF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5’-GTCGTTGCTTGTCTCTCCTTGTA-3’(23bp)</w:t>
            </w:r>
          </w:p>
        </w:tc>
      </w:tr>
      <w:tr w:rsidR="00C73A30" w:rsidRPr="00C73A30" w14:paraId="08C7B5B0" w14:textId="77777777" w:rsidTr="00C73A30">
        <w:trPr>
          <w:trHeight w:val="747"/>
        </w:trPr>
        <w:tc>
          <w:tcPr>
            <w:tcW w:w="695" w:type="dxa"/>
            <w:hideMark/>
          </w:tcPr>
          <w:p w14:paraId="37925E95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lang w:val="en-IN" w:eastAsia="en-IN" w:bidi="ar-SA"/>
              </w:rPr>
              <w:t>3</w:t>
            </w:r>
          </w:p>
        </w:tc>
        <w:tc>
          <w:tcPr>
            <w:tcW w:w="1106" w:type="dxa"/>
            <w:hideMark/>
          </w:tcPr>
          <w:p w14:paraId="054351CD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TNF-α</w:t>
            </w:r>
          </w:p>
        </w:tc>
        <w:tc>
          <w:tcPr>
            <w:tcW w:w="4290" w:type="dxa"/>
            <w:hideMark/>
          </w:tcPr>
          <w:p w14:paraId="02A5C685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5’-GCATGATCCGCGACGTGGAA-3’(20bp)</w:t>
            </w:r>
          </w:p>
          <w:p w14:paraId="2CBD93C4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 </w:t>
            </w:r>
          </w:p>
        </w:tc>
        <w:tc>
          <w:tcPr>
            <w:tcW w:w="4110" w:type="dxa"/>
            <w:hideMark/>
          </w:tcPr>
          <w:p w14:paraId="7FDA8990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5’-AGATCCATGCCGTTGGCCAG-3’(20bp)</w:t>
            </w:r>
          </w:p>
          <w:p w14:paraId="7DDC5577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 </w:t>
            </w:r>
          </w:p>
        </w:tc>
      </w:tr>
      <w:tr w:rsidR="00C73A30" w:rsidRPr="00C73A30" w14:paraId="094D9813" w14:textId="77777777" w:rsidTr="00C73A30">
        <w:trPr>
          <w:trHeight w:val="262"/>
        </w:trPr>
        <w:tc>
          <w:tcPr>
            <w:tcW w:w="695" w:type="dxa"/>
            <w:hideMark/>
          </w:tcPr>
          <w:p w14:paraId="7091D35D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lang w:val="en-IN" w:eastAsia="en-IN" w:bidi="ar-SA"/>
              </w:rPr>
              <w:t>4</w:t>
            </w:r>
          </w:p>
        </w:tc>
        <w:tc>
          <w:tcPr>
            <w:tcW w:w="1106" w:type="dxa"/>
            <w:hideMark/>
          </w:tcPr>
          <w:p w14:paraId="256679FE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TNFR1</w:t>
            </w:r>
          </w:p>
        </w:tc>
        <w:tc>
          <w:tcPr>
            <w:tcW w:w="4290" w:type="dxa"/>
            <w:hideMark/>
          </w:tcPr>
          <w:p w14:paraId="6762CBA1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5’-TGACCCTCTCCTCTACGGA-3’(19bp)</w:t>
            </w:r>
          </w:p>
        </w:tc>
        <w:tc>
          <w:tcPr>
            <w:tcW w:w="4110" w:type="dxa"/>
            <w:hideMark/>
          </w:tcPr>
          <w:p w14:paraId="542ACED5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5’-CCATCCACCACAGCATACA-3’(19bp)</w:t>
            </w:r>
          </w:p>
        </w:tc>
      </w:tr>
      <w:tr w:rsidR="00C73A30" w:rsidRPr="00C73A30" w14:paraId="513299FE" w14:textId="77777777" w:rsidTr="00C73A30">
        <w:trPr>
          <w:trHeight w:val="262"/>
        </w:trPr>
        <w:tc>
          <w:tcPr>
            <w:tcW w:w="695" w:type="dxa"/>
            <w:hideMark/>
          </w:tcPr>
          <w:p w14:paraId="00CFCA74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lang w:val="en-IN" w:eastAsia="en-IN" w:bidi="ar-SA"/>
              </w:rPr>
              <w:t>5</w:t>
            </w:r>
          </w:p>
        </w:tc>
        <w:tc>
          <w:tcPr>
            <w:tcW w:w="1106" w:type="dxa"/>
            <w:hideMark/>
          </w:tcPr>
          <w:p w14:paraId="3E96646F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TNFR2</w:t>
            </w:r>
          </w:p>
        </w:tc>
        <w:tc>
          <w:tcPr>
            <w:tcW w:w="4290" w:type="dxa"/>
            <w:hideMark/>
          </w:tcPr>
          <w:p w14:paraId="2A97DB2E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5’-TAGGACTGGCGAACTGCTT-3’(19bp)</w:t>
            </w:r>
          </w:p>
        </w:tc>
        <w:tc>
          <w:tcPr>
            <w:tcW w:w="4110" w:type="dxa"/>
            <w:hideMark/>
          </w:tcPr>
          <w:p w14:paraId="1EC04563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5’-AACTGGGTGCTGTGGTCAAT-3’(20bp)</w:t>
            </w:r>
          </w:p>
        </w:tc>
      </w:tr>
      <w:tr w:rsidR="00C73A30" w:rsidRPr="00C73A30" w14:paraId="2A085A42" w14:textId="77777777" w:rsidTr="00C73A30">
        <w:trPr>
          <w:trHeight w:val="262"/>
        </w:trPr>
        <w:tc>
          <w:tcPr>
            <w:tcW w:w="695" w:type="dxa"/>
            <w:hideMark/>
          </w:tcPr>
          <w:p w14:paraId="1D4A7380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lang w:val="en-IN" w:eastAsia="en-IN" w:bidi="ar-SA"/>
              </w:rPr>
              <w:t>6</w:t>
            </w:r>
          </w:p>
        </w:tc>
        <w:tc>
          <w:tcPr>
            <w:tcW w:w="1106" w:type="dxa"/>
            <w:hideMark/>
          </w:tcPr>
          <w:p w14:paraId="4C3DC141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Smad3</w:t>
            </w:r>
          </w:p>
        </w:tc>
        <w:tc>
          <w:tcPr>
            <w:tcW w:w="4290" w:type="dxa"/>
            <w:hideMark/>
          </w:tcPr>
          <w:p w14:paraId="782BA696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5’-AGCACACAATAACTTGGACC-3’(20bp)</w:t>
            </w:r>
          </w:p>
        </w:tc>
        <w:tc>
          <w:tcPr>
            <w:tcW w:w="4110" w:type="dxa"/>
            <w:hideMark/>
          </w:tcPr>
          <w:p w14:paraId="3DA2CFBD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5’-TAAGACACACTGGAACAGCGGATG-3’(24bp)</w:t>
            </w:r>
          </w:p>
        </w:tc>
      </w:tr>
      <w:tr w:rsidR="00C73A30" w:rsidRPr="00C73A30" w14:paraId="0A48130F" w14:textId="77777777" w:rsidTr="00C73A30">
        <w:trPr>
          <w:trHeight w:val="262"/>
        </w:trPr>
        <w:tc>
          <w:tcPr>
            <w:tcW w:w="695" w:type="dxa"/>
            <w:hideMark/>
          </w:tcPr>
          <w:p w14:paraId="1D7B4C3A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lang w:val="en-IN" w:eastAsia="en-IN" w:bidi="ar-SA"/>
              </w:rPr>
              <w:t>7</w:t>
            </w:r>
          </w:p>
        </w:tc>
        <w:tc>
          <w:tcPr>
            <w:tcW w:w="1106" w:type="dxa"/>
            <w:hideMark/>
          </w:tcPr>
          <w:p w14:paraId="1E281408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Smad4</w:t>
            </w:r>
          </w:p>
        </w:tc>
        <w:tc>
          <w:tcPr>
            <w:tcW w:w="4290" w:type="dxa"/>
            <w:hideMark/>
          </w:tcPr>
          <w:p w14:paraId="02952AE9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5’-CCACCAACTTCCCCAACATT-3’(20bp)</w:t>
            </w:r>
          </w:p>
        </w:tc>
        <w:tc>
          <w:tcPr>
            <w:tcW w:w="4110" w:type="dxa"/>
            <w:hideMark/>
          </w:tcPr>
          <w:p w14:paraId="2F9BE25F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5’-TGCAGTCCTACTTCCAGTCCAG-3’(22bp)</w:t>
            </w:r>
          </w:p>
        </w:tc>
      </w:tr>
      <w:tr w:rsidR="00C73A30" w:rsidRPr="00C73A30" w14:paraId="7B90E62F" w14:textId="77777777" w:rsidTr="00C73A30">
        <w:trPr>
          <w:trHeight w:val="262"/>
        </w:trPr>
        <w:tc>
          <w:tcPr>
            <w:tcW w:w="695" w:type="dxa"/>
            <w:hideMark/>
          </w:tcPr>
          <w:p w14:paraId="0A0FE7F1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lang w:val="en-IN" w:eastAsia="en-IN" w:bidi="ar-SA"/>
              </w:rPr>
              <w:t>8</w:t>
            </w:r>
          </w:p>
        </w:tc>
        <w:tc>
          <w:tcPr>
            <w:tcW w:w="1106" w:type="dxa"/>
            <w:hideMark/>
          </w:tcPr>
          <w:p w14:paraId="1F41B296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Myostatin</w:t>
            </w:r>
          </w:p>
        </w:tc>
        <w:tc>
          <w:tcPr>
            <w:tcW w:w="4290" w:type="dxa"/>
            <w:hideMark/>
          </w:tcPr>
          <w:p w14:paraId="366CFA83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5’-AGAGAGAGGCGAATGTGGAA-3’(20bp)</w:t>
            </w:r>
          </w:p>
        </w:tc>
        <w:tc>
          <w:tcPr>
            <w:tcW w:w="4110" w:type="dxa"/>
            <w:hideMark/>
          </w:tcPr>
          <w:p w14:paraId="0DD33B26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5’-GTCTCCCTACTGTCGTCACT-3’(20bp)</w:t>
            </w:r>
          </w:p>
        </w:tc>
      </w:tr>
      <w:tr w:rsidR="00C73A30" w:rsidRPr="00C73A30" w14:paraId="4BC330AF" w14:textId="77777777" w:rsidTr="00C73A30">
        <w:trPr>
          <w:trHeight w:val="262"/>
        </w:trPr>
        <w:tc>
          <w:tcPr>
            <w:tcW w:w="695" w:type="dxa"/>
            <w:hideMark/>
          </w:tcPr>
          <w:p w14:paraId="00DBA0EC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lang w:val="en-IN" w:eastAsia="en-IN" w:bidi="ar-SA"/>
              </w:rPr>
              <w:t>9</w:t>
            </w:r>
          </w:p>
        </w:tc>
        <w:tc>
          <w:tcPr>
            <w:tcW w:w="1106" w:type="dxa"/>
            <w:hideMark/>
          </w:tcPr>
          <w:p w14:paraId="04B93D5A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FoxO1</w:t>
            </w:r>
          </w:p>
        </w:tc>
        <w:tc>
          <w:tcPr>
            <w:tcW w:w="4290" w:type="dxa"/>
            <w:hideMark/>
          </w:tcPr>
          <w:p w14:paraId="51736157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5’-TCCTCGAACCAGCTCAACG-3’(20bp)</w:t>
            </w:r>
          </w:p>
        </w:tc>
        <w:tc>
          <w:tcPr>
            <w:tcW w:w="4110" w:type="dxa"/>
            <w:hideMark/>
          </w:tcPr>
          <w:p w14:paraId="526A1C0E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5’-GGCGGTGCAAATGAATAGCAAG-3’(22bp)</w:t>
            </w:r>
          </w:p>
        </w:tc>
      </w:tr>
      <w:tr w:rsidR="00C73A30" w:rsidRPr="00C73A30" w14:paraId="0477933F" w14:textId="77777777" w:rsidTr="00C73A30">
        <w:trPr>
          <w:trHeight w:val="262"/>
        </w:trPr>
        <w:tc>
          <w:tcPr>
            <w:tcW w:w="695" w:type="dxa"/>
            <w:hideMark/>
          </w:tcPr>
          <w:p w14:paraId="1A2F7D1F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lang w:val="en-IN" w:eastAsia="en-IN" w:bidi="ar-SA"/>
              </w:rPr>
              <w:t>10</w:t>
            </w:r>
          </w:p>
        </w:tc>
        <w:tc>
          <w:tcPr>
            <w:tcW w:w="1106" w:type="dxa"/>
            <w:hideMark/>
          </w:tcPr>
          <w:p w14:paraId="2ADFD60B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FoxO3</w:t>
            </w:r>
          </w:p>
        </w:tc>
        <w:tc>
          <w:tcPr>
            <w:tcW w:w="4290" w:type="dxa"/>
            <w:hideMark/>
          </w:tcPr>
          <w:p w14:paraId="68233E48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5’-CGGCTCACTTTGTCCCAGAT-3’(20bp)</w:t>
            </w:r>
          </w:p>
        </w:tc>
        <w:tc>
          <w:tcPr>
            <w:tcW w:w="4110" w:type="dxa"/>
            <w:hideMark/>
          </w:tcPr>
          <w:p w14:paraId="2B194BA4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5’-TCTTGCCAGTCCCTTCGTTC-3’(20bp)</w:t>
            </w:r>
          </w:p>
        </w:tc>
      </w:tr>
      <w:tr w:rsidR="00C73A30" w:rsidRPr="00C73A30" w14:paraId="268DC164" w14:textId="77777777" w:rsidTr="00C73A30">
        <w:trPr>
          <w:trHeight w:val="262"/>
        </w:trPr>
        <w:tc>
          <w:tcPr>
            <w:tcW w:w="695" w:type="dxa"/>
            <w:hideMark/>
          </w:tcPr>
          <w:p w14:paraId="7A5881FE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lang w:val="en-IN" w:eastAsia="en-IN" w:bidi="ar-SA"/>
              </w:rPr>
              <w:t>11</w:t>
            </w:r>
          </w:p>
        </w:tc>
        <w:tc>
          <w:tcPr>
            <w:tcW w:w="1106" w:type="dxa"/>
            <w:hideMark/>
          </w:tcPr>
          <w:p w14:paraId="307FF0A0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TGF-β</w:t>
            </w:r>
          </w:p>
        </w:tc>
        <w:tc>
          <w:tcPr>
            <w:tcW w:w="4290" w:type="dxa"/>
            <w:hideMark/>
          </w:tcPr>
          <w:p w14:paraId="373EEDA3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5’-GGTGGACCGCAACAACGCAATCTA-3’(24bp)</w:t>
            </w:r>
          </w:p>
        </w:tc>
        <w:tc>
          <w:tcPr>
            <w:tcW w:w="4110" w:type="dxa"/>
            <w:hideMark/>
          </w:tcPr>
          <w:p w14:paraId="042F52F2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5’-GGGTGGCCATGAGGAGCAGGAA-3’(22bp)</w:t>
            </w:r>
          </w:p>
        </w:tc>
      </w:tr>
      <w:tr w:rsidR="00C73A30" w:rsidRPr="00C73A30" w14:paraId="477DB6F7" w14:textId="77777777" w:rsidTr="00C73A30">
        <w:trPr>
          <w:trHeight w:val="747"/>
        </w:trPr>
        <w:tc>
          <w:tcPr>
            <w:tcW w:w="695" w:type="dxa"/>
            <w:hideMark/>
          </w:tcPr>
          <w:p w14:paraId="2740EB00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lang w:val="en-IN" w:eastAsia="en-IN" w:bidi="ar-SA"/>
              </w:rPr>
              <w:t>12</w:t>
            </w:r>
          </w:p>
        </w:tc>
        <w:tc>
          <w:tcPr>
            <w:tcW w:w="1106" w:type="dxa"/>
            <w:hideMark/>
          </w:tcPr>
          <w:p w14:paraId="00843865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TWEAK</w:t>
            </w:r>
          </w:p>
        </w:tc>
        <w:tc>
          <w:tcPr>
            <w:tcW w:w="4290" w:type="dxa"/>
            <w:hideMark/>
          </w:tcPr>
          <w:p w14:paraId="6B74228D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5’-GCTACGACCGCCAGATTGGG-3’(20bp)</w:t>
            </w:r>
          </w:p>
        </w:tc>
        <w:tc>
          <w:tcPr>
            <w:tcW w:w="4110" w:type="dxa"/>
            <w:hideMark/>
          </w:tcPr>
          <w:p w14:paraId="615E6D57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5’-GCCAGCACACCGTTCACCAG-3’(20bp)</w:t>
            </w:r>
          </w:p>
          <w:p w14:paraId="7E957A31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 </w:t>
            </w:r>
          </w:p>
        </w:tc>
      </w:tr>
      <w:tr w:rsidR="00C73A30" w:rsidRPr="00C73A30" w14:paraId="10544ABF" w14:textId="77777777" w:rsidTr="00C73A30">
        <w:trPr>
          <w:trHeight w:val="262"/>
        </w:trPr>
        <w:tc>
          <w:tcPr>
            <w:tcW w:w="695" w:type="dxa"/>
            <w:hideMark/>
          </w:tcPr>
          <w:p w14:paraId="3CE103AA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lang w:val="en-IN" w:eastAsia="en-IN" w:bidi="ar-SA"/>
              </w:rPr>
              <w:t>13</w:t>
            </w:r>
          </w:p>
        </w:tc>
        <w:tc>
          <w:tcPr>
            <w:tcW w:w="1106" w:type="dxa"/>
            <w:hideMark/>
          </w:tcPr>
          <w:p w14:paraId="1F5653BF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Akt</w:t>
            </w:r>
          </w:p>
        </w:tc>
        <w:tc>
          <w:tcPr>
            <w:tcW w:w="4290" w:type="dxa"/>
            <w:hideMark/>
          </w:tcPr>
          <w:p w14:paraId="4DD788B3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5’-TCACCTCTGAGACCGACACC-3’(20bp)</w:t>
            </w:r>
          </w:p>
        </w:tc>
        <w:tc>
          <w:tcPr>
            <w:tcW w:w="4110" w:type="dxa"/>
            <w:hideMark/>
          </w:tcPr>
          <w:p w14:paraId="60A40B59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5’-ACTGGCTGAGTAGGAGAACTGG-3’(22bp)</w:t>
            </w:r>
          </w:p>
        </w:tc>
      </w:tr>
      <w:tr w:rsidR="00C73A30" w:rsidRPr="00C73A30" w14:paraId="1CD81E50" w14:textId="77777777" w:rsidTr="00C73A30">
        <w:trPr>
          <w:trHeight w:val="262"/>
        </w:trPr>
        <w:tc>
          <w:tcPr>
            <w:tcW w:w="695" w:type="dxa"/>
            <w:hideMark/>
          </w:tcPr>
          <w:p w14:paraId="0CC44D11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lang w:val="en-IN" w:eastAsia="en-IN" w:bidi="ar-SA"/>
              </w:rPr>
              <w:t>14</w:t>
            </w:r>
          </w:p>
        </w:tc>
        <w:tc>
          <w:tcPr>
            <w:tcW w:w="1106" w:type="dxa"/>
            <w:hideMark/>
          </w:tcPr>
          <w:p w14:paraId="61CD4A2F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PGC-α</w:t>
            </w:r>
          </w:p>
        </w:tc>
        <w:tc>
          <w:tcPr>
            <w:tcW w:w="4290" w:type="dxa"/>
            <w:hideMark/>
          </w:tcPr>
          <w:p w14:paraId="1BA3D215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5’-TCTGGAACTGCAGGCCTAACTC-3’(22bp)</w:t>
            </w:r>
          </w:p>
        </w:tc>
        <w:tc>
          <w:tcPr>
            <w:tcW w:w="4110" w:type="dxa"/>
            <w:hideMark/>
          </w:tcPr>
          <w:p w14:paraId="76BF1D68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5’-GCAAGAGGGCTTCAGCTTTG-3’(20bp)</w:t>
            </w:r>
          </w:p>
        </w:tc>
      </w:tr>
      <w:tr w:rsidR="00C73A30" w:rsidRPr="00C73A30" w14:paraId="552308E1" w14:textId="77777777" w:rsidTr="00C73A30">
        <w:trPr>
          <w:trHeight w:val="262"/>
        </w:trPr>
        <w:tc>
          <w:tcPr>
            <w:tcW w:w="695" w:type="dxa"/>
            <w:hideMark/>
          </w:tcPr>
          <w:p w14:paraId="2A0F9C89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lang w:val="en-IN" w:eastAsia="en-IN" w:bidi="ar-SA"/>
              </w:rPr>
              <w:t>15</w:t>
            </w:r>
          </w:p>
        </w:tc>
        <w:tc>
          <w:tcPr>
            <w:tcW w:w="1106" w:type="dxa"/>
            <w:hideMark/>
          </w:tcPr>
          <w:p w14:paraId="33F4F376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HO-1</w:t>
            </w:r>
          </w:p>
        </w:tc>
        <w:tc>
          <w:tcPr>
            <w:tcW w:w="4290" w:type="dxa"/>
            <w:hideMark/>
          </w:tcPr>
          <w:p w14:paraId="572CB87A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5’-CGGCCCTGGAAGAGGAGATAG-3’(21bp)</w:t>
            </w:r>
          </w:p>
        </w:tc>
        <w:tc>
          <w:tcPr>
            <w:tcW w:w="4110" w:type="dxa"/>
            <w:hideMark/>
          </w:tcPr>
          <w:p w14:paraId="69AE0C84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5’-CGATGCTCGGGAAGGTGAAAA-3’(21bp)</w:t>
            </w:r>
          </w:p>
        </w:tc>
      </w:tr>
      <w:tr w:rsidR="00C73A30" w:rsidRPr="00C73A30" w14:paraId="473AAC2B" w14:textId="77777777" w:rsidTr="00C73A30">
        <w:trPr>
          <w:trHeight w:val="262"/>
        </w:trPr>
        <w:tc>
          <w:tcPr>
            <w:tcW w:w="695" w:type="dxa"/>
            <w:hideMark/>
          </w:tcPr>
          <w:p w14:paraId="3C189347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lang w:val="en-IN" w:eastAsia="en-IN" w:bidi="ar-SA"/>
              </w:rPr>
              <w:t>16</w:t>
            </w:r>
          </w:p>
        </w:tc>
        <w:tc>
          <w:tcPr>
            <w:tcW w:w="1106" w:type="dxa"/>
            <w:hideMark/>
          </w:tcPr>
          <w:p w14:paraId="15D6E815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ERK1/2</w:t>
            </w:r>
          </w:p>
        </w:tc>
        <w:tc>
          <w:tcPr>
            <w:tcW w:w="4290" w:type="dxa"/>
            <w:hideMark/>
          </w:tcPr>
          <w:p w14:paraId="70922692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5’-TCAAGCCTTCCAACCTC-3’(17bp)</w:t>
            </w:r>
          </w:p>
        </w:tc>
        <w:tc>
          <w:tcPr>
            <w:tcW w:w="4110" w:type="dxa"/>
            <w:hideMark/>
          </w:tcPr>
          <w:p w14:paraId="31DEB10A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5’-GCAGCCCACAGACCAAA-3’(17bp)</w:t>
            </w:r>
          </w:p>
        </w:tc>
      </w:tr>
      <w:tr w:rsidR="00C73A30" w:rsidRPr="00C73A30" w14:paraId="3146827D" w14:textId="77777777" w:rsidTr="00C73A30">
        <w:trPr>
          <w:trHeight w:val="747"/>
        </w:trPr>
        <w:tc>
          <w:tcPr>
            <w:tcW w:w="695" w:type="dxa"/>
            <w:hideMark/>
          </w:tcPr>
          <w:p w14:paraId="30EBB7CD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lang w:val="en-IN" w:eastAsia="en-IN" w:bidi="ar-SA"/>
              </w:rPr>
              <w:t>17</w:t>
            </w:r>
          </w:p>
        </w:tc>
        <w:tc>
          <w:tcPr>
            <w:tcW w:w="1106" w:type="dxa"/>
            <w:hideMark/>
          </w:tcPr>
          <w:p w14:paraId="5DF70691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BCL2</w:t>
            </w:r>
          </w:p>
        </w:tc>
        <w:tc>
          <w:tcPr>
            <w:tcW w:w="4290" w:type="dxa"/>
            <w:hideMark/>
          </w:tcPr>
          <w:p w14:paraId="68C3D35F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5’-CCGGGACGCGAAGTGCTATTGGTAC-3’(25bp)</w:t>
            </w:r>
          </w:p>
          <w:p w14:paraId="3B90D687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 </w:t>
            </w:r>
          </w:p>
        </w:tc>
        <w:tc>
          <w:tcPr>
            <w:tcW w:w="4110" w:type="dxa"/>
            <w:hideMark/>
          </w:tcPr>
          <w:p w14:paraId="3E82CBEA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5’-AGCTGATTTGACCATTTGCCTGAA-3’(24bp)</w:t>
            </w:r>
          </w:p>
          <w:p w14:paraId="3AD5A5CD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 </w:t>
            </w:r>
          </w:p>
        </w:tc>
      </w:tr>
      <w:tr w:rsidR="00C73A30" w:rsidRPr="00C73A30" w14:paraId="149A39E1" w14:textId="77777777" w:rsidTr="00C73A30">
        <w:trPr>
          <w:trHeight w:val="262"/>
        </w:trPr>
        <w:tc>
          <w:tcPr>
            <w:tcW w:w="695" w:type="dxa"/>
            <w:hideMark/>
          </w:tcPr>
          <w:p w14:paraId="7908C727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lang w:val="en-IN" w:eastAsia="en-IN" w:bidi="ar-SA"/>
              </w:rPr>
              <w:t>18</w:t>
            </w:r>
          </w:p>
        </w:tc>
        <w:tc>
          <w:tcPr>
            <w:tcW w:w="1106" w:type="dxa"/>
            <w:hideMark/>
          </w:tcPr>
          <w:p w14:paraId="60CD29E3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AMPK2α</w:t>
            </w:r>
          </w:p>
        </w:tc>
        <w:tc>
          <w:tcPr>
            <w:tcW w:w="4290" w:type="dxa"/>
            <w:hideMark/>
          </w:tcPr>
          <w:p w14:paraId="39CCDA15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5’-TGGAGGTGAATTGTTCGACTACAT-3’(24bp)</w:t>
            </w:r>
          </w:p>
        </w:tc>
        <w:tc>
          <w:tcPr>
            <w:tcW w:w="4110" w:type="dxa"/>
            <w:hideMark/>
          </w:tcPr>
          <w:p w14:paraId="02D731B2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5’-ACAGTAGTCCACGGCAGACAGA-3’(22bp)</w:t>
            </w:r>
          </w:p>
        </w:tc>
      </w:tr>
      <w:tr w:rsidR="00C73A30" w:rsidRPr="00C73A30" w14:paraId="60B27F54" w14:textId="77777777" w:rsidTr="00C73A30">
        <w:trPr>
          <w:trHeight w:val="262"/>
        </w:trPr>
        <w:tc>
          <w:tcPr>
            <w:tcW w:w="695" w:type="dxa"/>
            <w:hideMark/>
          </w:tcPr>
          <w:p w14:paraId="7BAB39C3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lang w:val="en-IN" w:eastAsia="en-IN" w:bidi="ar-SA"/>
              </w:rPr>
              <w:t>19</w:t>
            </w:r>
          </w:p>
        </w:tc>
        <w:tc>
          <w:tcPr>
            <w:tcW w:w="1106" w:type="dxa"/>
            <w:hideMark/>
          </w:tcPr>
          <w:p w14:paraId="72D3FA8D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P38MAPK</w:t>
            </w:r>
          </w:p>
        </w:tc>
        <w:tc>
          <w:tcPr>
            <w:tcW w:w="4290" w:type="dxa"/>
            <w:hideMark/>
          </w:tcPr>
          <w:p w14:paraId="493FF838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5’-AGGGCGATGTGACGTTT-3’(17bp)</w:t>
            </w:r>
          </w:p>
        </w:tc>
        <w:tc>
          <w:tcPr>
            <w:tcW w:w="4110" w:type="dxa"/>
            <w:hideMark/>
          </w:tcPr>
          <w:p w14:paraId="36226612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5’-CTGGCAGGGTGAAGTTGG-3’(18bp)</w:t>
            </w:r>
          </w:p>
        </w:tc>
      </w:tr>
      <w:tr w:rsidR="00C73A30" w:rsidRPr="00C73A30" w14:paraId="02CDC396" w14:textId="77777777" w:rsidTr="00C73A30">
        <w:trPr>
          <w:trHeight w:val="262"/>
        </w:trPr>
        <w:tc>
          <w:tcPr>
            <w:tcW w:w="695" w:type="dxa"/>
            <w:hideMark/>
          </w:tcPr>
          <w:p w14:paraId="3ACB9B99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lang w:val="en-IN" w:eastAsia="en-IN" w:bidi="ar-SA"/>
              </w:rPr>
              <w:t>20</w:t>
            </w:r>
          </w:p>
        </w:tc>
        <w:tc>
          <w:tcPr>
            <w:tcW w:w="1106" w:type="dxa"/>
            <w:hideMark/>
          </w:tcPr>
          <w:p w14:paraId="301D0D82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mTOR</w:t>
            </w:r>
          </w:p>
        </w:tc>
        <w:tc>
          <w:tcPr>
            <w:tcW w:w="4290" w:type="dxa"/>
            <w:hideMark/>
          </w:tcPr>
          <w:p w14:paraId="659BEE4B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5’-GGCCACCGTGTGTGTAAGAA-3’(20bp)</w:t>
            </w:r>
          </w:p>
        </w:tc>
        <w:tc>
          <w:tcPr>
            <w:tcW w:w="4110" w:type="dxa"/>
            <w:hideMark/>
          </w:tcPr>
          <w:p w14:paraId="2A11AAAF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5’-GACCCTGCACTGAGATCCTG-3’(20bp)</w:t>
            </w:r>
          </w:p>
        </w:tc>
      </w:tr>
      <w:tr w:rsidR="00C73A30" w:rsidRPr="00C73A30" w14:paraId="7525CEDA" w14:textId="77777777" w:rsidTr="00C73A30">
        <w:trPr>
          <w:trHeight w:val="747"/>
        </w:trPr>
        <w:tc>
          <w:tcPr>
            <w:tcW w:w="695" w:type="dxa"/>
            <w:hideMark/>
          </w:tcPr>
          <w:p w14:paraId="2AD4F3F6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lang w:val="en-IN" w:eastAsia="en-IN" w:bidi="ar-SA"/>
              </w:rPr>
              <w:t>21</w:t>
            </w:r>
          </w:p>
        </w:tc>
        <w:tc>
          <w:tcPr>
            <w:tcW w:w="1106" w:type="dxa"/>
            <w:hideMark/>
          </w:tcPr>
          <w:p w14:paraId="469FED20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Atrogin-1</w:t>
            </w:r>
          </w:p>
        </w:tc>
        <w:tc>
          <w:tcPr>
            <w:tcW w:w="4290" w:type="dxa"/>
            <w:hideMark/>
          </w:tcPr>
          <w:p w14:paraId="0058BD6B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5’-GTCGCAGCCAAGAAGAGAAAGA-3’(22bp)</w:t>
            </w:r>
          </w:p>
          <w:p w14:paraId="67676EB6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 </w:t>
            </w:r>
          </w:p>
        </w:tc>
        <w:tc>
          <w:tcPr>
            <w:tcW w:w="4110" w:type="dxa"/>
            <w:hideMark/>
          </w:tcPr>
          <w:p w14:paraId="060F28D8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5’-TGCTATCAGCTCCAACAGCCTT-3’(22bp)</w:t>
            </w:r>
          </w:p>
          <w:p w14:paraId="0E9E977A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 </w:t>
            </w:r>
          </w:p>
        </w:tc>
      </w:tr>
      <w:tr w:rsidR="00C73A30" w:rsidRPr="00C73A30" w14:paraId="0C7211AB" w14:textId="77777777" w:rsidTr="00C73A30">
        <w:trPr>
          <w:trHeight w:val="747"/>
        </w:trPr>
        <w:tc>
          <w:tcPr>
            <w:tcW w:w="695" w:type="dxa"/>
            <w:hideMark/>
          </w:tcPr>
          <w:p w14:paraId="467D6F7D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lang w:val="en-IN" w:eastAsia="en-IN" w:bidi="ar-SA"/>
              </w:rPr>
              <w:lastRenderedPageBreak/>
              <w:t>22</w:t>
            </w:r>
          </w:p>
        </w:tc>
        <w:tc>
          <w:tcPr>
            <w:tcW w:w="1106" w:type="dxa"/>
            <w:hideMark/>
          </w:tcPr>
          <w:p w14:paraId="552AF6A2" w14:textId="77777777" w:rsidR="00C73A30" w:rsidRPr="00C73A30" w:rsidRDefault="00C73A30" w:rsidP="00C73A30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β-actin</w:t>
            </w:r>
          </w:p>
        </w:tc>
        <w:tc>
          <w:tcPr>
            <w:tcW w:w="4290" w:type="dxa"/>
            <w:hideMark/>
          </w:tcPr>
          <w:p w14:paraId="6C449817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5’-CAGGCATTGCTGACAGGATG-3’(20bp)</w:t>
            </w:r>
          </w:p>
        </w:tc>
        <w:tc>
          <w:tcPr>
            <w:tcW w:w="4110" w:type="dxa"/>
            <w:hideMark/>
          </w:tcPr>
          <w:p w14:paraId="1E8B9222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5’-TGCTGATCCACATCTGCTGG-3’(20bp)</w:t>
            </w:r>
          </w:p>
          <w:p w14:paraId="6B71EBDB" w14:textId="77777777" w:rsidR="00C73A30" w:rsidRPr="00C73A30" w:rsidRDefault="00C73A30" w:rsidP="00C73A30">
            <w:pPr>
              <w:spacing w:after="16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C73A3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lang w:val="en-IN" w:eastAsia="en-IN" w:bidi="ar-SA"/>
              </w:rPr>
              <w:t> </w:t>
            </w:r>
          </w:p>
        </w:tc>
      </w:tr>
    </w:tbl>
    <w:p w14:paraId="091E121E" w14:textId="77777777" w:rsidR="00C73A30" w:rsidRDefault="00C73A30"/>
    <w:p w14:paraId="47285D7D" w14:textId="77777777" w:rsidR="00C73A30" w:rsidRDefault="00C73A30"/>
    <w:sectPr w:rsidR="00C73A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A30"/>
    <w:rsid w:val="00823E4E"/>
    <w:rsid w:val="00853422"/>
    <w:rsid w:val="00C73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187EC"/>
  <w15:chartTrackingRefBased/>
  <w15:docId w15:val="{57DB9D33-EE09-4861-8A99-741835048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3A30"/>
    <w:pPr>
      <w:spacing w:after="200" w:line="276" w:lineRule="auto"/>
    </w:pPr>
    <w:rPr>
      <w:rFonts w:eastAsiaTheme="minorEastAsia"/>
      <w:kern w:val="0"/>
      <w:szCs w:val="20"/>
      <w:lang w:val="en-US" w:bidi="hi-IN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73A30"/>
    <w:rPr>
      <w:color w:val="0563C1" w:themeColor="hyperlink"/>
      <w:u w:val="single"/>
    </w:rPr>
  </w:style>
  <w:style w:type="table" w:styleId="TableGridLight">
    <w:name w:val="Grid Table Light"/>
    <w:basedOn w:val="TableNormal"/>
    <w:uiPriority w:val="40"/>
    <w:rsid w:val="00C73A3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rsid w:val="00C73A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765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rcid.org/0000-0001-7189-518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1227</Words>
  <Characters>6995</Characters>
  <Application>Microsoft Office Word</Application>
  <DocSecurity>0</DocSecurity>
  <Lines>58</Lines>
  <Paragraphs>16</Paragraphs>
  <ScaleCrop>false</ScaleCrop>
  <Company/>
  <LinksUpToDate>false</LinksUpToDate>
  <CharactersWithSpaces>8206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Rajesh Dabur</dc:creator>
  <cp:keywords/>
  <dc:description/>
  <cp:lastModifiedBy>Rajesh Dabur</cp:lastModifiedBy>
  <cp:revision>2</cp:revision>
  <dcterms:created xsi:type="dcterms:W3CDTF">2023-10-05T08:02:00Z</dcterms:created>
  <dcterms:modified xsi:type="dcterms:W3CDTF">2023-10-05T08:06:00Z</dcterms:modified>
</cp:coreProperties>
</file>