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8E589" w14:textId="77777777" w:rsidR="00CC6F5D" w:rsidRPr="00DF29D7" w:rsidRDefault="00CC6F5D" w:rsidP="00CC6F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Table</w:t>
      </w:r>
      <w:r>
        <w:rPr>
          <w:rFonts w:ascii="Arial" w:hAnsi="Arial" w:cs="Arial" w:hint="eastAsia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DF29D7">
        <w:rPr>
          <w:rFonts w:ascii="Arial" w:hAnsi="Arial" w:cs="Arial"/>
          <w:b/>
          <w:bCs/>
        </w:rPr>
        <w:t>L</w:t>
      </w:r>
      <w:r w:rsidRPr="007627B3">
        <w:rPr>
          <w:rFonts w:ascii="Arial" w:hAnsi="Arial" w:cs="Arial"/>
          <w:b/>
          <w:bCs/>
        </w:rPr>
        <w:t>aboratory test</w:t>
      </w:r>
      <w:r>
        <w:rPr>
          <w:rFonts w:ascii="Arial" w:hAnsi="Arial" w:cs="Arial"/>
          <w:b/>
          <w:bCs/>
        </w:rPr>
        <w:t xml:space="preserve"> results</w:t>
      </w:r>
      <w:r w:rsidRPr="00992795">
        <w:rPr>
          <w:rFonts w:ascii="Arial" w:hAnsi="Arial" w:cs="Arial"/>
          <w:b/>
          <w:bCs/>
        </w:rPr>
        <w:t xml:space="preserve"> after CRRT for 12</w:t>
      </w:r>
      <w:r>
        <w:rPr>
          <w:rFonts w:ascii="Arial" w:hAnsi="Arial" w:cs="Arial"/>
          <w:b/>
          <w:bCs/>
        </w:rPr>
        <w:t xml:space="preserve"> </w:t>
      </w:r>
      <w:r w:rsidRPr="00992795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>ours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551"/>
        <w:gridCol w:w="1300"/>
        <w:gridCol w:w="1323"/>
        <w:gridCol w:w="1116"/>
        <w:gridCol w:w="1323"/>
        <w:gridCol w:w="687"/>
      </w:tblGrid>
      <w:tr w:rsidR="00CC6F5D" w:rsidRPr="007627B3" w14:paraId="5EE00428" w14:textId="77777777" w:rsidTr="00BF17D3">
        <w:trPr>
          <w:trHeight w:val="320"/>
        </w:trPr>
        <w:tc>
          <w:tcPr>
            <w:tcW w:w="15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CA79E2" w14:textId="77777777" w:rsidR="00CC6F5D" w:rsidRPr="007627B3" w:rsidRDefault="00CC6F5D" w:rsidP="00BF17D3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5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B2A705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Alkalosis at 12hr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BE5571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 alkalosis at 12hr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CE095CF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CC6F5D" w:rsidRPr="007627B3" w14:paraId="4FDBA39E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0C6A31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52B6B7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NaHCO</w:t>
            </w:r>
            <w:r w:rsidRPr="00AE2C3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  <w:p w14:paraId="663846F2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(n=14)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06A229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 NaHCO</w:t>
            </w:r>
            <w:r w:rsidRPr="00AE2C3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  <w:p w14:paraId="5187B61E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(n=11)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6271B7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NaHCO</w:t>
            </w:r>
            <w:r w:rsidRPr="00AE2C3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  <w:p w14:paraId="01B16B00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(n=19)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629999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 NaHCO</w:t>
            </w:r>
            <w:r w:rsidRPr="00AE2C3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  <w:p w14:paraId="77AB37B5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(n=15)</w:t>
            </w:r>
          </w:p>
        </w:tc>
        <w:tc>
          <w:tcPr>
            <w:tcW w:w="41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E850346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C6F5D" w:rsidRPr="007627B3" w14:paraId="0C281558" w14:textId="77777777" w:rsidTr="00BF17D3">
        <w:trPr>
          <w:trHeight w:val="320"/>
        </w:trPr>
        <w:tc>
          <w:tcPr>
            <w:tcW w:w="15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20C2BC" w14:textId="77777777" w:rsidR="00CC6F5D" w:rsidRPr="007627B3" w:rsidRDefault="00CC6F5D" w:rsidP="00BF17D3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Laboratory test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DB7412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00C536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9A66F4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6CA3A3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E8DF1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C6F5D" w:rsidRPr="007627B3" w14:paraId="1D13083E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78CAF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pH(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D0CDD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7.46±0.06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3345A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7.43±0.05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C5821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7.41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±0.05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DD85B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7.39±0.06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6C20A54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0.014</w:t>
            </w:r>
          </w:p>
        </w:tc>
      </w:tr>
      <w:tr w:rsidR="00CC6F5D" w:rsidRPr="007627B3" w14:paraId="343515C6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FF030" w14:textId="77777777" w:rsidR="00CC6F5D" w:rsidRPr="007627B3" w:rsidRDefault="00CC6F5D" w:rsidP="00BF17D3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 PaCO</w:t>
            </w:r>
            <w:r w:rsidRPr="00A74ADD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(mmHg, 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E4E16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45±7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66427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42±7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D14EC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41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852D1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41±6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2D8DCE6E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0.288</w:t>
            </w:r>
          </w:p>
        </w:tc>
      </w:tr>
      <w:tr w:rsidR="00CC6F5D" w:rsidRPr="007627B3" w14:paraId="18F14834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10F2A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HCO</w:t>
            </w:r>
            <w:r w:rsidRPr="00A74ADD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(mmol/L, 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FADFA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31.2±3.2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22311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29.6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±1.4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81573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24.8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±1.5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BA130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24.1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±1.7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3F93820F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&lt;0.01</w:t>
            </w:r>
          </w:p>
        </w:tc>
      </w:tr>
      <w:tr w:rsidR="00CC6F5D" w:rsidRPr="007627B3" w14:paraId="024D076F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BA2B1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Potassium (mmol/L, 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D5C28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3.7±0.5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54E1D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3.9±0.5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27172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3.8±0.4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7041F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3.9±0.5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3615EDB5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0.743</w:t>
            </w:r>
          </w:p>
        </w:tc>
      </w:tr>
      <w:tr w:rsidR="00CC6F5D" w:rsidRPr="007627B3" w14:paraId="39C23CB1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2D629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Creatinine (mmol/L, median [IQR])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EBC83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230[86-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354]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2C15D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149[80-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232]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0C31D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242[185-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355]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9D718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236[163-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340]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1EDDB054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0.522</w:t>
            </w:r>
          </w:p>
        </w:tc>
      </w:tr>
      <w:tr w:rsidR="00CC6F5D" w:rsidRPr="007627B3" w14:paraId="489979FE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F124A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BUN (mg/dL, median [IQR])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8D7F5E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13.3[7.9-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20.7]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5C14EF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14.8[7.4-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19.2]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9C0238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18.2[12.3-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22.5]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DFFAC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12.9[10.1-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21.8]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7A1667CF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0.326</w:t>
            </w:r>
          </w:p>
        </w:tc>
      </w:tr>
      <w:tr w:rsidR="00CC6F5D" w:rsidRPr="007627B3" w14:paraId="5DA1652A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9E09C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iCa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(mmol/L, 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5AAA9F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0.97±0.09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506975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0.96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±0.10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EA8338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0.96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±0.10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B8F3C2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1.00±0.10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3A6C08FB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0.686</w:t>
            </w:r>
          </w:p>
        </w:tc>
      </w:tr>
      <w:tr w:rsidR="00CC6F5D" w:rsidRPr="007627B3" w14:paraId="58853697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2F040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TCa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(mmol/L, 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7819E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2.20±0.21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47758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2.28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348DB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2.28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±0.28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5EC3E3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2.26±0.22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08DBC80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0.774</w:t>
            </w:r>
          </w:p>
        </w:tc>
      </w:tr>
      <w:tr w:rsidR="00CC6F5D" w:rsidRPr="007627B3" w14:paraId="3A35C3C2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8C32A0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iCa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(mmol/L, </w:t>
            </w:r>
            <w:proofErr w:type="spellStart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7ED50D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2.27±0.21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04504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2.36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±0.21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47682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2.41</w:t>
            </w: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±0.47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1AB6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2.28±0.28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6184AEE0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0.575</w:t>
            </w:r>
          </w:p>
        </w:tc>
      </w:tr>
      <w:tr w:rsidR="00CC6F5D" w:rsidRPr="007627B3" w14:paraId="42D0C578" w14:textId="77777777" w:rsidTr="00BF17D3">
        <w:trPr>
          <w:trHeight w:val="320"/>
        </w:trPr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A3B109" w14:textId="77777777" w:rsidR="00CC6F5D" w:rsidRPr="007627B3" w:rsidRDefault="00CC6F5D" w:rsidP="00BF17D3">
            <w:pPr>
              <w:widowControl/>
              <w:ind w:firstLineChars="100" w:firstLine="18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Citrate accumulation (n, %)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CB6BA8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2(14.3)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EDC726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1(9.1)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FDE2B6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5(26.3)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EF14CC" w14:textId="77777777" w:rsidR="00CC6F5D" w:rsidRPr="007627B3" w:rsidRDefault="00CC6F5D" w:rsidP="00BF17D3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7627B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2(13.3)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D7DD3" w14:textId="77777777" w:rsidR="00CC6F5D" w:rsidRPr="007627B3" w:rsidRDefault="00CC6F5D" w:rsidP="00BF17D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 w:rsidRPr="007627B3">
              <w:rPr>
                <w:rFonts w:ascii="Arial" w:eastAsia="Times New Roman" w:hAnsi="Arial" w:cs="Arial"/>
                <w:kern w:val="0"/>
                <w:sz w:val="18"/>
                <w:szCs w:val="18"/>
              </w:rPr>
              <w:t>0.598</w:t>
            </w:r>
          </w:p>
        </w:tc>
      </w:tr>
    </w:tbl>
    <w:p w14:paraId="5E3460D0" w14:textId="77777777" w:rsidR="00CC6F5D" w:rsidRPr="007627B3" w:rsidRDefault="00CC6F5D" w:rsidP="00CC6F5D">
      <w:pPr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/>
        </w:rPr>
        <w:t>SD=standard deviation; IQR=</w:t>
      </w:r>
      <w:r w:rsidRPr="001F3453">
        <w:t xml:space="preserve"> </w:t>
      </w:r>
      <w:r w:rsidRPr="001F3453">
        <w:rPr>
          <w:rFonts w:ascii="Arial" w:hAnsi="Arial" w:cs="Arial"/>
        </w:rPr>
        <w:t>interquartile range</w:t>
      </w:r>
      <w:r>
        <w:rPr>
          <w:rFonts w:ascii="Arial" w:hAnsi="Arial" w:cs="Arial"/>
        </w:rPr>
        <w:t xml:space="preserve">; BUN=blood urea nitrogen; </w:t>
      </w:r>
      <w:proofErr w:type="spellStart"/>
      <w:r>
        <w:rPr>
          <w:rFonts w:ascii="Arial" w:hAnsi="Arial" w:cs="Arial"/>
        </w:rPr>
        <w:t>iCa</w:t>
      </w:r>
      <w:proofErr w:type="spellEnd"/>
      <w:r>
        <w:rPr>
          <w:rFonts w:ascii="Arial" w:hAnsi="Arial" w:cs="Arial"/>
        </w:rPr>
        <w:t xml:space="preserve">=ionized calcium; </w:t>
      </w:r>
      <w:proofErr w:type="spellStart"/>
      <w:r>
        <w:rPr>
          <w:rFonts w:ascii="Arial" w:hAnsi="Arial" w:cs="Arial"/>
        </w:rPr>
        <w:t>TCa</w:t>
      </w:r>
      <w:proofErr w:type="spellEnd"/>
      <w:r>
        <w:rPr>
          <w:rFonts w:ascii="Arial" w:hAnsi="Arial" w:cs="Arial"/>
        </w:rPr>
        <w:t>=total calcium.</w:t>
      </w:r>
    </w:p>
    <w:p w14:paraId="1A72EBB3" w14:textId="77777777" w:rsidR="00CC6F5D" w:rsidRDefault="00CC6F5D" w:rsidP="00CC6F5D"/>
    <w:p w14:paraId="223F891C" w14:textId="77777777" w:rsidR="00672B73" w:rsidRPr="00CC6F5D" w:rsidRDefault="00CC6F5D"/>
    <w:sectPr w:rsidR="00672B73" w:rsidRPr="00CC6F5D" w:rsidSect="00F1139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5D"/>
    <w:rsid w:val="000E1359"/>
    <w:rsid w:val="0012489D"/>
    <w:rsid w:val="002728F9"/>
    <w:rsid w:val="002C4BC9"/>
    <w:rsid w:val="002E1495"/>
    <w:rsid w:val="00365453"/>
    <w:rsid w:val="0037521C"/>
    <w:rsid w:val="00391683"/>
    <w:rsid w:val="004274B2"/>
    <w:rsid w:val="00521ECF"/>
    <w:rsid w:val="00685D17"/>
    <w:rsid w:val="00696C61"/>
    <w:rsid w:val="00755C1E"/>
    <w:rsid w:val="00827C7D"/>
    <w:rsid w:val="00846374"/>
    <w:rsid w:val="008A58BF"/>
    <w:rsid w:val="008F19C9"/>
    <w:rsid w:val="009752C3"/>
    <w:rsid w:val="009837A9"/>
    <w:rsid w:val="009A5F32"/>
    <w:rsid w:val="00AA6DE5"/>
    <w:rsid w:val="00AC75C1"/>
    <w:rsid w:val="00B51689"/>
    <w:rsid w:val="00BB5673"/>
    <w:rsid w:val="00C642A6"/>
    <w:rsid w:val="00CB3AF4"/>
    <w:rsid w:val="00CC6F5D"/>
    <w:rsid w:val="00D00477"/>
    <w:rsid w:val="00D90CF5"/>
    <w:rsid w:val="00DB0298"/>
    <w:rsid w:val="00E673BB"/>
    <w:rsid w:val="00E750F5"/>
    <w:rsid w:val="00F11395"/>
    <w:rsid w:val="00F2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E0E1DE"/>
  <w15:chartTrackingRefBased/>
  <w15:docId w15:val="{3CA1857B-7DED-5A4C-A251-58AB3E24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2023-10-06T03:07:00Z</dcterms:created>
  <dcterms:modified xsi:type="dcterms:W3CDTF">2023-10-06T03:07:00Z</dcterms:modified>
</cp:coreProperties>
</file>