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D3F2" w14:textId="77777777" w:rsidR="00E720DD" w:rsidRDefault="00E720DD" w:rsidP="00E720DD">
      <w:pPr>
        <w:spacing w:line="480" w:lineRule="auto"/>
        <w:rPr>
          <w:b/>
          <w:bCs/>
          <w:lang w:val="en-GB"/>
        </w:rPr>
      </w:pPr>
      <w:r>
        <w:rPr>
          <w:b/>
          <w:bCs/>
          <w:lang w:val="en-GB"/>
        </w:rPr>
        <w:t xml:space="preserve">Supporting Information </w:t>
      </w:r>
    </w:p>
    <w:p w14:paraId="3C31EE44" w14:textId="77777777" w:rsidR="00E720DD" w:rsidRPr="00C45F4D" w:rsidRDefault="00E720DD" w:rsidP="00E720DD">
      <w:pPr>
        <w:spacing w:line="480" w:lineRule="auto"/>
        <w:rPr>
          <w:b/>
          <w:bCs/>
          <w:lang w:val="en-GB"/>
        </w:rPr>
      </w:pPr>
      <w:r w:rsidRPr="00E47F2D">
        <w:rPr>
          <w:noProof/>
          <w:lang w:val="en-US"/>
        </w:rPr>
        <w:drawing>
          <wp:anchor distT="0" distB="0" distL="114300" distR="114300" simplePos="0" relativeHeight="251659264" behindDoc="0" locked="0" layoutInCell="1" allowOverlap="1" wp14:anchorId="38CCA0B6" wp14:editId="1D3E3C83">
            <wp:simplePos x="0" y="0"/>
            <wp:positionH relativeFrom="column">
              <wp:posOffset>0</wp:posOffset>
            </wp:positionH>
            <wp:positionV relativeFrom="paragraph">
              <wp:posOffset>171450</wp:posOffset>
            </wp:positionV>
            <wp:extent cx="5598160" cy="4305935"/>
            <wp:effectExtent l="0" t="0" r="254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ot_partly dispersal_sens_analysis_turned_correc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98160" cy="4305935"/>
                    </a:xfrm>
                    <a:prstGeom prst="rect">
                      <a:avLst/>
                    </a:prstGeom>
                  </pic:spPr>
                </pic:pic>
              </a:graphicData>
            </a:graphic>
            <wp14:sizeRelH relativeFrom="margin">
              <wp14:pctWidth>0</wp14:pctWidth>
            </wp14:sizeRelH>
            <wp14:sizeRelV relativeFrom="margin">
              <wp14:pctHeight>0</wp14:pctHeight>
            </wp14:sizeRelV>
          </wp:anchor>
        </w:drawing>
      </w:r>
    </w:p>
    <w:p w14:paraId="628E6A36" w14:textId="77777777" w:rsidR="00E720DD" w:rsidRPr="00D33FB7" w:rsidRDefault="00E720DD" w:rsidP="00E720DD">
      <w:pPr>
        <w:pStyle w:val="Caption"/>
        <w:spacing w:line="480" w:lineRule="auto"/>
        <w:rPr>
          <w:i w:val="0"/>
          <w:iCs w:val="0"/>
          <w:color w:val="auto"/>
          <w:sz w:val="22"/>
          <w:szCs w:val="22"/>
          <w:lang w:val="en-GB"/>
        </w:rPr>
      </w:pPr>
      <w:r>
        <w:rPr>
          <w:i w:val="0"/>
          <w:iCs w:val="0"/>
          <w:color w:val="auto"/>
          <w:sz w:val="22"/>
          <w:szCs w:val="22"/>
          <w:lang w:val="en-GB"/>
        </w:rPr>
        <w:t>Fig. S1:</w:t>
      </w:r>
      <w:r w:rsidRPr="00740138">
        <w:rPr>
          <w:i w:val="0"/>
          <w:iCs w:val="0"/>
          <w:color w:val="auto"/>
          <w:sz w:val="22"/>
          <w:szCs w:val="22"/>
          <w:lang w:val="en-GB"/>
        </w:rPr>
        <w:t xml:space="preserve"> Sensitivity test </w:t>
      </w:r>
      <w:r w:rsidRPr="00D33FB7">
        <w:rPr>
          <w:i w:val="0"/>
          <w:iCs w:val="0"/>
          <w:color w:val="auto"/>
          <w:sz w:val="22"/>
          <w:szCs w:val="22"/>
          <w:lang w:val="en-GB"/>
        </w:rPr>
        <w:t>of all parameters of interest of the non-spatial CR model. Every parameter of interest (transition, survival and detection) was set to be 0.2, 0.4, 0.6 or 0.8 in the simulated dataset which are corresponding to the four different graphs. Parameter estimations are made for every simulated data set whereby the true set parameter (yellow) can be compared to the estimated parameter (purple)</w:t>
      </w:r>
      <w:r>
        <w:rPr>
          <w:i w:val="0"/>
          <w:iCs w:val="0"/>
          <w:color w:val="auto"/>
          <w:sz w:val="22"/>
          <w:szCs w:val="22"/>
          <w:lang w:val="en-GB"/>
        </w:rPr>
        <w:t>.</w:t>
      </w:r>
    </w:p>
    <w:p w14:paraId="0C8D8CB6" w14:textId="77777777" w:rsidR="00E720DD" w:rsidRPr="00E47F2D" w:rsidRDefault="00E720DD" w:rsidP="00E720DD">
      <w:pPr>
        <w:spacing w:line="480" w:lineRule="auto"/>
        <w:rPr>
          <w:lang w:val="en-GB"/>
        </w:rPr>
      </w:pPr>
      <w:r w:rsidRPr="00E47F2D">
        <w:rPr>
          <w:lang w:val="en-GB"/>
        </w:rPr>
        <w:t xml:space="preserve">Table </w:t>
      </w:r>
      <w:r>
        <w:rPr>
          <w:lang w:val="en-GB"/>
        </w:rPr>
        <w:t>S</w:t>
      </w:r>
      <w:r w:rsidRPr="00E47F2D">
        <w:rPr>
          <w:lang w:val="en-GB"/>
        </w:rPr>
        <w:t>2: Bias and precision calculated from the simulated models for survival (</w:t>
      </w:r>
      <w:r w:rsidRPr="00E47F2D">
        <w:rPr>
          <w:rFonts w:cstheme="minorHAnsi"/>
          <w:sz w:val="20"/>
          <w:szCs w:val="20"/>
          <w:lang w:val="en-GB"/>
        </w:rPr>
        <w:t>φ</w:t>
      </w:r>
      <w:r w:rsidRPr="00E47F2D">
        <w:rPr>
          <w:lang w:val="en-GB"/>
        </w:rPr>
        <w:t>), detection (</w:t>
      </w:r>
      <w:r w:rsidRPr="00E47F2D">
        <w:rPr>
          <w:rFonts w:cstheme="minorHAnsi"/>
          <w:sz w:val="20"/>
          <w:szCs w:val="20"/>
          <w:lang w:val="en-GB"/>
        </w:rPr>
        <w:t>ρ</w:t>
      </w:r>
      <w:r w:rsidRPr="00E47F2D">
        <w:rPr>
          <w:lang w:val="en-GB"/>
        </w:rPr>
        <w:t>) and dispersal variance (</w:t>
      </w:r>
      <w:r w:rsidRPr="00E47F2D">
        <w:rPr>
          <w:rFonts w:cstheme="minorHAnsi"/>
          <w:sz w:val="20"/>
          <w:szCs w:val="20"/>
          <w:lang w:val="en-GB"/>
        </w:rPr>
        <w:t>σ</w:t>
      </w:r>
      <w:r w:rsidRPr="00E47F2D">
        <w:rPr>
          <w:lang w:val="en-GB"/>
        </w:rPr>
        <w:t>) for the non</w:t>
      </w:r>
      <w:r>
        <w:rPr>
          <w:lang w:val="en-GB"/>
        </w:rPr>
        <w:t>-</w:t>
      </w:r>
      <w:r w:rsidRPr="00E47F2D">
        <w:rPr>
          <w:lang w:val="en-GB"/>
        </w:rPr>
        <w:t xml:space="preserve">spatial, partially spatial (grouped according to maximal movement distance) and fully spatial (not grouped by </w:t>
      </w:r>
      <w:proofErr w:type="spellStart"/>
      <w:r w:rsidRPr="00E47F2D">
        <w:rPr>
          <w:lang w:val="en-GB"/>
        </w:rPr>
        <w:t>serostate</w:t>
      </w:r>
      <w:proofErr w:type="spellEnd"/>
      <w:r w:rsidRPr="00E47F2D">
        <w:rPr>
          <w:lang w:val="en-GB"/>
        </w:rPr>
        <w:t xml:space="preserve"> in the simulation model). No estimates for </w:t>
      </w:r>
      <w:r w:rsidRPr="00E47F2D">
        <w:rPr>
          <w:rFonts w:cstheme="minorHAnsi"/>
          <w:sz w:val="20"/>
          <w:szCs w:val="20"/>
          <w:lang w:val="en-GB"/>
        </w:rPr>
        <w:t xml:space="preserve">ρ </w:t>
      </w:r>
      <w:r w:rsidRPr="00E47F2D">
        <w:rPr>
          <w:rFonts w:cstheme="minorHAnsi"/>
          <w:lang w:val="en-GB"/>
        </w:rPr>
        <w:t>for the non</w:t>
      </w:r>
      <w:r>
        <w:rPr>
          <w:rFonts w:cstheme="minorHAnsi"/>
          <w:lang w:val="en-GB"/>
        </w:rPr>
        <w:t>-</w:t>
      </w:r>
      <w:r w:rsidRPr="00E47F2D">
        <w:rPr>
          <w:rFonts w:cstheme="minorHAnsi"/>
          <w:lang w:val="en-GB"/>
        </w:rPr>
        <w:t>spatial model are available due to the inclusion of a fixed effect for time.</w:t>
      </w:r>
    </w:p>
    <w:tbl>
      <w:tblPr>
        <w:tblStyle w:val="TableGridLight"/>
        <w:tblW w:w="0" w:type="auto"/>
        <w:tblLook w:val="04A0" w:firstRow="1" w:lastRow="0" w:firstColumn="1" w:lastColumn="0" w:noHBand="0" w:noVBand="1"/>
      </w:tblPr>
      <w:tblGrid>
        <w:gridCol w:w="1176"/>
        <w:gridCol w:w="1441"/>
        <w:gridCol w:w="1441"/>
        <w:gridCol w:w="1279"/>
      </w:tblGrid>
      <w:tr w:rsidR="00E720DD" w:rsidRPr="00E47F2D" w14:paraId="5A3DD7CA" w14:textId="77777777" w:rsidTr="00A257E7">
        <w:trPr>
          <w:trHeight w:val="340"/>
        </w:trPr>
        <w:tc>
          <w:tcPr>
            <w:tcW w:w="1176" w:type="dxa"/>
            <w:shd w:val="clear" w:color="auto" w:fill="C9C9C9" w:themeFill="accent3" w:themeFillTint="99"/>
            <w:vAlign w:val="center"/>
          </w:tcPr>
          <w:p w14:paraId="2D5BD598" w14:textId="77777777" w:rsidR="00E720DD" w:rsidRPr="00E47F2D" w:rsidRDefault="00E720DD" w:rsidP="00A257E7">
            <w:pPr>
              <w:spacing w:line="480" w:lineRule="auto"/>
              <w:rPr>
                <w:sz w:val="20"/>
                <w:szCs w:val="20"/>
                <w:lang w:val="en-GB"/>
              </w:rPr>
            </w:pPr>
            <w:r w:rsidRPr="00E47F2D">
              <w:rPr>
                <w:sz w:val="20"/>
                <w:szCs w:val="20"/>
                <w:lang w:val="en-GB"/>
              </w:rPr>
              <w:t>Model</w:t>
            </w:r>
          </w:p>
        </w:tc>
        <w:tc>
          <w:tcPr>
            <w:tcW w:w="1441" w:type="dxa"/>
            <w:shd w:val="clear" w:color="auto" w:fill="C9C9C9" w:themeFill="accent3" w:themeFillTint="99"/>
            <w:vAlign w:val="center"/>
          </w:tcPr>
          <w:p w14:paraId="371DF9E4" w14:textId="77777777" w:rsidR="00E720DD" w:rsidRPr="00E47F2D" w:rsidRDefault="00E720DD" w:rsidP="00A257E7">
            <w:pPr>
              <w:spacing w:line="480" w:lineRule="auto"/>
              <w:rPr>
                <w:sz w:val="20"/>
                <w:szCs w:val="20"/>
                <w:lang w:val="en-GB"/>
              </w:rPr>
            </w:pPr>
            <w:r w:rsidRPr="00E47F2D">
              <w:rPr>
                <w:sz w:val="20"/>
                <w:szCs w:val="20"/>
                <w:lang w:val="en-GB"/>
              </w:rPr>
              <w:t>Parameter</w:t>
            </w:r>
          </w:p>
        </w:tc>
        <w:tc>
          <w:tcPr>
            <w:tcW w:w="1441" w:type="dxa"/>
            <w:shd w:val="clear" w:color="auto" w:fill="C9C9C9" w:themeFill="accent3" w:themeFillTint="99"/>
            <w:vAlign w:val="center"/>
          </w:tcPr>
          <w:p w14:paraId="14087938" w14:textId="77777777" w:rsidR="00E720DD" w:rsidRPr="00E47F2D" w:rsidRDefault="00E720DD" w:rsidP="00A257E7">
            <w:pPr>
              <w:spacing w:line="480" w:lineRule="auto"/>
              <w:rPr>
                <w:sz w:val="20"/>
                <w:szCs w:val="20"/>
                <w:lang w:val="en-GB"/>
              </w:rPr>
            </w:pPr>
            <w:r w:rsidRPr="00E47F2D">
              <w:rPr>
                <w:sz w:val="20"/>
                <w:szCs w:val="20"/>
                <w:lang w:val="en-GB"/>
              </w:rPr>
              <w:t>Bias</w:t>
            </w:r>
          </w:p>
        </w:tc>
        <w:tc>
          <w:tcPr>
            <w:tcW w:w="1279" w:type="dxa"/>
            <w:shd w:val="clear" w:color="auto" w:fill="C9C9C9" w:themeFill="accent3" w:themeFillTint="99"/>
            <w:vAlign w:val="center"/>
          </w:tcPr>
          <w:p w14:paraId="241F2792" w14:textId="77777777" w:rsidR="00E720DD" w:rsidRPr="00E47F2D" w:rsidRDefault="00E720DD" w:rsidP="00A257E7">
            <w:pPr>
              <w:spacing w:line="480" w:lineRule="auto"/>
              <w:rPr>
                <w:sz w:val="20"/>
                <w:szCs w:val="20"/>
                <w:lang w:val="en-GB"/>
              </w:rPr>
            </w:pPr>
            <w:r w:rsidRPr="00E47F2D">
              <w:rPr>
                <w:sz w:val="20"/>
                <w:szCs w:val="20"/>
                <w:lang w:val="en-GB"/>
              </w:rPr>
              <w:t>Precision</w:t>
            </w:r>
          </w:p>
        </w:tc>
      </w:tr>
      <w:tr w:rsidR="00E720DD" w:rsidRPr="00E47F2D" w14:paraId="124FDFE6" w14:textId="77777777" w:rsidTr="00A257E7">
        <w:tc>
          <w:tcPr>
            <w:tcW w:w="1176" w:type="dxa"/>
            <w:vMerge w:val="restart"/>
          </w:tcPr>
          <w:p w14:paraId="118C52BA" w14:textId="77777777" w:rsidR="00E720DD" w:rsidRPr="00E47F2D" w:rsidRDefault="00E720DD" w:rsidP="00A257E7">
            <w:pPr>
              <w:spacing w:line="480" w:lineRule="auto"/>
              <w:rPr>
                <w:sz w:val="20"/>
                <w:szCs w:val="20"/>
                <w:lang w:val="en-GB"/>
              </w:rPr>
            </w:pPr>
            <w:r w:rsidRPr="00E47F2D">
              <w:rPr>
                <w:sz w:val="20"/>
                <w:szCs w:val="20"/>
                <w:lang w:val="en-GB"/>
              </w:rPr>
              <w:t xml:space="preserve">Non spatial </w:t>
            </w:r>
          </w:p>
        </w:tc>
        <w:tc>
          <w:tcPr>
            <w:tcW w:w="1441" w:type="dxa"/>
          </w:tcPr>
          <w:p w14:paraId="4F4E6417"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φ</w:t>
            </w:r>
            <w:r w:rsidRPr="00E47F2D">
              <w:rPr>
                <w:rFonts w:cstheme="minorHAnsi"/>
                <w:sz w:val="20"/>
                <w:szCs w:val="20"/>
                <w:vertAlign w:val="subscript"/>
                <w:lang w:val="en-GB"/>
              </w:rPr>
              <w:t>A</w:t>
            </w:r>
            <w:proofErr w:type="spellEnd"/>
          </w:p>
        </w:tc>
        <w:tc>
          <w:tcPr>
            <w:tcW w:w="1441" w:type="dxa"/>
          </w:tcPr>
          <w:p w14:paraId="0D629AE1" w14:textId="77777777" w:rsidR="00E720DD" w:rsidRPr="00E47F2D" w:rsidRDefault="00E720DD" w:rsidP="00A257E7">
            <w:pPr>
              <w:spacing w:line="480" w:lineRule="auto"/>
              <w:rPr>
                <w:sz w:val="20"/>
                <w:szCs w:val="20"/>
                <w:lang w:val="en-GB"/>
              </w:rPr>
            </w:pPr>
            <w:r w:rsidRPr="00E47F2D">
              <w:rPr>
                <w:sz w:val="20"/>
                <w:szCs w:val="20"/>
                <w:lang w:val="en-GB"/>
              </w:rPr>
              <w:t>-0.005</w:t>
            </w:r>
          </w:p>
        </w:tc>
        <w:tc>
          <w:tcPr>
            <w:tcW w:w="1279" w:type="dxa"/>
          </w:tcPr>
          <w:p w14:paraId="1ADC5905" w14:textId="77777777" w:rsidR="00E720DD" w:rsidRPr="00E47F2D" w:rsidRDefault="00E720DD" w:rsidP="00A257E7">
            <w:pPr>
              <w:spacing w:line="480" w:lineRule="auto"/>
              <w:rPr>
                <w:sz w:val="20"/>
                <w:szCs w:val="20"/>
                <w:lang w:val="en-GB"/>
              </w:rPr>
            </w:pPr>
            <w:r w:rsidRPr="00E47F2D">
              <w:rPr>
                <w:sz w:val="20"/>
                <w:szCs w:val="20"/>
                <w:lang w:val="en-GB"/>
              </w:rPr>
              <w:t>0.030</w:t>
            </w:r>
          </w:p>
        </w:tc>
      </w:tr>
      <w:tr w:rsidR="00E720DD" w:rsidRPr="00E47F2D" w14:paraId="2C1DC9F8" w14:textId="77777777" w:rsidTr="00A257E7">
        <w:tc>
          <w:tcPr>
            <w:tcW w:w="1176" w:type="dxa"/>
            <w:vMerge/>
          </w:tcPr>
          <w:p w14:paraId="1D4D2E2F" w14:textId="77777777" w:rsidR="00E720DD" w:rsidRPr="00E47F2D" w:rsidRDefault="00E720DD" w:rsidP="00A257E7">
            <w:pPr>
              <w:spacing w:line="480" w:lineRule="auto"/>
              <w:rPr>
                <w:sz w:val="20"/>
                <w:szCs w:val="20"/>
                <w:lang w:val="en-GB"/>
              </w:rPr>
            </w:pPr>
          </w:p>
        </w:tc>
        <w:tc>
          <w:tcPr>
            <w:tcW w:w="1441" w:type="dxa"/>
          </w:tcPr>
          <w:p w14:paraId="34F17A52"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φ</w:t>
            </w:r>
            <w:r w:rsidRPr="00E47F2D">
              <w:rPr>
                <w:rFonts w:cstheme="minorHAnsi"/>
                <w:sz w:val="20"/>
                <w:szCs w:val="20"/>
                <w:vertAlign w:val="subscript"/>
                <w:lang w:val="en-GB"/>
              </w:rPr>
              <w:t>B</w:t>
            </w:r>
            <w:proofErr w:type="spellEnd"/>
          </w:p>
        </w:tc>
        <w:tc>
          <w:tcPr>
            <w:tcW w:w="1441" w:type="dxa"/>
          </w:tcPr>
          <w:p w14:paraId="2EEE6CF0" w14:textId="77777777" w:rsidR="00E720DD" w:rsidRPr="00E47F2D" w:rsidRDefault="00E720DD" w:rsidP="00A257E7">
            <w:pPr>
              <w:spacing w:line="480" w:lineRule="auto"/>
              <w:rPr>
                <w:sz w:val="20"/>
                <w:szCs w:val="20"/>
                <w:lang w:val="en-GB"/>
              </w:rPr>
            </w:pPr>
            <w:r w:rsidRPr="00E47F2D">
              <w:rPr>
                <w:sz w:val="20"/>
                <w:szCs w:val="20"/>
                <w:lang w:val="en-GB"/>
              </w:rPr>
              <w:t>0.001</w:t>
            </w:r>
          </w:p>
        </w:tc>
        <w:tc>
          <w:tcPr>
            <w:tcW w:w="1279" w:type="dxa"/>
          </w:tcPr>
          <w:p w14:paraId="0BD6022A" w14:textId="77777777" w:rsidR="00E720DD" w:rsidRPr="00E47F2D" w:rsidRDefault="00E720DD" w:rsidP="00A257E7">
            <w:pPr>
              <w:spacing w:line="480" w:lineRule="auto"/>
              <w:rPr>
                <w:sz w:val="20"/>
                <w:szCs w:val="20"/>
                <w:lang w:val="en-GB"/>
              </w:rPr>
            </w:pPr>
            <w:r w:rsidRPr="00E47F2D">
              <w:rPr>
                <w:sz w:val="20"/>
                <w:szCs w:val="20"/>
                <w:lang w:val="en-GB"/>
              </w:rPr>
              <w:t>0.032</w:t>
            </w:r>
          </w:p>
        </w:tc>
      </w:tr>
      <w:tr w:rsidR="00E720DD" w:rsidRPr="00E47F2D" w14:paraId="6037E759" w14:textId="77777777" w:rsidTr="00A257E7">
        <w:tc>
          <w:tcPr>
            <w:tcW w:w="1176" w:type="dxa"/>
            <w:vMerge/>
          </w:tcPr>
          <w:p w14:paraId="0DD9F83A" w14:textId="77777777" w:rsidR="00E720DD" w:rsidRPr="00E47F2D" w:rsidRDefault="00E720DD" w:rsidP="00A257E7">
            <w:pPr>
              <w:spacing w:line="480" w:lineRule="auto"/>
              <w:rPr>
                <w:sz w:val="20"/>
                <w:szCs w:val="20"/>
                <w:lang w:val="en-GB"/>
              </w:rPr>
            </w:pPr>
          </w:p>
        </w:tc>
        <w:tc>
          <w:tcPr>
            <w:tcW w:w="1441" w:type="dxa"/>
          </w:tcPr>
          <w:p w14:paraId="7E148755" w14:textId="77777777" w:rsidR="00E720DD" w:rsidRPr="00E47F2D" w:rsidRDefault="00E720DD" w:rsidP="00A257E7">
            <w:pPr>
              <w:spacing w:line="480" w:lineRule="auto"/>
              <w:rPr>
                <w:sz w:val="20"/>
                <w:szCs w:val="20"/>
                <w:lang w:val="en-GB"/>
              </w:rPr>
            </w:pPr>
            <w:proofErr w:type="spellStart"/>
            <w:r w:rsidRPr="00E47F2D">
              <w:rPr>
                <w:rFonts w:ascii="Calibri" w:hAnsi="Calibri" w:cs="Calibri"/>
                <w:sz w:val="20"/>
                <w:szCs w:val="20"/>
                <w:lang w:val="en-GB"/>
              </w:rPr>
              <w:t>ψ</w:t>
            </w:r>
            <w:r w:rsidRPr="00E47F2D">
              <w:rPr>
                <w:rFonts w:ascii="Calibri" w:hAnsi="Calibri" w:cs="Calibri"/>
                <w:sz w:val="20"/>
                <w:szCs w:val="20"/>
                <w:vertAlign w:val="subscript"/>
                <w:lang w:val="en-GB"/>
              </w:rPr>
              <w:t>AB</w:t>
            </w:r>
            <w:proofErr w:type="spellEnd"/>
          </w:p>
        </w:tc>
        <w:tc>
          <w:tcPr>
            <w:tcW w:w="1441" w:type="dxa"/>
          </w:tcPr>
          <w:p w14:paraId="7498C5E8" w14:textId="77777777" w:rsidR="00E720DD" w:rsidRPr="00E47F2D" w:rsidRDefault="00E720DD" w:rsidP="00A257E7">
            <w:pPr>
              <w:spacing w:line="480" w:lineRule="auto"/>
              <w:rPr>
                <w:sz w:val="20"/>
                <w:szCs w:val="20"/>
                <w:lang w:val="en-GB"/>
              </w:rPr>
            </w:pPr>
            <w:r w:rsidRPr="00E47F2D">
              <w:rPr>
                <w:sz w:val="20"/>
                <w:szCs w:val="20"/>
                <w:lang w:val="en-GB"/>
              </w:rPr>
              <w:t>0.007</w:t>
            </w:r>
          </w:p>
        </w:tc>
        <w:tc>
          <w:tcPr>
            <w:tcW w:w="1279" w:type="dxa"/>
          </w:tcPr>
          <w:p w14:paraId="23ED4334" w14:textId="77777777" w:rsidR="00E720DD" w:rsidRPr="00E47F2D" w:rsidRDefault="00E720DD" w:rsidP="00A257E7">
            <w:pPr>
              <w:spacing w:line="480" w:lineRule="auto"/>
              <w:rPr>
                <w:sz w:val="20"/>
                <w:szCs w:val="20"/>
                <w:lang w:val="en-GB"/>
              </w:rPr>
            </w:pPr>
            <w:r w:rsidRPr="00E47F2D">
              <w:rPr>
                <w:sz w:val="20"/>
                <w:szCs w:val="20"/>
                <w:lang w:val="en-GB"/>
              </w:rPr>
              <w:t>0.028</w:t>
            </w:r>
          </w:p>
        </w:tc>
      </w:tr>
      <w:tr w:rsidR="00E720DD" w:rsidRPr="00E47F2D" w14:paraId="35803E93" w14:textId="77777777" w:rsidTr="00A257E7">
        <w:tc>
          <w:tcPr>
            <w:tcW w:w="1176" w:type="dxa"/>
            <w:vMerge/>
          </w:tcPr>
          <w:p w14:paraId="5BB329C8" w14:textId="77777777" w:rsidR="00E720DD" w:rsidRPr="00E47F2D" w:rsidRDefault="00E720DD" w:rsidP="00A257E7">
            <w:pPr>
              <w:spacing w:line="480" w:lineRule="auto"/>
              <w:rPr>
                <w:sz w:val="20"/>
                <w:szCs w:val="20"/>
                <w:lang w:val="en-GB"/>
              </w:rPr>
            </w:pPr>
          </w:p>
        </w:tc>
        <w:tc>
          <w:tcPr>
            <w:tcW w:w="1441" w:type="dxa"/>
          </w:tcPr>
          <w:p w14:paraId="0356BF71"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ρ</w:t>
            </w:r>
            <w:r w:rsidRPr="00E47F2D">
              <w:rPr>
                <w:rFonts w:cstheme="minorHAnsi"/>
                <w:sz w:val="20"/>
                <w:szCs w:val="20"/>
                <w:vertAlign w:val="subscript"/>
                <w:lang w:val="en-GB"/>
              </w:rPr>
              <w:t>A</w:t>
            </w:r>
            <w:proofErr w:type="spellEnd"/>
          </w:p>
        </w:tc>
        <w:tc>
          <w:tcPr>
            <w:tcW w:w="1441" w:type="dxa"/>
          </w:tcPr>
          <w:p w14:paraId="31FB071A" w14:textId="77777777" w:rsidR="00E720DD" w:rsidRPr="00E47F2D" w:rsidRDefault="00E720DD" w:rsidP="00A257E7">
            <w:pPr>
              <w:spacing w:line="480" w:lineRule="auto"/>
              <w:rPr>
                <w:sz w:val="20"/>
                <w:szCs w:val="20"/>
                <w:lang w:val="en-GB"/>
              </w:rPr>
            </w:pPr>
            <w:r w:rsidRPr="00E47F2D">
              <w:rPr>
                <w:sz w:val="20"/>
                <w:szCs w:val="20"/>
                <w:lang w:val="en-GB"/>
              </w:rPr>
              <w:t>NA</w:t>
            </w:r>
          </w:p>
        </w:tc>
        <w:tc>
          <w:tcPr>
            <w:tcW w:w="1279" w:type="dxa"/>
          </w:tcPr>
          <w:p w14:paraId="064C3B01" w14:textId="77777777" w:rsidR="00E720DD" w:rsidRPr="00E47F2D" w:rsidRDefault="00E720DD" w:rsidP="00A257E7">
            <w:pPr>
              <w:spacing w:line="480" w:lineRule="auto"/>
              <w:rPr>
                <w:sz w:val="20"/>
                <w:szCs w:val="20"/>
                <w:lang w:val="en-GB"/>
              </w:rPr>
            </w:pPr>
            <w:r w:rsidRPr="00E47F2D">
              <w:rPr>
                <w:sz w:val="20"/>
                <w:szCs w:val="20"/>
                <w:lang w:val="en-GB"/>
              </w:rPr>
              <w:t>NA</w:t>
            </w:r>
          </w:p>
        </w:tc>
      </w:tr>
      <w:tr w:rsidR="00E720DD" w:rsidRPr="00E47F2D" w14:paraId="75057A03" w14:textId="77777777" w:rsidTr="00A257E7">
        <w:tc>
          <w:tcPr>
            <w:tcW w:w="1176" w:type="dxa"/>
            <w:vMerge/>
          </w:tcPr>
          <w:p w14:paraId="13ED637F" w14:textId="77777777" w:rsidR="00E720DD" w:rsidRPr="00E47F2D" w:rsidRDefault="00E720DD" w:rsidP="00A257E7">
            <w:pPr>
              <w:spacing w:line="480" w:lineRule="auto"/>
              <w:rPr>
                <w:sz w:val="20"/>
                <w:szCs w:val="20"/>
                <w:lang w:val="en-GB"/>
              </w:rPr>
            </w:pPr>
          </w:p>
        </w:tc>
        <w:tc>
          <w:tcPr>
            <w:tcW w:w="1441" w:type="dxa"/>
          </w:tcPr>
          <w:p w14:paraId="150ECDAA"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ρ</w:t>
            </w:r>
            <w:r w:rsidRPr="00E47F2D">
              <w:rPr>
                <w:rFonts w:cstheme="minorHAnsi"/>
                <w:sz w:val="20"/>
                <w:szCs w:val="20"/>
                <w:vertAlign w:val="subscript"/>
                <w:lang w:val="en-GB"/>
              </w:rPr>
              <w:t>B</w:t>
            </w:r>
            <w:proofErr w:type="spellEnd"/>
          </w:p>
        </w:tc>
        <w:tc>
          <w:tcPr>
            <w:tcW w:w="1441" w:type="dxa"/>
          </w:tcPr>
          <w:p w14:paraId="73F4B404" w14:textId="77777777" w:rsidR="00E720DD" w:rsidRPr="00E47F2D" w:rsidRDefault="00E720DD" w:rsidP="00A257E7">
            <w:pPr>
              <w:spacing w:line="480" w:lineRule="auto"/>
              <w:rPr>
                <w:sz w:val="20"/>
                <w:szCs w:val="20"/>
                <w:lang w:val="en-GB"/>
              </w:rPr>
            </w:pPr>
            <w:r w:rsidRPr="00E47F2D">
              <w:rPr>
                <w:sz w:val="20"/>
                <w:szCs w:val="20"/>
                <w:lang w:val="en-GB"/>
              </w:rPr>
              <w:t>NA</w:t>
            </w:r>
          </w:p>
        </w:tc>
        <w:tc>
          <w:tcPr>
            <w:tcW w:w="1279" w:type="dxa"/>
          </w:tcPr>
          <w:p w14:paraId="0DAB05AD" w14:textId="77777777" w:rsidR="00E720DD" w:rsidRPr="00E47F2D" w:rsidRDefault="00E720DD" w:rsidP="00A257E7">
            <w:pPr>
              <w:spacing w:line="480" w:lineRule="auto"/>
              <w:rPr>
                <w:sz w:val="20"/>
                <w:szCs w:val="20"/>
                <w:lang w:val="en-GB"/>
              </w:rPr>
            </w:pPr>
            <w:r w:rsidRPr="00E47F2D">
              <w:rPr>
                <w:sz w:val="20"/>
                <w:szCs w:val="20"/>
                <w:lang w:val="en-GB"/>
              </w:rPr>
              <w:t>NA</w:t>
            </w:r>
          </w:p>
        </w:tc>
      </w:tr>
      <w:tr w:rsidR="00E720DD" w:rsidRPr="00E47F2D" w14:paraId="0F3E2E4B" w14:textId="77777777" w:rsidTr="00A257E7">
        <w:tc>
          <w:tcPr>
            <w:tcW w:w="1176" w:type="dxa"/>
            <w:vMerge w:val="restart"/>
          </w:tcPr>
          <w:p w14:paraId="6E26BFD2" w14:textId="77777777" w:rsidR="00E720DD" w:rsidRPr="00E47F2D" w:rsidRDefault="00E720DD" w:rsidP="00A257E7">
            <w:pPr>
              <w:spacing w:line="480" w:lineRule="auto"/>
              <w:rPr>
                <w:sz w:val="20"/>
                <w:szCs w:val="20"/>
              </w:rPr>
            </w:pPr>
            <w:proofErr w:type="spellStart"/>
            <w:r w:rsidRPr="00E47F2D">
              <w:rPr>
                <w:sz w:val="20"/>
                <w:szCs w:val="20"/>
              </w:rPr>
              <w:t>Partially</w:t>
            </w:r>
            <w:proofErr w:type="spellEnd"/>
            <w:r w:rsidRPr="00E47F2D">
              <w:rPr>
                <w:sz w:val="20"/>
                <w:szCs w:val="20"/>
              </w:rPr>
              <w:t xml:space="preserve"> </w:t>
            </w:r>
            <w:proofErr w:type="spellStart"/>
            <w:r w:rsidRPr="00E47F2D">
              <w:rPr>
                <w:sz w:val="20"/>
                <w:szCs w:val="20"/>
              </w:rPr>
              <w:t>spatial</w:t>
            </w:r>
            <w:proofErr w:type="spellEnd"/>
            <w:r w:rsidRPr="00E47F2D">
              <w:rPr>
                <w:sz w:val="20"/>
                <w:szCs w:val="20"/>
              </w:rPr>
              <w:t xml:space="preserve"> </w:t>
            </w:r>
          </w:p>
        </w:tc>
        <w:tc>
          <w:tcPr>
            <w:tcW w:w="1441" w:type="dxa"/>
          </w:tcPr>
          <w:p w14:paraId="5F99C982"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φ</w:t>
            </w:r>
            <w:r w:rsidRPr="00E47F2D">
              <w:rPr>
                <w:rFonts w:cstheme="minorHAnsi"/>
                <w:sz w:val="20"/>
                <w:szCs w:val="20"/>
                <w:vertAlign w:val="subscript"/>
                <w:lang w:val="en-GB"/>
              </w:rPr>
              <w:t>A</w:t>
            </w:r>
            <w:proofErr w:type="spellEnd"/>
          </w:p>
        </w:tc>
        <w:tc>
          <w:tcPr>
            <w:tcW w:w="1441" w:type="dxa"/>
          </w:tcPr>
          <w:p w14:paraId="29D4618F" w14:textId="77777777" w:rsidR="00E720DD" w:rsidRPr="00E47F2D" w:rsidRDefault="00E720DD" w:rsidP="00A257E7">
            <w:pPr>
              <w:spacing w:line="480" w:lineRule="auto"/>
              <w:rPr>
                <w:sz w:val="20"/>
                <w:szCs w:val="20"/>
                <w:lang w:val="en-GB"/>
              </w:rPr>
            </w:pPr>
            <w:r w:rsidRPr="00E47F2D">
              <w:rPr>
                <w:sz w:val="20"/>
                <w:szCs w:val="20"/>
                <w:lang w:val="en-GB"/>
              </w:rPr>
              <w:t>-0.002</w:t>
            </w:r>
          </w:p>
        </w:tc>
        <w:tc>
          <w:tcPr>
            <w:tcW w:w="1279" w:type="dxa"/>
          </w:tcPr>
          <w:p w14:paraId="53AF82EA" w14:textId="77777777" w:rsidR="00E720DD" w:rsidRPr="00E47F2D" w:rsidRDefault="00E720DD" w:rsidP="00A257E7">
            <w:pPr>
              <w:spacing w:line="480" w:lineRule="auto"/>
              <w:rPr>
                <w:sz w:val="20"/>
                <w:szCs w:val="20"/>
                <w:lang w:val="en-GB"/>
              </w:rPr>
            </w:pPr>
            <w:r w:rsidRPr="00E47F2D">
              <w:rPr>
                <w:sz w:val="20"/>
                <w:szCs w:val="20"/>
                <w:lang w:val="en-GB"/>
              </w:rPr>
              <w:t>0.027</w:t>
            </w:r>
          </w:p>
        </w:tc>
      </w:tr>
      <w:tr w:rsidR="00E720DD" w:rsidRPr="00E47F2D" w14:paraId="63C65C1C" w14:textId="77777777" w:rsidTr="00A257E7">
        <w:tc>
          <w:tcPr>
            <w:tcW w:w="1176" w:type="dxa"/>
            <w:vMerge/>
          </w:tcPr>
          <w:p w14:paraId="5F829A35" w14:textId="77777777" w:rsidR="00E720DD" w:rsidRPr="00E47F2D" w:rsidRDefault="00E720DD" w:rsidP="00A257E7">
            <w:pPr>
              <w:spacing w:line="480" w:lineRule="auto"/>
              <w:rPr>
                <w:sz w:val="20"/>
                <w:szCs w:val="20"/>
                <w:lang w:val="en-GB"/>
              </w:rPr>
            </w:pPr>
          </w:p>
        </w:tc>
        <w:tc>
          <w:tcPr>
            <w:tcW w:w="1441" w:type="dxa"/>
          </w:tcPr>
          <w:p w14:paraId="3062CE7A"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φ</w:t>
            </w:r>
            <w:r w:rsidRPr="00E47F2D">
              <w:rPr>
                <w:rFonts w:cstheme="minorHAnsi"/>
                <w:sz w:val="20"/>
                <w:szCs w:val="20"/>
                <w:vertAlign w:val="subscript"/>
                <w:lang w:val="en-GB"/>
              </w:rPr>
              <w:t>B</w:t>
            </w:r>
            <w:proofErr w:type="spellEnd"/>
          </w:p>
        </w:tc>
        <w:tc>
          <w:tcPr>
            <w:tcW w:w="1441" w:type="dxa"/>
          </w:tcPr>
          <w:p w14:paraId="5997F563" w14:textId="77777777" w:rsidR="00E720DD" w:rsidRPr="00E47F2D" w:rsidRDefault="00E720DD" w:rsidP="00A257E7">
            <w:pPr>
              <w:spacing w:line="480" w:lineRule="auto"/>
              <w:rPr>
                <w:sz w:val="20"/>
                <w:szCs w:val="20"/>
                <w:lang w:val="en-GB"/>
              </w:rPr>
            </w:pPr>
            <w:r w:rsidRPr="00E47F2D">
              <w:rPr>
                <w:sz w:val="20"/>
                <w:szCs w:val="20"/>
                <w:lang w:val="en-GB"/>
              </w:rPr>
              <w:t>0.002</w:t>
            </w:r>
          </w:p>
        </w:tc>
        <w:tc>
          <w:tcPr>
            <w:tcW w:w="1279" w:type="dxa"/>
          </w:tcPr>
          <w:p w14:paraId="35ADB35A" w14:textId="77777777" w:rsidR="00E720DD" w:rsidRPr="00E47F2D" w:rsidRDefault="00E720DD" w:rsidP="00A257E7">
            <w:pPr>
              <w:spacing w:line="480" w:lineRule="auto"/>
              <w:rPr>
                <w:sz w:val="20"/>
                <w:szCs w:val="20"/>
                <w:lang w:val="en-GB"/>
              </w:rPr>
            </w:pPr>
            <w:r w:rsidRPr="00E47F2D">
              <w:rPr>
                <w:sz w:val="20"/>
                <w:szCs w:val="20"/>
                <w:lang w:val="en-GB"/>
              </w:rPr>
              <w:t>0.030</w:t>
            </w:r>
          </w:p>
        </w:tc>
      </w:tr>
      <w:tr w:rsidR="00E720DD" w:rsidRPr="00E47F2D" w14:paraId="6538319D" w14:textId="77777777" w:rsidTr="00A257E7">
        <w:tc>
          <w:tcPr>
            <w:tcW w:w="1176" w:type="dxa"/>
            <w:vMerge/>
          </w:tcPr>
          <w:p w14:paraId="4BC884E6" w14:textId="77777777" w:rsidR="00E720DD" w:rsidRPr="00E47F2D" w:rsidRDefault="00E720DD" w:rsidP="00A257E7">
            <w:pPr>
              <w:spacing w:line="480" w:lineRule="auto"/>
              <w:rPr>
                <w:sz w:val="20"/>
                <w:szCs w:val="20"/>
                <w:lang w:val="en-GB"/>
              </w:rPr>
            </w:pPr>
          </w:p>
        </w:tc>
        <w:tc>
          <w:tcPr>
            <w:tcW w:w="1441" w:type="dxa"/>
          </w:tcPr>
          <w:p w14:paraId="669F4684" w14:textId="77777777" w:rsidR="00E720DD" w:rsidRPr="00E47F2D" w:rsidRDefault="00E720DD" w:rsidP="00A257E7">
            <w:pPr>
              <w:spacing w:line="480" w:lineRule="auto"/>
              <w:rPr>
                <w:sz w:val="20"/>
                <w:szCs w:val="20"/>
                <w:lang w:val="en-GB"/>
              </w:rPr>
            </w:pPr>
            <w:proofErr w:type="spellStart"/>
            <w:r w:rsidRPr="00E47F2D">
              <w:rPr>
                <w:rFonts w:ascii="Calibri" w:hAnsi="Calibri" w:cs="Calibri"/>
                <w:sz w:val="20"/>
                <w:szCs w:val="20"/>
                <w:lang w:val="en-GB"/>
              </w:rPr>
              <w:t>ψ</w:t>
            </w:r>
            <w:r w:rsidRPr="00E47F2D">
              <w:rPr>
                <w:rFonts w:ascii="Calibri" w:hAnsi="Calibri" w:cs="Calibri"/>
                <w:sz w:val="20"/>
                <w:szCs w:val="20"/>
                <w:vertAlign w:val="subscript"/>
                <w:lang w:val="en-GB"/>
              </w:rPr>
              <w:t>AB</w:t>
            </w:r>
            <w:proofErr w:type="spellEnd"/>
          </w:p>
        </w:tc>
        <w:tc>
          <w:tcPr>
            <w:tcW w:w="1441" w:type="dxa"/>
          </w:tcPr>
          <w:p w14:paraId="0761236D" w14:textId="77777777" w:rsidR="00E720DD" w:rsidRPr="00E47F2D" w:rsidRDefault="00E720DD" w:rsidP="00A257E7">
            <w:pPr>
              <w:spacing w:line="480" w:lineRule="auto"/>
              <w:rPr>
                <w:sz w:val="20"/>
                <w:szCs w:val="20"/>
                <w:lang w:val="en-GB"/>
              </w:rPr>
            </w:pPr>
            <w:r w:rsidRPr="00E47F2D">
              <w:rPr>
                <w:sz w:val="20"/>
                <w:szCs w:val="20"/>
                <w:lang w:val="en-GB"/>
              </w:rPr>
              <w:t>0.006</w:t>
            </w:r>
          </w:p>
        </w:tc>
        <w:tc>
          <w:tcPr>
            <w:tcW w:w="1279" w:type="dxa"/>
          </w:tcPr>
          <w:p w14:paraId="3498CE89" w14:textId="77777777" w:rsidR="00E720DD" w:rsidRPr="00E47F2D" w:rsidRDefault="00E720DD" w:rsidP="00A257E7">
            <w:pPr>
              <w:spacing w:line="480" w:lineRule="auto"/>
              <w:rPr>
                <w:sz w:val="20"/>
                <w:szCs w:val="20"/>
                <w:lang w:val="en-GB"/>
              </w:rPr>
            </w:pPr>
            <w:r w:rsidRPr="00E47F2D">
              <w:rPr>
                <w:sz w:val="20"/>
                <w:szCs w:val="20"/>
                <w:lang w:val="en-GB"/>
              </w:rPr>
              <w:t>0.027</w:t>
            </w:r>
          </w:p>
        </w:tc>
      </w:tr>
      <w:tr w:rsidR="00E720DD" w:rsidRPr="00E47F2D" w14:paraId="235117EA" w14:textId="77777777" w:rsidTr="00A257E7">
        <w:tc>
          <w:tcPr>
            <w:tcW w:w="1176" w:type="dxa"/>
            <w:vMerge/>
          </w:tcPr>
          <w:p w14:paraId="37D437B1" w14:textId="77777777" w:rsidR="00E720DD" w:rsidRPr="00E47F2D" w:rsidRDefault="00E720DD" w:rsidP="00A257E7">
            <w:pPr>
              <w:spacing w:line="480" w:lineRule="auto"/>
              <w:rPr>
                <w:sz w:val="20"/>
                <w:szCs w:val="20"/>
                <w:lang w:val="en-GB"/>
              </w:rPr>
            </w:pPr>
          </w:p>
        </w:tc>
        <w:tc>
          <w:tcPr>
            <w:tcW w:w="1441" w:type="dxa"/>
          </w:tcPr>
          <w:p w14:paraId="63694B1A"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ρ</w:t>
            </w:r>
            <w:r w:rsidRPr="00E47F2D">
              <w:rPr>
                <w:rFonts w:cstheme="minorHAnsi"/>
                <w:sz w:val="20"/>
                <w:szCs w:val="20"/>
                <w:vertAlign w:val="subscript"/>
                <w:lang w:val="en-GB"/>
              </w:rPr>
              <w:t>A</w:t>
            </w:r>
            <w:proofErr w:type="spellEnd"/>
          </w:p>
        </w:tc>
        <w:tc>
          <w:tcPr>
            <w:tcW w:w="1441" w:type="dxa"/>
          </w:tcPr>
          <w:p w14:paraId="5973216D" w14:textId="77777777" w:rsidR="00E720DD" w:rsidRPr="00E47F2D" w:rsidRDefault="00E720DD" w:rsidP="00A257E7">
            <w:pPr>
              <w:spacing w:line="480" w:lineRule="auto"/>
              <w:rPr>
                <w:sz w:val="20"/>
                <w:szCs w:val="20"/>
                <w:lang w:val="en-GB"/>
              </w:rPr>
            </w:pPr>
            <w:r w:rsidRPr="00E47F2D">
              <w:rPr>
                <w:sz w:val="20"/>
                <w:szCs w:val="20"/>
                <w:lang w:val="en-GB"/>
              </w:rPr>
              <w:t>0.008</w:t>
            </w:r>
          </w:p>
        </w:tc>
        <w:tc>
          <w:tcPr>
            <w:tcW w:w="1279" w:type="dxa"/>
          </w:tcPr>
          <w:p w14:paraId="30D62B8A" w14:textId="77777777" w:rsidR="00E720DD" w:rsidRPr="00E47F2D" w:rsidRDefault="00E720DD" w:rsidP="00A257E7">
            <w:pPr>
              <w:spacing w:line="480" w:lineRule="auto"/>
              <w:rPr>
                <w:sz w:val="20"/>
                <w:szCs w:val="20"/>
                <w:lang w:val="en-GB"/>
              </w:rPr>
            </w:pPr>
            <w:r w:rsidRPr="00E47F2D">
              <w:rPr>
                <w:sz w:val="20"/>
                <w:szCs w:val="20"/>
                <w:lang w:val="en-GB"/>
              </w:rPr>
              <w:t>0.043</w:t>
            </w:r>
          </w:p>
        </w:tc>
      </w:tr>
      <w:tr w:rsidR="00E720DD" w:rsidRPr="00E47F2D" w14:paraId="060F5D55" w14:textId="77777777" w:rsidTr="00A257E7">
        <w:tc>
          <w:tcPr>
            <w:tcW w:w="1176" w:type="dxa"/>
            <w:vMerge/>
          </w:tcPr>
          <w:p w14:paraId="790F2A1F" w14:textId="77777777" w:rsidR="00E720DD" w:rsidRPr="00E47F2D" w:rsidRDefault="00E720DD" w:rsidP="00A257E7">
            <w:pPr>
              <w:spacing w:line="480" w:lineRule="auto"/>
              <w:rPr>
                <w:sz w:val="20"/>
                <w:szCs w:val="20"/>
                <w:lang w:val="en-GB"/>
              </w:rPr>
            </w:pPr>
          </w:p>
        </w:tc>
        <w:tc>
          <w:tcPr>
            <w:tcW w:w="1441" w:type="dxa"/>
          </w:tcPr>
          <w:p w14:paraId="55CFD75A" w14:textId="77777777" w:rsidR="00E720DD" w:rsidRPr="00E47F2D" w:rsidRDefault="00E720DD" w:rsidP="00A257E7">
            <w:pPr>
              <w:spacing w:line="480" w:lineRule="auto"/>
              <w:rPr>
                <w:sz w:val="20"/>
                <w:szCs w:val="20"/>
                <w:lang w:val="en-GB"/>
              </w:rPr>
            </w:pPr>
            <w:proofErr w:type="spellStart"/>
            <w:r w:rsidRPr="00E47F2D">
              <w:rPr>
                <w:rFonts w:cstheme="minorHAnsi"/>
                <w:sz w:val="20"/>
                <w:szCs w:val="20"/>
                <w:lang w:val="en-GB"/>
              </w:rPr>
              <w:t>ρ</w:t>
            </w:r>
            <w:r w:rsidRPr="00E47F2D">
              <w:rPr>
                <w:rFonts w:cstheme="minorHAnsi"/>
                <w:sz w:val="20"/>
                <w:szCs w:val="20"/>
                <w:vertAlign w:val="subscript"/>
                <w:lang w:val="en-GB"/>
              </w:rPr>
              <w:t>B</w:t>
            </w:r>
            <w:proofErr w:type="spellEnd"/>
          </w:p>
        </w:tc>
        <w:tc>
          <w:tcPr>
            <w:tcW w:w="1441" w:type="dxa"/>
          </w:tcPr>
          <w:p w14:paraId="21858DB6" w14:textId="77777777" w:rsidR="00E720DD" w:rsidRPr="00E47F2D" w:rsidRDefault="00E720DD" w:rsidP="00A257E7">
            <w:pPr>
              <w:spacing w:line="480" w:lineRule="auto"/>
              <w:rPr>
                <w:sz w:val="20"/>
                <w:szCs w:val="20"/>
                <w:lang w:val="en-GB"/>
              </w:rPr>
            </w:pPr>
            <w:r w:rsidRPr="00E47F2D">
              <w:rPr>
                <w:sz w:val="20"/>
                <w:szCs w:val="20"/>
                <w:lang w:val="en-GB"/>
              </w:rPr>
              <w:t>-0.005</w:t>
            </w:r>
          </w:p>
        </w:tc>
        <w:tc>
          <w:tcPr>
            <w:tcW w:w="1279" w:type="dxa"/>
          </w:tcPr>
          <w:p w14:paraId="1B9A35D1" w14:textId="77777777" w:rsidR="00E720DD" w:rsidRPr="00E47F2D" w:rsidRDefault="00E720DD" w:rsidP="00A257E7">
            <w:pPr>
              <w:spacing w:line="480" w:lineRule="auto"/>
              <w:rPr>
                <w:sz w:val="20"/>
                <w:szCs w:val="20"/>
                <w:lang w:val="en-GB"/>
              </w:rPr>
            </w:pPr>
            <w:r w:rsidRPr="00E47F2D">
              <w:rPr>
                <w:sz w:val="20"/>
                <w:szCs w:val="20"/>
                <w:lang w:val="en-GB"/>
              </w:rPr>
              <w:t>0.049</w:t>
            </w:r>
          </w:p>
        </w:tc>
      </w:tr>
      <w:tr w:rsidR="00E720DD" w:rsidRPr="00E47F2D" w14:paraId="3C71BFBB" w14:textId="77777777" w:rsidTr="00A257E7">
        <w:tc>
          <w:tcPr>
            <w:tcW w:w="1176" w:type="dxa"/>
            <w:vMerge w:val="restart"/>
          </w:tcPr>
          <w:p w14:paraId="167C4785" w14:textId="77777777" w:rsidR="00E720DD" w:rsidRPr="00E47F2D" w:rsidRDefault="00E720DD" w:rsidP="00A257E7">
            <w:pPr>
              <w:spacing w:line="480" w:lineRule="auto"/>
              <w:rPr>
                <w:rFonts w:cstheme="minorHAnsi"/>
                <w:sz w:val="20"/>
                <w:szCs w:val="20"/>
                <w:lang w:val="en-GB"/>
              </w:rPr>
            </w:pPr>
            <w:r w:rsidRPr="00E47F2D">
              <w:rPr>
                <w:rFonts w:cstheme="minorHAnsi"/>
                <w:sz w:val="20"/>
                <w:szCs w:val="20"/>
                <w:lang w:val="en-GB"/>
              </w:rPr>
              <w:t>Fully spatial</w:t>
            </w:r>
          </w:p>
        </w:tc>
        <w:tc>
          <w:tcPr>
            <w:tcW w:w="1441" w:type="dxa"/>
          </w:tcPr>
          <w:p w14:paraId="38D0714A" w14:textId="77777777" w:rsidR="00E720DD" w:rsidRPr="00E47F2D" w:rsidRDefault="00E720DD" w:rsidP="00A257E7">
            <w:pPr>
              <w:spacing w:line="480" w:lineRule="auto"/>
              <w:rPr>
                <w:sz w:val="20"/>
                <w:szCs w:val="20"/>
                <w:lang w:val="en-GB"/>
              </w:rPr>
            </w:pPr>
            <w:r w:rsidRPr="00E47F2D">
              <w:rPr>
                <w:rFonts w:cstheme="minorHAnsi"/>
                <w:sz w:val="20"/>
                <w:szCs w:val="20"/>
                <w:lang w:val="en-GB"/>
              </w:rPr>
              <w:t>φ</w:t>
            </w:r>
          </w:p>
        </w:tc>
        <w:tc>
          <w:tcPr>
            <w:tcW w:w="1441" w:type="dxa"/>
          </w:tcPr>
          <w:p w14:paraId="2F96F1A9" w14:textId="77777777" w:rsidR="00E720DD" w:rsidRPr="00E47F2D" w:rsidRDefault="00E720DD" w:rsidP="00A257E7">
            <w:pPr>
              <w:spacing w:line="480" w:lineRule="auto"/>
              <w:rPr>
                <w:sz w:val="20"/>
                <w:szCs w:val="20"/>
                <w:lang w:val="en-GB"/>
              </w:rPr>
            </w:pPr>
            <w:r w:rsidRPr="00E47F2D">
              <w:rPr>
                <w:sz w:val="20"/>
                <w:szCs w:val="20"/>
                <w:lang w:val="en-GB"/>
              </w:rPr>
              <w:t>-0.001</w:t>
            </w:r>
          </w:p>
        </w:tc>
        <w:tc>
          <w:tcPr>
            <w:tcW w:w="1279" w:type="dxa"/>
          </w:tcPr>
          <w:p w14:paraId="4CC1A8B3" w14:textId="77777777" w:rsidR="00E720DD" w:rsidRPr="00E47F2D" w:rsidRDefault="00E720DD" w:rsidP="00A257E7">
            <w:pPr>
              <w:spacing w:line="480" w:lineRule="auto"/>
              <w:rPr>
                <w:sz w:val="20"/>
                <w:szCs w:val="20"/>
                <w:lang w:val="en-GB"/>
              </w:rPr>
            </w:pPr>
            <w:r w:rsidRPr="00E47F2D">
              <w:rPr>
                <w:sz w:val="20"/>
                <w:szCs w:val="20"/>
                <w:lang w:val="en-GB"/>
              </w:rPr>
              <w:t>0.022</w:t>
            </w:r>
          </w:p>
        </w:tc>
      </w:tr>
      <w:tr w:rsidR="00E720DD" w:rsidRPr="00E47F2D" w14:paraId="7ED3079C" w14:textId="77777777" w:rsidTr="00A257E7">
        <w:tc>
          <w:tcPr>
            <w:tcW w:w="1176" w:type="dxa"/>
            <w:vMerge/>
          </w:tcPr>
          <w:p w14:paraId="72D54791" w14:textId="77777777" w:rsidR="00E720DD" w:rsidRPr="00E47F2D" w:rsidRDefault="00E720DD" w:rsidP="00A257E7">
            <w:pPr>
              <w:spacing w:line="480" w:lineRule="auto"/>
              <w:rPr>
                <w:rFonts w:cstheme="minorHAnsi"/>
                <w:sz w:val="20"/>
                <w:szCs w:val="20"/>
                <w:lang w:val="en-GB"/>
              </w:rPr>
            </w:pPr>
          </w:p>
        </w:tc>
        <w:tc>
          <w:tcPr>
            <w:tcW w:w="1441" w:type="dxa"/>
          </w:tcPr>
          <w:p w14:paraId="7B276F52" w14:textId="77777777" w:rsidR="00E720DD" w:rsidRPr="00E47F2D" w:rsidRDefault="00E720DD" w:rsidP="00A257E7">
            <w:pPr>
              <w:spacing w:line="480" w:lineRule="auto"/>
              <w:rPr>
                <w:sz w:val="20"/>
                <w:szCs w:val="20"/>
                <w:lang w:val="en-GB"/>
              </w:rPr>
            </w:pPr>
            <w:r w:rsidRPr="00E47F2D">
              <w:rPr>
                <w:rFonts w:cstheme="minorHAnsi"/>
                <w:sz w:val="20"/>
                <w:szCs w:val="20"/>
                <w:lang w:val="en-GB"/>
              </w:rPr>
              <w:t>ρ</w:t>
            </w:r>
          </w:p>
        </w:tc>
        <w:tc>
          <w:tcPr>
            <w:tcW w:w="1441" w:type="dxa"/>
          </w:tcPr>
          <w:p w14:paraId="32E6A17D" w14:textId="77777777" w:rsidR="00E720DD" w:rsidRPr="00E47F2D" w:rsidRDefault="00E720DD" w:rsidP="00A257E7">
            <w:pPr>
              <w:spacing w:line="480" w:lineRule="auto"/>
              <w:rPr>
                <w:sz w:val="20"/>
                <w:szCs w:val="20"/>
                <w:lang w:val="en-GB"/>
              </w:rPr>
            </w:pPr>
            <w:r w:rsidRPr="00E47F2D">
              <w:rPr>
                <w:sz w:val="20"/>
                <w:szCs w:val="20"/>
                <w:lang w:val="en-GB"/>
              </w:rPr>
              <w:t>0.002</w:t>
            </w:r>
          </w:p>
        </w:tc>
        <w:tc>
          <w:tcPr>
            <w:tcW w:w="1279" w:type="dxa"/>
          </w:tcPr>
          <w:p w14:paraId="54CE0642" w14:textId="77777777" w:rsidR="00E720DD" w:rsidRPr="00E47F2D" w:rsidRDefault="00E720DD" w:rsidP="00A257E7">
            <w:pPr>
              <w:spacing w:line="480" w:lineRule="auto"/>
              <w:rPr>
                <w:sz w:val="20"/>
                <w:szCs w:val="20"/>
                <w:lang w:val="en-GB"/>
              </w:rPr>
            </w:pPr>
            <w:r w:rsidRPr="00E47F2D">
              <w:rPr>
                <w:sz w:val="20"/>
                <w:szCs w:val="20"/>
                <w:lang w:val="en-GB"/>
              </w:rPr>
              <w:t>0.032</w:t>
            </w:r>
          </w:p>
        </w:tc>
      </w:tr>
      <w:tr w:rsidR="00E720DD" w:rsidRPr="00E47F2D" w14:paraId="7615B411" w14:textId="77777777" w:rsidTr="00A257E7">
        <w:tc>
          <w:tcPr>
            <w:tcW w:w="1176" w:type="dxa"/>
            <w:vMerge/>
          </w:tcPr>
          <w:p w14:paraId="00D7F29F" w14:textId="77777777" w:rsidR="00E720DD" w:rsidRPr="00E47F2D" w:rsidRDefault="00E720DD" w:rsidP="00A257E7">
            <w:pPr>
              <w:spacing w:line="480" w:lineRule="auto"/>
              <w:rPr>
                <w:rFonts w:cstheme="minorHAnsi"/>
                <w:sz w:val="20"/>
                <w:szCs w:val="20"/>
                <w:lang w:val="en-GB"/>
              </w:rPr>
            </w:pPr>
          </w:p>
        </w:tc>
        <w:tc>
          <w:tcPr>
            <w:tcW w:w="1441" w:type="dxa"/>
          </w:tcPr>
          <w:p w14:paraId="7783767B" w14:textId="77777777" w:rsidR="00E720DD" w:rsidRPr="00E47F2D" w:rsidRDefault="00E720DD" w:rsidP="00A257E7">
            <w:pPr>
              <w:spacing w:line="480" w:lineRule="auto"/>
              <w:rPr>
                <w:sz w:val="20"/>
                <w:szCs w:val="20"/>
                <w:lang w:val="en-GB"/>
              </w:rPr>
            </w:pPr>
            <w:r w:rsidRPr="00E47F2D">
              <w:rPr>
                <w:rFonts w:cstheme="minorHAnsi"/>
                <w:sz w:val="20"/>
                <w:szCs w:val="20"/>
                <w:lang w:val="en-GB"/>
              </w:rPr>
              <w:t>σ</w:t>
            </w:r>
          </w:p>
        </w:tc>
        <w:tc>
          <w:tcPr>
            <w:tcW w:w="1441" w:type="dxa"/>
          </w:tcPr>
          <w:p w14:paraId="096539C9" w14:textId="77777777" w:rsidR="00E720DD" w:rsidRPr="00E47F2D" w:rsidRDefault="00E720DD" w:rsidP="00A257E7">
            <w:pPr>
              <w:spacing w:line="480" w:lineRule="auto"/>
              <w:rPr>
                <w:sz w:val="20"/>
                <w:szCs w:val="20"/>
                <w:lang w:val="en-GB"/>
              </w:rPr>
            </w:pPr>
            <w:r w:rsidRPr="00E47F2D">
              <w:rPr>
                <w:sz w:val="20"/>
                <w:szCs w:val="20"/>
                <w:lang w:val="en-GB"/>
              </w:rPr>
              <w:t>0.210</w:t>
            </w:r>
          </w:p>
        </w:tc>
        <w:tc>
          <w:tcPr>
            <w:tcW w:w="1279" w:type="dxa"/>
          </w:tcPr>
          <w:p w14:paraId="0B667EA8" w14:textId="77777777" w:rsidR="00E720DD" w:rsidRPr="00E47F2D" w:rsidRDefault="00E720DD" w:rsidP="00A257E7">
            <w:pPr>
              <w:spacing w:line="480" w:lineRule="auto"/>
              <w:rPr>
                <w:sz w:val="20"/>
                <w:szCs w:val="20"/>
                <w:lang w:val="en-GB"/>
              </w:rPr>
            </w:pPr>
            <w:r w:rsidRPr="00E47F2D">
              <w:rPr>
                <w:sz w:val="20"/>
                <w:szCs w:val="20"/>
                <w:lang w:val="en-GB"/>
              </w:rPr>
              <w:t>0.029</w:t>
            </w:r>
          </w:p>
        </w:tc>
      </w:tr>
    </w:tbl>
    <w:p w14:paraId="39A9E37E" w14:textId="77777777" w:rsidR="00E720DD" w:rsidRDefault="00E720DD" w:rsidP="00E720DD">
      <w:pPr>
        <w:spacing w:line="480" w:lineRule="auto"/>
        <w:rPr>
          <w:b/>
          <w:bCs/>
          <w:lang w:val="en-GB"/>
        </w:rPr>
      </w:pPr>
    </w:p>
    <w:p w14:paraId="2A251E0A" w14:textId="4589213B" w:rsidR="007B0DC1" w:rsidRDefault="00E720DD" w:rsidP="00E720DD">
      <w:r>
        <w:rPr>
          <w:b/>
          <w:bCs/>
          <w:lang w:val="en-GB"/>
        </w:rPr>
        <w:br/>
      </w:r>
    </w:p>
    <w:sectPr w:rsidR="007B0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DD"/>
    <w:rsid w:val="004F4487"/>
    <w:rsid w:val="008747D5"/>
    <w:rsid w:val="008A7AE7"/>
    <w:rsid w:val="00E720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BDBD"/>
  <w15:chartTrackingRefBased/>
  <w15:docId w15:val="{2D532082-4439-43F6-9225-B9EBA354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DD"/>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720DD"/>
    <w:pPr>
      <w:spacing w:after="200" w:line="240" w:lineRule="auto"/>
    </w:pPr>
    <w:rPr>
      <w:i/>
      <w:iCs/>
      <w:color w:val="44546A" w:themeColor="text2"/>
      <w:sz w:val="18"/>
      <w:szCs w:val="18"/>
      <w:lang w:val="nl-BE"/>
    </w:rPr>
  </w:style>
  <w:style w:type="table" w:styleId="TableGridLight">
    <w:name w:val="Grid Table Light"/>
    <w:basedOn w:val="TableNormal"/>
    <w:uiPriority w:val="40"/>
    <w:rsid w:val="00E720DD"/>
    <w:pPr>
      <w:spacing w:after="0" w:line="240" w:lineRule="auto"/>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952</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Kirkpatrick</dc:creator>
  <cp:keywords/>
  <dc:description/>
  <cp:lastModifiedBy>Lucinda Kirkpatrick</cp:lastModifiedBy>
  <cp:revision>1</cp:revision>
  <dcterms:created xsi:type="dcterms:W3CDTF">2023-04-07T11:28:00Z</dcterms:created>
  <dcterms:modified xsi:type="dcterms:W3CDTF">2023-04-07T11:28:00Z</dcterms:modified>
</cp:coreProperties>
</file>