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54696" w14:textId="63976508" w:rsidR="00334D5E" w:rsidRDefault="004B31A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20BC709" wp14:editId="708A320A">
                <wp:simplePos x="0" y="0"/>
                <wp:positionH relativeFrom="margin">
                  <wp:align>right</wp:align>
                </wp:positionH>
                <wp:positionV relativeFrom="paragraph">
                  <wp:posOffset>2186940</wp:posOffset>
                </wp:positionV>
                <wp:extent cx="5920740" cy="1404620"/>
                <wp:effectExtent l="0" t="0" r="3810" b="82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51BD8" w14:textId="2A3225E2" w:rsidR="004B31AB" w:rsidRDefault="004B31AB">
                            <w:r>
                              <w:t xml:space="preserve">Supplementary Figure S1: </w:t>
                            </w:r>
                            <w:r w:rsidRPr="004B31AB">
                              <w:rPr>
                                <w:b/>
                                <w:bCs/>
                              </w:rPr>
                              <w:t>How the sinusoidal grating is converted in events by the DVS.</w:t>
                            </w:r>
                            <w:r w:rsidRPr="004B31AB">
                              <w:t xml:space="preserve"> Upward arrows represent ON events and downward arrows represent OFF events. Beige stripes are regions without events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20BC7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pt;margin-top:172.2pt;width:466.2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2dWDQIAAPcDAAAOAAAAZHJzL2Uyb0RvYy54bWysk99v2yAQx98n7X9AvC92oqRtrDhVly7T&#10;pO6H1O0PwBjHaJhjB4md/fU7cJpG7Vs1HhBwx5e7zx2r26Ez7KDQa7Aln05yzpSVUGu7K/mvn9sP&#10;N5z5IGwtDFhV8qPy/Hb9/t2qd4WaQQumVshIxPqidyVvQ3BFlnnZqk74CThlydgAdiLQFndZjaIn&#10;9c5kszy/ynrA2iFI5T2d3o9Gvk76TaNk+N40XgVmSk6xhTRjmqs4Z+uVKHYoXKvlKQzxhig6oS09&#10;epa6F0GwPepXUp2WCB6aMJHQZdA0WqqUA2UzzV9k89gKp1IuBMe7Myb//2Tlt8Oj+4EsDB9hoAKm&#10;JLx7APnbMwubVtidukOEvlWipoenEVnWO1+crkbUvvBRpOq/Qk1FFvsASWhosItUKE9G6lSA4xm6&#10;GgKTdLhYzvLrOZkk2abzfH41S2XJRPF03aEPnxV0LC5KjlTVJC8ODz7EcETx5BJf82B0vdXGpA3u&#10;qo1BdhDUAds0UgYv3IxlfcmXi9kiKVuI91NzdDpQhxrdlfwmj2PsmYjjk62TSxDajGuKxNgTn4hk&#10;hBOGaiDHyKmC+kikEMZOpJ9DixbwL2c9dWHJ/Z+9QMWZ+WKJ9nI6j2hC2swX14SG4aWlurQIK0mq&#10;5IGzcbkJqdUTB3dHVdnqxOs5klOs1F0J4+knxPa93Cev5/+6/gcAAP//AwBQSwMEFAAGAAgAAAAh&#10;APU70gjeAAAACAEAAA8AAABkcnMvZG93bnJldi54bWxMj8FOwzAQRO9I/IO1SNyoQ5tEEOJUFRUX&#10;DkgUJDi68SaOsNeW7abh7zEnuM1qVjNv2u1iDZsxxMmRgNtVAQypd2qiUcD729PNHbCYJClpHKGA&#10;b4yw7S4vWtkod6ZXnA9pZDmEYiMF6JR8w3nsNVoZV84jZW9wwcqUzzByFeQ5h1vD10VRcysnyg1a&#10;enzU2H8dTlbAh9WT2oeXz0GZef887Cq/BC/E9dWyewCWcEl/z/CLn9Ghy0xHdyIVmRGQhyQBm7Is&#10;gWX7frPO4iigqqsaeNfy/wO6HwAAAP//AwBQSwECLQAUAAYACAAAACEAtoM4kv4AAADhAQAAEwAA&#10;AAAAAAAAAAAAAAAAAAAAW0NvbnRlbnRfVHlwZXNdLnhtbFBLAQItABQABgAIAAAAIQA4/SH/1gAA&#10;AJQBAAALAAAAAAAAAAAAAAAAAC8BAABfcmVscy8ucmVsc1BLAQItABQABgAIAAAAIQAQO2dWDQIA&#10;APcDAAAOAAAAAAAAAAAAAAAAAC4CAABkcnMvZTJvRG9jLnhtbFBLAQItABQABgAIAAAAIQD1O9II&#10;3gAAAAgBAAAPAAAAAAAAAAAAAAAAAGcEAABkcnMvZG93bnJldi54bWxQSwUGAAAAAAQABADzAAAA&#10;cgUAAAAA&#10;" stroked="f">
                <v:textbox style="mso-fit-shape-to-text:t">
                  <w:txbxContent>
                    <w:p w14:paraId="10251BD8" w14:textId="2A3225E2" w:rsidR="004B31AB" w:rsidRDefault="004B31AB">
                      <w:r>
                        <w:t xml:space="preserve">Supplementary Figure S1: </w:t>
                      </w:r>
                      <w:r w:rsidRPr="004B31AB">
                        <w:rPr>
                          <w:b/>
                          <w:bCs/>
                        </w:rPr>
                        <w:t>How the sinusoidal grating is converted in events by the DVS.</w:t>
                      </w:r>
                      <w:r w:rsidRPr="004B31AB">
                        <w:t xml:space="preserve"> Upward arrows represent ON events and downward arrows represent OFF events. Beige stripes are regions without events</w:t>
                      </w:r>
                      <w: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C8C3D4" wp14:editId="00AE8C8B">
            <wp:extent cx="5935980" cy="2072640"/>
            <wp:effectExtent l="0" t="0" r="7620" b="3810"/>
            <wp:docPr id="2135838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4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1AB"/>
    <w:rsid w:val="000E3085"/>
    <w:rsid w:val="0015399B"/>
    <w:rsid w:val="00334D5E"/>
    <w:rsid w:val="004B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1935C"/>
  <w15:chartTrackingRefBased/>
  <w15:docId w15:val="{95393851-E303-4637-9F58-7BD65ABEB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baruzzi</dc:creator>
  <cp:keywords/>
  <dc:description/>
  <cp:lastModifiedBy>Valentina baruzzi</cp:lastModifiedBy>
  <cp:revision>1</cp:revision>
  <dcterms:created xsi:type="dcterms:W3CDTF">2023-10-02T20:22:00Z</dcterms:created>
  <dcterms:modified xsi:type="dcterms:W3CDTF">2023-10-02T20:28:00Z</dcterms:modified>
</cp:coreProperties>
</file>