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528B1" w14:textId="4EEE0591" w:rsidR="00787263" w:rsidRPr="00787263" w:rsidRDefault="00787263" w:rsidP="00787263">
      <w:pPr>
        <w:ind w:firstLine="0"/>
        <w:jc w:val="center"/>
      </w:pPr>
      <w:r>
        <w:t xml:space="preserve">Supplement to: </w:t>
      </w:r>
      <w:r>
        <w:br/>
      </w:r>
      <w:r w:rsidRPr="00787263">
        <w:t>Bad days build better days: mental health improvement after the COVID-19 pandemic in individuals with psychosocial distress</w:t>
      </w:r>
    </w:p>
    <w:p w14:paraId="3B46FCBF" w14:textId="77777777" w:rsidR="00787263" w:rsidRPr="00787263" w:rsidRDefault="00787263" w:rsidP="00787263">
      <w:pPr>
        <w:ind w:firstLine="0"/>
        <w:jc w:val="center"/>
      </w:pPr>
    </w:p>
    <w:p w14:paraId="60D5CB85" w14:textId="77777777" w:rsidR="00C9306C" w:rsidRPr="0066104B" w:rsidRDefault="00C9306C" w:rsidP="00C9306C">
      <w:pPr>
        <w:jc w:val="center"/>
        <w:rPr>
          <w:vertAlign w:val="superscript"/>
        </w:rPr>
      </w:pPr>
      <w:bookmarkStart w:id="0" w:name="_Hlk145952274"/>
      <w:r w:rsidRPr="0066104B">
        <w:t>Mario Reutter</w:t>
      </w:r>
      <w:r w:rsidRPr="0066104B">
        <w:rPr>
          <w:vertAlign w:val="superscript"/>
        </w:rPr>
        <w:t>1</w:t>
      </w:r>
      <w:r w:rsidRPr="0066104B">
        <w:t>, Katharina Hutterer</w:t>
      </w:r>
      <w:r w:rsidRPr="0066104B">
        <w:rPr>
          <w:vertAlign w:val="superscript"/>
        </w:rPr>
        <w:t>2</w:t>
      </w:r>
      <w:r w:rsidRPr="0066104B">
        <w:t>, Marthe Gründahl</w:t>
      </w:r>
      <w:r w:rsidRPr="0066104B">
        <w:rPr>
          <w:vertAlign w:val="superscript"/>
        </w:rPr>
        <w:t>3</w:t>
      </w:r>
      <w:r w:rsidRPr="0066104B">
        <w:t>, Dominik Gall</w:t>
      </w:r>
      <w:r w:rsidRPr="0066104B">
        <w:rPr>
          <w:vertAlign w:val="superscript"/>
        </w:rPr>
        <w:t>1</w:t>
      </w:r>
      <w:r w:rsidRPr="0066104B">
        <w:t>, Udo Dannlowski</w:t>
      </w:r>
      <w:r w:rsidRPr="0066104B">
        <w:rPr>
          <w:vertAlign w:val="superscript"/>
        </w:rPr>
        <w:t>4</w:t>
      </w:r>
      <w:r w:rsidRPr="0066104B">
        <w:t xml:space="preserve">, </w:t>
      </w:r>
      <w:r>
        <w:t>Katharina Domschke</w:t>
      </w:r>
      <w:r w:rsidRPr="0066104B">
        <w:rPr>
          <w:vertAlign w:val="superscript"/>
        </w:rPr>
        <w:t>5</w:t>
      </w:r>
      <w:r>
        <w:t xml:space="preserve">, </w:t>
      </w:r>
      <w:r w:rsidRPr="00A20266">
        <w:t>Elisabeth J. Leehr</w:t>
      </w:r>
      <w:r w:rsidRPr="0066104B">
        <w:rPr>
          <w:vertAlign w:val="superscript"/>
        </w:rPr>
        <w:t>4</w:t>
      </w:r>
      <w:r>
        <w:t xml:space="preserve">, </w:t>
      </w:r>
      <w:r w:rsidRPr="00A20266">
        <w:t>Tina Lonsdorf</w:t>
      </w:r>
      <w:r w:rsidRPr="0066104B">
        <w:rPr>
          <w:vertAlign w:val="superscript"/>
        </w:rPr>
        <w:t>6,7</w:t>
      </w:r>
      <w:r>
        <w:t xml:space="preserve">, </w:t>
      </w:r>
      <w:r w:rsidRPr="00A20266">
        <w:t>Ulrike Lueken</w:t>
      </w:r>
      <w:r w:rsidRPr="0066104B">
        <w:rPr>
          <w:vertAlign w:val="superscript"/>
        </w:rPr>
        <w:t>8</w:t>
      </w:r>
      <w:r>
        <w:t xml:space="preserve">, </w:t>
      </w:r>
      <w:r w:rsidRPr="00A20266">
        <w:t>Andreas Reif</w:t>
      </w:r>
      <w:r w:rsidRPr="0066104B">
        <w:rPr>
          <w:vertAlign w:val="superscript"/>
        </w:rPr>
        <w:t>9,10</w:t>
      </w:r>
      <w:r>
        <w:t xml:space="preserve">, </w:t>
      </w:r>
      <w:r w:rsidRPr="00A7184E">
        <w:t>Karoline Rosenkranz</w:t>
      </w:r>
      <w:r w:rsidRPr="0066104B">
        <w:rPr>
          <w:vertAlign w:val="superscript"/>
        </w:rPr>
        <w:t>6</w:t>
      </w:r>
      <w:r>
        <w:t xml:space="preserve">, </w:t>
      </w:r>
      <w:r w:rsidRPr="00A7184E">
        <w:t>Miriam A. Schiele</w:t>
      </w:r>
      <w:r w:rsidRPr="0066104B">
        <w:rPr>
          <w:vertAlign w:val="superscript"/>
        </w:rPr>
        <w:t>11</w:t>
      </w:r>
      <w:r>
        <w:t xml:space="preserve">, </w:t>
      </w:r>
      <w:r w:rsidRPr="00A7184E">
        <w:t>Dirk Schümann</w:t>
      </w:r>
      <w:r w:rsidRPr="0066104B">
        <w:rPr>
          <w:vertAlign w:val="superscript"/>
        </w:rPr>
        <w:t>6</w:t>
      </w:r>
      <w:r>
        <w:t xml:space="preserve">, </w:t>
      </w:r>
      <w:r w:rsidRPr="00A7184E">
        <w:t>Peter Zwanzger</w:t>
      </w:r>
      <w:r w:rsidRPr="0066104B">
        <w:rPr>
          <w:vertAlign w:val="superscript"/>
        </w:rPr>
        <w:t>12,13</w:t>
      </w:r>
      <w:r w:rsidRPr="0066104B">
        <w:t>, Paul Pauli</w:t>
      </w:r>
      <w:r w:rsidRPr="0066104B">
        <w:rPr>
          <w:vertAlign w:val="superscript"/>
        </w:rPr>
        <w:t>1</w:t>
      </w:r>
      <w:r w:rsidRPr="0066104B">
        <w:t>, Grit Hein</w:t>
      </w:r>
      <w:r w:rsidRPr="0066104B">
        <w:rPr>
          <w:vertAlign w:val="superscript"/>
        </w:rPr>
        <w:t>3*</w:t>
      </w:r>
      <w:r w:rsidRPr="0066104B">
        <w:t xml:space="preserve"> &amp; Matthias Gamer</w:t>
      </w:r>
      <w:r w:rsidRPr="0066104B">
        <w:rPr>
          <w:vertAlign w:val="superscript"/>
        </w:rPr>
        <w:t>1*</w:t>
      </w:r>
    </w:p>
    <w:p w14:paraId="04EDA0A3" w14:textId="77777777" w:rsidR="00C9306C" w:rsidRPr="0066104B" w:rsidRDefault="00C9306C" w:rsidP="00C9306C">
      <w:pPr>
        <w:jc w:val="center"/>
      </w:pPr>
    </w:p>
    <w:p w14:paraId="2B382F3C" w14:textId="77777777" w:rsidR="00C9306C" w:rsidRPr="00104E76" w:rsidRDefault="00C9306C" w:rsidP="00C9306C">
      <w:pPr>
        <w:jc w:val="center"/>
      </w:pPr>
      <w:r w:rsidRPr="00104E76">
        <w:rPr>
          <w:vertAlign w:val="superscript"/>
        </w:rPr>
        <w:t>1</w:t>
      </w:r>
      <w:r w:rsidRPr="00104E76">
        <w:t xml:space="preserve"> Department of Psychology, Julius-Maximilians-University Würzburg, Germany</w:t>
      </w:r>
    </w:p>
    <w:p w14:paraId="2578D61C" w14:textId="77777777" w:rsidR="00C9306C" w:rsidRPr="00104E76" w:rsidRDefault="00C9306C" w:rsidP="00C9306C">
      <w:pPr>
        <w:jc w:val="center"/>
      </w:pPr>
      <w:r w:rsidRPr="00104E76">
        <w:rPr>
          <w:vertAlign w:val="superscript"/>
        </w:rPr>
        <w:t>2</w:t>
      </w:r>
      <w:r w:rsidRPr="00104E76">
        <w:t xml:space="preserve"> Center of Mental Health, Department of Psychiatry, Psychosomatic</w:t>
      </w:r>
      <w:r>
        <w:t>s</w:t>
      </w:r>
      <w:r w:rsidRPr="00104E76">
        <w:t xml:space="preserve"> and Psychotherapy, Clinical Anxiety Research, University of Würzburg, Würzburg, Germany </w:t>
      </w:r>
    </w:p>
    <w:p w14:paraId="27BAA453" w14:textId="77777777" w:rsidR="00C9306C" w:rsidRDefault="00C9306C" w:rsidP="00C9306C">
      <w:pPr>
        <w:jc w:val="center"/>
      </w:pPr>
      <w:r w:rsidRPr="00104E76">
        <w:rPr>
          <w:vertAlign w:val="superscript"/>
        </w:rPr>
        <w:t>3</w:t>
      </w:r>
      <w:r w:rsidRPr="00104E76">
        <w:t xml:space="preserve"> Center of Mental Health, Department of Psychiatry, Psychosomatic and Psychotherapy, Translational Social Neuroscience Unit, University of Würzburg, Würzburg, Germany</w:t>
      </w:r>
    </w:p>
    <w:p w14:paraId="3E3EC7D0" w14:textId="77777777" w:rsidR="00C9306C" w:rsidRDefault="00C9306C" w:rsidP="00C9306C">
      <w:pPr>
        <w:jc w:val="center"/>
      </w:pPr>
      <w:r w:rsidRPr="0066104B">
        <w:rPr>
          <w:vertAlign w:val="superscript"/>
        </w:rPr>
        <w:t>4</w:t>
      </w:r>
      <w:r>
        <w:t xml:space="preserve"> </w:t>
      </w:r>
      <w:r w:rsidRPr="00A20266">
        <w:t>Institute for Translational Psychiatry, University of Münster, Münster, Germany</w:t>
      </w:r>
    </w:p>
    <w:p w14:paraId="0984513B" w14:textId="77777777" w:rsidR="00C9306C" w:rsidRDefault="00C9306C" w:rsidP="00C9306C">
      <w:pPr>
        <w:jc w:val="center"/>
      </w:pPr>
      <w:r w:rsidRPr="0066104B">
        <w:rPr>
          <w:vertAlign w:val="superscript"/>
        </w:rPr>
        <w:t>5</w:t>
      </w:r>
      <w:r>
        <w:t xml:space="preserve"> </w:t>
      </w:r>
      <w:r w:rsidRPr="004852ED">
        <w:t xml:space="preserve">Department of Psychiatry and Psychotherapy, Medical Center – University of Freiburg, Faculty of Medicine, University of Freiburg, </w:t>
      </w:r>
      <w:r>
        <w:t xml:space="preserve">Freiburg </w:t>
      </w:r>
      <w:r w:rsidRPr="004852ED">
        <w:t>Germany</w:t>
      </w:r>
    </w:p>
    <w:p w14:paraId="342CEFAB" w14:textId="77777777" w:rsidR="00C9306C" w:rsidRPr="00A7184E" w:rsidRDefault="00C9306C" w:rsidP="00C9306C">
      <w:pPr>
        <w:jc w:val="center"/>
      </w:pPr>
      <w:r w:rsidRPr="0066104B">
        <w:rPr>
          <w:vertAlign w:val="superscript"/>
        </w:rPr>
        <w:t>6</w:t>
      </w:r>
      <w:r w:rsidRPr="00A7184E">
        <w:t xml:space="preserve"> Institute for Systems Neuroscience, University Medical Center Hamburg-Eppendorf, Hamburg, Germany</w:t>
      </w:r>
    </w:p>
    <w:p w14:paraId="3AF3458B" w14:textId="77777777" w:rsidR="00C9306C" w:rsidRDefault="00C9306C" w:rsidP="00C9306C">
      <w:pPr>
        <w:jc w:val="center"/>
      </w:pPr>
      <w:r w:rsidRPr="0066104B">
        <w:rPr>
          <w:vertAlign w:val="superscript"/>
        </w:rPr>
        <w:t>7</w:t>
      </w:r>
      <w:r w:rsidRPr="00A7184E">
        <w:t xml:space="preserve"> Department of Psychology, Biological Psychology and Cognitive Neuroscience, University of Bielefeld, Bielefeld, Germany</w:t>
      </w:r>
    </w:p>
    <w:p w14:paraId="21BFB7D8" w14:textId="77777777" w:rsidR="00C9306C" w:rsidRDefault="00C9306C" w:rsidP="00C9306C">
      <w:pPr>
        <w:jc w:val="center"/>
        <w:rPr>
          <w:lang w:val="de-DE"/>
        </w:rPr>
      </w:pPr>
      <w:r w:rsidRPr="0066104B">
        <w:rPr>
          <w:vertAlign w:val="superscript"/>
          <w:lang w:val="de-DE"/>
        </w:rPr>
        <w:t>8</w:t>
      </w:r>
      <w:r w:rsidRPr="00A7184E">
        <w:rPr>
          <w:lang w:val="de-DE"/>
        </w:rPr>
        <w:t xml:space="preserve"> </w:t>
      </w:r>
      <w:r w:rsidRPr="00A20266">
        <w:rPr>
          <w:lang w:val="de-DE"/>
        </w:rPr>
        <w:t xml:space="preserve">Department </w:t>
      </w:r>
      <w:proofErr w:type="spellStart"/>
      <w:r w:rsidRPr="00A20266">
        <w:rPr>
          <w:lang w:val="de-DE"/>
        </w:rPr>
        <w:t>of</w:t>
      </w:r>
      <w:proofErr w:type="spellEnd"/>
      <w:r w:rsidRPr="00A20266">
        <w:rPr>
          <w:lang w:val="de-DE"/>
        </w:rPr>
        <w:t xml:space="preserve"> </w:t>
      </w:r>
      <w:proofErr w:type="spellStart"/>
      <w:r w:rsidRPr="00A20266">
        <w:rPr>
          <w:lang w:val="de-DE"/>
        </w:rPr>
        <w:t>Psychology</w:t>
      </w:r>
      <w:proofErr w:type="spellEnd"/>
      <w:r w:rsidRPr="00A20266">
        <w:rPr>
          <w:lang w:val="de-DE"/>
        </w:rPr>
        <w:t>, Humboldt-Universität zu Berlin</w:t>
      </w:r>
      <w:r>
        <w:rPr>
          <w:lang w:val="de-DE"/>
        </w:rPr>
        <w:t>, Berlin, Germany</w:t>
      </w:r>
    </w:p>
    <w:p w14:paraId="52FCA4D9" w14:textId="77777777" w:rsidR="00C9306C" w:rsidRPr="00A20266" w:rsidRDefault="00C9306C" w:rsidP="00C9306C">
      <w:pPr>
        <w:jc w:val="center"/>
      </w:pPr>
      <w:r w:rsidRPr="0066104B">
        <w:rPr>
          <w:vertAlign w:val="superscript"/>
        </w:rPr>
        <w:t>9</w:t>
      </w:r>
      <w:r w:rsidRPr="00A20266">
        <w:t xml:space="preserve"> Goethe University Frankfurt, University Hospital, Department of Psychiatry, Psychosomatic Medicine and Psychotherapy, Frankfurt, Germany</w:t>
      </w:r>
    </w:p>
    <w:p w14:paraId="414CE855" w14:textId="77777777" w:rsidR="00C9306C" w:rsidRDefault="00C9306C" w:rsidP="00C9306C">
      <w:pPr>
        <w:jc w:val="center"/>
      </w:pPr>
      <w:r w:rsidRPr="0066104B">
        <w:rPr>
          <w:vertAlign w:val="superscript"/>
        </w:rPr>
        <w:lastRenderedPageBreak/>
        <w:t>10</w:t>
      </w:r>
      <w:r w:rsidRPr="00A20266">
        <w:t xml:space="preserve"> Fraunhofer Institute for Translational Medicine and Pharmacology ITMP, Frankfurt, Germany</w:t>
      </w:r>
    </w:p>
    <w:p w14:paraId="3E79D401" w14:textId="77777777" w:rsidR="00C9306C" w:rsidRDefault="00C9306C" w:rsidP="00C9306C">
      <w:pPr>
        <w:jc w:val="center"/>
      </w:pPr>
      <w:r w:rsidRPr="0066104B">
        <w:rPr>
          <w:vertAlign w:val="superscript"/>
        </w:rPr>
        <w:t>11</w:t>
      </w:r>
      <w:r>
        <w:t xml:space="preserve"> </w:t>
      </w:r>
      <w:r w:rsidRPr="00A7184E">
        <w:t>Department of Psychiatry and Psychotherapy, Medical Center – University of Freiburg, Faculty of Medicine, University of Freiburg, Freiburg Germany</w:t>
      </w:r>
    </w:p>
    <w:p w14:paraId="62C6FD02" w14:textId="77777777" w:rsidR="00C9306C" w:rsidRDefault="00C9306C" w:rsidP="00C9306C">
      <w:pPr>
        <w:jc w:val="center"/>
      </w:pPr>
      <w:r w:rsidRPr="0066104B">
        <w:rPr>
          <w:vertAlign w:val="superscript"/>
        </w:rPr>
        <w:t>12</w:t>
      </w:r>
      <w:r>
        <w:t xml:space="preserve"> </w:t>
      </w:r>
      <w:proofErr w:type="spellStart"/>
      <w:r w:rsidRPr="00A7184E">
        <w:t>kbo</w:t>
      </w:r>
      <w:proofErr w:type="spellEnd"/>
      <w:r w:rsidRPr="00A7184E">
        <w:t>-Inn-</w:t>
      </w:r>
      <w:proofErr w:type="spellStart"/>
      <w:r w:rsidRPr="00A7184E">
        <w:t>Salzach</w:t>
      </w:r>
      <w:proofErr w:type="spellEnd"/>
      <w:r w:rsidRPr="00A7184E">
        <w:t>-</w:t>
      </w:r>
      <w:proofErr w:type="spellStart"/>
      <w:r w:rsidRPr="00A7184E">
        <w:t>Klinikum</w:t>
      </w:r>
      <w:proofErr w:type="spellEnd"/>
      <w:r w:rsidRPr="00A7184E">
        <w:t xml:space="preserve">, Clinical Center for Psychiatry, Psychotherapy, Psychosomatic Medicine, Geriatrics and Neurology, </w:t>
      </w:r>
      <w:proofErr w:type="spellStart"/>
      <w:r w:rsidRPr="00A7184E">
        <w:t>Wasserburg</w:t>
      </w:r>
      <w:proofErr w:type="spellEnd"/>
      <w:r w:rsidRPr="00A7184E">
        <w:t>/Inn, Germany</w:t>
      </w:r>
    </w:p>
    <w:p w14:paraId="06E51CFB" w14:textId="77777777" w:rsidR="00C9306C" w:rsidRPr="00A20266" w:rsidRDefault="00C9306C" w:rsidP="00C9306C">
      <w:pPr>
        <w:jc w:val="center"/>
      </w:pPr>
      <w:r w:rsidRPr="0066104B">
        <w:rPr>
          <w:vertAlign w:val="superscript"/>
        </w:rPr>
        <w:t>13</w:t>
      </w:r>
      <w:r>
        <w:t xml:space="preserve"> </w:t>
      </w:r>
      <w:r w:rsidRPr="00A7184E">
        <w:t>Department of Psychiatry, Ludwig-Maximilian-University Munich, Munich, Germany</w:t>
      </w:r>
    </w:p>
    <w:bookmarkEnd w:id="0"/>
    <w:p w14:paraId="2527E40D" w14:textId="77777777" w:rsidR="00787263" w:rsidRPr="00787263" w:rsidRDefault="00787263" w:rsidP="00787263">
      <w:pPr>
        <w:ind w:firstLine="0"/>
        <w:jc w:val="center"/>
      </w:pPr>
    </w:p>
    <w:p w14:paraId="06649686" w14:textId="77777777" w:rsidR="00787263" w:rsidRPr="00787263" w:rsidRDefault="00787263" w:rsidP="00787263">
      <w:pPr>
        <w:ind w:firstLine="0"/>
        <w:jc w:val="left"/>
      </w:pPr>
      <w:r w:rsidRPr="00787263">
        <w:t>* These authors contributed equally.</w:t>
      </w:r>
    </w:p>
    <w:p w14:paraId="5BEF5750" w14:textId="77777777" w:rsidR="00787263" w:rsidRPr="00787263" w:rsidRDefault="00787263" w:rsidP="00787263">
      <w:pPr>
        <w:ind w:firstLine="0"/>
        <w:jc w:val="left"/>
      </w:pPr>
    </w:p>
    <w:p w14:paraId="07F58097" w14:textId="77777777" w:rsidR="00787263" w:rsidRPr="00787263" w:rsidRDefault="00787263" w:rsidP="00787263">
      <w:pPr>
        <w:ind w:firstLine="0"/>
        <w:jc w:val="left"/>
      </w:pPr>
    </w:p>
    <w:p w14:paraId="7052E33D" w14:textId="77777777" w:rsidR="00787263" w:rsidRPr="00787263" w:rsidRDefault="00787263" w:rsidP="00787263">
      <w:pPr>
        <w:ind w:firstLine="0"/>
        <w:jc w:val="left"/>
      </w:pPr>
    </w:p>
    <w:p w14:paraId="36E498D1" w14:textId="77777777" w:rsidR="00787263" w:rsidRPr="00787263" w:rsidRDefault="00787263" w:rsidP="00787263">
      <w:pPr>
        <w:ind w:firstLine="0"/>
        <w:jc w:val="left"/>
      </w:pPr>
      <w:r w:rsidRPr="00787263">
        <w:t>Corresponding author:</w:t>
      </w:r>
    </w:p>
    <w:p w14:paraId="7AC754ED" w14:textId="77777777" w:rsidR="00787263" w:rsidRPr="00787263" w:rsidRDefault="00787263" w:rsidP="00787263">
      <w:pPr>
        <w:ind w:firstLine="0"/>
        <w:jc w:val="left"/>
      </w:pPr>
      <w:r w:rsidRPr="00787263">
        <w:t>Dr. Mario Reutter</w:t>
      </w:r>
    </w:p>
    <w:p w14:paraId="4C12017B" w14:textId="77777777" w:rsidR="00787263" w:rsidRPr="00787263" w:rsidRDefault="00787263" w:rsidP="00787263">
      <w:pPr>
        <w:ind w:firstLine="0"/>
        <w:jc w:val="left"/>
      </w:pPr>
      <w:r w:rsidRPr="00787263">
        <w:t>Department of Psychology I</w:t>
      </w:r>
    </w:p>
    <w:p w14:paraId="69CFAF69" w14:textId="77777777" w:rsidR="00787263" w:rsidRPr="00787263" w:rsidRDefault="00787263" w:rsidP="00787263">
      <w:pPr>
        <w:ind w:firstLine="0"/>
        <w:jc w:val="left"/>
      </w:pPr>
      <w:r w:rsidRPr="00787263">
        <w:t>Julius-Maximilians-University</w:t>
      </w:r>
    </w:p>
    <w:p w14:paraId="5F894647" w14:textId="77777777" w:rsidR="00787263" w:rsidRPr="00787263" w:rsidRDefault="00787263" w:rsidP="00787263">
      <w:pPr>
        <w:ind w:firstLine="0"/>
        <w:jc w:val="left"/>
      </w:pPr>
      <w:proofErr w:type="spellStart"/>
      <w:r w:rsidRPr="00787263">
        <w:t>Marcusstr</w:t>
      </w:r>
      <w:proofErr w:type="spellEnd"/>
      <w:r w:rsidRPr="00787263">
        <w:t>. 9-11</w:t>
      </w:r>
    </w:p>
    <w:p w14:paraId="305A0AA7" w14:textId="77777777" w:rsidR="00787263" w:rsidRPr="00787263" w:rsidRDefault="00787263" w:rsidP="00787263">
      <w:pPr>
        <w:ind w:firstLine="0"/>
        <w:jc w:val="left"/>
      </w:pPr>
      <w:r w:rsidRPr="00787263">
        <w:t>97070 Würzburg, Germany</w:t>
      </w:r>
    </w:p>
    <w:p w14:paraId="095781FC" w14:textId="77777777" w:rsidR="00787263" w:rsidRPr="00787263" w:rsidRDefault="00787263" w:rsidP="00787263">
      <w:pPr>
        <w:ind w:firstLine="0"/>
        <w:jc w:val="left"/>
      </w:pPr>
      <w:r w:rsidRPr="00787263">
        <w:t>Phone:</w:t>
      </w:r>
      <w:r w:rsidRPr="00787263">
        <w:tab/>
        <w:t>+49 931 31-84757</w:t>
      </w:r>
    </w:p>
    <w:p w14:paraId="7D2267CD" w14:textId="77777777" w:rsidR="00787263" w:rsidRPr="00787263" w:rsidRDefault="00787263" w:rsidP="00787263">
      <w:pPr>
        <w:ind w:firstLine="0"/>
        <w:jc w:val="left"/>
      </w:pPr>
      <w:r w:rsidRPr="00787263">
        <w:t xml:space="preserve">e-mail: </w:t>
      </w:r>
      <w:hyperlink r:id="rId5" w:history="1">
        <w:r w:rsidRPr="00787263">
          <w:rPr>
            <w:rStyle w:val="Hyperlink"/>
          </w:rPr>
          <w:t>mario.reutter@uni-wuerzburg.de</w:t>
        </w:r>
      </w:hyperlink>
    </w:p>
    <w:p w14:paraId="06BBE368" w14:textId="2BF519B6" w:rsidR="00787263" w:rsidRDefault="00787263" w:rsidP="00787263">
      <w:pPr>
        <w:ind w:firstLine="0"/>
        <w:jc w:val="center"/>
      </w:pPr>
      <w:r w:rsidRPr="00787263">
        <w:br w:type="page"/>
      </w:r>
    </w:p>
    <w:p w14:paraId="02B18847" w14:textId="43F83F19" w:rsidR="00787263" w:rsidRPr="00787263" w:rsidRDefault="00787263" w:rsidP="00787263">
      <w:pPr>
        <w:pStyle w:val="berschrift1"/>
      </w:pPr>
      <w:r w:rsidRPr="00787263">
        <w:lastRenderedPageBreak/>
        <w:t>Supplementary Materials and Methods</w:t>
      </w:r>
    </w:p>
    <w:p w14:paraId="23D7FE83" w14:textId="0BDE4946" w:rsidR="00D34A89" w:rsidRPr="00787263" w:rsidRDefault="00D34A89" w:rsidP="007B5946">
      <w:pPr>
        <w:pStyle w:val="berschrift2"/>
      </w:pPr>
      <w:r w:rsidRPr="00787263">
        <w:t>Questionnaires</w:t>
      </w:r>
    </w:p>
    <w:p w14:paraId="015D7B24" w14:textId="77777777" w:rsidR="00E40645" w:rsidRDefault="00D34A89" w:rsidP="00E40645">
      <w:r w:rsidRPr="00D402C6">
        <w:rPr>
          <w:b/>
          <w:bCs/>
        </w:rPr>
        <w:t>Matching Variables.</w:t>
      </w:r>
      <w:r w:rsidRPr="00D402C6">
        <w:t xml:space="preserve"> To implement the quasi-longitudinal matching procedure described </w:t>
      </w:r>
      <w:r w:rsidR="00D402C6" w:rsidRPr="00D402C6">
        <w:t>in</w:t>
      </w:r>
      <w:r w:rsidR="00D402C6">
        <w:t xml:space="preserve"> the manuscript</w:t>
      </w:r>
      <w:r w:rsidRPr="00D402C6">
        <w:t>, the</w:t>
      </w:r>
      <w:r w:rsidR="00D402C6">
        <w:t xml:space="preserve"> following</w:t>
      </w:r>
      <w:r w:rsidRPr="00D402C6">
        <w:t xml:space="preserve"> variables</w:t>
      </w:r>
      <w:r w:rsidR="00D402C6">
        <w:t xml:space="preserve"> </w:t>
      </w:r>
      <w:r w:rsidRPr="00D402C6">
        <w:t>were acquired during the last assessment at pandemic downturn</w:t>
      </w:r>
      <w:r w:rsidR="00D402C6">
        <w:t xml:space="preserve"> and subjected to an elastic net regression model to predict the </w:t>
      </w:r>
      <w:r w:rsidR="00D402C6" w:rsidRPr="00D402C6">
        <w:t>change from pre-pandemic strain to downturn</w:t>
      </w:r>
      <w:r w:rsidRPr="00D402C6">
        <w:t xml:space="preserve">: </w:t>
      </w:r>
    </w:p>
    <w:p w14:paraId="636B823D" w14:textId="58FEE790" w:rsidR="00887AB5" w:rsidRDefault="00E40645" w:rsidP="00E24557">
      <w:pPr>
        <w:pStyle w:val="Listenabsatz"/>
        <w:numPr>
          <w:ilvl w:val="0"/>
          <w:numId w:val="1"/>
        </w:numPr>
        <w:ind w:left="284" w:hanging="284"/>
      </w:pPr>
      <w:r>
        <w:t>The C</w:t>
      </w:r>
      <w:r w:rsidRPr="00E40645">
        <w:t>onnor</w:t>
      </w:r>
      <w:r>
        <w:t>-D</w:t>
      </w:r>
      <w:r w:rsidRPr="00E40645">
        <w:t xml:space="preserve">avidson </w:t>
      </w:r>
      <w:r>
        <w:t>R</w:t>
      </w:r>
      <w:r w:rsidRPr="00E40645">
        <w:t xml:space="preserve">esilience </w:t>
      </w:r>
      <w:r>
        <w:t>S</w:t>
      </w:r>
      <w:r w:rsidRPr="00E40645">
        <w:t>cale</w:t>
      </w:r>
      <w:r>
        <w:t xml:space="preserve"> (</w:t>
      </w:r>
      <w:r w:rsidR="00D34A89" w:rsidRPr="00787263">
        <w:t>CD-RISC</w:t>
      </w:r>
      <w:r>
        <w:t xml:space="preserve">; </w:t>
      </w:r>
      <w:sdt>
        <w:sdtPr>
          <w:alias w:val="To edit, see citavi.com/edit"/>
          <w:tag w:val="CitaviPlaceholder#7c949ac4-4261-49f6-8de6-12fe4f8332cb"/>
          <w:id w:val="161436474"/>
          <w:placeholder>
            <w:docPart w:val="DefaultPlaceholder_-1854013440"/>
          </w:placeholder>
        </w:sdtPr>
        <w:sdtContent>
          <w:r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gxNTc4ODEiLCJVcmlTdHJpbmciOiJodHRwOi8vd3d3Lm5jYmkubmxtLm5paC5nb3YvcHVibWVkLzE4MTU3ODgx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hcmlvIFJldXR0ZXIiLCJDcmVhdGVkT24iOiIyMDIzLTA4LTA4VDA4OjUwOjUzIiwiTW9kaWZpZWRCeSI6Il9NYXJpbyBSZXV0dGVyIiwiSWQiOiJiYjQ1ODY5NS0zNzMxLTQ2NzYtYTZiZC04ZGVjN2EyNzEyNzciLCJNb2RpZmllZE9uIjoiMjAyMy0wOC0wOFQwODo1MDo1My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DIvanRzLjIwMjcxIiwiVXJpU3RyaW5nIjoiaHR0cHM6Ly9kb2kub3JnLzEwLjEwMDIvanRzLjIwMjcx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}</w:instrText>
          </w:r>
          <w:r>
            <w:fldChar w:fldCharType="separate"/>
          </w:r>
          <w:r>
            <w:t>Campbell-Sills &amp; Stein, 2007; Wollny &amp; Jacobs, 2023</w:t>
          </w:r>
          <w:r>
            <w:fldChar w:fldCharType="end"/>
          </w:r>
        </w:sdtContent>
      </w:sdt>
      <w:r w:rsidR="00D34A89" w:rsidRPr="00787263">
        <w:t xml:space="preserve">) </w:t>
      </w:r>
      <w:r w:rsidR="00887AB5">
        <w:t xml:space="preserve">with its total score and the </w:t>
      </w:r>
      <w:proofErr w:type="spellStart"/>
      <w:r w:rsidR="00DA2ADB" w:rsidRPr="00DA2ADB">
        <w:t>subfacets</w:t>
      </w:r>
      <w:proofErr w:type="spellEnd"/>
      <w:r w:rsidR="00DA2ADB" w:rsidRPr="00DA2ADB">
        <w:t xml:space="preserve"> </w:t>
      </w:r>
      <w:r w:rsidR="00887AB5">
        <w:t>flexibility, self-efficacy, self-regulation, optimism, and focus</w:t>
      </w:r>
      <w:r w:rsidR="00F43C3B">
        <w:t>,</w:t>
      </w:r>
    </w:p>
    <w:p w14:paraId="25A180EB" w14:textId="4A2E037F" w:rsidR="00F43C3B" w:rsidRDefault="00F43C3B" w:rsidP="004D018B">
      <w:pPr>
        <w:pStyle w:val="Listenabsatz"/>
        <w:numPr>
          <w:ilvl w:val="0"/>
          <w:numId w:val="1"/>
        </w:numPr>
        <w:ind w:left="284" w:hanging="284"/>
      </w:pPr>
      <w:r>
        <w:t>t</w:t>
      </w:r>
      <w:r w:rsidR="00887AB5">
        <w:t xml:space="preserve">he </w:t>
      </w:r>
      <w:r w:rsidR="00D34A89" w:rsidRPr="00787263">
        <w:t>Somatic Symptom Scale</w:t>
      </w:r>
      <w:r w:rsidR="00887AB5">
        <w:t>-8</w:t>
      </w:r>
      <w:r w:rsidR="00D34A89" w:rsidRPr="00787263">
        <w:t xml:space="preserve"> </w:t>
      </w:r>
      <w:sdt>
        <w:sdtPr>
          <w:alias w:val="To edit, see citavi.com/edit"/>
          <w:tag w:val="CitaviPlaceholder#ab79dd32-5a41-4911-9f21-40a6f1de02e5"/>
          <w:id w:val="904801473"/>
          <w:placeholder>
            <w:docPart w:val="DefaultPlaceholder_-1854013440"/>
          </w:placeholder>
        </w:sdtPr>
        <w:sdtContent>
          <w:r w:rsidR="00887AB5"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xZDBhYzBmLWEzNjAtNGIzOS1hZTA0LTk3ODYwNWM3NmIwMSIsIlJhbmdlTGVuZ3RoIjoxOSwiUmVmZXJlbmNlSWQiOiI1Mzc1ZTg3Mi04MDA1LTQ0ZmEtODhhZS0yMjU0MmJjMDRlMTY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wMS9qYW1haW50ZXJubWVkLjIwMTMuMTIxNzkiLCJVcmlTdHJpbmciOiJodHRwczovL2RvaS5vcmcvMTAuMTAwMS9qYW1haW50ZXJubWVkLjIwMTMuMTIxNzk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hcmlvIFJldXR0ZXIiLCJDcmVhdGVkT24iOiIyMDIzLTA4LTA4VDA5OjE5OjQ0IiwiTW9kaWZpZWRCeSI6Il9NYXJpbyBSZXV0dGVyIiwiSWQiOiJhOWUyYjAwYS05OWVhLTQ3MTUtYjRlYS1iMmQyMjQ0ZmM5YjMiLCJNb2RpZmllZE9uIjoiMjAyMy0wOC0wOFQwOToxOTo0NC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jI0Mjc2OTI5IiwiVXJpU3RyaW5nIjoiaHR0cDovL3d3dy5uY2JpLm5sbS5uaWguZ292L3B1Ym1lZC8yNDI3NjkyOS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}</w:instrText>
          </w:r>
          <w:r w:rsidR="00887AB5">
            <w:fldChar w:fldCharType="separate"/>
          </w:r>
          <w:r>
            <w:t>(Gierk et al., 2014; Narrow et al., 2013)</w:t>
          </w:r>
          <w:r w:rsidR="00887AB5">
            <w:fldChar w:fldCharType="end"/>
          </w:r>
        </w:sdtContent>
      </w:sdt>
      <w:r>
        <w:t>,</w:t>
      </w:r>
    </w:p>
    <w:p w14:paraId="0A2F933F" w14:textId="2A7EA195" w:rsidR="00F43C3B" w:rsidRDefault="00F43C3B" w:rsidP="00AE7448">
      <w:pPr>
        <w:pStyle w:val="Listenabsatz"/>
        <w:numPr>
          <w:ilvl w:val="0"/>
          <w:numId w:val="1"/>
        </w:numPr>
        <w:ind w:left="284" w:hanging="284"/>
      </w:pPr>
      <w:r>
        <w:t xml:space="preserve">the </w:t>
      </w:r>
      <w:r w:rsidR="00D34A89" w:rsidRPr="00787263">
        <w:t>Fear of Covid-19 Scale (</w:t>
      </w:r>
      <w:proofErr w:type="spellStart"/>
      <w:sdt>
        <w:sdtPr>
          <w:alias w:val="To edit, see citavi.com/edit"/>
          <w:tag w:val="CitaviPlaceholder#7e4ec689-2f94-44be-bbb2-2a3e90a25987"/>
          <w:id w:val="533386322"/>
          <w:placeholder>
            <w:docPart w:val="DefaultPlaceholder_-1854013440"/>
          </w:placeholder>
        </w:sdtPr>
        <w:sdtContent>
          <w:r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zIyMjYzNTMiLCJVcmlTdHJpbmciOiJodHRwOi8vd3d3Lm5jYmkubmxtLm5paC5nb3YvcHVibWVkLzMyMjI2MzUz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YXJpbyBSZXV0dGVyIiwiQ3JlYXRlZE9uIjoiMjAyMy0wOC0wOFQwOToyNDoxMiIsIk1vZGlmaWVkQnkiOiJfTWFyaW8gUmV1dHRlciIsIklkIjoiYTY2M2EzN2YtMDY0ZS00NmFjLTkwNjEtMDNkMDg2MDRmYWE5IiwiTW9kaWZpZWRPbiI6IjIwMjMtMDgtMDhUMDk6MjQ6MTI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xMC4xMDA3L3MxMTQ2OS0wMjAtMDAyNzAtOCIsIlVyaVN0cmluZyI6Imh0dHBzOi8vZG9pLm9yZy8xMC4xMDA3L3MxMTQ2OS0wMjAtMDAyNzAtOC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FyaW8gUmV1dHRlciIsIkNyZWF0ZWRPbiI6IjIwMjMtMDgtMDhUMDk6MjQ6MTIiLCJNb2RpZmllZEJ5IjoiX01hcmlvIFJldXR0ZXIiLCJJZCI6ImExMmU4MjUwLTk0MDgtNDg5NS1hMDQxLTE5NTgyNGYxYzgxNCIsIk1vZGlmaWVkT24iOiIyMDIzLTA4LTA4VDA5OjI0OjEy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UE1DNzEwMDQ5NiIsIlVyaVN0cmluZyI6Imh0dHBzOi8vd3d3Lm5jYmkubmxtLm5paC5nb3YvcG1jL2FydGljbGVzL1BNQzcxMDA0OTY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}</w:instrText>
          </w:r>
          <w:r>
            <w:fldChar w:fldCharType="separate"/>
          </w:r>
          <w:r>
            <w:t>Ahorsu</w:t>
          </w:r>
          <w:proofErr w:type="spellEnd"/>
          <w:r>
            <w:t xml:space="preserve"> et al., 2022; Hein et al., 2021</w:t>
          </w:r>
          <w:r>
            <w:fldChar w:fldCharType="end"/>
          </w:r>
        </w:sdtContent>
      </w:sdt>
      <w:r w:rsidR="00D34A89" w:rsidRPr="00787263">
        <w:t>)</w:t>
      </w:r>
      <w:r>
        <w:t>,</w:t>
      </w:r>
    </w:p>
    <w:p w14:paraId="1257C706" w14:textId="25EBC1F2" w:rsidR="00AA4AC1" w:rsidRDefault="00F43C3B" w:rsidP="00461ACE">
      <w:pPr>
        <w:pStyle w:val="Listenabsatz"/>
        <w:numPr>
          <w:ilvl w:val="0"/>
          <w:numId w:val="1"/>
        </w:numPr>
        <w:ind w:left="284" w:hanging="284"/>
      </w:pPr>
      <w:r>
        <w:t xml:space="preserve">the </w:t>
      </w:r>
      <w:r w:rsidR="00AA4AC1">
        <w:t xml:space="preserve">two-item version of the </w:t>
      </w:r>
      <w:r w:rsidR="00D34A89" w:rsidRPr="00D402C6">
        <w:t>Patient Health Questionnaire (PHQ-2</w:t>
      </w:r>
      <w:r w:rsidR="00AA4AC1">
        <w:t xml:space="preserve">; </w:t>
      </w:r>
      <w:sdt>
        <w:sdtPr>
          <w:alias w:val="To edit, see citavi.com/edit"/>
          <w:tag w:val="CitaviPlaceholder#c4d6d04c-4307-4ec3-acfd-0d7975c17e60"/>
          <w:id w:val="-108050817"/>
          <w:placeholder>
            <w:docPart w:val="DefaultPlaceholder_-1854013440"/>
          </w:placeholder>
        </w:sdtPr>
        <w:sdtContent>
          <w:r w:rsidR="00AA4AC1"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E2L2ouanBzeWNob3Jlcy4yMDA0LjA5LjAwNiIsIlVyaVN0cmluZyI6Imh0dHBzOi8vZG9pLm9yZy8xMC4xMDE2L2ouanBzeWNob3Jlcy4yMDA0LjA5LjAwN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FyaW8gUmV1dHRlciIsIkNyZWF0ZWRPbiI6IjIwMjMtMDgtMDhUMDk6MzE6MjgiLCJNb2RpZmllZEJ5IjoiX01hcmlvIFJldXR0ZXIiLCJJZCI6IjJlYjg1OTFmLTNkYTMtNDQxMy04MzliLTE4MWY0ZDM5ZTMxNyIsIk1vZGlmaWVkT24iOiIyMDIzLTA4LTA4VDA5OjMxOjI4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U4MjA4NDQiLCJVcmlTdHJpbmciOiJodHRwOi8vd3d3Lm5jYmkubmxtLm5paC5nb3YvcHVibWVkLzE1ODIwODQ0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}</w:instrText>
          </w:r>
          <w:r w:rsidR="00AA4AC1">
            <w:fldChar w:fldCharType="separate"/>
          </w:r>
          <w:r w:rsidR="00AA4AC1">
            <w:t>Löwe et al., 2005</w:t>
          </w:r>
          <w:r w:rsidR="00AA4AC1">
            <w:fldChar w:fldCharType="end"/>
          </w:r>
        </w:sdtContent>
      </w:sdt>
      <w:r w:rsidR="00D402C6">
        <w:t>)</w:t>
      </w:r>
      <w:r w:rsidR="00AA4AC1">
        <w:t>,</w:t>
      </w:r>
    </w:p>
    <w:p w14:paraId="1504C144" w14:textId="4D9F9D65" w:rsidR="00AA4AC1" w:rsidRDefault="00AA4AC1" w:rsidP="004F6CE5">
      <w:pPr>
        <w:pStyle w:val="Listenabsatz"/>
        <w:numPr>
          <w:ilvl w:val="0"/>
          <w:numId w:val="1"/>
        </w:numPr>
        <w:ind w:left="284" w:hanging="284"/>
      </w:pPr>
      <w:r>
        <w:t>t</w:t>
      </w:r>
      <w:r w:rsidR="00D34A89" w:rsidRPr="00787263">
        <w:t>he state subscale of the State-Trait Anxiety Inventory (</w:t>
      </w:r>
      <w:r>
        <w:t xml:space="preserve">STAI-S; </w:t>
      </w:r>
      <w:sdt>
        <w:sdtPr>
          <w:alias w:val="To edit, see citavi.com/edit"/>
          <w:tag w:val="CitaviPlaceholder#821bf901-a34d-4db9-bcc6-5402acdbb77c"/>
          <w:id w:val="701824963"/>
          <w:placeholder>
            <w:docPart w:val="C278CDAE5B394512A6C57DD1365D2F60"/>
          </w:placeholder>
        </w:sdtPr>
        <w:sdtContent>
          <w:r w:rsidR="00D34A89" w:rsidRPr="00104E76"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hNjdhZDRiLTFkZTAtNGUzMy04MWQwLTFiYzhmYjFiODFiMSIsIlJhbmdlU3RhcnQiOjE3LCJSYW5nZUxlbmd0aCI6MjYsIlJlZmVyZW5jZUlkIjoiN2NiNmUwZTAtOGM5MC00YTAxLTgwNTktMThmN2U3MjU4NzFiIiwiTm9QYXIiOnRydWU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}</w:instrText>
          </w:r>
          <w:r w:rsidR="00D34A89" w:rsidRPr="00104E76">
            <w:fldChar w:fldCharType="separate"/>
          </w:r>
          <w:r w:rsidR="007B5946">
            <w:t>Laux et al., 1981; Spielberger et al., 1970</w:t>
          </w:r>
          <w:r w:rsidR="00D34A89" w:rsidRPr="00104E76">
            <w:fldChar w:fldCharType="end"/>
          </w:r>
        </w:sdtContent>
      </w:sdt>
      <w:r w:rsidR="00D34A89" w:rsidRPr="00787263">
        <w:t>)</w:t>
      </w:r>
      <w:r>
        <w:t>,</w:t>
      </w:r>
    </w:p>
    <w:p w14:paraId="4D0CD44D" w14:textId="046E46F0" w:rsidR="00AA4AC1" w:rsidRDefault="00AA4AC1" w:rsidP="000E257E">
      <w:pPr>
        <w:pStyle w:val="Listenabsatz"/>
        <w:numPr>
          <w:ilvl w:val="0"/>
          <w:numId w:val="1"/>
        </w:numPr>
        <w:ind w:left="284" w:hanging="284"/>
      </w:pPr>
      <w:r>
        <w:t xml:space="preserve">the short version of the </w:t>
      </w:r>
      <w:r w:rsidR="00D34A89" w:rsidRPr="00D402C6">
        <w:t>Intolerance of Uncertainty</w:t>
      </w:r>
      <w:r>
        <w:t xml:space="preserve"> Scale</w:t>
      </w:r>
      <w:r w:rsidR="00D34A89" w:rsidRPr="00D402C6">
        <w:t xml:space="preserve"> (IUS</w:t>
      </w:r>
      <w:r>
        <w:t xml:space="preserve">-12; </w:t>
      </w:r>
      <w:sdt>
        <w:sdtPr>
          <w:alias w:val="To edit, see citavi.com/edit"/>
          <w:tag w:val="CitaviPlaceholder#ca680476-1792-495f-8bee-94d50c78c310"/>
          <w:id w:val="969409955"/>
          <w:placeholder>
            <w:docPart w:val="DefaultPlaceholder_-1854013440"/>
          </w:placeholder>
        </w:sdtPr>
        <w:sdtContent>
          <w:r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1Y2QzMjNhLWExZjEtNGYxYS04OTMyLTVmZjI4NzhhZTkwMCIsIlJhbmdlU3RhcnQiOjIxLCJSYW5nZUxlbmd0aCI6MjQsIlJlZmVyZW5jZUlkIjoiNzA3NzQ1NWMtZTIzOC00NTBjLWIzYTctN2Y0MTkxNWIyMzZhIiwiTm9QYXIiOnRydWU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xMC4xMDI2LzE2MTYtMzQ0My4zNy40LjI3MiIsIlVyaVN0cmluZyI6Imh0dHBzOi8vZG9pLm9yZy8xMC4xMDI2LzE2MTYtMzQ0My4zNy40LjI3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}</w:instrText>
          </w:r>
          <w:r>
            <w:fldChar w:fldCharType="separate"/>
          </w:r>
          <w:r>
            <w:t>Carleton et al., 2007; Dietmaier et al., 2008</w:t>
          </w:r>
          <w:r>
            <w:fldChar w:fldCharType="end"/>
          </w:r>
        </w:sdtContent>
      </w:sdt>
      <w:r w:rsidR="00D34A89" w:rsidRPr="00D402C6">
        <w:t xml:space="preserve">) </w:t>
      </w:r>
      <w:r>
        <w:t xml:space="preserve">with its two factors </w:t>
      </w:r>
      <w:r w:rsidR="00D34A89" w:rsidRPr="00D402C6">
        <w:t>P</w:t>
      </w:r>
      <w:r w:rsidR="00D402C6" w:rsidRPr="00D402C6">
        <w:t>rospective</w:t>
      </w:r>
      <w:r w:rsidR="00D34A89" w:rsidRPr="00D402C6">
        <w:t xml:space="preserve"> </w:t>
      </w:r>
      <w:r>
        <w:t>Anxiety</w:t>
      </w:r>
      <w:r w:rsidR="00A64197">
        <w:t xml:space="preserve"> (IUS-P)</w:t>
      </w:r>
      <w:r>
        <w:t xml:space="preserve"> and </w:t>
      </w:r>
      <w:r w:rsidR="00D34A89" w:rsidRPr="00D402C6">
        <w:t>I</w:t>
      </w:r>
      <w:r w:rsidR="00D402C6" w:rsidRPr="00D402C6">
        <w:t>nhibit</w:t>
      </w:r>
      <w:r w:rsidR="00D402C6">
        <w:t>ory</w:t>
      </w:r>
      <w:r w:rsidR="00D34A89" w:rsidRPr="00D402C6">
        <w:t xml:space="preserve"> </w:t>
      </w:r>
      <w:r>
        <w:t>Anxiety</w:t>
      </w:r>
      <w:r w:rsidR="00A64197">
        <w:t xml:space="preserve"> (IUS-</w:t>
      </w:r>
      <w:r w:rsidR="00F21B24">
        <w:t>I</w:t>
      </w:r>
      <w:r w:rsidR="00A64197">
        <w:t>)</w:t>
      </w:r>
      <w:r>
        <w:t>,</w:t>
      </w:r>
    </w:p>
    <w:p w14:paraId="363AD13B" w14:textId="7CB54693" w:rsidR="009E5070" w:rsidRDefault="00AA4AC1" w:rsidP="00F80263">
      <w:pPr>
        <w:pStyle w:val="Listenabsatz"/>
        <w:numPr>
          <w:ilvl w:val="0"/>
          <w:numId w:val="1"/>
        </w:numPr>
        <w:ind w:left="284" w:hanging="284"/>
      </w:pPr>
      <w:r>
        <w:t xml:space="preserve">the </w:t>
      </w:r>
      <w:r w:rsidR="00D34A89" w:rsidRPr="00787263">
        <w:t>Illness Attitude Scales (IAS</w:t>
      </w:r>
      <w:r w:rsidR="009E5070">
        <w:t xml:space="preserve">; </w:t>
      </w:r>
      <w:sdt>
        <w:sdtPr>
          <w:alias w:val="To edit, see citavi.com/edit"/>
          <w:tag w:val="CitaviPlaceholder#2287c128-6d6a-408a-90f3-fc2550054137"/>
          <w:id w:val="-786656651"/>
          <w:placeholder>
            <w:docPart w:val="DefaultPlaceholder_-1854013440"/>
          </w:placeholder>
        </w:sdtPr>
        <w:sdtContent>
          <w:r w:rsidR="009E5070"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ZkMDU4NTk2LWMzNzMtNGEzNi04YzFkLTJlOTczNTlkNmY4YSIsIlJhbmdlU3RhcnQiOjE5LCJSYW5nZUxlbmd0aCI6MTUsIlJlZmVyZW5jZUlkIjoiNTA1YjBhNzUtNzA0NS00MzFhLThmNzEtZTFjZTBhNDg3Zjg5IiwiTm9QYXIiOnRydWU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QiLCJMYXN0TmFtZSI6IktlbGxuZXIiLCJQcm90ZWN0ZWQiOmZhbHNlLCJTZXgiOjIsIkNyZWF0ZWRCeSI6Il9NYXJpbyBSZXV0dGVyIiwiQ3JlYXRlZE9uIjoiMjAyMy0wOC0wOFQwOTo0MDoxNSIsIk1vZGlmaWVkQnkiOiJfTWFyaW8gUmV1dHRlciIsIklkIjoiNjVhNmNmODUtZmI3ZS00MzRkLTk1ZTYtOTBjNmY0YWE3ZTM5IiwiTW9kaWZpZWRPbiI6IjIwMjMtMDgtMDhUMDk6NDA6MTU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}</w:instrText>
          </w:r>
          <w:r w:rsidR="009E5070">
            <w:fldChar w:fldCharType="separate"/>
          </w:r>
          <w:r w:rsidR="009E5070">
            <w:t>Hiller &amp; Rief, 2004; Kellner, 1987</w:t>
          </w:r>
          <w:r w:rsidR="009E5070">
            <w:fldChar w:fldCharType="end"/>
          </w:r>
        </w:sdtContent>
      </w:sdt>
      <w:r w:rsidR="00D34A89" w:rsidRPr="00787263">
        <w:t>)</w:t>
      </w:r>
      <w:r w:rsidR="009E5070">
        <w:t>,</w:t>
      </w:r>
    </w:p>
    <w:p w14:paraId="533EE93A" w14:textId="1B892E28" w:rsidR="00011BAE" w:rsidRDefault="009E5070" w:rsidP="004A06F3">
      <w:pPr>
        <w:pStyle w:val="Listenabsatz"/>
        <w:numPr>
          <w:ilvl w:val="0"/>
          <w:numId w:val="1"/>
        </w:numPr>
        <w:ind w:left="284" w:hanging="284"/>
      </w:pPr>
      <w:r>
        <w:t>the Center for Epidemiologic Studies Depression Scale (CES-D Scale</w:t>
      </w:r>
      <w:r w:rsidR="00011BAE">
        <w:t xml:space="preserve">; </w:t>
      </w:r>
      <w:sdt>
        <w:sdtPr>
          <w:alias w:val="To edit, see citavi.com/edit"/>
          <w:tag w:val="CitaviPlaceholder#1bffa09e-6c60-4122-be09-648094de2c01"/>
          <w:id w:val="-461191548"/>
          <w:placeholder>
            <w:docPart w:val="DefaultPlaceholder_-1854013440"/>
          </w:placeholder>
        </w:sdtPr>
        <w:sdtContent>
          <w:r w:rsidR="00011BAE"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MTAuMTE3Ny8wMTQ2NjIxNjc3MDAxMDAzMDYiLCJVcmlTdHJpbmciOiJodHRwczovL2RvaS5vcmcvMTAuMTE3Ny8wMTQ2NjIxNjc3MDAxMDAzMDY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}</w:instrText>
          </w:r>
          <w:r w:rsidR="00011BAE">
            <w:fldChar w:fldCharType="separate"/>
          </w:r>
          <w:r w:rsidR="00011BAE">
            <w:t>Radloff, 1977</w:t>
          </w:r>
          <w:r w:rsidR="00011BAE">
            <w:fldChar w:fldCharType="end"/>
          </w:r>
        </w:sdtContent>
      </w:sdt>
      <w:r>
        <w:t xml:space="preserve">) </w:t>
      </w:r>
      <w:r w:rsidR="00011BAE">
        <w:t xml:space="preserve">in its German short version </w:t>
      </w:r>
      <w:r w:rsidR="00F21B24">
        <w:t>“</w:t>
      </w:r>
      <w:r w:rsidR="00D34A89" w:rsidRPr="00787263">
        <w:t xml:space="preserve">Allgemeine </w:t>
      </w:r>
      <w:proofErr w:type="spellStart"/>
      <w:r w:rsidR="00D34A89" w:rsidRPr="00787263">
        <w:t>Depressionsskala</w:t>
      </w:r>
      <w:proofErr w:type="spellEnd"/>
      <w:r w:rsidR="00D34A89" w:rsidRPr="00787263">
        <w:t xml:space="preserve"> </w:t>
      </w:r>
      <w:proofErr w:type="spellStart"/>
      <w:r w:rsidR="00D34A89" w:rsidRPr="00787263">
        <w:t>Kurzform</w:t>
      </w:r>
      <w:proofErr w:type="spellEnd"/>
      <w:r w:rsidR="00F21B24">
        <w:t>”</w:t>
      </w:r>
      <w:r>
        <w:t xml:space="preserve"> </w:t>
      </w:r>
      <w:r w:rsidR="00F21B24">
        <w:t>(</w:t>
      </w:r>
      <w:r w:rsidR="00D34A89" w:rsidRPr="00787263">
        <w:t>ADS-K</w:t>
      </w:r>
      <w:r>
        <w:t>;</w:t>
      </w:r>
      <w:r w:rsidR="00011BAE">
        <w:t xml:space="preserve"> </w:t>
      </w:r>
      <w:sdt>
        <w:sdtPr>
          <w:alias w:val="To edit, see citavi.com/edit"/>
          <w:tag w:val="CitaviPlaceholder#7a2dd616-0fec-48e5-aea2-d78416acb9f2"/>
          <w:id w:val="1947117812"/>
          <w:placeholder>
            <w:docPart w:val="DefaultPlaceholder_-1854013440"/>
          </w:placeholder>
        </w:sdtPr>
        <w:sdtContent>
          <w:r w:rsidR="00011BAE"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}</w:instrText>
          </w:r>
          <w:r w:rsidR="00011BAE">
            <w:fldChar w:fldCharType="separate"/>
          </w:r>
          <w:r w:rsidR="00011BAE">
            <w:t>Hautzinger &amp; Bailer, 1993</w:t>
          </w:r>
          <w:r w:rsidR="00011BAE">
            <w:fldChar w:fldCharType="end"/>
          </w:r>
        </w:sdtContent>
      </w:sdt>
      <w:r w:rsidR="00D34A89" w:rsidRPr="00787263">
        <w:t>)</w:t>
      </w:r>
      <w:r w:rsidR="00011BAE">
        <w:t>,</w:t>
      </w:r>
    </w:p>
    <w:p w14:paraId="0535C124" w14:textId="59224EA3" w:rsidR="00A64197" w:rsidRPr="00787263" w:rsidRDefault="00011BAE" w:rsidP="00C26508">
      <w:pPr>
        <w:pStyle w:val="Listenabsatz"/>
        <w:numPr>
          <w:ilvl w:val="0"/>
          <w:numId w:val="1"/>
        </w:numPr>
        <w:ind w:left="284" w:hanging="284"/>
      </w:pPr>
      <w:r>
        <w:t xml:space="preserve">and the </w:t>
      </w:r>
      <w:r w:rsidR="00D34A89" w:rsidRPr="00787263">
        <w:t>Loneliness and Isolation during Social Distancing (LISD</w:t>
      </w:r>
      <w:r>
        <w:t xml:space="preserve">; </w:t>
      </w:r>
      <w:sdt>
        <w:sdtPr>
          <w:alias w:val="To edit, see citavi.com/edit"/>
          <w:tag w:val="CitaviPlaceholder#9f14352e-75a8-48a7-b21c-55bb325f60f8"/>
          <w:id w:val="-1433047474"/>
          <w:placeholder>
            <w:docPart w:val="DefaultPlaceholder_-1854013440"/>
          </w:placeholder>
        </w:sdtPr>
        <w:sdtContent>
          <w:r>
            <w:fldChar w:fldCharType="begin"/>
          </w:r>
          <w:r w:rsidR="00E80691"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UE1DOTAxNzc0NyIsIlVyaVN0cmluZyI6Imh0dHBzOi8vd3d3Lm5jYmkubmxtLm5paC5nb3YvcG1jL2FydGljbGVzL1BNQzkwMTc3ND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hcmlvIFJldXR0ZXIiLCJDcmVhdGVkT24iOiIyMDIzLTA4LTA4VDA5OjU4OjI4IiwiTW9kaWZpZWRCeSI6Il9NYXJpbyBSZXV0dGVyIiwiSWQiOiJiNzRiMTExMS0wODE0LTQ3ZDctOTAyYi0yNmI2ODA0NTE5MGMiLCJNb2RpZmllZE9uIjoiMjAyMy0wOC0wOFQwOTo1ODoyOC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MzODkvZnBzeXQuMjAyMi43OTg1OTYiLCJVcmlTdHJpbmciOiJodHRwczovL2RvaS5vcmcvNzk4NTk2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}</w:instrText>
          </w:r>
          <w:r>
            <w:fldChar w:fldCharType="separate"/>
          </w:r>
          <w:r>
            <w:t>Gründahl et al., 2022</w:t>
          </w:r>
          <w:r>
            <w:fldChar w:fldCharType="end"/>
          </w:r>
        </w:sdtContent>
      </w:sdt>
      <w:r w:rsidR="00D34A89" w:rsidRPr="00787263">
        <w:t xml:space="preserve">) </w:t>
      </w:r>
      <w:r w:rsidR="00A64197">
        <w:t>with its two state factors (“lonely and isolated” &amp; “connected and supported”) and three trait factors (“loneliness and isolation”, “sociability and sense of belonging”, and “social closeness and support”</w:t>
      </w:r>
      <w:r w:rsidR="00D34A89" w:rsidRPr="00787263">
        <w:t>)</w:t>
      </w:r>
      <w:r w:rsidR="00A64197">
        <w:t>.</w:t>
      </w:r>
    </w:p>
    <w:p w14:paraId="441D2284" w14:textId="1F996BD9" w:rsidR="00D34A89" w:rsidRPr="00787263" w:rsidRDefault="00D34A89" w:rsidP="00787263">
      <w:r w:rsidRPr="00D402C6">
        <w:lastRenderedPageBreak/>
        <w:t>Furthermore, we acquired information on participants’ vaccination status, belonging to a COVID</w:t>
      </w:r>
      <w:r w:rsidRPr="00D402C6">
        <w:noBreakHyphen/>
        <w:t>19-related risk group, prevalence of COVID</w:t>
      </w:r>
      <w:r w:rsidRPr="00D402C6">
        <w:noBreakHyphen/>
        <w:t xml:space="preserve">19 infections in the social environment, size of current household, and daily structure. </w:t>
      </w:r>
      <w:r w:rsidRPr="00787263">
        <w:t>We also asked subjects to estimate their perceived personal risk due to the COVID</w:t>
      </w:r>
      <w:r w:rsidRPr="00787263">
        <w:noBreakHyphen/>
        <w:t>19 pandemic as well as their perceived change in social and safety behavior, emotional functioning, sleep, and living circumstances due to the COVID</w:t>
      </w:r>
      <w:r w:rsidRPr="00787263">
        <w:noBreakHyphen/>
        <w:t>19 pandemic and associated restrictions within the last 6 months. Lastly, we asked participants to indicate their frequency of consuming media updates related to the COVID</w:t>
      </w:r>
      <w:r w:rsidRPr="00787263">
        <w:noBreakHyphen/>
        <w:t>19 pandemic and assessed demographic information like age, gender, citizenship, and occupation status.</w:t>
      </w:r>
    </w:p>
    <w:p w14:paraId="7F670374" w14:textId="5EE04C4A" w:rsidR="00D402C6" w:rsidRDefault="00A64197" w:rsidP="00A64197">
      <w:r>
        <w:t xml:space="preserve">As noted in the manuscript, </w:t>
      </w:r>
      <w:r w:rsidR="00D402C6" w:rsidRPr="00D402C6">
        <w:t xml:space="preserve">the change in strain was best predicted by individual </w:t>
      </w:r>
      <w:r w:rsidR="00F21B24" w:rsidRPr="00D402C6">
        <w:t xml:space="preserve">PHQ2, </w:t>
      </w:r>
      <w:r w:rsidR="00D402C6" w:rsidRPr="00D402C6">
        <w:t xml:space="preserve">IUS-I, </w:t>
      </w:r>
      <w:r w:rsidR="00F21B24" w:rsidRPr="00D402C6">
        <w:t>ADS</w:t>
      </w:r>
      <w:r w:rsidR="00F21B24">
        <w:t>-</w:t>
      </w:r>
      <w:r w:rsidR="00F21B24" w:rsidRPr="00D402C6">
        <w:t xml:space="preserve">K, </w:t>
      </w:r>
      <w:r w:rsidR="00D402C6" w:rsidRPr="00D402C6">
        <w:t>and a single item describing the perceived change in one’s emotional mental state due to the COVID-19 pandemic within the last 6 months (i.e., spring to fall 2021).</w:t>
      </w:r>
    </w:p>
    <w:p w14:paraId="1A84DDF7" w14:textId="63CF45E6" w:rsidR="00485BFB" w:rsidRDefault="00485BFB" w:rsidP="00485BFB">
      <w:pPr>
        <w:pStyle w:val="berschrift2"/>
      </w:pPr>
      <w:r>
        <w:t>Data Processing</w:t>
      </w:r>
    </w:p>
    <w:p w14:paraId="1AFBB1DC" w14:textId="4841E01D" w:rsidR="007B5946" w:rsidRDefault="00485BFB" w:rsidP="000B37E1">
      <w:r w:rsidRPr="000B37E1">
        <w:rPr>
          <w:b/>
        </w:rPr>
        <w:t>Longitudinal Matching.</w:t>
      </w:r>
      <w:r>
        <w:t xml:space="preserve"> </w:t>
      </w:r>
      <w:r w:rsidR="000B37E1">
        <w:t xml:space="preserve">As mentioned in the manuscript, individuals of sample 2 participated anonymously, providing code words </w:t>
      </w:r>
      <w:r w:rsidR="00AC08FF">
        <w:t>created</w:t>
      </w:r>
      <w:r w:rsidR="000B37E1">
        <w:t xml:space="preserve"> </w:t>
      </w:r>
      <w:r w:rsidR="00AC08FF">
        <w:t>from</w:t>
      </w:r>
      <w:r w:rsidR="000B37E1">
        <w:t xml:space="preserve"> </w:t>
      </w:r>
      <w:r w:rsidR="00AC08FF">
        <w:t>private</w:t>
      </w:r>
      <w:r w:rsidR="000B37E1">
        <w:t xml:space="preserve"> information. </w:t>
      </w:r>
      <w:r w:rsidR="009E6193">
        <w:t xml:space="preserve">During both assessments of sample 2, we asked participants to indicate their birthdate and the last two letters of the first names of each of their parents. </w:t>
      </w:r>
      <w:r w:rsidR="00AC08FF">
        <w:t>If individuals gave inconsistent answers</w:t>
      </w:r>
      <w:r w:rsidR="00F93DDF">
        <w:t xml:space="preserve"> across time points, codes remained unmatched</w:t>
      </w:r>
      <w:r w:rsidR="006732D9">
        <w:t xml:space="preserve"> (</w:t>
      </w:r>
      <w:r w:rsidR="006732D9">
        <w:rPr>
          <w:i/>
        </w:rPr>
        <w:t>N</w:t>
      </w:r>
      <w:r w:rsidR="006732D9">
        <w:t xml:space="preserve"> = </w:t>
      </w:r>
      <w:r w:rsidR="00C3283E">
        <w:t>465</w:t>
      </w:r>
      <w:r w:rsidR="006732D9">
        <w:t>)</w:t>
      </w:r>
      <w:r w:rsidR="00F93DDF">
        <w:t>. For every unmatched code of the last assessment, unmatched codes of the prior assessment were checked for concordance</w:t>
      </w:r>
      <w:r w:rsidR="008B42A5">
        <w:t xml:space="preserve">. Considering the two strings provided (one for each parent) and the three parts of the </w:t>
      </w:r>
      <w:r w:rsidR="00F93DDF">
        <w:t>birthdate (day, month, and year separately)</w:t>
      </w:r>
      <w:r w:rsidR="008B42A5">
        <w:t xml:space="preserve">, we calculated the number of mismatches across these five pieces. If a pair of codes had one or two mismatches and was the only pair with such high concordance, the pair was accepted </w:t>
      </w:r>
      <w:r w:rsidR="00DA1CB7">
        <w:t xml:space="preserve">preliminarily and flagged for manual inspection </w:t>
      </w:r>
      <w:r w:rsidR="006732D9">
        <w:t>(</w:t>
      </w:r>
      <w:r w:rsidR="006732D9">
        <w:rPr>
          <w:i/>
        </w:rPr>
        <w:t>N</w:t>
      </w:r>
      <w:r w:rsidR="006732D9" w:rsidRPr="006732D9">
        <w:t> = </w:t>
      </w:r>
      <w:r w:rsidR="00C3283E">
        <w:t xml:space="preserve">262 flagged; </w:t>
      </w:r>
      <w:r w:rsidR="00C3283E">
        <w:rPr>
          <w:i/>
        </w:rPr>
        <w:t>N</w:t>
      </w:r>
      <w:r w:rsidR="00C3283E">
        <w:t> = 260 accepted</w:t>
      </w:r>
      <w:r w:rsidR="006732D9">
        <w:t>)</w:t>
      </w:r>
      <w:r w:rsidR="008B42A5">
        <w:t xml:space="preserve">. </w:t>
      </w:r>
      <w:r w:rsidR="006732D9">
        <w:t xml:space="preserve">For the remaining codes, all possible matches with the highest </w:t>
      </w:r>
      <w:r w:rsidR="001864BB">
        <w:t xml:space="preserve">available </w:t>
      </w:r>
      <w:r w:rsidR="006732D9">
        <w:t>concordance were manually screened. Further matches were accepted at face validity (</w:t>
      </w:r>
      <w:r w:rsidR="006732D9">
        <w:rPr>
          <w:i/>
        </w:rPr>
        <w:t>N</w:t>
      </w:r>
      <w:r w:rsidR="006732D9">
        <w:t> = </w:t>
      </w:r>
      <w:r w:rsidR="00C3283E">
        <w:t>203</w:t>
      </w:r>
      <w:r w:rsidR="006732D9">
        <w:t>)</w:t>
      </w:r>
      <w:r w:rsidR="001864BB">
        <w:t xml:space="preserve">. Examples of manual rematching include discrepancies that have occurred by a plausible typo (e.g., </w:t>
      </w:r>
      <w:r w:rsidR="009D2A96">
        <w:t>day “22” &amp; “23”</w:t>
      </w:r>
      <w:r w:rsidR="001864BB">
        <w:t>)</w:t>
      </w:r>
      <w:r w:rsidR="009D2A96">
        <w:t>, typing the current year instead of one’s birth year,</w:t>
      </w:r>
      <w:r w:rsidR="001864BB">
        <w:t xml:space="preserve"> or if participants seemed to have </w:t>
      </w:r>
      <w:r w:rsidR="001864BB">
        <w:lastRenderedPageBreak/>
        <w:t xml:space="preserve">reported the </w:t>
      </w:r>
      <w:r w:rsidR="001864BB" w:rsidRPr="001864BB">
        <w:rPr>
          <w:i/>
        </w:rPr>
        <w:t>first</w:t>
      </w:r>
      <w:r w:rsidR="001864BB">
        <w:t xml:space="preserve"> two letters of either parent during one occasion, enabling a plausible reconstruction </w:t>
      </w:r>
      <w:r w:rsidR="003F73D5">
        <w:t>of the parent’s name</w:t>
      </w:r>
      <w:r w:rsidR="001864BB">
        <w:t xml:space="preserve"> (e.g., father “PE” &amp; “ER” = Peter).</w:t>
      </w:r>
    </w:p>
    <w:p w14:paraId="66D335F9" w14:textId="4D651CEF" w:rsidR="00F93DDF" w:rsidRPr="00787263" w:rsidRDefault="00F93DDF" w:rsidP="00F93DDF">
      <w:pPr>
        <w:pStyle w:val="berschrift1"/>
      </w:pPr>
      <w:r>
        <w:t>References</w:t>
      </w:r>
    </w:p>
    <w:sdt>
      <w:sdtPr>
        <w:rPr>
          <w:rFonts w:eastAsiaTheme="minorHAnsi"/>
          <w:sz w:val="20"/>
          <w:szCs w:val="20"/>
          <w:lang w:val="de-DE" w:eastAsia="en-US"/>
        </w:rPr>
        <w:tag w:val="CitaviBibliography"/>
        <w:id w:val="-962963779"/>
        <w:placeholder>
          <w:docPart w:val="DefaultPlaceholder_-1854013440"/>
        </w:placeholder>
      </w:sdtPr>
      <w:sdtContent>
        <w:p w14:paraId="3E049740" w14:textId="77777777" w:rsidR="00F93DDF" w:rsidRPr="00F93DDF" w:rsidRDefault="007B5946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r w:rsidRPr="00F93DDF">
            <w:rPr>
              <w:rFonts w:eastAsiaTheme="minorHAnsi"/>
              <w:sz w:val="20"/>
              <w:szCs w:val="20"/>
              <w:lang w:val="de-DE" w:eastAsia="en-US"/>
            </w:rPr>
            <w:fldChar w:fldCharType="begin"/>
          </w:r>
          <w:r w:rsidRPr="00F93DDF">
            <w:rPr>
              <w:rFonts w:eastAsiaTheme="minorHAnsi"/>
              <w:sz w:val="20"/>
              <w:szCs w:val="20"/>
              <w:lang w:eastAsia="en-US"/>
            </w:rPr>
            <w:instrText>ADDIN CitaviBibliography</w:instrTex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fldChar w:fldCharType="separate"/>
          </w:r>
          <w:bookmarkStart w:id="1" w:name="_CTVL001de88d9fba9eb42d19a9523e51b3843a4"/>
          <w:r w:rsidR="00F93DDF" w:rsidRPr="00F93DDF">
            <w:rPr>
              <w:rFonts w:eastAsiaTheme="minorHAnsi"/>
              <w:sz w:val="20"/>
              <w:szCs w:val="20"/>
              <w:lang w:eastAsia="en-US"/>
            </w:rPr>
            <w:t>Ahorsu, D. K., Lin, C.‑Y., Imani, V., Saffari, M., Griffiths, M. D., &amp; Pakpour, A. H. (2022). The Fear of COVID-19 Scale: Development and Initial Validation.</w:t>
          </w:r>
          <w:bookmarkEnd w:id="1"/>
          <w:r w:rsidR="00F93DDF"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="00F93DDF" w:rsidRPr="00F93DDF">
            <w:rPr>
              <w:rFonts w:eastAsiaTheme="minorHAnsi"/>
              <w:i/>
              <w:sz w:val="20"/>
              <w:szCs w:val="20"/>
              <w:lang w:eastAsia="en-US"/>
            </w:rPr>
            <w:t>International Journal of Mental Health and Addiction</w:t>
          </w:r>
          <w:r w:rsidR="00F93DDF" w:rsidRPr="00F93DDF">
            <w:rPr>
              <w:rFonts w:eastAsiaTheme="minorHAnsi"/>
              <w:sz w:val="20"/>
              <w:szCs w:val="20"/>
              <w:lang w:eastAsia="en-US"/>
            </w:rPr>
            <w:t xml:space="preserve">, </w:t>
          </w:r>
          <w:r w:rsidR="00F93DDF" w:rsidRPr="00F93DDF">
            <w:rPr>
              <w:rFonts w:eastAsiaTheme="minorHAnsi"/>
              <w:i/>
              <w:sz w:val="20"/>
              <w:szCs w:val="20"/>
              <w:lang w:eastAsia="en-US"/>
            </w:rPr>
            <w:t>20</w:t>
          </w:r>
          <w:r w:rsidR="00F93DDF" w:rsidRPr="00F93DDF">
            <w:rPr>
              <w:rFonts w:eastAsiaTheme="minorHAnsi"/>
              <w:sz w:val="20"/>
              <w:szCs w:val="20"/>
              <w:lang w:eastAsia="en-US"/>
            </w:rPr>
            <w:t>(3), 1537–1545. https://doi.org/10.1007/s11469-020-00270-8</w:t>
          </w:r>
        </w:p>
        <w:p w14:paraId="6D78044D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2" w:name="_CTVL0013da3962cc4e64b93bd1940b11d551948"/>
          <w:r w:rsidRPr="00F93DDF">
            <w:rPr>
              <w:rFonts w:eastAsiaTheme="minorHAnsi"/>
              <w:sz w:val="20"/>
              <w:szCs w:val="20"/>
              <w:lang w:eastAsia="en-US"/>
            </w:rPr>
            <w:t>Campbell-Sills, L., &amp; Stein, M. B. (2007). Psychometric analysis and refinement of the Connor-Davidson Resilience Scale (CD-RISC): Validation of a 10-item measure of resilience.</w:t>
          </w:r>
          <w:bookmarkEnd w:id="2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Journal of Traumatic Stress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20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(6), 1019–1028. https://doi.org/10.1002/jts.20271</w:t>
          </w:r>
        </w:p>
        <w:p w14:paraId="458474B5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val="de-DE" w:eastAsia="en-US"/>
            </w:rPr>
          </w:pPr>
          <w:bookmarkStart w:id="3" w:name="_CTVL0011ca4a7b23d524561b66662f87829e5f9"/>
          <w:r w:rsidRPr="00F93DDF">
            <w:rPr>
              <w:rFonts w:eastAsiaTheme="minorHAnsi"/>
              <w:sz w:val="20"/>
              <w:szCs w:val="20"/>
              <w:lang w:eastAsia="en-US"/>
            </w:rPr>
            <w:t>Carleton, R. N., Norton, M. A. P. J., &amp; Asmundson, G. J. G. (2007). Fearing the unknown: A short version of the Intolerance of Uncertainty Scale.</w:t>
          </w:r>
          <w:bookmarkEnd w:id="3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Journal of Anxiety Disorders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21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>(1), 105–117. https://doi.org/10.1016/j.janxdis.2006.03.014</w:t>
          </w:r>
        </w:p>
        <w:p w14:paraId="4CA9041A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val="de-DE" w:eastAsia="en-US"/>
            </w:rPr>
          </w:pPr>
          <w:bookmarkStart w:id="4" w:name="_CTVL0017077455ce238450cb3a77f41915b236a"/>
          <w:r w:rsidRPr="00F93DDF">
            <w:rPr>
              <w:rFonts w:eastAsiaTheme="minorHAnsi"/>
              <w:sz w:val="20"/>
              <w:szCs w:val="20"/>
              <w:lang w:val="de-DE" w:eastAsia="en-US"/>
            </w:rPr>
            <w:t>Dietmaier, G., Ille, R., Schäfer, A., Leutgeb, V., &amp; Schienle, A. (2008). Kommentar zu Die Bedeutung von Unsicherheitsintoleranz für die Generalisierte Angststörung: Modellüberlegungen und Entwicklung einer deutschen Version der Unsicherheitsintoleranz-Skala.</w:t>
          </w:r>
          <w:bookmarkEnd w:id="4"/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Zeitschrift Für Klinische Psychologie Und Psychotherapie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37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>(4), 272–275. https://doi.org/10.1026/1616-3443.37.4.272</w:t>
          </w:r>
        </w:p>
        <w:p w14:paraId="1CD874F2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val="de-DE" w:eastAsia="en-US"/>
            </w:rPr>
          </w:pPr>
          <w:bookmarkStart w:id="5" w:name="_CTVL0015375e872800544fa88ae22542bc04e16"/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Gierk, B., Kohlmann, S., Kroenke, K., Spangenberg, L., Zenger, M., Brähler, E., &amp; Löwe, B. (2014). 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The somatic symptom scale-8 (SSS-8): A brief measure of somatic symptom burden.</w:t>
          </w:r>
          <w:bookmarkEnd w:id="5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JAMA Internal Medicine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174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>(3), 399–407. https://doi.org/10.1001/jamainternmed.2013.12179</w:t>
          </w:r>
        </w:p>
        <w:p w14:paraId="50A1AE5E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6" w:name="_CTVL00184933ccbc0f248f496b8af1f5a2b04cc"/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Gründahl, M., Weiß, M., Maier, L., Hewig, J., Deckert, J., &amp; Hein, G. (2022). 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Construction and Validation of a Scale to Measure Loneliness and Isolation During Social Distancing and Its Effect on Mental Health.</w:t>
          </w:r>
          <w:bookmarkEnd w:id="6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Frontiers in Psychiatry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13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, 798596. https://doi.org/798596</w:t>
          </w:r>
        </w:p>
        <w:p w14:paraId="5FBB6C08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val="de-DE" w:eastAsia="en-US"/>
            </w:rPr>
          </w:pPr>
          <w:bookmarkStart w:id="7" w:name="_CTVL001cb570b964d0c4bd3972b20dbec493ed3"/>
          <w:r w:rsidRPr="00F93DDF">
            <w:rPr>
              <w:rFonts w:eastAsiaTheme="minorHAnsi"/>
              <w:sz w:val="20"/>
              <w:szCs w:val="20"/>
              <w:lang w:eastAsia="en-US"/>
            </w:rPr>
            <w:t>Hautzinger, M., &amp; Bailer, M. (1993).</w:t>
          </w:r>
          <w:bookmarkEnd w:id="7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Allgemeine Depressionsskala: (ADS)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. Beltz-Test-GmbH. </w:t>
          </w:r>
        </w:p>
        <w:p w14:paraId="03C7E0CE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8" w:name="_CTVL001c53624f60ecd4497a201fb265f0baf47"/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Hein, G., Gamer, M., Gall, D., Gründahl, M., Domschke, K., Andreatta, M., Wieser, M. J., &amp; Pauli, P. (2021). 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Social cognitive factors outweigh negative emotionality in predicting COVID-19 related safety behaviors.</w:t>
          </w:r>
          <w:bookmarkEnd w:id="8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Preventive Medicine Reports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24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, 101559. https://doi.org/10.1016/j.pmedr.2021.101559</w:t>
          </w:r>
        </w:p>
        <w:p w14:paraId="636EAA82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9" w:name="_CTVL0015b05797f1e2946e09fc50de357910c44"/>
          <w:r w:rsidRPr="00F93DDF">
            <w:rPr>
              <w:rFonts w:eastAsiaTheme="minorHAnsi"/>
              <w:sz w:val="20"/>
              <w:szCs w:val="20"/>
              <w:lang w:eastAsia="en-US"/>
            </w:rPr>
            <w:t>Hiller, W., &amp; Rief, W. (2004).</w:t>
          </w:r>
          <w:bookmarkEnd w:id="9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Internationale Skalen für Hypochondrie: deutschsprachige Adaption des Whiteley-Index (WI) und Illness Attitude Scales (IAS)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. 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Verlag Hans Huber. </w:t>
          </w:r>
        </w:p>
        <w:p w14:paraId="59B13CDE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10" w:name="_CTVL001505b0a757045431a8f71e1ce0a487f89"/>
          <w:r w:rsidRPr="00F93DDF">
            <w:rPr>
              <w:rFonts w:eastAsiaTheme="minorHAnsi"/>
              <w:sz w:val="20"/>
              <w:szCs w:val="20"/>
              <w:lang w:eastAsia="en-US"/>
            </w:rPr>
            <w:t>Kellner, R. (1987).</w:t>
          </w:r>
          <w:bookmarkEnd w:id="10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Abridged manual of the illness attitude scales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. University of New Mexico, Department of Psychiatry, School of Medicine. </w:t>
          </w:r>
        </w:p>
        <w:p w14:paraId="38D37CDA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val="de-DE" w:eastAsia="en-US"/>
            </w:rPr>
          </w:pPr>
          <w:bookmarkStart w:id="11" w:name="_CTVL001b66271ba452e4ea885de2e0765eecedb"/>
          <w:r w:rsidRPr="00F93DDF">
            <w:rPr>
              <w:rFonts w:eastAsiaTheme="minorHAnsi"/>
              <w:sz w:val="20"/>
              <w:szCs w:val="20"/>
              <w:lang w:val="de-DE" w:eastAsia="en-US"/>
            </w:rPr>
            <w:t>Laux, L., Glanzmann, P., Schaffner, P., &amp; Spielberger, C. D. (1981).</w:t>
          </w:r>
          <w:bookmarkEnd w:id="11"/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Das State-Trait-Angstinventar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>. Beltz Testgesellschaft, Weinheim.</w:t>
          </w:r>
        </w:p>
        <w:p w14:paraId="7F1C62EF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12" w:name="_CTVL001ba622d4ada404c578e6ccc47c123a74f"/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Löwe, B., Kroenke, K., &amp; Gräfe, K. (2005). 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Detecting and monitoring depression with a two-item questionnaire (PHQ-2).</w:t>
          </w:r>
          <w:bookmarkEnd w:id="12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Journal of Psychosomatic Research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58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(2), 163–171. https://doi.org/10.1016/j.jpsychores.2004.09.006</w:t>
          </w:r>
        </w:p>
        <w:p w14:paraId="61F7031D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13" w:name="_CTVL001d4adf6b500c7494383e4a5de576e14db"/>
          <w:r w:rsidRPr="00F93DDF">
            <w:rPr>
              <w:rFonts w:eastAsiaTheme="minorHAnsi"/>
              <w:sz w:val="20"/>
              <w:szCs w:val="20"/>
              <w:lang w:eastAsia="en-US"/>
            </w:rPr>
            <w:t>Narrow, W. E., Clarke, D. E., Kuramoto, S. J., Kraemer, H. C., Kupfer, D. J., Greiner, L., &amp; Regier, D. A. (2013). Dsm-5 field trials in the United States and Canada, Part III: Development and reliability testing of a cross-cutting symptom assessment for DSM-5.</w:t>
          </w:r>
          <w:bookmarkEnd w:id="13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The American Journal of Psychiatry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170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(1), 71–82. https://doi.org/10.1176/appi.ajp.2012.12071000</w:t>
          </w:r>
        </w:p>
        <w:p w14:paraId="19F3256A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14" w:name="_CTVL0016402d53897e743368f3d920431af2f58"/>
          <w:r w:rsidRPr="00F93DDF">
            <w:rPr>
              <w:rFonts w:eastAsiaTheme="minorHAnsi"/>
              <w:sz w:val="20"/>
              <w:szCs w:val="20"/>
              <w:lang w:eastAsia="en-US"/>
            </w:rPr>
            <w:t>Radloff, L. S. (1977). The CES-D Scale.</w:t>
          </w:r>
          <w:bookmarkEnd w:id="14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Applied Psychological Measurement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1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(3), 385–401. https://doi.org/10.1177/014662167700100306</w:t>
          </w:r>
        </w:p>
        <w:p w14:paraId="0EBF1D66" w14:textId="77777777" w:rsidR="00F93DDF" w:rsidRPr="00F93DDF" w:rsidRDefault="00F93DDF" w:rsidP="00F93DDF">
          <w:pPr>
            <w:pStyle w:val="CitaviBibliographyEntry"/>
            <w:spacing w:line="240" w:lineRule="auto"/>
            <w:rPr>
              <w:rFonts w:eastAsiaTheme="minorHAnsi"/>
              <w:sz w:val="20"/>
              <w:szCs w:val="20"/>
              <w:lang w:eastAsia="en-US"/>
            </w:rPr>
          </w:pPr>
          <w:bookmarkStart w:id="15" w:name="_CTVL0017cb6e0e08c904a01805918f7e725871b"/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Spielberger, C. D., Gorsuch, R. L., &amp; Lushene, R. E. (1970). 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The State-Trait Anxiety Inventory (Test Manual).</w:t>
          </w:r>
          <w:bookmarkEnd w:id="15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eastAsia="en-US"/>
            </w:rPr>
            <w:t>Consulting Psychologist</w:t>
          </w:r>
          <w:r w:rsidRPr="00F93DDF">
            <w:rPr>
              <w:rFonts w:eastAsiaTheme="minorHAnsi"/>
              <w:sz w:val="20"/>
              <w:szCs w:val="20"/>
              <w:lang w:eastAsia="en-US"/>
            </w:rPr>
            <w:t>.</w:t>
          </w:r>
        </w:p>
        <w:p w14:paraId="679B8548" w14:textId="1FFFCE6F" w:rsidR="00A64197" w:rsidRPr="00AC08FF" w:rsidRDefault="00F93DDF" w:rsidP="00F93DDF">
          <w:pPr>
            <w:pStyle w:val="CitaviBibliographyEntry"/>
            <w:spacing w:line="240" w:lineRule="auto"/>
            <w:rPr>
              <w:rFonts w:eastAsiaTheme="minorHAnsi"/>
              <w:lang w:val="de-DE" w:eastAsia="en-US"/>
            </w:rPr>
          </w:pPr>
          <w:bookmarkStart w:id="16" w:name="_CTVL001ec39e1138bb5454b9ac7867127a73da8"/>
          <w:r w:rsidRPr="00F93DDF">
            <w:rPr>
              <w:rFonts w:eastAsiaTheme="minorHAnsi"/>
              <w:sz w:val="20"/>
              <w:szCs w:val="20"/>
              <w:lang w:eastAsia="en-US"/>
            </w:rPr>
            <w:t>Wollny, A. I., &amp; Jacobs, I. (2023). Validity and reliability of the German versions of the CD-RISC-10 and CD-RISC-2.</w:t>
          </w:r>
          <w:bookmarkEnd w:id="16"/>
          <w:r w:rsidRPr="00F93DDF">
            <w:rPr>
              <w:rFonts w:eastAsiaTheme="minorHAnsi"/>
              <w:sz w:val="20"/>
              <w:szCs w:val="20"/>
              <w:lang w:eastAsia="en-US"/>
            </w:rPr>
            <w:t xml:space="preserve">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Current Psychology (New Brunswick, N.J.)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 xml:space="preserve">, </w:t>
          </w:r>
          <w:r w:rsidRPr="00F93DDF">
            <w:rPr>
              <w:rFonts w:eastAsiaTheme="minorHAnsi"/>
              <w:i/>
              <w:sz w:val="20"/>
              <w:szCs w:val="20"/>
              <w:lang w:val="de-DE" w:eastAsia="en-US"/>
            </w:rPr>
            <w:t>42</w:t>
          </w:r>
          <w:r w:rsidRPr="00F93DDF">
            <w:rPr>
              <w:rFonts w:eastAsiaTheme="minorHAnsi"/>
              <w:sz w:val="20"/>
              <w:szCs w:val="20"/>
              <w:lang w:val="de-DE" w:eastAsia="en-US"/>
            </w:rPr>
            <w:t>(5), 3437–3448. https://doi.org/10.1007/s12144-021-01670-2</w:t>
          </w:r>
          <w:r w:rsidR="007B5946" w:rsidRPr="00F93DDF">
            <w:rPr>
              <w:rFonts w:eastAsiaTheme="minorHAnsi"/>
              <w:sz w:val="20"/>
              <w:szCs w:val="20"/>
              <w:lang w:val="de-DE" w:eastAsia="en-US"/>
            </w:rPr>
            <w:fldChar w:fldCharType="end"/>
          </w:r>
        </w:p>
      </w:sdtContent>
    </w:sdt>
    <w:sectPr w:rsidR="00A64197" w:rsidRPr="00AC08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A16ABDA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D18464A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66EFA3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304AC6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C087AC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2A490A0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18C6ED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2D8D5C2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EE2BC4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420A83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380421"/>
    <w:multiLevelType w:val="hybridMultilevel"/>
    <w:tmpl w:val="066A8076"/>
    <w:lvl w:ilvl="0" w:tplc="0407000F">
      <w:start w:val="1"/>
      <w:numFmt w:val="decimal"/>
      <w:lvlText w:val="%1."/>
      <w:lvlJc w:val="left"/>
      <w:pPr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51569885">
    <w:abstractNumId w:val="10"/>
  </w:num>
  <w:num w:numId="2" w16cid:durableId="1309557739">
    <w:abstractNumId w:val="0"/>
  </w:num>
  <w:num w:numId="3" w16cid:durableId="874922394">
    <w:abstractNumId w:val="1"/>
  </w:num>
  <w:num w:numId="4" w16cid:durableId="917129400">
    <w:abstractNumId w:val="2"/>
  </w:num>
  <w:num w:numId="5" w16cid:durableId="451290986">
    <w:abstractNumId w:val="3"/>
  </w:num>
  <w:num w:numId="6" w16cid:durableId="1495031279">
    <w:abstractNumId w:val="4"/>
  </w:num>
  <w:num w:numId="7" w16cid:durableId="443890052">
    <w:abstractNumId w:val="5"/>
  </w:num>
  <w:num w:numId="8" w16cid:durableId="1801530041">
    <w:abstractNumId w:val="6"/>
  </w:num>
  <w:num w:numId="9" w16cid:durableId="443186971">
    <w:abstractNumId w:val="7"/>
  </w:num>
  <w:num w:numId="10" w16cid:durableId="2083138469">
    <w:abstractNumId w:val="8"/>
  </w:num>
  <w:num w:numId="11" w16cid:durableId="8744696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0D"/>
    <w:rsid w:val="00011BAE"/>
    <w:rsid w:val="00037756"/>
    <w:rsid w:val="00076D58"/>
    <w:rsid w:val="000B37E1"/>
    <w:rsid w:val="001864BB"/>
    <w:rsid w:val="002D467F"/>
    <w:rsid w:val="002F1074"/>
    <w:rsid w:val="003F73D5"/>
    <w:rsid w:val="00412F5C"/>
    <w:rsid w:val="00471594"/>
    <w:rsid w:val="00485BFB"/>
    <w:rsid w:val="006732D9"/>
    <w:rsid w:val="00787263"/>
    <w:rsid w:val="007B5946"/>
    <w:rsid w:val="00876EB8"/>
    <w:rsid w:val="00887AB5"/>
    <w:rsid w:val="00892B0D"/>
    <w:rsid w:val="008B42A5"/>
    <w:rsid w:val="009D2A96"/>
    <w:rsid w:val="009E5070"/>
    <w:rsid w:val="009E6193"/>
    <w:rsid w:val="00A64197"/>
    <w:rsid w:val="00AA4AC1"/>
    <w:rsid w:val="00AC08FF"/>
    <w:rsid w:val="00C3283E"/>
    <w:rsid w:val="00C9306C"/>
    <w:rsid w:val="00D12A7D"/>
    <w:rsid w:val="00D34A89"/>
    <w:rsid w:val="00D402C6"/>
    <w:rsid w:val="00DA1CB7"/>
    <w:rsid w:val="00DA2ADB"/>
    <w:rsid w:val="00E40645"/>
    <w:rsid w:val="00E80691"/>
    <w:rsid w:val="00EF2F52"/>
    <w:rsid w:val="00F21B24"/>
    <w:rsid w:val="00F43C3B"/>
    <w:rsid w:val="00F93DDF"/>
    <w:rsid w:val="00FB3FD1"/>
    <w:rsid w:val="00FF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8B64E"/>
  <w15:chartTrackingRefBased/>
  <w15:docId w15:val="{9B6F2A0F-B605-4D2F-AEE2-D87144C09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7263"/>
    <w:pPr>
      <w:spacing w:after="0" w:line="480" w:lineRule="auto"/>
      <w:ind w:firstLine="720"/>
      <w:jc w:val="both"/>
    </w:pPr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87263"/>
    <w:pPr>
      <w:spacing w:before="480"/>
      <w:ind w:left="432" w:hanging="432"/>
      <w:jc w:val="center"/>
      <w:outlineLvl w:val="0"/>
    </w:pPr>
    <w:rPr>
      <w:b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87263"/>
    <w:pPr>
      <w:ind w:left="576" w:hanging="576"/>
      <w:outlineLvl w:val="1"/>
    </w:pPr>
    <w:rPr>
      <w:b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3775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D0D0D" w:themeColor="text1" w:themeTint="F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37756"/>
    <w:pPr>
      <w:keepNext/>
      <w:keepLines/>
      <w:spacing w:before="40"/>
      <w:outlineLvl w:val="3"/>
    </w:pPr>
    <w:rPr>
      <w:i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37756"/>
    <w:pPr>
      <w:keepNext/>
      <w:keepLines/>
      <w:spacing w:before="40"/>
      <w:outlineLvl w:val="4"/>
    </w:pPr>
    <w:rPr>
      <w:color w:val="404040" w:themeColor="text1" w:themeTint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37756"/>
    <w:pPr>
      <w:keepNext/>
      <w:keepLines/>
      <w:spacing w:before="40"/>
      <w:outlineLvl w:val="5"/>
    </w:p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3775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37756"/>
    <w:pPr>
      <w:keepNext/>
      <w:keepLines/>
      <w:spacing w:before="40"/>
      <w:outlineLvl w:val="7"/>
    </w:pPr>
    <w:rPr>
      <w:color w:val="262626" w:themeColor="text1" w:themeTint="D9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3775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7263"/>
    <w:rPr>
      <w:rFonts w:ascii="Times New Roman" w:eastAsia="Times New Roman" w:hAnsi="Times New Roman" w:cs="Times New Roman"/>
      <w:b/>
      <w:kern w:val="0"/>
      <w:sz w:val="24"/>
      <w:szCs w:val="24"/>
      <w:lang w:val="en-US" w:eastAsia="de-DE"/>
      <w14:ligatures w14:val="non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87263"/>
    <w:rPr>
      <w:rFonts w:ascii="Times New Roman" w:eastAsia="Times New Roman" w:hAnsi="Times New Roman" w:cs="Times New Roman"/>
      <w:b/>
      <w:kern w:val="0"/>
      <w:sz w:val="24"/>
      <w:szCs w:val="24"/>
      <w:lang w:val="en-US" w:eastAsia="de-DE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37756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37756"/>
    <w:rPr>
      <w:i/>
      <w:iCs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37756"/>
    <w:rPr>
      <w:color w:val="404040" w:themeColor="text1" w:themeTint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37756"/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3775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37756"/>
    <w:rPr>
      <w:color w:val="262626" w:themeColor="text1" w:themeTint="D9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37756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03775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037756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37756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37756"/>
    <w:pPr>
      <w:numPr>
        <w:ilvl w:val="1"/>
      </w:numPr>
      <w:ind w:firstLine="720"/>
    </w:pPr>
    <w:rPr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37756"/>
    <w:rPr>
      <w:color w:val="5A5A5A" w:themeColor="text1" w:themeTint="A5"/>
      <w:spacing w:val="15"/>
    </w:rPr>
  </w:style>
  <w:style w:type="character" w:styleId="Fett">
    <w:name w:val="Strong"/>
    <w:basedOn w:val="Absatz-Standardschriftart"/>
    <w:uiPriority w:val="22"/>
    <w:qFormat/>
    <w:rsid w:val="00037756"/>
    <w:rPr>
      <w:b/>
      <w:bCs/>
      <w:color w:val="auto"/>
    </w:rPr>
  </w:style>
  <w:style w:type="character" w:styleId="Hervorhebung">
    <w:name w:val="Emphasis"/>
    <w:basedOn w:val="Absatz-Standardschriftart"/>
    <w:uiPriority w:val="20"/>
    <w:qFormat/>
    <w:rsid w:val="00037756"/>
    <w:rPr>
      <w:i/>
      <w:iCs/>
      <w:color w:val="auto"/>
    </w:rPr>
  </w:style>
  <w:style w:type="paragraph" w:styleId="KeinLeerraum">
    <w:name w:val="No Spacing"/>
    <w:uiPriority w:val="1"/>
    <w:qFormat/>
    <w:rsid w:val="00037756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037756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37756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37756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37756"/>
    <w:rPr>
      <w:i/>
      <w:iCs/>
      <w:color w:val="404040" w:themeColor="text1" w:themeTint="BF"/>
    </w:rPr>
  </w:style>
  <w:style w:type="character" w:styleId="SchwacheHervorhebung">
    <w:name w:val="Subtle Emphasis"/>
    <w:basedOn w:val="Absatz-Standardschriftart"/>
    <w:uiPriority w:val="19"/>
    <w:qFormat/>
    <w:rsid w:val="00037756"/>
    <w:rPr>
      <w:i/>
      <w:iCs/>
      <w:color w:val="404040" w:themeColor="text1" w:themeTint="BF"/>
    </w:rPr>
  </w:style>
  <w:style w:type="character" w:styleId="IntensiveHervorhebung">
    <w:name w:val="Intense Emphasis"/>
    <w:basedOn w:val="Absatz-Standardschriftart"/>
    <w:uiPriority w:val="21"/>
    <w:qFormat/>
    <w:rsid w:val="00037756"/>
    <w:rPr>
      <w:b/>
      <w:bCs/>
      <w:i/>
      <w:iCs/>
      <w:color w:val="auto"/>
    </w:rPr>
  </w:style>
  <w:style w:type="character" w:styleId="SchwacherVerweis">
    <w:name w:val="Subtle Reference"/>
    <w:basedOn w:val="Absatz-Standardschriftart"/>
    <w:uiPriority w:val="31"/>
    <w:qFormat/>
    <w:rsid w:val="00037756"/>
    <w:rPr>
      <w:smallCaps/>
      <w:color w:val="404040" w:themeColor="text1" w:themeTint="BF"/>
    </w:rPr>
  </w:style>
  <w:style w:type="character" w:styleId="IntensiverVerweis">
    <w:name w:val="Intense Reference"/>
    <w:basedOn w:val="Absatz-Standardschriftart"/>
    <w:uiPriority w:val="32"/>
    <w:qFormat/>
    <w:rsid w:val="00037756"/>
    <w:rPr>
      <w:b/>
      <w:bCs/>
      <w:smallCaps/>
      <w:color w:val="404040" w:themeColor="text1" w:themeTint="BF"/>
      <w:spacing w:val="5"/>
    </w:rPr>
  </w:style>
  <w:style w:type="character" w:styleId="Buchtitel">
    <w:name w:val="Book Title"/>
    <w:basedOn w:val="Absatz-Standardschriftart"/>
    <w:uiPriority w:val="33"/>
    <w:qFormat/>
    <w:rsid w:val="00037756"/>
    <w:rPr>
      <w:b/>
      <w:bCs/>
      <w:i/>
      <w:iC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37756"/>
    <w:pPr>
      <w:outlineLvl w:val="9"/>
    </w:pPr>
  </w:style>
  <w:style w:type="paragraph" w:styleId="Kommentartext">
    <w:name w:val="annotation text"/>
    <w:basedOn w:val="Standard"/>
    <w:link w:val="KommentartextZchn"/>
    <w:uiPriority w:val="99"/>
    <w:unhideWhenUsed/>
    <w:rsid w:val="00D34A8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34A89"/>
    <w:rPr>
      <w:rFonts w:ascii="Times New Roman" w:eastAsia="Times New Roman" w:hAnsi="Times New Roman" w:cs="Times New Roman"/>
      <w:kern w:val="0"/>
      <w:sz w:val="20"/>
      <w:szCs w:val="20"/>
      <w:lang w:val="en-US" w:eastAsia="de-DE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34A89"/>
    <w:rPr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D34A89"/>
    <w:rPr>
      <w:color w:val="0563C1" w:themeColor="hyperlink"/>
      <w:u w:val="singl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87263"/>
    <w:pPr>
      <w:spacing w:after="160"/>
      <w:jc w:val="left"/>
    </w:pPr>
    <w:rPr>
      <w:rFonts w:asciiTheme="minorHAnsi" w:eastAsiaTheme="minorHAnsi" w:hAnsiTheme="minorHAnsi" w:cstheme="minorBidi"/>
      <w:b/>
      <w:bCs/>
      <w:kern w:val="2"/>
      <w:lang w:val="de-DE" w:eastAsia="en-US"/>
      <w14:ligatures w14:val="standardContextual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87263"/>
    <w:rPr>
      <w:rFonts w:ascii="Times New Roman" w:eastAsia="Times New Roman" w:hAnsi="Times New Roman" w:cs="Times New Roman"/>
      <w:b/>
      <w:bCs/>
      <w:kern w:val="0"/>
      <w:sz w:val="20"/>
      <w:szCs w:val="20"/>
      <w:lang w:val="en-US" w:eastAsia="de-DE"/>
      <w14:ligatures w14:val="non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87263"/>
    <w:rPr>
      <w:color w:val="605E5C"/>
      <w:shd w:val="clear" w:color="auto" w:fill="E1DFDD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7B5946"/>
    <w:pPr>
      <w:tabs>
        <w:tab w:val="left" w:pos="720"/>
      </w:tabs>
      <w:ind w:left="720" w:hanging="720"/>
      <w:jc w:val="left"/>
    </w:pPr>
  </w:style>
  <w:style w:type="character" w:customStyle="1" w:styleId="CitaviBibliographyEntryZchn">
    <w:name w:val="Citavi Bibliography Entry Zchn"/>
    <w:basedOn w:val="berschrift2Zchn"/>
    <w:link w:val="CitaviBibliographyEntry"/>
    <w:uiPriority w:val="99"/>
    <w:rsid w:val="007B5946"/>
    <w:rPr>
      <w:rFonts w:ascii="Times New Roman" w:eastAsia="Times New Roman" w:hAnsi="Times New Roman" w:cs="Times New Roman"/>
      <w:b w:val="0"/>
      <w:kern w:val="0"/>
      <w:sz w:val="24"/>
      <w:szCs w:val="24"/>
      <w:lang w:val="en-US" w:eastAsia="de-DE"/>
      <w14:ligatures w14:val="none"/>
    </w:rPr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7B5946"/>
    <w:pPr>
      <w:jc w:val="left"/>
    </w:pPr>
  </w:style>
  <w:style w:type="character" w:customStyle="1" w:styleId="CitaviBibliographyHeadingZchn">
    <w:name w:val="Citavi Bibliography Heading Zchn"/>
    <w:basedOn w:val="berschrift2Zchn"/>
    <w:link w:val="CitaviBibliographyHeading"/>
    <w:uiPriority w:val="99"/>
    <w:rsid w:val="007B5946"/>
    <w:rPr>
      <w:rFonts w:ascii="Times New Roman" w:eastAsia="Times New Roman" w:hAnsi="Times New Roman" w:cs="Times New Roman"/>
      <w:b/>
      <w:kern w:val="0"/>
      <w:sz w:val="24"/>
      <w:szCs w:val="24"/>
      <w:lang w:val="en-US" w:eastAsia="de-DE"/>
      <w14:ligatures w14:val="none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7B5946"/>
    <w:pPr>
      <w:jc w:val="left"/>
    </w:pPr>
  </w:style>
  <w:style w:type="character" w:customStyle="1" w:styleId="CitaviChapterBibliographyHeadingZchn">
    <w:name w:val="Citavi Chapter Bibliography Heading Zchn"/>
    <w:basedOn w:val="berschrift2Zchn"/>
    <w:link w:val="CitaviChapterBibliographyHeading"/>
    <w:uiPriority w:val="99"/>
    <w:rsid w:val="007B5946"/>
    <w:rPr>
      <w:rFonts w:ascii="Times New Roman" w:eastAsia="Times New Roman" w:hAnsi="Times New Roman" w:cs="Times New Roman"/>
      <w:b/>
      <w:kern w:val="0"/>
      <w:sz w:val="24"/>
      <w:szCs w:val="24"/>
      <w:lang w:val="en-US" w:eastAsia="de-DE"/>
      <w14:ligatures w14:val="none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7B5946"/>
    <w:pPr>
      <w:jc w:val="left"/>
      <w:outlineLvl w:val="9"/>
    </w:pPr>
  </w:style>
  <w:style w:type="character" w:customStyle="1" w:styleId="CitaviBibliographySubheading1Zchn">
    <w:name w:val="Citavi Bibliography Subheading 1 Zchn"/>
    <w:basedOn w:val="berschrift2Zchn"/>
    <w:link w:val="CitaviBibliographySubheading1"/>
    <w:uiPriority w:val="99"/>
    <w:rsid w:val="007B5946"/>
    <w:rPr>
      <w:rFonts w:ascii="Times New Roman" w:eastAsia="Times New Roman" w:hAnsi="Times New Roman" w:cs="Times New Roman"/>
      <w:b/>
      <w:kern w:val="0"/>
      <w:sz w:val="24"/>
      <w:szCs w:val="24"/>
      <w:lang w:val="en-US" w:eastAsia="de-DE"/>
      <w14:ligatures w14:val="none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7B5946"/>
    <w:pPr>
      <w:jc w:val="left"/>
      <w:outlineLvl w:val="9"/>
    </w:pPr>
  </w:style>
  <w:style w:type="character" w:customStyle="1" w:styleId="CitaviBibliographySubheading2Zchn">
    <w:name w:val="Citavi Bibliography Subheading 2 Zchn"/>
    <w:basedOn w:val="berschrift2Zchn"/>
    <w:link w:val="CitaviBibliographySubheading2"/>
    <w:uiPriority w:val="99"/>
    <w:rsid w:val="007B5946"/>
    <w:rPr>
      <w:rFonts w:asciiTheme="majorHAnsi" w:eastAsiaTheme="majorEastAsia" w:hAnsiTheme="majorHAnsi" w:cstheme="majorBidi"/>
      <w:b w:val="0"/>
      <w:color w:val="0D0D0D" w:themeColor="text1" w:themeTint="F2"/>
      <w:kern w:val="0"/>
      <w:sz w:val="24"/>
      <w:szCs w:val="24"/>
      <w:lang w:val="en-US" w:eastAsia="de-DE"/>
      <w14:ligatures w14:val="none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7B5946"/>
    <w:pPr>
      <w:jc w:val="left"/>
      <w:outlineLvl w:val="9"/>
    </w:pPr>
  </w:style>
  <w:style w:type="character" w:customStyle="1" w:styleId="CitaviBibliographySubheading3Zchn">
    <w:name w:val="Citavi Bibliography Subheading 3 Zchn"/>
    <w:basedOn w:val="berschrift2Zchn"/>
    <w:link w:val="CitaviBibliographySubheading3"/>
    <w:uiPriority w:val="99"/>
    <w:rsid w:val="007B5946"/>
    <w:rPr>
      <w:rFonts w:ascii="Times New Roman" w:eastAsia="Times New Roman" w:hAnsi="Times New Roman" w:cs="Times New Roman"/>
      <w:b w:val="0"/>
      <w:i/>
      <w:iCs/>
      <w:kern w:val="0"/>
      <w:sz w:val="24"/>
      <w:szCs w:val="24"/>
      <w:lang w:val="en-US" w:eastAsia="de-DE"/>
      <w14:ligatures w14:val="none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7B5946"/>
    <w:pPr>
      <w:jc w:val="left"/>
      <w:outlineLvl w:val="9"/>
    </w:pPr>
  </w:style>
  <w:style w:type="character" w:customStyle="1" w:styleId="CitaviBibliographySubheading4Zchn">
    <w:name w:val="Citavi Bibliography Subheading 4 Zchn"/>
    <w:basedOn w:val="berschrift2Zchn"/>
    <w:link w:val="CitaviBibliographySubheading4"/>
    <w:uiPriority w:val="99"/>
    <w:rsid w:val="007B5946"/>
    <w:rPr>
      <w:rFonts w:ascii="Times New Roman" w:eastAsia="Times New Roman" w:hAnsi="Times New Roman" w:cs="Times New Roman"/>
      <w:b w:val="0"/>
      <w:color w:val="404040" w:themeColor="text1" w:themeTint="BF"/>
      <w:kern w:val="0"/>
      <w:sz w:val="24"/>
      <w:szCs w:val="24"/>
      <w:lang w:val="en-US" w:eastAsia="de-DE"/>
      <w14:ligatures w14:val="none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7B5946"/>
    <w:pPr>
      <w:jc w:val="left"/>
      <w:outlineLvl w:val="9"/>
    </w:pPr>
  </w:style>
  <w:style w:type="character" w:customStyle="1" w:styleId="CitaviBibliographySubheading5Zchn">
    <w:name w:val="Citavi Bibliography Subheading 5 Zchn"/>
    <w:basedOn w:val="berschrift2Zchn"/>
    <w:link w:val="CitaviBibliographySubheading5"/>
    <w:uiPriority w:val="99"/>
    <w:rsid w:val="007B5946"/>
    <w:rPr>
      <w:rFonts w:ascii="Times New Roman" w:eastAsia="Times New Roman" w:hAnsi="Times New Roman" w:cs="Times New Roman"/>
      <w:b w:val="0"/>
      <w:kern w:val="0"/>
      <w:sz w:val="24"/>
      <w:szCs w:val="24"/>
      <w:lang w:val="en-US" w:eastAsia="de-DE"/>
      <w14:ligatures w14:val="none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7B5946"/>
    <w:pPr>
      <w:jc w:val="left"/>
      <w:outlineLvl w:val="9"/>
    </w:pPr>
  </w:style>
  <w:style w:type="character" w:customStyle="1" w:styleId="CitaviBibliographySubheading6Zchn">
    <w:name w:val="Citavi Bibliography Subheading 6 Zchn"/>
    <w:basedOn w:val="berschrift2Zchn"/>
    <w:link w:val="CitaviBibliographySubheading6"/>
    <w:uiPriority w:val="99"/>
    <w:rsid w:val="007B5946"/>
    <w:rPr>
      <w:rFonts w:asciiTheme="majorHAnsi" w:eastAsiaTheme="majorEastAsia" w:hAnsiTheme="majorHAnsi" w:cstheme="majorBidi"/>
      <w:b w:val="0"/>
      <w:i/>
      <w:iCs/>
      <w:kern w:val="0"/>
      <w:sz w:val="24"/>
      <w:szCs w:val="24"/>
      <w:lang w:val="en-US" w:eastAsia="de-DE"/>
      <w14:ligatures w14:val="none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7B5946"/>
    <w:pPr>
      <w:jc w:val="left"/>
      <w:outlineLvl w:val="9"/>
    </w:pPr>
  </w:style>
  <w:style w:type="character" w:customStyle="1" w:styleId="CitaviBibliographySubheading7Zchn">
    <w:name w:val="Citavi Bibliography Subheading 7 Zchn"/>
    <w:basedOn w:val="berschrift2Zchn"/>
    <w:link w:val="CitaviBibliographySubheading7"/>
    <w:uiPriority w:val="99"/>
    <w:rsid w:val="007B5946"/>
    <w:rPr>
      <w:rFonts w:ascii="Times New Roman" w:eastAsia="Times New Roman" w:hAnsi="Times New Roman" w:cs="Times New Roman"/>
      <w:b w:val="0"/>
      <w:color w:val="262626" w:themeColor="text1" w:themeTint="D9"/>
      <w:kern w:val="0"/>
      <w:sz w:val="21"/>
      <w:szCs w:val="21"/>
      <w:lang w:val="en-US" w:eastAsia="de-DE"/>
      <w14:ligatures w14:val="none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7B5946"/>
    <w:pPr>
      <w:jc w:val="left"/>
      <w:outlineLvl w:val="9"/>
    </w:pPr>
  </w:style>
  <w:style w:type="character" w:customStyle="1" w:styleId="CitaviBibliographySubheading8Zchn">
    <w:name w:val="Citavi Bibliography Subheading 8 Zchn"/>
    <w:basedOn w:val="berschrift2Zchn"/>
    <w:link w:val="CitaviBibliographySubheading8"/>
    <w:uiPriority w:val="99"/>
    <w:rsid w:val="007B5946"/>
    <w:rPr>
      <w:rFonts w:asciiTheme="majorHAnsi" w:eastAsiaTheme="majorEastAsia" w:hAnsiTheme="majorHAnsi" w:cstheme="majorBidi"/>
      <w:b w:val="0"/>
      <w:i/>
      <w:iCs/>
      <w:color w:val="262626" w:themeColor="text1" w:themeTint="D9"/>
      <w:kern w:val="0"/>
      <w:sz w:val="21"/>
      <w:szCs w:val="21"/>
      <w:lang w:val="en-US" w:eastAsia="de-DE"/>
      <w14:ligatures w14:val="none"/>
    </w:rPr>
  </w:style>
  <w:style w:type="character" w:styleId="Platzhaltertext">
    <w:name w:val="Placeholder Text"/>
    <w:basedOn w:val="Absatz-Standardschriftart"/>
    <w:uiPriority w:val="99"/>
    <w:semiHidden/>
    <w:rsid w:val="007B5946"/>
    <w:rPr>
      <w:color w:val="808080"/>
    </w:rPr>
  </w:style>
  <w:style w:type="paragraph" w:styleId="Listenabsatz">
    <w:name w:val="List Paragraph"/>
    <w:basedOn w:val="Standard"/>
    <w:uiPriority w:val="34"/>
    <w:qFormat/>
    <w:rsid w:val="00E40645"/>
    <w:pPr>
      <w:ind w:left="720"/>
      <w:contextualSpacing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F93DDF"/>
  </w:style>
  <w:style w:type="table" w:styleId="MittlereListe1-Akzent1">
    <w:name w:val="Medium List 1 Accent 1"/>
    <w:basedOn w:val="NormaleTabelle"/>
    <w:uiPriority w:val="65"/>
    <w:semiHidden/>
    <w:unhideWhenUsed/>
    <w:rsid w:val="00F93DD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F93DD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F93DD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F93DD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F93DD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F93DD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F93DD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F93DD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F93DD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F93DD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F93DD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F93DDF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F93DDF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F93DDF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F93DDF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F93DDF"/>
    <w:rPr>
      <w:rFonts w:ascii="Consolas" w:eastAsia="Times New Roman" w:hAnsi="Consolas" w:cs="Times New Roman"/>
      <w:kern w:val="0"/>
      <w:sz w:val="20"/>
      <w:szCs w:val="20"/>
      <w:lang w:val="en-US" w:eastAsia="de-DE"/>
      <w14:ligatures w14:val="none"/>
    </w:rPr>
  </w:style>
  <w:style w:type="character" w:styleId="HTMLTastatur">
    <w:name w:val="HTML Keyboard"/>
    <w:basedOn w:val="Absatz-Standardschriftart"/>
    <w:uiPriority w:val="99"/>
    <w:semiHidden/>
    <w:unhideWhenUsed/>
    <w:rsid w:val="00F93DDF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F93DDF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F93DDF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F93DDF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F93DDF"/>
    <w:pPr>
      <w:spacing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F93DDF"/>
    <w:rPr>
      <w:rFonts w:ascii="Times New Roman" w:eastAsia="Times New Roman" w:hAnsi="Times New Roman" w:cs="Times New Roman"/>
      <w:i/>
      <w:iCs/>
      <w:kern w:val="0"/>
      <w:sz w:val="24"/>
      <w:szCs w:val="24"/>
      <w:lang w:val="en-US" w:eastAsia="de-DE"/>
      <w14:ligatures w14:val="none"/>
    </w:rPr>
  </w:style>
  <w:style w:type="character" w:styleId="HTMLAkronym">
    <w:name w:val="HTML Acronym"/>
    <w:basedOn w:val="Absatz-Standardschriftart"/>
    <w:uiPriority w:val="99"/>
    <w:semiHidden/>
    <w:unhideWhenUsed/>
    <w:rsid w:val="00F93DDF"/>
  </w:style>
  <w:style w:type="paragraph" w:styleId="StandardWeb">
    <w:name w:val="Normal (Web)"/>
    <w:basedOn w:val="Standard"/>
    <w:uiPriority w:val="99"/>
    <w:semiHidden/>
    <w:unhideWhenUsed/>
    <w:rsid w:val="00F93DDF"/>
  </w:style>
  <w:style w:type="paragraph" w:styleId="NurText">
    <w:name w:val="Plain Text"/>
    <w:basedOn w:val="Standard"/>
    <w:link w:val="NurTextZchn"/>
    <w:uiPriority w:val="99"/>
    <w:semiHidden/>
    <w:unhideWhenUsed/>
    <w:rsid w:val="00F93DDF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F93DDF"/>
    <w:rPr>
      <w:rFonts w:ascii="Consolas" w:eastAsia="Times New Roman" w:hAnsi="Consolas" w:cs="Times New Roman"/>
      <w:kern w:val="0"/>
      <w:sz w:val="21"/>
      <w:szCs w:val="21"/>
      <w:lang w:val="en-US" w:eastAsia="de-DE"/>
      <w14:ligatures w14:val="non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93DDF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93DDF"/>
    <w:rPr>
      <w:rFonts w:ascii="Segoe UI" w:eastAsia="Times New Roman" w:hAnsi="Segoe UI" w:cs="Segoe UI"/>
      <w:kern w:val="0"/>
      <w:sz w:val="16"/>
      <w:szCs w:val="16"/>
      <w:lang w:val="en-US" w:eastAsia="de-DE"/>
      <w14:ligatures w14:val="none"/>
    </w:rPr>
  </w:style>
  <w:style w:type="character" w:styleId="BesuchterLink">
    <w:name w:val="FollowedHyperlink"/>
    <w:basedOn w:val="Absatz-Standardschriftart"/>
    <w:uiPriority w:val="99"/>
    <w:semiHidden/>
    <w:unhideWhenUsed/>
    <w:rsid w:val="00F93DDF"/>
    <w:rPr>
      <w:color w:val="954F72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F93DDF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472C4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F93DDF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F93DDF"/>
    <w:rPr>
      <w:rFonts w:ascii="Times New Roman" w:eastAsia="Times New Roman" w:hAnsi="Times New Roman" w:cs="Times New Roman"/>
      <w:kern w:val="0"/>
      <w:sz w:val="16"/>
      <w:szCs w:val="16"/>
      <w:lang w:val="en-US" w:eastAsia="de-DE"/>
      <w14:ligatures w14:val="none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F93DDF"/>
    <w:pPr>
      <w:spacing w:after="120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F93DDF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F93DDF"/>
    <w:rPr>
      <w:rFonts w:ascii="Times New Roman" w:eastAsia="Times New Roman" w:hAnsi="Times New Roman" w:cs="Times New Roman"/>
      <w:kern w:val="0"/>
      <w:sz w:val="16"/>
      <w:szCs w:val="16"/>
      <w:lang w:val="en-US" w:eastAsia="de-DE"/>
      <w14:ligatures w14:val="none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F93DDF"/>
    <w:pPr>
      <w:spacing w:after="120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F93DDF"/>
    <w:pPr>
      <w:spacing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F93DDF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F93DDF"/>
    <w:pPr>
      <w:spacing w:after="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F93DDF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F93DDF"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F93DDF"/>
  </w:style>
  <w:style w:type="character" w:customStyle="1" w:styleId="DatumZchn">
    <w:name w:val="Datum Zchn"/>
    <w:basedOn w:val="Absatz-Standardschriftart"/>
    <w:link w:val="Datum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F93DDF"/>
  </w:style>
  <w:style w:type="character" w:customStyle="1" w:styleId="AnredeZchn">
    <w:name w:val="Anrede Zchn"/>
    <w:basedOn w:val="Absatz-Standardschriftart"/>
    <w:link w:val="Anrede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F93DD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F93DDF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  <w:lang w:val="en-US" w:eastAsia="de-DE"/>
      <w14:ligatures w14:val="none"/>
    </w:rPr>
  </w:style>
  <w:style w:type="paragraph" w:styleId="Listenfortsetzung5">
    <w:name w:val="List Continue 5"/>
    <w:basedOn w:val="Standard"/>
    <w:uiPriority w:val="99"/>
    <w:semiHidden/>
    <w:unhideWhenUsed/>
    <w:rsid w:val="00F93DDF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F93DDF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F93DDF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F93DDF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F93DDF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F93DDF"/>
    <w:pPr>
      <w:spacing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Gruformel">
    <w:name w:val="Closing"/>
    <w:basedOn w:val="Standard"/>
    <w:link w:val="GruformelZchn"/>
    <w:uiPriority w:val="99"/>
    <w:semiHidden/>
    <w:unhideWhenUsed/>
    <w:rsid w:val="00F93DDF"/>
    <w:pPr>
      <w:spacing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Listennummer5">
    <w:name w:val="List Number 5"/>
    <w:basedOn w:val="Standard"/>
    <w:uiPriority w:val="99"/>
    <w:semiHidden/>
    <w:unhideWhenUsed/>
    <w:rsid w:val="00F93DDF"/>
    <w:pPr>
      <w:numPr>
        <w:numId w:val="2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F93DDF"/>
    <w:pPr>
      <w:numPr>
        <w:numId w:val="3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F93DDF"/>
    <w:pPr>
      <w:numPr>
        <w:numId w:val="4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F93DDF"/>
    <w:pPr>
      <w:numPr>
        <w:numId w:val="5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F93DDF"/>
    <w:pPr>
      <w:numPr>
        <w:numId w:val="6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F93DDF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F93DDF"/>
    <w:pPr>
      <w:numPr>
        <w:numId w:val="8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F93DDF"/>
    <w:pPr>
      <w:numPr>
        <w:numId w:val="9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F93DDF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F93DDF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F93DDF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F93DDF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F93DDF"/>
    <w:pPr>
      <w:numPr>
        <w:numId w:val="10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F93DDF"/>
    <w:pPr>
      <w:numPr>
        <w:numId w:val="11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F93DDF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F93DDF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Makrotext">
    <w:name w:val="macro"/>
    <w:link w:val="MakrotextZchn"/>
    <w:uiPriority w:val="99"/>
    <w:semiHidden/>
    <w:unhideWhenUsed/>
    <w:rsid w:val="00F93DD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480" w:lineRule="auto"/>
      <w:ind w:firstLine="720"/>
      <w:jc w:val="both"/>
    </w:pPr>
    <w:rPr>
      <w:rFonts w:ascii="Consolas" w:eastAsia="Times New Roman" w:hAnsi="Consolas" w:cs="Times New Roman"/>
      <w:kern w:val="0"/>
      <w:sz w:val="20"/>
      <w:szCs w:val="20"/>
      <w:lang w:val="en-US" w:eastAsia="de-DE"/>
      <w14:ligatures w14:val="none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F93DDF"/>
    <w:rPr>
      <w:rFonts w:ascii="Consolas" w:eastAsia="Times New Roman" w:hAnsi="Consolas" w:cs="Times New Roman"/>
      <w:kern w:val="0"/>
      <w:sz w:val="20"/>
      <w:szCs w:val="20"/>
      <w:lang w:val="en-US" w:eastAsia="de-DE"/>
      <w14:ligatures w14:val="none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F93DDF"/>
    <w:pPr>
      <w:ind w:left="240" w:hanging="24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F93DDF"/>
    <w:pPr>
      <w:spacing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F93DDF"/>
    <w:rPr>
      <w:rFonts w:ascii="Times New Roman" w:eastAsia="Times New Roman" w:hAnsi="Times New Roman" w:cs="Times New Roman"/>
      <w:kern w:val="0"/>
      <w:sz w:val="20"/>
      <w:szCs w:val="20"/>
      <w:lang w:val="en-US" w:eastAsia="de-DE"/>
      <w14:ligatures w14:val="none"/>
    </w:rPr>
  </w:style>
  <w:style w:type="character" w:styleId="Endnotenzeichen">
    <w:name w:val="endnote reference"/>
    <w:basedOn w:val="Absatz-Standardschriftart"/>
    <w:uiPriority w:val="99"/>
    <w:semiHidden/>
    <w:unhideWhenUsed/>
    <w:rsid w:val="00F93DDF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F93DDF"/>
  </w:style>
  <w:style w:type="character" w:styleId="Zeilennummer">
    <w:name w:val="line number"/>
    <w:basedOn w:val="Absatz-Standardschriftart"/>
    <w:uiPriority w:val="99"/>
    <w:semiHidden/>
    <w:unhideWhenUsed/>
    <w:rsid w:val="00F93DDF"/>
  </w:style>
  <w:style w:type="character" w:styleId="Funotenzeichen">
    <w:name w:val="footnote reference"/>
    <w:basedOn w:val="Absatz-Standardschriftart"/>
    <w:uiPriority w:val="99"/>
    <w:semiHidden/>
    <w:unhideWhenUsed/>
    <w:rsid w:val="00F93DDF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F93DDF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F93DDF"/>
    <w:pPr>
      <w:framePr w:w="4320" w:h="2160" w:hRule="exact" w:hSpace="141" w:wrap="auto" w:hAnchor="page" w:xAlign="center" w:yAlign="bottom"/>
      <w:spacing w:line="240" w:lineRule="auto"/>
      <w:ind w:left="1"/>
    </w:pPr>
    <w:rPr>
      <w:rFonts w:asciiTheme="majorHAnsi" w:eastAsiaTheme="majorEastAsia" w:hAnsiTheme="majorHAnsi" w:cstheme="majorBidi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F93DDF"/>
  </w:style>
  <w:style w:type="paragraph" w:styleId="Index1">
    <w:name w:val="index 1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240" w:hanging="24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F93DDF"/>
    <w:rPr>
      <w:rFonts w:asciiTheme="majorHAnsi" w:eastAsiaTheme="majorEastAsia" w:hAnsiTheme="majorHAnsi" w:cstheme="majorBidi"/>
      <w:b/>
      <w:bCs/>
    </w:rPr>
  </w:style>
  <w:style w:type="paragraph" w:styleId="Fuzeile">
    <w:name w:val="footer"/>
    <w:basedOn w:val="Standard"/>
    <w:link w:val="FuzeileZchn"/>
    <w:uiPriority w:val="99"/>
    <w:semiHidden/>
    <w:unhideWhenUsed/>
    <w:rsid w:val="00F93DDF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Kopfzeile">
    <w:name w:val="header"/>
    <w:basedOn w:val="Standard"/>
    <w:link w:val="KopfzeileZchn"/>
    <w:uiPriority w:val="99"/>
    <w:semiHidden/>
    <w:unhideWhenUsed/>
    <w:rsid w:val="00F93DDF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F93DDF"/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F93DDF"/>
    <w:pPr>
      <w:spacing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F93DDF"/>
    <w:rPr>
      <w:rFonts w:ascii="Times New Roman" w:eastAsia="Times New Roman" w:hAnsi="Times New Roman" w:cs="Times New Roman"/>
      <w:kern w:val="0"/>
      <w:sz w:val="20"/>
      <w:szCs w:val="20"/>
      <w:lang w:val="en-US" w:eastAsia="de-DE"/>
      <w14:ligatures w14:val="none"/>
    </w:rPr>
  </w:style>
  <w:style w:type="paragraph" w:styleId="Standardeinzug">
    <w:name w:val="Normal Indent"/>
    <w:basedOn w:val="Standard"/>
    <w:uiPriority w:val="99"/>
    <w:semiHidden/>
    <w:unhideWhenUsed/>
    <w:rsid w:val="00F93DDF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F93DDF"/>
    <w:pPr>
      <w:spacing w:after="100"/>
      <w:ind w:left="19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F93DDF"/>
    <w:pPr>
      <w:spacing w:after="100"/>
      <w:ind w:left="168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F93DDF"/>
    <w:pPr>
      <w:spacing w:after="100"/>
      <w:ind w:left="144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F93DDF"/>
    <w:pPr>
      <w:spacing w:after="100"/>
      <w:ind w:left="12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F93DDF"/>
    <w:pPr>
      <w:spacing w:after="100"/>
      <w:ind w:left="96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F93DDF"/>
    <w:pPr>
      <w:spacing w:after="100"/>
      <w:ind w:left="7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F93DDF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F93DDF"/>
    <w:pPr>
      <w:spacing w:after="100"/>
      <w:ind w:left="24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F93DDF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2160" w:hanging="24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1920" w:hanging="24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1680" w:hanging="24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1440" w:hanging="24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1200" w:hanging="24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960" w:hanging="24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720" w:hanging="24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F93DDF"/>
    <w:pPr>
      <w:spacing w:line="240" w:lineRule="auto"/>
      <w:ind w:left="480" w:hanging="240"/>
    </w:pPr>
  </w:style>
  <w:style w:type="paragraph" w:styleId="berarbeitung">
    <w:name w:val="Revision"/>
    <w:hidden/>
    <w:uiPriority w:val="99"/>
    <w:semiHidden/>
    <w:rsid w:val="00FB3FD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5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io.reutter@uni-wuerzburg.de?subject=psychosocial%20burden%20of%20COVID-19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278CDAE5B394512A6C57DD1365D2F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1BACBB-A561-440E-BF4F-7A15DB3E3FB2}"/>
      </w:docPartPr>
      <w:docPartBody>
        <w:p w:rsidR="00813FBD" w:rsidRDefault="003863C6" w:rsidP="003863C6">
          <w:pPr>
            <w:pStyle w:val="C278CDAE5B394512A6C57DD1365D2F60"/>
          </w:pPr>
          <w:r w:rsidRPr="00671B60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7314D1-893A-4923-B2A6-EE055B07B8DC}"/>
      </w:docPartPr>
      <w:docPartBody>
        <w:p w:rsidR="00471F83" w:rsidRDefault="00813FBD">
          <w:r w:rsidRPr="00193345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732"/>
    <w:rsid w:val="00030B92"/>
    <w:rsid w:val="001C4732"/>
    <w:rsid w:val="003863C6"/>
    <w:rsid w:val="003F30FC"/>
    <w:rsid w:val="00471F83"/>
    <w:rsid w:val="007A0009"/>
    <w:rsid w:val="00813FBD"/>
    <w:rsid w:val="00923E24"/>
    <w:rsid w:val="00A31FA4"/>
    <w:rsid w:val="00CE32F5"/>
    <w:rsid w:val="00D7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de-DE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13FBD"/>
    <w:rPr>
      <w:color w:val="808080"/>
    </w:rPr>
  </w:style>
  <w:style w:type="paragraph" w:customStyle="1" w:styleId="C278CDAE5B394512A6C57DD1365D2F60">
    <w:name w:val="C278CDAE5B394512A6C57DD1365D2F60"/>
    <w:rsid w:val="003863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15402</Words>
  <Characters>97035</Characters>
  <Application>Microsoft Office Word</Application>
  <DocSecurity>0</DocSecurity>
  <Lines>808</Lines>
  <Paragraphs>224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Reutter</dc:creator>
  <cp:keywords/>
  <dc:description/>
  <cp:lastModifiedBy>Mario Reutter</cp:lastModifiedBy>
  <cp:revision>11</cp:revision>
  <dcterms:created xsi:type="dcterms:W3CDTF">2023-06-22T07:57:00Z</dcterms:created>
  <dcterms:modified xsi:type="dcterms:W3CDTF">2023-09-20T09:09:00Z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VW Projekt</vt:lpwstr>
  </property>
  <property fmtid="{D5CDD505-2E9C-101B-9397-08002B2CF9AE}" pid="3" name="CitaviDocumentProperty_6">
    <vt:lpwstr>True</vt:lpwstr>
  </property>
  <property fmtid="{D5CDD505-2E9C-101B-9397-08002B2CF9AE}" pid="4" name="CitaviDocumentProperty_0">
    <vt:lpwstr>a497688b-32bf-4a30-a6ed-cca847fabde3</vt:lpwstr>
  </property>
  <property fmtid="{D5CDD505-2E9C-101B-9397-08002B2CF9AE}" pid="5" name="CitaviDocumentProperty_25">
    <vt:lpwstr>True</vt:lpwstr>
  </property>
  <property fmtid="{D5CDD505-2E9C-101B-9397-08002B2CF9AE}" pid="6" name="CitaviDocumentProperty_11">
    <vt:lpwstr>Überschrift 1</vt:lpwstr>
  </property>
  <property fmtid="{D5CDD505-2E9C-101B-9397-08002B2CF9AE}" pid="7" name="CitaviDocumentProperty_12">
    <vt:lpwstr>Standard</vt:lpwstr>
  </property>
  <property fmtid="{D5CDD505-2E9C-101B-9397-08002B2CF9AE}" pid="8" name="CitaviDocumentProperty_16">
    <vt:lpwstr>Untertitel</vt:lpwstr>
  </property>
  <property fmtid="{D5CDD505-2E9C-101B-9397-08002B2CF9AE}" pid="9" name="CitaviDocumentProperty_13">
    <vt:lpwstr>Standard</vt:lpwstr>
  </property>
  <property fmtid="{D5CDD505-2E9C-101B-9397-08002B2CF9AE}" pid="10" name="CitaviDocumentProperty_15">
    <vt:lpwstr>Standard</vt:lpwstr>
  </property>
  <property fmtid="{D5CDD505-2E9C-101B-9397-08002B2CF9AE}" pid="11" name="CitaviDocumentProperty_17">
    <vt:lpwstr>Standard</vt:lpwstr>
  </property>
  <property fmtid="{D5CDD505-2E9C-101B-9397-08002B2CF9AE}" pid="12" name="CitaviDocumentProperty_1">
    <vt:lpwstr>6.14.0.0</vt:lpwstr>
  </property>
  <property fmtid="{D5CDD505-2E9C-101B-9397-08002B2CF9AE}" pid="13" name="CitaviDocumentProperty_8">
    <vt:lpwstr>CloudProjectKey=chyocjiyp3mvtdjb0bc4pup7sb1v1xtc66vd9cl7y8z5pvbr4; ProjectName=VW Projekt</vt:lpwstr>
  </property>
</Properties>
</file>