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158E4" w14:textId="6FB5CB50" w:rsidR="00163A4C" w:rsidRPr="008A5FDB" w:rsidRDefault="00163A4C" w:rsidP="008708A6">
      <w:pPr>
        <w:spacing w:line="300" w:lineRule="auto"/>
        <w:ind w:left="360" w:hanging="360"/>
        <w:rPr>
          <w:rFonts w:ascii="Times New Roman" w:hAnsi="Times New Roman" w:cs="Times New Roman"/>
          <w:b/>
          <w:bCs/>
          <w:szCs w:val="21"/>
          <w:lang w:val="en-AU"/>
        </w:rPr>
      </w:pPr>
      <w:r w:rsidRPr="008A5FDB">
        <w:rPr>
          <w:rFonts w:ascii="Times New Roman" w:hAnsi="Times New Roman" w:cs="Times New Roman"/>
          <w:b/>
          <w:bCs/>
          <w:szCs w:val="21"/>
          <w:lang w:val="en-AU"/>
        </w:rPr>
        <w:t>Supplementary materials:</w:t>
      </w:r>
    </w:p>
    <w:p w14:paraId="2C45A124" w14:textId="047D0B4F" w:rsidR="000067EB" w:rsidRPr="008A5FDB" w:rsidRDefault="000067EB" w:rsidP="008708A6">
      <w:pPr>
        <w:spacing w:line="300" w:lineRule="auto"/>
        <w:ind w:left="360" w:hanging="360"/>
        <w:rPr>
          <w:rFonts w:ascii="Times New Roman" w:hAnsi="Times New Roman" w:cs="Times New Roman"/>
          <w:b/>
          <w:bCs/>
          <w:szCs w:val="21"/>
          <w:lang w:val="en-AU"/>
        </w:rPr>
      </w:pPr>
      <w:r w:rsidRPr="008A5FDB">
        <w:rPr>
          <w:rFonts w:ascii="Times New Roman" w:hAnsi="Times New Roman" w:cs="Times New Roman"/>
          <w:b/>
          <w:bCs/>
          <w:szCs w:val="21"/>
          <w:lang w:val="en-AU"/>
        </w:rPr>
        <w:t xml:space="preserve">Journal name: </w:t>
      </w:r>
      <w:r w:rsidR="001F4F6F">
        <w:rPr>
          <w:rFonts w:ascii="Times New Roman" w:hAnsi="Times New Roman" w:cs="Times New Roman"/>
          <w:b/>
          <w:bCs/>
          <w:szCs w:val="21"/>
          <w:lang w:val="en-AU"/>
        </w:rPr>
        <w:t xml:space="preserve">Plant and Soil </w:t>
      </w:r>
    </w:p>
    <w:p w14:paraId="69050706" w14:textId="77777777" w:rsidR="00D0374A" w:rsidRPr="008A5FDB" w:rsidRDefault="00D0374A" w:rsidP="003E76CB">
      <w:pPr>
        <w:pStyle w:val="1"/>
        <w:spacing w:beforeLines="50" w:before="156" w:afterLines="50" w:after="156" w:line="360" w:lineRule="auto"/>
        <w:rPr>
          <w:rFonts w:ascii="Times New Roman" w:hAnsi="Times New Roman" w:cs="Times New Roman"/>
          <w:sz w:val="28"/>
          <w:szCs w:val="28"/>
        </w:rPr>
      </w:pPr>
      <w:r w:rsidRPr="008A5FDB">
        <w:rPr>
          <w:rFonts w:ascii="Times New Roman" w:hAnsi="Times New Roman" w:cs="Times New Roman"/>
          <w:sz w:val="28"/>
          <w:szCs w:val="28"/>
        </w:rPr>
        <w:t>Root secretory purple acid phosphatase is involved in the utilization of phosphorus from organic fertilizer in rice</w:t>
      </w:r>
    </w:p>
    <w:p w14:paraId="00EB5DFB" w14:textId="77777777" w:rsidR="00D0374A" w:rsidRPr="00C17D2B" w:rsidRDefault="00D0374A" w:rsidP="00171BA3">
      <w:pPr>
        <w:spacing w:line="360" w:lineRule="auto"/>
        <w:rPr>
          <w:rFonts w:ascii="Times New Roman" w:hAnsi="Times New Roman" w:cs="Times New Roman"/>
          <w:b/>
        </w:rPr>
      </w:pPr>
      <w:r w:rsidRPr="00C17D2B">
        <w:rPr>
          <w:rFonts w:ascii="Times New Roman" w:hAnsi="Times New Roman" w:cs="Times New Roman"/>
          <w:b/>
        </w:rPr>
        <w:t>Bingshuang Wang</w:t>
      </w:r>
      <w:r w:rsidRPr="00C17D2B">
        <w:rPr>
          <w:rFonts w:ascii="Times New Roman" w:hAnsi="Times New Roman" w:cs="Times New Roman"/>
          <w:b/>
          <w:vertAlign w:val="superscript"/>
        </w:rPr>
        <w:t>a</w:t>
      </w:r>
      <w:r w:rsidRPr="00C17D2B">
        <w:rPr>
          <w:rFonts w:ascii="Times New Roman" w:hAnsi="Times New Roman" w:cs="Times New Roman"/>
          <w:b/>
        </w:rPr>
        <w:t>, Yan Sun</w:t>
      </w:r>
      <w:r w:rsidRPr="00C17D2B">
        <w:rPr>
          <w:rFonts w:ascii="Times New Roman" w:hAnsi="Times New Roman" w:cs="Times New Roman"/>
          <w:b/>
          <w:vertAlign w:val="superscript"/>
        </w:rPr>
        <w:t>a</w:t>
      </w:r>
      <w:r w:rsidRPr="00C17D2B">
        <w:rPr>
          <w:rFonts w:ascii="Times New Roman" w:hAnsi="Times New Roman" w:cs="Times New Roman"/>
          <w:b/>
        </w:rPr>
        <w:t>, Ziwei Dai</w:t>
      </w:r>
      <w:r w:rsidRPr="00C17D2B">
        <w:rPr>
          <w:rFonts w:ascii="Times New Roman" w:hAnsi="Times New Roman" w:cs="Times New Roman"/>
          <w:b/>
          <w:vertAlign w:val="superscript"/>
        </w:rPr>
        <w:t>a</w:t>
      </w:r>
      <w:r w:rsidRPr="00C17D2B">
        <w:rPr>
          <w:rFonts w:ascii="Times New Roman" w:hAnsi="Times New Roman" w:cs="Times New Roman"/>
          <w:b/>
        </w:rPr>
        <w:t>, Yongjian Tang</w:t>
      </w:r>
      <w:r w:rsidRPr="00C17D2B">
        <w:rPr>
          <w:rFonts w:ascii="Times New Roman" w:hAnsi="Times New Roman" w:cs="Times New Roman"/>
          <w:b/>
          <w:vertAlign w:val="superscript"/>
        </w:rPr>
        <w:t>a</w:t>
      </w:r>
      <w:r w:rsidRPr="00C17D2B">
        <w:rPr>
          <w:rFonts w:ascii="Times New Roman" w:hAnsi="Times New Roman" w:cs="Times New Roman"/>
          <w:b/>
        </w:rPr>
        <w:t>, Yang Wang</w:t>
      </w:r>
      <w:r w:rsidRPr="00C17D2B">
        <w:rPr>
          <w:rFonts w:ascii="Times New Roman" w:hAnsi="Times New Roman" w:cs="Times New Roman"/>
          <w:b/>
          <w:vertAlign w:val="superscript"/>
        </w:rPr>
        <w:t>a</w:t>
      </w:r>
      <w:r w:rsidRPr="00C17D2B">
        <w:rPr>
          <w:rFonts w:ascii="Times New Roman" w:hAnsi="Times New Roman" w:cs="Times New Roman"/>
          <w:b/>
        </w:rPr>
        <w:t>, Yunsheng Lou</w:t>
      </w:r>
      <w:r w:rsidRPr="00C17D2B">
        <w:rPr>
          <w:rFonts w:ascii="Times New Roman" w:hAnsi="Times New Roman" w:cs="Times New Roman"/>
          <w:b/>
          <w:vertAlign w:val="superscript"/>
        </w:rPr>
        <w:t>b</w:t>
      </w:r>
      <w:r w:rsidRPr="00C17D2B">
        <w:rPr>
          <w:rFonts w:ascii="Times New Roman" w:hAnsi="Times New Roman" w:cs="Times New Roman"/>
          <w:b/>
        </w:rPr>
        <w:t>, Chuang Wang</w:t>
      </w:r>
      <w:r w:rsidRPr="00C17D2B">
        <w:rPr>
          <w:rFonts w:ascii="Times New Roman" w:hAnsi="Times New Roman" w:cs="Times New Roman"/>
          <w:b/>
          <w:vertAlign w:val="superscript"/>
        </w:rPr>
        <w:t>c</w:t>
      </w:r>
      <w:r w:rsidRPr="00C17D2B">
        <w:rPr>
          <w:rFonts w:ascii="Times New Roman" w:hAnsi="Times New Roman" w:cs="Times New Roman"/>
          <w:b/>
        </w:rPr>
        <w:t>, Yinglong Chen</w:t>
      </w:r>
      <w:r w:rsidRPr="00C17D2B">
        <w:rPr>
          <w:rFonts w:ascii="Times New Roman" w:hAnsi="Times New Roman" w:cs="Times New Roman"/>
          <w:b/>
          <w:vertAlign w:val="superscript"/>
        </w:rPr>
        <w:t>d</w:t>
      </w:r>
      <w:r w:rsidRPr="00C17D2B">
        <w:rPr>
          <w:rFonts w:ascii="Times New Roman" w:hAnsi="Times New Roman" w:cs="Times New Roman"/>
          <w:b/>
        </w:rPr>
        <w:t>, Guohua Xu</w:t>
      </w:r>
      <w:r w:rsidRPr="00C17D2B">
        <w:rPr>
          <w:rFonts w:ascii="Times New Roman" w:hAnsi="Times New Roman" w:cs="Times New Roman"/>
          <w:b/>
          <w:vertAlign w:val="superscript"/>
        </w:rPr>
        <w:t>a</w:t>
      </w:r>
      <w:r w:rsidRPr="00C17D2B">
        <w:rPr>
          <w:rFonts w:ascii="Times New Roman" w:hAnsi="Times New Roman" w:cs="Times New Roman"/>
          <w:b/>
        </w:rPr>
        <w:t>, Lixuan Ren</w:t>
      </w:r>
      <w:r w:rsidRPr="00C17D2B">
        <w:rPr>
          <w:rFonts w:ascii="Times New Roman" w:hAnsi="Times New Roman" w:cs="Times New Roman"/>
          <w:b/>
          <w:vertAlign w:val="superscript"/>
        </w:rPr>
        <w:t>a,*</w:t>
      </w:r>
    </w:p>
    <w:p w14:paraId="60810FC4" w14:textId="77777777" w:rsidR="00D0374A" w:rsidRPr="008A5FDB" w:rsidRDefault="00D0374A" w:rsidP="00171B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5FDB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8A5FDB">
        <w:rPr>
          <w:rFonts w:ascii="Times New Roman" w:hAnsi="Times New Roman" w:cs="Times New Roman"/>
          <w:sz w:val="20"/>
          <w:szCs w:val="20"/>
        </w:rPr>
        <w:t xml:space="preserve">College of Resources and Environmental Sciences, Nanjing Agricultural University; Key Laboratory of Plant Nutrition and Fertilization in Low-Middle Reaches of the Yangtze River, Ministry of Agriculture; Jiangsu Collaborative Innovation Center for Solid Organic Waste Resource Utilization, Nanjing 210095, China </w:t>
      </w:r>
    </w:p>
    <w:p w14:paraId="5246CB23" w14:textId="77777777" w:rsidR="00D0374A" w:rsidRPr="008A5FDB" w:rsidRDefault="00D0374A" w:rsidP="00171B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5FD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8A5FDB">
        <w:rPr>
          <w:rFonts w:ascii="Times New Roman" w:hAnsi="Times New Roman" w:cs="Times New Roman"/>
          <w:sz w:val="20"/>
          <w:szCs w:val="20"/>
        </w:rPr>
        <w:t xml:space="preserve">School of Applied Meteorology, Nanjing University of Information Science and Technology, Nanjing 210044, China </w:t>
      </w:r>
    </w:p>
    <w:p w14:paraId="00EBE977" w14:textId="77777777" w:rsidR="00D0374A" w:rsidRPr="008A5FDB" w:rsidRDefault="00D0374A" w:rsidP="00171B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5FDB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8A5FDB">
        <w:rPr>
          <w:rFonts w:ascii="Times New Roman" w:hAnsi="Times New Roman" w:cs="Times New Roman"/>
          <w:sz w:val="20"/>
          <w:szCs w:val="20"/>
        </w:rPr>
        <w:t xml:space="preserve">College of Resources and Environment, Huazhong Agricultural University, Wuhan 430070, China </w:t>
      </w:r>
    </w:p>
    <w:p w14:paraId="75683559" w14:textId="77777777" w:rsidR="00D0374A" w:rsidRPr="008A5FDB" w:rsidRDefault="00D0374A" w:rsidP="00171B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5FD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8A5FDB">
        <w:rPr>
          <w:rFonts w:ascii="Times New Roman" w:hAnsi="Times New Roman" w:cs="Times New Roman"/>
          <w:sz w:val="20"/>
          <w:szCs w:val="20"/>
        </w:rPr>
        <w:t xml:space="preserve">The UWA Institute of Agriculture, and School of Agriculture and Environment, The University of Western Australia, Perth, WA 6009, Australia </w:t>
      </w:r>
    </w:p>
    <w:p w14:paraId="39D37D3D" w14:textId="77777777" w:rsidR="00D0374A" w:rsidRPr="008A5FDB" w:rsidRDefault="00D0374A" w:rsidP="00171B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5FD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8A5FDB">
        <w:rPr>
          <w:rFonts w:ascii="Times New Roman" w:hAnsi="Times New Roman" w:cs="Times New Roman"/>
          <w:sz w:val="20"/>
          <w:szCs w:val="20"/>
        </w:rPr>
        <w:t xml:space="preserve"> Corresponding author: Associate Professor Dr. Lixuan REN </w:t>
      </w:r>
    </w:p>
    <w:p w14:paraId="01784D61" w14:textId="77777777" w:rsidR="00D0374A" w:rsidRPr="008A5FDB" w:rsidRDefault="00D0374A" w:rsidP="00171BA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A5FDB">
        <w:rPr>
          <w:rFonts w:ascii="Times New Roman" w:hAnsi="Times New Roman" w:cs="Times New Roman"/>
          <w:i/>
          <w:sz w:val="20"/>
          <w:szCs w:val="20"/>
        </w:rPr>
        <w:t>E-mail address:</w:t>
      </w:r>
      <w:r w:rsidRPr="008A5FDB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8A5FDB">
          <w:rPr>
            <w:rStyle w:val="af0"/>
            <w:rFonts w:ascii="Times New Roman" w:hAnsi="Times New Roman" w:cs="Times New Roman"/>
            <w:sz w:val="20"/>
            <w:szCs w:val="20"/>
          </w:rPr>
          <w:t>lxren@njau.edu.cn</w:t>
        </w:r>
      </w:hyperlink>
    </w:p>
    <w:p w14:paraId="7F3D28E6" w14:textId="77777777" w:rsidR="00D0374A" w:rsidRPr="008A5FDB" w:rsidRDefault="00D0374A" w:rsidP="00171BA3">
      <w:pPr>
        <w:spacing w:beforeLines="50" w:before="156" w:line="360" w:lineRule="auto"/>
        <w:rPr>
          <w:rFonts w:ascii="Times New Roman" w:hAnsi="Times New Roman" w:cs="Times New Roman"/>
          <w:szCs w:val="21"/>
        </w:rPr>
      </w:pPr>
      <w:r w:rsidRPr="008A5FDB">
        <w:rPr>
          <w:rFonts w:ascii="Times New Roman" w:hAnsi="Times New Roman" w:cs="Times New Roman"/>
          <w:szCs w:val="21"/>
        </w:rPr>
        <w:t>ORCID</w:t>
      </w:r>
      <w:r w:rsidRPr="008A5FDB">
        <w:rPr>
          <w:rFonts w:ascii="Times New Roman" w:hAnsi="Times New Roman" w:cs="Times New Roman"/>
          <w:szCs w:val="21"/>
        </w:rPr>
        <w:t>：</w:t>
      </w:r>
      <w:r w:rsidRPr="008A5FDB">
        <w:rPr>
          <w:rFonts w:ascii="Times New Roman" w:hAnsi="Times New Roman" w:cs="Times New Roman"/>
          <w:szCs w:val="21"/>
        </w:rPr>
        <w:t>0000-0003-2841-3803</w:t>
      </w:r>
    </w:p>
    <w:p w14:paraId="6856F544" w14:textId="77777777" w:rsidR="00D0374A" w:rsidRPr="008A5FDB" w:rsidRDefault="00D0374A" w:rsidP="00171BA3">
      <w:pPr>
        <w:spacing w:beforeLines="50" w:before="156" w:line="360" w:lineRule="auto"/>
        <w:rPr>
          <w:rFonts w:ascii="Times New Roman" w:hAnsi="Times New Roman" w:cs="Times New Roman"/>
        </w:rPr>
      </w:pPr>
      <w:r w:rsidRPr="008A5FDB">
        <w:rPr>
          <w:rFonts w:ascii="Times New Roman" w:hAnsi="Times New Roman" w:cs="Times New Roman"/>
        </w:rPr>
        <w:t xml:space="preserve">Telephone: +86-13814069608 </w:t>
      </w:r>
    </w:p>
    <w:p w14:paraId="35D7D361" w14:textId="77777777" w:rsidR="00D0374A" w:rsidRPr="008A5FDB" w:rsidRDefault="00D0374A" w:rsidP="008708A6">
      <w:pPr>
        <w:spacing w:line="300" w:lineRule="auto"/>
        <w:ind w:left="360" w:hanging="360"/>
        <w:rPr>
          <w:rFonts w:ascii="Times New Roman" w:hAnsi="Times New Roman" w:cs="Times New Roman"/>
          <w:b/>
          <w:bCs/>
          <w:szCs w:val="21"/>
          <w:lang w:val="en-AU"/>
        </w:rPr>
      </w:pPr>
    </w:p>
    <w:p w14:paraId="1EE14DE2" w14:textId="77777777" w:rsidR="00514A54" w:rsidRPr="008A5FDB" w:rsidRDefault="00514A5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sz w:val="24"/>
          <w:szCs w:val="24"/>
        </w:rPr>
        <w:br w:type="page"/>
      </w:r>
    </w:p>
    <w:p w14:paraId="733F2766" w14:textId="21ED10B2" w:rsidR="009A7E5D" w:rsidRPr="0084131E" w:rsidRDefault="009A7E5D" w:rsidP="009A7E5D">
      <w:pPr>
        <w:pStyle w:val="2"/>
        <w:rPr>
          <w:rFonts w:ascii="Times New Roman" w:hAnsi="Times New Roman" w:cs="Times New Roman"/>
          <w:sz w:val="20"/>
          <w:szCs w:val="20"/>
        </w:rPr>
      </w:pPr>
      <w:r w:rsidRPr="0084131E">
        <w:rPr>
          <w:rFonts w:ascii="Times New Roman" w:hAnsi="Times New Roman" w:cs="Times New Roman"/>
          <w:sz w:val="20"/>
          <w:szCs w:val="20"/>
        </w:rPr>
        <w:lastRenderedPageBreak/>
        <w:t xml:space="preserve">Effect of long-term organic fertilization on </w:t>
      </w:r>
      <w:r w:rsidR="009B1AC2" w:rsidRPr="0084131E">
        <w:rPr>
          <w:rFonts w:ascii="Times New Roman" w:hAnsi="Times New Roman" w:cs="Times New Roman"/>
          <w:sz w:val="20"/>
          <w:szCs w:val="20"/>
        </w:rPr>
        <w:t>pH value in soil</w:t>
      </w:r>
      <w:r w:rsidRPr="0084131E">
        <w:rPr>
          <w:rFonts w:ascii="Times New Roman" w:hAnsi="Times New Roman" w:cs="Times New Roman"/>
          <w:sz w:val="20"/>
          <w:szCs w:val="20"/>
        </w:rPr>
        <w:t xml:space="preserve"> in the field</w:t>
      </w:r>
    </w:p>
    <w:p w14:paraId="77995774" w14:textId="77777777" w:rsidR="00CF47FA" w:rsidRPr="0084131E" w:rsidRDefault="00CF47FA">
      <w:pPr>
        <w:spacing w:line="360" w:lineRule="auto"/>
        <w:ind w:firstLineChars="200" w:firstLine="400"/>
        <w:rPr>
          <w:rFonts w:ascii="Times New Roman" w:hAnsi="Times New Roman" w:cs="Times New Roman"/>
          <w:bCs/>
          <w:sz w:val="20"/>
          <w:szCs w:val="20"/>
        </w:rPr>
      </w:pPr>
      <w:r w:rsidRPr="0084131E">
        <w:rPr>
          <w:rFonts w:ascii="Times New Roman" w:hAnsi="Times New Roman" w:cs="Times New Roman"/>
          <w:bCs/>
          <w:sz w:val="20"/>
          <w:szCs w:val="20"/>
        </w:rPr>
        <w:t>The pH of the COF treated rhizosphere soil was less than in NF soil, but higher than in</w:t>
      </w:r>
      <w:r w:rsidRPr="0084131E">
        <w:rPr>
          <w:rFonts w:ascii="Times New Roman" w:hAnsi="Times New Roman" w:cs="Times New Roman"/>
          <w:sz w:val="20"/>
          <w:szCs w:val="20"/>
        </w:rPr>
        <w:t xml:space="preserve"> </w:t>
      </w:r>
      <w:r w:rsidRPr="0084131E">
        <w:rPr>
          <w:rFonts w:ascii="Times New Roman" w:hAnsi="Times New Roman" w:cs="Times New Roman"/>
          <w:bCs/>
          <w:sz w:val="20"/>
          <w:szCs w:val="20"/>
        </w:rPr>
        <w:t xml:space="preserve">CF treated soil (Fig. S1a). The effects of COF and CF on the pH of non-rhizosphere soil were similar </w:t>
      </w:r>
      <w:r w:rsidRPr="0084131E">
        <w:rPr>
          <w:rFonts w:ascii="Times New Roman" w:hAnsi="Times New Roman" w:cs="Times New Roman"/>
          <w:sz w:val="20"/>
          <w:szCs w:val="20"/>
        </w:rPr>
        <w:t>to those</w:t>
      </w:r>
      <w:r w:rsidRPr="0084131E">
        <w:rPr>
          <w:rFonts w:ascii="Times New Roman" w:hAnsi="Times New Roman" w:cs="Times New Roman"/>
          <w:bCs/>
          <w:sz w:val="20"/>
          <w:szCs w:val="20"/>
        </w:rPr>
        <w:t xml:space="preserve"> in </w:t>
      </w:r>
      <w:r w:rsidRPr="0084131E">
        <w:rPr>
          <w:rFonts w:ascii="Times New Roman" w:hAnsi="Times New Roman" w:cs="Times New Roman"/>
          <w:sz w:val="20"/>
          <w:szCs w:val="20"/>
        </w:rPr>
        <w:t xml:space="preserve">the </w:t>
      </w:r>
      <w:r w:rsidRPr="0084131E">
        <w:rPr>
          <w:rFonts w:ascii="Times New Roman" w:hAnsi="Times New Roman" w:cs="Times New Roman"/>
          <w:bCs/>
          <w:sz w:val="20"/>
          <w:szCs w:val="20"/>
        </w:rPr>
        <w:t xml:space="preserve">rhizosphere soil (Fig. S1b). </w:t>
      </w:r>
    </w:p>
    <w:p w14:paraId="7D100158" w14:textId="789B4455" w:rsidR="00B10446" w:rsidRPr="008A5FDB" w:rsidRDefault="003C3DBD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1FE301" wp14:editId="541B77B4">
                <wp:simplePos x="0" y="0"/>
                <wp:positionH relativeFrom="column">
                  <wp:posOffset>2946718</wp:posOffset>
                </wp:positionH>
                <wp:positionV relativeFrom="paragraph">
                  <wp:posOffset>213995</wp:posOffset>
                </wp:positionV>
                <wp:extent cx="380365" cy="298450"/>
                <wp:effectExtent l="0" t="0" r="0" b="635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6931B" w14:textId="77777777" w:rsidR="00664A9D" w:rsidRPr="00441477" w:rsidRDefault="00664A9D" w:rsidP="00664A9D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1477"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1FE30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2.05pt;margin-top:16.85pt;width:29.95pt;height:23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" filled="f" stroked="f">
                <v:textbox style="mso-fit-shape-to-text:t">
                  <w:txbxContent>
                    <w:p w14:paraId="4036931B" w14:textId="77777777" w:rsidR="00664A9D" w:rsidRPr="00441477" w:rsidRDefault="00664A9D" w:rsidP="00664A9D">
                      <w:pP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41477"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0" locked="0" layoutInCell="1" allowOverlap="1" wp14:anchorId="6885E9D1" wp14:editId="4668112F">
            <wp:simplePos x="0" y="0"/>
            <wp:positionH relativeFrom="column">
              <wp:posOffset>1122680</wp:posOffset>
            </wp:positionH>
            <wp:positionV relativeFrom="paragraph">
              <wp:posOffset>213995</wp:posOffset>
            </wp:positionV>
            <wp:extent cx="1947545" cy="2099310"/>
            <wp:effectExtent l="0" t="0" r="0" b="0"/>
            <wp:wrapNone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DF7B064" wp14:editId="21680E8B">
                <wp:simplePos x="0" y="0"/>
                <wp:positionH relativeFrom="column">
                  <wp:posOffset>1032510</wp:posOffset>
                </wp:positionH>
                <wp:positionV relativeFrom="paragraph">
                  <wp:posOffset>213995</wp:posOffset>
                </wp:positionV>
                <wp:extent cx="380365" cy="298450"/>
                <wp:effectExtent l="0" t="0" r="0" b="635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F62AD" w14:textId="77777777" w:rsidR="00664A9D" w:rsidRPr="00441477" w:rsidRDefault="00664A9D" w:rsidP="00664A9D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1477"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B064" id="_x0000_s1027" type="#_x0000_t202" style="position:absolute;left:0;text-align:left;margin-left:81.3pt;margin-top:16.85pt;width:29.95pt;height:23.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" filled="f" stroked="f">
                <v:textbox style="mso-fit-shape-to-text:t">
                  <w:txbxContent>
                    <w:p w14:paraId="2B9F62AD" w14:textId="77777777" w:rsidR="00664A9D" w:rsidRPr="00441477" w:rsidRDefault="00664A9D" w:rsidP="00664A9D">
                      <w:pP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41477"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70B892EB" w14:textId="6DB133FC" w:rsidR="008505CC" w:rsidRPr="008A5FDB" w:rsidRDefault="00441477" w:rsidP="003269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0320" behindDoc="0" locked="0" layoutInCell="1" allowOverlap="1" wp14:anchorId="42244727" wp14:editId="3002B580">
            <wp:simplePos x="0" y="0"/>
            <wp:positionH relativeFrom="column">
              <wp:posOffset>2947035</wp:posOffset>
            </wp:positionH>
            <wp:positionV relativeFrom="paragraph">
              <wp:posOffset>50483</wp:posOffset>
            </wp:positionV>
            <wp:extent cx="2009775" cy="2099310"/>
            <wp:effectExtent l="0" t="0" r="0" b="0"/>
            <wp:wrapNone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</w:p>
    <w:p w14:paraId="542F910C" w14:textId="0FD1AA73" w:rsidR="008505CC" w:rsidRPr="008A5FDB" w:rsidRDefault="008505C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5677B10" w14:textId="0DDEE0AD" w:rsidR="008505CC" w:rsidRPr="008A5FDB" w:rsidRDefault="008505C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14366921" w14:textId="49C3052B" w:rsidR="008505CC" w:rsidRPr="008A5FDB" w:rsidRDefault="008505C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28D6E84" w14:textId="7AF46949" w:rsidR="008505CC" w:rsidRPr="008A5FDB" w:rsidRDefault="008505C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AB02E22" w14:textId="04CD1E00" w:rsidR="00FB6328" w:rsidRPr="008A5FDB" w:rsidRDefault="00FB632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A793E61" w14:textId="16BE9E74" w:rsidR="00664A9D" w:rsidRPr="008A5FDB" w:rsidRDefault="00664A9D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07D9AFF" w14:textId="0BA7EDDC" w:rsidR="00FB6328" w:rsidRPr="008A5FDB" w:rsidRDefault="00FB632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949B9E0" w14:textId="7B36182F" w:rsidR="009C529C" w:rsidRPr="00AA42B7" w:rsidRDefault="00FB6328" w:rsidP="008B0A0E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Cs/>
          <w:szCs w:val="24"/>
        </w:rPr>
      </w:pPr>
      <w:r w:rsidRPr="00AA42B7">
        <w:rPr>
          <w:rFonts w:ascii="Times New Roman" w:hAnsi="Times New Roman" w:cs="Times New Roman"/>
          <w:b/>
          <w:sz w:val="18"/>
          <w:szCs w:val="21"/>
        </w:rPr>
        <w:t>Fig. S</w:t>
      </w:r>
      <w:r w:rsidR="00326988" w:rsidRPr="00AA42B7">
        <w:rPr>
          <w:rFonts w:ascii="Times New Roman" w:hAnsi="Times New Roman" w:cs="Times New Roman"/>
          <w:b/>
          <w:sz w:val="18"/>
          <w:szCs w:val="21"/>
        </w:rPr>
        <w:t>1</w:t>
      </w:r>
      <w:r w:rsidR="005A2CBD" w:rsidRPr="00AA42B7">
        <w:rPr>
          <w:rFonts w:ascii="Times New Roman" w:hAnsi="Times New Roman" w:cs="Times New Roman"/>
          <w:b/>
          <w:sz w:val="18"/>
          <w:szCs w:val="21"/>
        </w:rPr>
        <w:t>.</w:t>
      </w:r>
      <w:r w:rsidRPr="00AA42B7">
        <w:rPr>
          <w:rFonts w:ascii="Times New Roman" w:hAnsi="Times New Roman" w:cs="Times New Roman"/>
          <w:bCs/>
          <w:sz w:val="18"/>
          <w:szCs w:val="21"/>
        </w:rPr>
        <w:t xml:space="preserve"> Effect of </w:t>
      </w:r>
      <w:r w:rsidR="000C00DD" w:rsidRPr="00AA42B7">
        <w:rPr>
          <w:rFonts w:ascii="Times New Roman" w:hAnsi="Times New Roman" w:cs="Times New Roman"/>
          <w:bCs/>
          <w:sz w:val="18"/>
          <w:szCs w:val="21"/>
        </w:rPr>
        <w:t>long-term</w:t>
      </w:r>
      <w:r w:rsidR="000801F2" w:rsidRPr="00AA42B7">
        <w:rPr>
          <w:rFonts w:ascii="Times New Roman" w:hAnsi="Times New Roman" w:cs="Times New Roman"/>
          <w:bCs/>
          <w:sz w:val="18"/>
          <w:szCs w:val="21"/>
        </w:rPr>
        <w:t xml:space="preserve"> (10 years)</w:t>
      </w:r>
      <w:r w:rsidR="000C00DD" w:rsidRPr="00AA42B7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0801F2" w:rsidRPr="00AA42B7">
        <w:rPr>
          <w:rFonts w:ascii="Times New Roman" w:hAnsi="Times New Roman" w:cs="Times New Roman"/>
          <w:bCs/>
          <w:sz w:val="18"/>
          <w:szCs w:val="21"/>
        </w:rPr>
        <w:t>organic fertilizer application</w:t>
      </w:r>
      <w:r w:rsidR="000C00DD" w:rsidRPr="00AA42B7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Pr="00AA42B7">
        <w:rPr>
          <w:rFonts w:ascii="Times New Roman" w:hAnsi="Times New Roman" w:cs="Times New Roman"/>
          <w:bCs/>
          <w:sz w:val="18"/>
          <w:szCs w:val="21"/>
        </w:rPr>
        <w:t>on pH value</w:t>
      </w:r>
      <w:r w:rsidR="00163A4C" w:rsidRPr="00AA42B7">
        <w:rPr>
          <w:rFonts w:ascii="Times New Roman" w:hAnsi="Times New Roman" w:cs="Times New Roman"/>
          <w:bCs/>
          <w:sz w:val="18"/>
          <w:szCs w:val="21"/>
        </w:rPr>
        <w:t>s</w:t>
      </w:r>
      <w:r w:rsidRPr="00AA42B7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0C00DD" w:rsidRPr="00AA42B7">
        <w:rPr>
          <w:rFonts w:ascii="Times New Roman" w:hAnsi="Times New Roman" w:cs="Times New Roman"/>
          <w:bCs/>
          <w:sz w:val="18"/>
          <w:szCs w:val="21"/>
        </w:rPr>
        <w:t xml:space="preserve">in </w:t>
      </w:r>
      <w:r w:rsidR="004967F2" w:rsidRPr="00AA42B7">
        <w:rPr>
          <w:rFonts w:ascii="Times New Roman" w:hAnsi="Times New Roman" w:cs="Times New Roman"/>
          <w:bCs/>
          <w:sz w:val="18"/>
          <w:szCs w:val="21"/>
        </w:rPr>
        <w:t xml:space="preserve">rhizosphere </w:t>
      </w:r>
      <w:r w:rsidR="00163A4C" w:rsidRPr="00AA42B7">
        <w:rPr>
          <w:rFonts w:ascii="Times New Roman" w:hAnsi="Times New Roman" w:cs="Times New Roman"/>
          <w:bCs/>
          <w:sz w:val="18"/>
          <w:szCs w:val="21"/>
        </w:rPr>
        <w:t xml:space="preserve">(a) </w:t>
      </w:r>
      <w:r w:rsidR="004967F2" w:rsidRPr="00AA42B7">
        <w:rPr>
          <w:rFonts w:ascii="Times New Roman" w:hAnsi="Times New Roman" w:cs="Times New Roman"/>
          <w:bCs/>
          <w:sz w:val="18"/>
          <w:szCs w:val="21"/>
        </w:rPr>
        <w:t xml:space="preserve">and non-rhizosphere </w:t>
      </w:r>
      <w:r w:rsidR="00163A4C" w:rsidRPr="00AA42B7">
        <w:rPr>
          <w:rFonts w:ascii="Times New Roman" w:hAnsi="Times New Roman" w:cs="Times New Roman"/>
          <w:bCs/>
          <w:sz w:val="18"/>
          <w:szCs w:val="21"/>
        </w:rPr>
        <w:t xml:space="preserve">bulk </w:t>
      </w:r>
      <w:r w:rsidR="000C00DD" w:rsidRPr="00AA42B7">
        <w:rPr>
          <w:rFonts w:ascii="Times New Roman" w:hAnsi="Times New Roman" w:cs="Times New Roman"/>
          <w:bCs/>
          <w:sz w:val="18"/>
          <w:szCs w:val="21"/>
        </w:rPr>
        <w:t xml:space="preserve">soil </w:t>
      </w:r>
      <w:r w:rsidR="00163A4C" w:rsidRPr="00AA42B7">
        <w:rPr>
          <w:rFonts w:ascii="Times New Roman" w:hAnsi="Times New Roman" w:cs="Times New Roman"/>
          <w:bCs/>
          <w:sz w:val="18"/>
          <w:szCs w:val="21"/>
        </w:rPr>
        <w:t xml:space="preserve">(b) under no fertilizer (NF), chemical fertilizer (CF) and </w:t>
      </w:r>
      <w:r w:rsidR="005A2CBD" w:rsidRPr="00AA42B7">
        <w:rPr>
          <w:rFonts w:ascii="Times New Roman" w:hAnsi="Times New Roman" w:cs="Times New Roman"/>
          <w:bCs/>
          <w:sz w:val="18"/>
          <w:szCs w:val="21"/>
        </w:rPr>
        <w:t>50% chemical fertilizer + pig manure organic fertilizer</w:t>
      </w:r>
      <w:r w:rsidR="00163A4C" w:rsidRPr="00AA42B7">
        <w:rPr>
          <w:rFonts w:ascii="Times New Roman" w:hAnsi="Times New Roman" w:cs="Times New Roman"/>
          <w:bCs/>
          <w:sz w:val="18"/>
          <w:szCs w:val="21"/>
        </w:rPr>
        <w:t xml:space="preserve"> (COF) </w:t>
      </w:r>
      <w:r w:rsidRPr="00AA42B7">
        <w:rPr>
          <w:rFonts w:ascii="Times New Roman" w:hAnsi="Times New Roman" w:cs="Times New Roman"/>
          <w:bCs/>
          <w:sz w:val="18"/>
          <w:szCs w:val="21"/>
        </w:rPr>
        <w:t>in the field</w:t>
      </w:r>
      <w:r w:rsidR="005A2CBD" w:rsidRPr="00AA42B7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0801F2" w:rsidRPr="00AA42B7">
        <w:rPr>
          <w:rFonts w:ascii="Times New Roman" w:hAnsi="Times New Roman" w:cs="Times New Roman"/>
          <w:bCs/>
          <w:sz w:val="18"/>
          <w:szCs w:val="21"/>
        </w:rPr>
        <w:t>in Experiment 1</w:t>
      </w:r>
      <w:r w:rsidRPr="00AA42B7">
        <w:rPr>
          <w:rFonts w:ascii="Times New Roman" w:hAnsi="Times New Roman" w:cs="Times New Roman"/>
          <w:bCs/>
          <w:sz w:val="18"/>
          <w:szCs w:val="21"/>
        </w:rPr>
        <w:t>.</w:t>
      </w:r>
      <w:r w:rsidRPr="00AA42B7">
        <w:rPr>
          <w:rFonts w:ascii="Times New Roman" w:hAnsi="Times New Roman" w:cs="Times New Roman"/>
          <w:sz w:val="18"/>
          <w:szCs w:val="21"/>
        </w:rPr>
        <w:t xml:space="preserve"> </w:t>
      </w:r>
      <w:r w:rsidR="000801F2" w:rsidRPr="00AA42B7">
        <w:rPr>
          <w:rFonts w:ascii="Times New Roman" w:hAnsi="Times New Roman" w:cs="Times New Roman"/>
          <w:sz w:val="18"/>
          <w:szCs w:val="21"/>
        </w:rPr>
        <w:t>The values are the means ± standard errors (n=3). Bar data with the same letters indicate non-significant difference among fertilizer treatments (</w:t>
      </w:r>
      <w:r w:rsidR="000801F2" w:rsidRPr="00AA42B7">
        <w:rPr>
          <w:rFonts w:ascii="Times New Roman" w:hAnsi="Times New Roman" w:cs="Times New Roman"/>
          <w:i/>
          <w:iCs/>
          <w:sz w:val="18"/>
          <w:szCs w:val="21"/>
        </w:rPr>
        <w:t xml:space="preserve">P ≤ </w:t>
      </w:r>
      <w:r w:rsidR="000801F2" w:rsidRPr="00AA42B7">
        <w:rPr>
          <w:rFonts w:ascii="Times New Roman" w:hAnsi="Times New Roman" w:cs="Times New Roman"/>
          <w:sz w:val="18"/>
          <w:szCs w:val="21"/>
        </w:rPr>
        <w:t xml:space="preserve">0.05). </w:t>
      </w:r>
      <w:r w:rsidR="009C529C" w:rsidRPr="00AA42B7">
        <w:rPr>
          <w:rFonts w:ascii="Times New Roman" w:hAnsi="Times New Roman" w:cs="Times New Roman"/>
          <w:b/>
          <w:szCs w:val="24"/>
        </w:rPr>
        <w:br w:type="page"/>
      </w:r>
    </w:p>
    <w:p w14:paraId="66F2BC20" w14:textId="62670C1E" w:rsidR="003E76CB" w:rsidRPr="008B0A0E" w:rsidRDefault="003E76CB" w:rsidP="00763F6C">
      <w:pPr>
        <w:pStyle w:val="2"/>
        <w:rPr>
          <w:rFonts w:ascii="Times New Roman" w:hAnsi="Times New Roman" w:cs="Times New Roman"/>
          <w:sz w:val="20"/>
          <w:szCs w:val="20"/>
        </w:rPr>
      </w:pPr>
      <w:r w:rsidRPr="008B0A0E">
        <w:rPr>
          <w:rFonts w:ascii="Times New Roman" w:hAnsi="Times New Roman" w:cs="Times New Roman"/>
          <w:sz w:val="20"/>
          <w:szCs w:val="20"/>
        </w:rPr>
        <w:lastRenderedPageBreak/>
        <w:t xml:space="preserve">OsPAP10c positively regulates rice </w:t>
      </w:r>
      <w:r w:rsidR="00961AC6" w:rsidRPr="008B0A0E">
        <w:rPr>
          <w:rFonts w:ascii="Times New Roman" w:hAnsi="Times New Roman" w:cs="Times New Roman"/>
          <w:sz w:val="20"/>
          <w:szCs w:val="20"/>
        </w:rPr>
        <w:t xml:space="preserve">seeds </w:t>
      </w:r>
    </w:p>
    <w:p w14:paraId="0AC99794" w14:textId="0A0C3A73" w:rsidR="000508E8" w:rsidRPr="008B0A0E" w:rsidRDefault="000508E8" w:rsidP="000508E8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8B0A0E">
        <w:rPr>
          <w:rFonts w:ascii="Times New Roman" w:hAnsi="Times New Roman" w:cs="Times New Roman"/>
          <w:sz w:val="20"/>
          <w:szCs w:val="20"/>
        </w:rPr>
        <w:t xml:space="preserve">Rice seed width was 9.4 % and 14.4 % greater in </w:t>
      </w:r>
      <w:r w:rsidRPr="008B0A0E">
        <w:rPr>
          <w:rFonts w:ascii="Times New Roman" w:hAnsi="Times New Roman" w:cs="Times New Roman"/>
          <w:i/>
          <w:sz w:val="20"/>
          <w:szCs w:val="20"/>
        </w:rPr>
        <w:t>PAP10c</w:t>
      </w:r>
      <w:r w:rsidRPr="008B0A0E">
        <w:rPr>
          <w:rFonts w:ascii="Times New Roman" w:hAnsi="Times New Roman" w:cs="Times New Roman"/>
          <w:sz w:val="20"/>
          <w:szCs w:val="20"/>
        </w:rPr>
        <w:t xml:space="preserve">-OE rice and 8.5 % and 5.0 % less in </w:t>
      </w:r>
      <w:r w:rsidRPr="008B0A0E">
        <w:rPr>
          <w:rFonts w:ascii="Times New Roman" w:hAnsi="Times New Roman" w:cs="Times New Roman"/>
          <w:bCs/>
          <w:i/>
          <w:iCs/>
          <w:sz w:val="20"/>
          <w:szCs w:val="20"/>
        </w:rPr>
        <w:t>pap10c</w:t>
      </w:r>
      <w:r w:rsidRPr="008B0A0E">
        <w:rPr>
          <w:rFonts w:ascii="Times New Roman" w:hAnsi="Times New Roman" w:cs="Times New Roman"/>
          <w:sz w:val="20"/>
          <w:szCs w:val="20"/>
        </w:rPr>
        <w:t xml:space="preserve"> rice compared with WT under CF and OF treatments, respectively (Fig. S2a, S2b). Similarly, the seed length was 7.8 % and 7.4 % greater in </w:t>
      </w:r>
      <w:r w:rsidRPr="008B0A0E">
        <w:rPr>
          <w:rFonts w:ascii="Times New Roman" w:hAnsi="Times New Roman" w:cs="Times New Roman"/>
          <w:i/>
          <w:iCs/>
          <w:sz w:val="20"/>
          <w:szCs w:val="20"/>
        </w:rPr>
        <w:t>PAP10c</w:t>
      </w:r>
      <w:r w:rsidRPr="008B0A0E">
        <w:rPr>
          <w:rFonts w:ascii="Times New Roman" w:hAnsi="Times New Roman" w:cs="Times New Roman"/>
          <w:sz w:val="20"/>
          <w:szCs w:val="20"/>
        </w:rPr>
        <w:t xml:space="preserve">-OE rice and 3.5 % and 4.0 % less in </w:t>
      </w:r>
      <w:r w:rsidRPr="008B0A0E">
        <w:rPr>
          <w:rFonts w:ascii="Times New Roman" w:hAnsi="Times New Roman" w:cs="Times New Roman"/>
          <w:bCs/>
          <w:i/>
          <w:iCs/>
          <w:sz w:val="20"/>
          <w:szCs w:val="20"/>
        </w:rPr>
        <w:t>pap10c</w:t>
      </w:r>
      <w:r w:rsidRPr="008B0A0E">
        <w:rPr>
          <w:rFonts w:ascii="Times New Roman" w:hAnsi="Times New Roman" w:cs="Times New Roman"/>
          <w:sz w:val="20"/>
          <w:szCs w:val="20"/>
        </w:rPr>
        <w:t xml:space="preserve"> rice compared with WT in CF and OF treatment, respectively (Fig. S2a, S2c).</w:t>
      </w:r>
    </w:p>
    <w:p w14:paraId="5F43D3CD" w14:textId="75D45341" w:rsidR="00B10446" w:rsidRPr="008A5FDB" w:rsidRDefault="006144C9" w:rsidP="00FE3FA2">
      <w:pPr>
        <w:pStyle w:val="3"/>
        <w:spacing w:line="360" w:lineRule="auto"/>
        <w:ind w:left="840" w:right="9360"/>
        <w:jc w:val="center"/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1D4A1F" wp14:editId="31ECDE7D">
                <wp:simplePos x="0" y="0"/>
                <wp:positionH relativeFrom="column">
                  <wp:posOffset>585788</wp:posOffset>
                </wp:positionH>
                <wp:positionV relativeFrom="paragraph">
                  <wp:posOffset>90170</wp:posOffset>
                </wp:positionV>
                <wp:extent cx="380365" cy="298450"/>
                <wp:effectExtent l="0" t="0" r="0" b="635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9549E" w14:textId="77777777" w:rsidR="00B13DCC" w:rsidRPr="00441477" w:rsidRDefault="00B13DCC" w:rsidP="00B13DCC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1477"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D4A1F" id="_x0000_s1028" type="#_x0000_t202" style="position:absolute;left:0;text-align:left;margin-left:46.15pt;margin-top:7.1pt;width:29.95pt;height:23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" filled="f" stroked="f">
                <v:textbox style="mso-fit-shape-to-text:t">
                  <w:txbxContent>
                    <w:p w14:paraId="6A69549E" w14:textId="77777777" w:rsidR="00B13DCC" w:rsidRPr="00441477" w:rsidRDefault="00B13DCC" w:rsidP="00B13DCC">
                      <w:pP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41477"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2368" behindDoc="0" locked="0" layoutInCell="1" allowOverlap="1" wp14:anchorId="2FC2A6B9" wp14:editId="3DDD0476">
            <wp:simplePos x="0" y="0"/>
            <wp:positionH relativeFrom="column">
              <wp:posOffset>1518285</wp:posOffset>
            </wp:positionH>
            <wp:positionV relativeFrom="paragraph">
              <wp:posOffset>180975</wp:posOffset>
            </wp:positionV>
            <wp:extent cx="3992245" cy="1676400"/>
            <wp:effectExtent l="0" t="0" r="8255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9"/>
                    <a:stretch/>
                  </pic:blipFill>
                  <pic:spPr>
                    <a:xfrm>
                      <a:off x="0" y="0"/>
                      <a:ext cx="399224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3AA29E8" wp14:editId="76FF25BC">
                <wp:simplePos x="0" y="0"/>
                <wp:positionH relativeFrom="column">
                  <wp:posOffset>922973</wp:posOffset>
                </wp:positionH>
                <wp:positionV relativeFrom="paragraph">
                  <wp:posOffset>233363</wp:posOffset>
                </wp:positionV>
                <wp:extent cx="762000" cy="289560"/>
                <wp:effectExtent l="0" t="0" r="0" b="0"/>
                <wp:wrapNone/>
                <wp:docPr id="1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82D3E1" w14:textId="77777777" w:rsidR="00B13DCC" w:rsidRPr="006144C9" w:rsidRDefault="00B13DCC" w:rsidP="00B13DCC">
                            <w:pPr>
                              <w:jc w:val="center"/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WT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A29E8" id="文本框 11" o:spid="_x0000_s1029" type="#_x0000_t202" style="position:absolute;left:0;text-align:left;margin-left:72.7pt;margin-top:18.4pt;width:60pt;height:22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" filled="f" stroked="f">
                <v:textbox style="mso-fit-shape-to-text:t">
                  <w:txbxContent>
                    <w:p w14:paraId="1182D3E1" w14:textId="77777777" w:rsidR="00B13DCC" w:rsidRPr="006144C9" w:rsidRDefault="00B13DCC" w:rsidP="00B13DCC">
                      <w:pPr>
                        <w:jc w:val="center"/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WT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2FF631" wp14:editId="7B50BFB1">
                <wp:simplePos x="0" y="0"/>
                <wp:positionH relativeFrom="column">
                  <wp:posOffset>903923</wp:posOffset>
                </wp:positionH>
                <wp:positionV relativeFrom="paragraph">
                  <wp:posOffset>457200</wp:posOffset>
                </wp:positionV>
                <wp:extent cx="762000" cy="289560"/>
                <wp:effectExtent l="0" t="0" r="0" b="0"/>
                <wp:wrapNone/>
                <wp:docPr id="1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4CD9EA" w14:textId="77777777" w:rsidR="00B13DCC" w:rsidRPr="006144C9" w:rsidRDefault="00B13DCC" w:rsidP="00B13DCC">
                            <w:pPr>
                              <w:jc w:val="center"/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PAP10c-OE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FF631" id="文本框 13" o:spid="_x0000_s1030" type="#_x0000_t202" style="position:absolute;left:0;text-align:left;margin-left:71.2pt;margin-top:36pt;width:60pt;height:22.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" filled="f" stroked="f">
                <v:textbox style="mso-fit-shape-to-text:t">
                  <w:txbxContent>
                    <w:p w14:paraId="214CD9EA" w14:textId="77777777" w:rsidR="00B13DCC" w:rsidRPr="006144C9" w:rsidRDefault="00B13DCC" w:rsidP="00B13DCC">
                      <w:pPr>
                        <w:jc w:val="center"/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PAP10c-OE</w:t>
                      </w:r>
                    </w:p>
                  </w:txbxContent>
                </v:textbox>
              </v:shape>
            </w:pict>
          </mc:Fallback>
        </mc:AlternateContent>
      </w:r>
    </w:p>
    <w:p w14:paraId="48215BA1" w14:textId="4B3CFDA1" w:rsidR="00B10446" w:rsidRPr="008A5FDB" w:rsidRDefault="006144C9">
      <w:pPr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882A31" wp14:editId="4669EFF4">
                <wp:simplePos x="0" y="0"/>
                <wp:positionH relativeFrom="column">
                  <wp:posOffset>613410</wp:posOffset>
                </wp:positionH>
                <wp:positionV relativeFrom="paragraph">
                  <wp:posOffset>4445</wp:posOffset>
                </wp:positionV>
                <wp:extent cx="457200" cy="289560"/>
                <wp:effectExtent l="0" t="0" r="0" b="0"/>
                <wp:wrapNone/>
                <wp:docPr id="1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C59C44" w14:textId="77777777" w:rsidR="00B13DCC" w:rsidRPr="006144C9" w:rsidRDefault="00B13DCC" w:rsidP="00B13DCC">
                            <w:pPr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CF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82A31" id="文本框 9" o:spid="_x0000_s1031" type="#_x0000_t202" style="position:absolute;left:0;text-align:left;margin-left:48.3pt;margin-top:.35pt;width:36pt;height:22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" filled="f" stroked="f">
                <v:textbox style="mso-fit-shape-to-text:t">
                  <w:txbxContent>
                    <w:p w14:paraId="6CC59C44" w14:textId="77777777" w:rsidR="00B13DCC" w:rsidRPr="006144C9" w:rsidRDefault="00B13DCC" w:rsidP="00B13DCC">
                      <w:pPr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CF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DDAEF76" wp14:editId="20D61036">
                <wp:simplePos x="0" y="0"/>
                <wp:positionH relativeFrom="column">
                  <wp:posOffset>903923</wp:posOffset>
                </wp:positionH>
                <wp:positionV relativeFrom="paragraph">
                  <wp:posOffset>190183</wp:posOffset>
                </wp:positionV>
                <wp:extent cx="762000" cy="289560"/>
                <wp:effectExtent l="0" t="0" r="0" b="0"/>
                <wp:wrapNone/>
                <wp:docPr id="24" name="文本框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C9C336-D9F3-C644-E5EF-E7FB347867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47EE44" w14:textId="77777777" w:rsidR="00B13DCC" w:rsidRPr="006144C9" w:rsidRDefault="00B13DCC" w:rsidP="00B13DCC">
                            <w:pPr>
                              <w:jc w:val="center"/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pap10c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AEF76" id="文本框 23" o:spid="_x0000_s1032" type="#_x0000_t202" style="position:absolute;left:0;text-align:left;margin-left:71.2pt;margin-top:15pt;width:60pt;height:22.8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" filled="f" stroked="f">
                <v:textbox style="mso-fit-shape-to-text:t">
                  <w:txbxContent>
                    <w:p w14:paraId="5C47EE44" w14:textId="77777777" w:rsidR="00B13DCC" w:rsidRPr="006144C9" w:rsidRDefault="00B13DCC" w:rsidP="00B13DCC">
                      <w:pPr>
                        <w:jc w:val="center"/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pap10c</w:t>
                      </w:r>
                    </w:p>
                  </w:txbxContent>
                </v:textbox>
              </v:shape>
            </w:pict>
          </mc:Fallback>
        </mc:AlternateContent>
      </w:r>
    </w:p>
    <w:p w14:paraId="1B049277" w14:textId="2E86672C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3567E3FA" w14:textId="46E55D7D" w:rsidR="00B13DCC" w:rsidRPr="008A5FDB" w:rsidRDefault="006144C9">
      <w:pPr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405149" wp14:editId="4D8DEC41">
                <wp:simplePos x="0" y="0"/>
                <wp:positionH relativeFrom="column">
                  <wp:posOffset>922973</wp:posOffset>
                </wp:positionH>
                <wp:positionV relativeFrom="paragraph">
                  <wp:posOffset>74930</wp:posOffset>
                </wp:positionV>
                <wp:extent cx="762000" cy="289560"/>
                <wp:effectExtent l="0" t="0" r="0" b="0"/>
                <wp:wrapNone/>
                <wp:docPr id="26" name="文本框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5174E7-FB35-1D2C-DEDF-1CB566892B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DDB01D" w14:textId="77777777" w:rsidR="00B13DCC" w:rsidRPr="006144C9" w:rsidRDefault="00B13DCC" w:rsidP="00B13DCC">
                            <w:pPr>
                              <w:jc w:val="center"/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WT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5149" id="文本框 25" o:spid="_x0000_s1033" type="#_x0000_t202" style="position:absolute;left:0;text-align:left;margin-left:72.7pt;margin-top:5.9pt;width:60pt;height:22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" filled="f" stroked="f">
                <v:textbox style="mso-fit-shape-to-text:t">
                  <w:txbxContent>
                    <w:p w14:paraId="03DDB01D" w14:textId="77777777" w:rsidR="00B13DCC" w:rsidRPr="006144C9" w:rsidRDefault="00B13DCC" w:rsidP="00B13DCC">
                      <w:pPr>
                        <w:jc w:val="center"/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WT</w:t>
                      </w:r>
                    </w:p>
                  </w:txbxContent>
                </v:textbox>
              </v:shape>
            </w:pict>
          </mc:Fallback>
        </mc:AlternateContent>
      </w:r>
    </w:p>
    <w:p w14:paraId="7227D38E" w14:textId="35BC0A2C" w:rsidR="00B13DCC" w:rsidRPr="008A5FDB" w:rsidRDefault="006144C9">
      <w:pPr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EF247A" wp14:editId="0F4459D6">
                <wp:simplePos x="0" y="0"/>
                <wp:positionH relativeFrom="column">
                  <wp:posOffset>608648</wp:posOffset>
                </wp:positionH>
                <wp:positionV relativeFrom="paragraph">
                  <wp:posOffset>57785</wp:posOffset>
                </wp:positionV>
                <wp:extent cx="533400" cy="289560"/>
                <wp:effectExtent l="0" t="0" r="0" b="0"/>
                <wp:wrapNone/>
                <wp:docPr id="32" name="文本框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2E1A83-421C-B0C1-4F08-84ADD28682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83416E" w14:textId="77777777" w:rsidR="00B13DCC" w:rsidRPr="006144C9" w:rsidRDefault="00B13DCC" w:rsidP="00B13DCC">
                            <w:pPr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OF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F247A" id="文本框 31" o:spid="_x0000_s1034" type="#_x0000_t202" style="position:absolute;left:0;text-align:left;margin-left:47.95pt;margin-top:4.55pt;width:42pt;height:22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" filled="f" stroked="f">
                <v:textbox style="mso-fit-shape-to-text:t">
                  <w:txbxContent>
                    <w:p w14:paraId="2D83416E" w14:textId="77777777" w:rsidR="00B13DCC" w:rsidRPr="006144C9" w:rsidRDefault="00B13DCC" w:rsidP="00B13DCC">
                      <w:pPr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DF054A" wp14:editId="7C626091">
                <wp:simplePos x="0" y="0"/>
                <wp:positionH relativeFrom="column">
                  <wp:posOffset>894398</wp:posOffset>
                </wp:positionH>
                <wp:positionV relativeFrom="paragraph">
                  <wp:posOffset>53023</wp:posOffset>
                </wp:positionV>
                <wp:extent cx="762000" cy="289560"/>
                <wp:effectExtent l="0" t="0" r="0" b="0"/>
                <wp:wrapNone/>
                <wp:docPr id="28" name="文本框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E3BB76-A58C-7999-663B-6DCBCA49E7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844B11" w14:textId="77777777" w:rsidR="00B13DCC" w:rsidRPr="006144C9" w:rsidRDefault="00B13DCC" w:rsidP="00B13DCC">
                            <w:pPr>
                              <w:jc w:val="center"/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PAP10c-OE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F054A" id="文本框 27" o:spid="_x0000_s1035" type="#_x0000_t202" style="position:absolute;left:0;text-align:left;margin-left:70.45pt;margin-top:4.2pt;width:60pt;height:22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" filled="f" stroked="f">
                <v:textbox style="mso-fit-shape-to-text:t">
                  <w:txbxContent>
                    <w:p w14:paraId="7C844B11" w14:textId="77777777" w:rsidR="00B13DCC" w:rsidRPr="006144C9" w:rsidRDefault="00B13DCC" w:rsidP="00B13DCC">
                      <w:pPr>
                        <w:jc w:val="center"/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PAP10c-OE</w:t>
                      </w:r>
                    </w:p>
                  </w:txbxContent>
                </v:textbox>
              </v:shape>
            </w:pict>
          </mc:Fallback>
        </mc:AlternateContent>
      </w:r>
    </w:p>
    <w:p w14:paraId="01939460" w14:textId="20A6504B" w:rsidR="00B13DCC" w:rsidRPr="008A5FDB" w:rsidRDefault="006144C9">
      <w:pPr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630059" wp14:editId="09D00CB1">
                <wp:simplePos x="0" y="0"/>
                <wp:positionH relativeFrom="column">
                  <wp:posOffset>908685</wp:posOffset>
                </wp:positionH>
                <wp:positionV relativeFrom="paragraph">
                  <wp:posOffset>64453</wp:posOffset>
                </wp:positionV>
                <wp:extent cx="762000" cy="289560"/>
                <wp:effectExtent l="0" t="0" r="0" b="0"/>
                <wp:wrapNone/>
                <wp:docPr id="30" name="文本框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727422-3C55-C555-6A90-9E3AE880D5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4848A8" w14:textId="77777777" w:rsidR="00B13DCC" w:rsidRPr="006144C9" w:rsidRDefault="00B13DCC" w:rsidP="00B13DCC">
                            <w:pPr>
                              <w:jc w:val="center"/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144C9">
                              <w:rPr>
                                <w:rFonts w:ascii="Calibri" w:hAnsi="Calibri" w:cs="+mn-cs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pap10c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30059" id="文本框 29" o:spid="_x0000_s1036" type="#_x0000_t202" style="position:absolute;left:0;text-align:left;margin-left:71.55pt;margin-top:5.1pt;width:60pt;height:22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" filled="f" stroked="f">
                <v:textbox style="mso-fit-shape-to-text:t">
                  <w:txbxContent>
                    <w:p w14:paraId="244848A8" w14:textId="77777777" w:rsidR="00B13DCC" w:rsidRPr="006144C9" w:rsidRDefault="00B13DCC" w:rsidP="00B13DCC">
                      <w:pPr>
                        <w:jc w:val="center"/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144C9">
                        <w:rPr>
                          <w:rFonts w:ascii="Calibri" w:hAnsi="Calibri" w:cs="+mn-cs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pap10c</w:t>
                      </w:r>
                    </w:p>
                  </w:txbxContent>
                </v:textbox>
              </v:shape>
            </w:pict>
          </mc:Fallback>
        </mc:AlternateContent>
      </w:r>
    </w:p>
    <w:p w14:paraId="176C73F5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2B6E7610" w14:textId="76C5F742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63610728" w14:textId="2D37EA74" w:rsidR="00B13DCC" w:rsidRPr="008A5FDB" w:rsidRDefault="006144C9">
      <w:pPr>
        <w:rPr>
          <w:rFonts w:ascii="Times New Roman" w:hAnsi="Times New Roman" w:cs="Times New Roman"/>
          <w:sz w:val="24"/>
          <w:szCs w:val="24"/>
        </w:rPr>
      </w:pP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A6876ED" wp14:editId="216760B2">
                <wp:simplePos x="0" y="0"/>
                <wp:positionH relativeFrom="column">
                  <wp:posOffset>3056255</wp:posOffset>
                </wp:positionH>
                <wp:positionV relativeFrom="paragraph">
                  <wp:posOffset>107949</wp:posOffset>
                </wp:positionV>
                <wp:extent cx="380364" cy="299084"/>
                <wp:effectExtent l="0" t="0" r="0" b="635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4" cy="2990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C797" w14:textId="77777777" w:rsidR="00B13DCC" w:rsidRPr="00441477" w:rsidRDefault="00B13DCC" w:rsidP="00B13DCC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1477"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76ED" id="_x0000_s1037" type="#_x0000_t202" style="position:absolute;left:0;text-align:left;margin-left:240.65pt;margin-top:8.5pt;width:29.95pt;height:23.5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" filled="f" stroked="f">
                <v:textbox style="mso-fit-shape-to-text:t">
                  <w:txbxContent>
                    <w:p w14:paraId="43FFC797" w14:textId="77777777" w:rsidR="00B13DCC" w:rsidRPr="00441477" w:rsidRDefault="00B13DCC" w:rsidP="00B13DCC">
                      <w:pP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41477"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1873888B" wp14:editId="1CD8005D">
            <wp:simplePos x="0" y="0"/>
            <wp:positionH relativeFrom="column">
              <wp:posOffset>5001577</wp:posOffset>
            </wp:positionH>
            <wp:positionV relativeFrom="paragraph">
              <wp:posOffset>194310</wp:posOffset>
            </wp:positionV>
            <wp:extent cx="395605" cy="136525"/>
            <wp:effectExtent l="0" t="0" r="4445" b="0"/>
            <wp:wrapNone/>
            <wp:docPr id="2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9A7E1AE-4E35-8242-9A61-6FB3EE31E1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>
                      <a:extLst>
                        <a:ext uri="{FF2B5EF4-FFF2-40B4-BE49-F238E27FC236}">
                          <a16:creationId xmlns:a16="http://schemas.microsoft.com/office/drawing/2014/main" id="{D9A7E1AE-4E35-8242-9A61-6FB3EE31E1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30BEC561" wp14:editId="3951F123">
            <wp:simplePos x="0" y="0"/>
            <wp:positionH relativeFrom="column">
              <wp:posOffset>4357370</wp:posOffset>
            </wp:positionH>
            <wp:positionV relativeFrom="paragraph">
              <wp:posOffset>102235</wp:posOffset>
            </wp:positionV>
            <wp:extent cx="539750" cy="234315"/>
            <wp:effectExtent l="0" t="0" r="0" b="0"/>
            <wp:wrapNone/>
            <wp:docPr id="1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568A75AE-598F-7679-FB3E-9D42E6ED4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>
                      <a:extLst>
                        <a:ext uri="{FF2B5EF4-FFF2-40B4-BE49-F238E27FC236}">
                          <a16:creationId xmlns:a16="http://schemas.microsoft.com/office/drawing/2014/main" id="{568A75AE-598F-7679-FB3E-9D42E6ED4A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4106" t="-29785" r="7251" b="9313"/>
                    <a:stretch/>
                  </pic:blipFill>
                  <pic:spPr>
                    <a:xfrm>
                      <a:off x="0" y="0"/>
                      <a:ext cx="53975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BB6810B" wp14:editId="552A3344">
            <wp:simplePos x="0" y="0"/>
            <wp:positionH relativeFrom="column">
              <wp:posOffset>3268980</wp:posOffset>
            </wp:positionH>
            <wp:positionV relativeFrom="paragraph">
              <wp:posOffset>141288</wp:posOffset>
            </wp:positionV>
            <wp:extent cx="2161540" cy="1717675"/>
            <wp:effectExtent l="0" t="0" r="0" b="0"/>
            <wp:wrapNone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6FAD2B59" wp14:editId="386A8617">
            <wp:simplePos x="0" y="0"/>
            <wp:positionH relativeFrom="column">
              <wp:posOffset>1710373</wp:posOffset>
            </wp:positionH>
            <wp:positionV relativeFrom="paragraph">
              <wp:posOffset>90805</wp:posOffset>
            </wp:positionV>
            <wp:extent cx="540000" cy="234576"/>
            <wp:effectExtent l="0" t="0" r="0" b="0"/>
            <wp:wrapNone/>
            <wp:docPr id="20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568A75AE-598F-7679-FB3E-9D42E6ED4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>
                      <a:extLst>
                        <a:ext uri="{FF2B5EF4-FFF2-40B4-BE49-F238E27FC236}">
                          <a16:creationId xmlns:a16="http://schemas.microsoft.com/office/drawing/2014/main" id="{568A75AE-598F-7679-FB3E-9D42E6ED4A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4106" t="-29785" r="7251" b="9313"/>
                    <a:stretch/>
                  </pic:blipFill>
                  <pic:spPr>
                    <a:xfrm>
                      <a:off x="0" y="0"/>
                      <a:ext cx="540000" cy="23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B7ABB7" wp14:editId="69A6E091">
                <wp:simplePos x="0" y="0"/>
                <wp:positionH relativeFrom="column">
                  <wp:posOffset>586423</wp:posOffset>
                </wp:positionH>
                <wp:positionV relativeFrom="paragraph">
                  <wp:posOffset>78105</wp:posOffset>
                </wp:positionV>
                <wp:extent cx="379730" cy="298450"/>
                <wp:effectExtent l="0" t="0" r="0" b="635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8D8E5" w14:textId="77777777" w:rsidR="00B13DCC" w:rsidRPr="00441477" w:rsidRDefault="00B13DCC" w:rsidP="00B13DCC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1477"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7ABB7" id="_x0000_s1038" type="#_x0000_t202" style="position:absolute;left:0;text-align:left;margin-left:46.2pt;margin-top:6.15pt;width:29.9pt;height:23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" filled="f" stroked="f">
                <v:textbox style="mso-fit-shape-to-text:t">
                  <w:txbxContent>
                    <w:p w14:paraId="6188D8E5" w14:textId="77777777" w:rsidR="00B13DCC" w:rsidRPr="00441477" w:rsidRDefault="00B13DCC" w:rsidP="00B13DCC">
                      <w:pP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41477"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3DF4FB2" wp14:editId="2592A729">
            <wp:simplePos x="0" y="0"/>
            <wp:positionH relativeFrom="column">
              <wp:posOffset>694055</wp:posOffset>
            </wp:positionH>
            <wp:positionV relativeFrom="paragraph">
              <wp:posOffset>149860</wp:posOffset>
            </wp:positionV>
            <wp:extent cx="2245360" cy="1717040"/>
            <wp:effectExtent l="0" t="0" r="2540" b="0"/>
            <wp:wrapNone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8A5F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4C149B4" wp14:editId="3EB87D76">
            <wp:simplePos x="0" y="0"/>
            <wp:positionH relativeFrom="column">
              <wp:posOffset>2389505</wp:posOffset>
            </wp:positionH>
            <wp:positionV relativeFrom="paragraph">
              <wp:posOffset>182880</wp:posOffset>
            </wp:positionV>
            <wp:extent cx="396000" cy="137054"/>
            <wp:effectExtent l="0" t="0" r="4445" b="0"/>
            <wp:wrapNone/>
            <wp:docPr id="21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D9A7E1AE-4E35-8242-9A61-6FB3EE31E1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>
                      <a:extLst>
                        <a:ext uri="{FF2B5EF4-FFF2-40B4-BE49-F238E27FC236}">
                          <a16:creationId xmlns:a16="http://schemas.microsoft.com/office/drawing/2014/main" id="{D9A7E1AE-4E35-8242-9A61-6FB3EE31E1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00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72EBD" w14:textId="3BFE602F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596A49D2" w14:textId="5B93344F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319BBF91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077605D4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4E078636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586D47A6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29916077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14DB34C6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45CCF66F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13B81EFA" w14:textId="77777777" w:rsidR="00B13DCC" w:rsidRPr="008A5FDB" w:rsidRDefault="00B13DCC">
      <w:pPr>
        <w:rPr>
          <w:rFonts w:ascii="Times New Roman" w:hAnsi="Times New Roman" w:cs="Times New Roman"/>
          <w:sz w:val="24"/>
          <w:szCs w:val="24"/>
        </w:rPr>
      </w:pPr>
    </w:p>
    <w:p w14:paraId="21BEE4A4" w14:textId="219EDB6A" w:rsidR="00E97C00" w:rsidRPr="008B0A0E" w:rsidRDefault="009A3181" w:rsidP="003055CE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8B0A0E">
        <w:rPr>
          <w:rFonts w:ascii="Times New Roman" w:hAnsi="Times New Roman" w:cs="Times New Roman"/>
          <w:b/>
          <w:sz w:val="18"/>
          <w:szCs w:val="21"/>
        </w:rPr>
        <w:t>Fig. S</w:t>
      </w:r>
      <w:r w:rsidR="00326988" w:rsidRPr="008B0A0E">
        <w:rPr>
          <w:rFonts w:ascii="Times New Roman" w:hAnsi="Times New Roman" w:cs="Times New Roman"/>
          <w:b/>
          <w:sz w:val="18"/>
          <w:szCs w:val="21"/>
        </w:rPr>
        <w:t>2</w:t>
      </w:r>
      <w:r w:rsidR="006169C3" w:rsidRPr="008B0A0E">
        <w:rPr>
          <w:rFonts w:ascii="Times New Roman" w:hAnsi="Times New Roman" w:cs="Times New Roman"/>
          <w:b/>
          <w:sz w:val="18"/>
          <w:szCs w:val="21"/>
        </w:rPr>
        <w:t>.</w:t>
      </w:r>
      <w:r w:rsidRPr="008B0A0E">
        <w:rPr>
          <w:rFonts w:ascii="Times New Roman" w:hAnsi="Times New Roman" w:cs="Times New Roman"/>
          <w:bCs/>
          <w:sz w:val="18"/>
          <w:szCs w:val="21"/>
        </w:rPr>
        <w:t xml:space="preserve"> Effect of organic fertilizer </w:t>
      </w:r>
      <w:r w:rsidR="00405344" w:rsidRPr="008B0A0E">
        <w:rPr>
          <w:rFonts w:ascii="Times New Roman" w:hAnsi="Times New Roman" w:cs="Times New Roman"/>
          <w:bCs/>
          <w:sz w:val="18"/>
          <w:szCs w:val="21"/>
        </w:rPr>
        <w:t xml:space="preserve">application </w:t>
      </w:r>
      <w:r w:rsidRPr="008B0A0E">
        <w:rPr>
          <w:rFonts w:ascii="Times New Roman" w:hAnsi="Times New Roman" w:cs="Times New Roman"/>
          <w:bCs/>
          <w:sz w:val="18"/>
          <w:szCs w:val="21"/>
        </w:rPr>
        <w:t xml:space="preserve">on </w:t>
      </w:r>
      <w:r w:rsidR="00405344" w:rsidRPr="008B0A0E">
        <w:rPr>
          <w:rFonts w:ascii="Times New Roman" w:hAnsi="Times New Roman" w:cs="Times New Roman"/>
          <w:sz w:val="18"/>
          <w:szCs w:val="21"/>
        </w:rPr>
        <w:t xml:space="preserve">photos of seeds of three rice genotypes (WT, </w:t>
      </w:r>
      <w:r w:rsidR="00405344" w:rsidRPr="008B0A0E">
        <w:rPr>
          <w:rFonts w:ascii="Times New Roman" w:hAnsi="Times New Roman" w:cs="Times New Roman"/>
          <w:i/>
          <w:iCs/>
          <w:sz w:val="18"/>
          <w:szCs w:val="21"/>
        </w:rPr>
        <w:t>PAP10c</w:t>
      </w:r>
      <w:r w:rsidR="00405344" w:rsidRPr="008B0A0E">
        <w:rPr>
          <w:rFonts w:ascii="Times New Roman" w:hAnsi="Times New Roman" w:cs="Times New Roman"/>
          <w:sz w:val="18"/>
          <w:szCs w:val="21"/>
        </w:rPr>
        <w:t xml:space="preserve">-OE and </w:t>
      </w:r>
      <w:r w:rsidR="00405344" w:rsidRPr="008B0A0E">
        <w:rPr>
          <w:rFonts w:ascii="Times New Roman" w:hAnsi="Times New Roman" w:cs="Times New Roman"/>
          <w:i/>
          <w:iCs/>
          <w:sz w:val="18"/>
          <w:szCs w:val="21"/>
        </w:rPr>
        <w:t>pap10c</w:t>
      </w:r>
      <w:r w:rsidR="00405344" w:rsidRPr="008B0A0E">
        <w:rPr>
          <w:rFonts w:ascii="Times New Roman" w:hAnsi="Times New Roman" w:cs="Times New Roman"/>
          <w:sz w:val="18"/>
          <w:szCs w:val="21"/>
        </w:rPr>
        <w:t>) showing variation in the seed width and length (a), seed width (b) and seed length (c)</w:t>
      </w:r>
      <w:r w:rsidR="00163A4C" w:rsidRPr="008B0A0E">
        <w:rPr>
          <w:rFonts w:ascii="Times New Roman" w:hAnsi="Times New Roman" w:cs="Times New Roman"/>
          <w:sz w:val="18"/>
          <w:szCs w:val="21"/>
        </w:rPr>
        <w:t xml:space="preserve"> under </w:t>
      </w:r>
      <w:r w:rsidR="00163A4C" w:rsidRPr="008B0A0E">
        <w:rPr>
          <w:rFonts w:ascii="Times New Roman" w:hAnsi="Times New Roman" w:cs="Times New Roman"/>
          <w:bCs/>
          <w:sz w:val="18"/>
          <w:szCs w:val="21"/>
        </w:rPr>
        <w:t>chemical fertilizer (CF) and organic fertilizer (OF)</w:t>
      </w:r>
      <w:r w:rsidR="008F6815" w:rsidRPr="008B0A0E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405344" w:rsidRPr="008B0A0E">
        <w:rPr>
          <w:rFonts w:ascii="Times New Roman" w:hAnsi="Times New Roman" w:cs="Times New Roman"/>
          <w:bCs/>
          <w:sz w:val="18"/>
          <w:szCs w:val="21"/>
        </w:rPr>
        <w:t>in the filling stage in rice cv. Nipponbare in Experiment 3.</w:t>
      </w:r>
      <w:r w:rsidR="00405344" w:rsidRPr="008B0A0E">
        <w:rPr>
          <w:rFonts w:ascii="Times New Roman" w:hAnsi="Times New Roman" w:cs="Times New Roman"/>
          <w:sz w:val="18"/>
          <w:szCs w:val="21"/>
        </w:rPr>
        <w:t xml:space="preserve"> The values are the means ± standard errors (n=7). Bar data with the same letters indicate non-significant difference among fertilizer treatments (</w:t>
      </w:r>
      <w:r w:rsidR="00405344" w:rsidRPr="008B0A0E">
        <w:rPr>
          <w:rFonts w:ascii="Times New Roman" w:hAnsi="Times New Roman" w:cs="Times New Roman"/>
          <w:i/>
          <w:iCs/>
          <w:sz w:val="18"/>
          <w:szCs w:val="21"/>
        </w:rPr>
        <w:t xml:space="preserve">P ≤ </w:t>
      </w:r>
      <w:r w:rsidR="00405344" w:rsidRPr="008B0A0E">
        <w:rPr>
          <w:rFonts w:ascii="Times New Roman" w:hAnsi="Times New Roman" w:cs="Times New Roman"/>
          <w:sz w:val="18"/>
          <w:szCs w:val="21"/>
        </w:rPr>
        <w:t>0.05).</w:t>
      </w:r>
      <w:r w:rsidR="009C529C" w:rsidRPr="008B0A0E">
        <w:rPr>
          <w:rFonts w:ascii="Times New Roman" w:hAnsi="Times New Roman" w:cs="Times New Roman"/>
          <w:b/>
          <w:sz w:val="18"/>
          <w:szCs w:val="21"/>
        </w:rPr>
        <w:br w:type="page"/>
      </w:r>
    </w:p>
    <w:p w14:paraId="295DAB8B" w14:textId="166FDF8D" w:rsidR="00C606AC" w:rsidRPr="00B34582" w:rsidRDefault="00E34F56" w:rsidP="00774B64">
      <w:pPr>
        <w:pStyle w:val="2"/>
        <w:rPr>
          <w:rFonts w:ascii="Times New Roman" w:hAnsi="Times New Roman" w:cs="Times New Roman"/>
          <w:sz w:val="20"/>
          <w:szCs w:val="20"/>
        </w:rPr>
      </w:pPr>
      <w:r w:rsidRPr="00B34582">
        <w:rPr>
          <w:rFonts w:ascii="Times New Roman" w:hAnsi="Times New Roman" w:cs="Times New Roman"/>
          <w:sz w:val="20"/>
          <w:szCs w:val="20"/>
        </w:rPr>
        <w:lastRenderedPageBreak/>
        <w:t>G</w:t>
      </w:r>
      <w:r w:rsidR="00774B64" w:rsidRPr="00B34582">
        <w:rPr>
          <w:rFonts w:ascii="Times New Roman" w:hAnsi="Times New Roman" w:cs="Times New Roman"/>
          <w:sz w:val="20"/>
          <w:szCs w:val="20"/>
        </w:rPr>
        <w:t>ene-specific primer pair</w:t>
      </w:r>
    </w:p>
    <w:p w14:paraId="19E67CBE" w14:textId="65DF0319" w:rsidR="007D73D7" w:rsidRPr="00B34582" w:rsidRDefault="007D73D7" w:rsidP="00A17BED">
      <w:pPr>
        <w:spacing w:line="360" w:lineRule="auto"/>
        <w:ind w:firstLineChars="202" w:firstLine="404"/>
        <w:rPr>
          <w:rFonts w:ascii="Times New Roman" w:hAnsi="Times New Roman" w:cs="Times New Roman"/>
          <w:sz w:val="20"/>
          <w:szCs w:val="20"/>
        </w:rPr>
      </w:pPr>
      <w:r w:rsidRPr="00B34582">
        <w:rPr>
          <w:rFonts w:ascii="Times New Roman" w:hAnsi="Times New Roman" w:cs="Times New Roman"/>
          <w:sz w:val="20"/>
          <w:szCs w:val="20"/>
        </w:rPr>
        <w:t xml:space="preserve">Gene-specific primer pair were showed in Table S1. </w:t>
      </w:r>
    </w:p>
    <w:p w14:paraId="7A12B95C" w14:textId="19F2583B" w:rsidR="00E97C00" w:rsidRPr="00B34582" w:rsidRDefault="00E97C00" w:rsidP="00CC2DD0">
      <w:pPr>
        <w:spacing w:line="360" w:lineRule="auto"/>
        <w:ind w:left="360" w:hangingChars="200" w:hanging="360"/>
        <w:jc w:val="left"/>
        <w:rPr>
          <w:rFonts w:ascii="Times New Roman" w:hAnsi="Times New Roman" w:cs="Times New Roman"/>
          <w:bCs/>
          <w:sz w:val="18"/>
          <w:szCs w:val="20"/>
        </w:rPr>
      </w:pPr>
      <w:bookmarkStart w:id="0" w:name="_GoBack"/>
      <w:r w:rsidRPr="00B34582">
        <w:rPr>
          <w:rFonts w:ascii="Times New Roman" w:hAnsi="Times New Roman" w:cs="Times New Roman"/>
          <w:sz w:val="18"/>
          <w:szCs w:val="20"/>
        </w:rPr>
        <w:t>Table S</w:t>
      </w:r>
      <w:r w:rsidR="003055CE" w:rsidRPr="00B34582">
        <w:rPr>
          <w:rFonts w:ascii="Times New Roman" w:hAnsi="Times New Roman" w:cs="Times New Roman"/>
          <w:sz w:val="18"/>
          <w:szCs w:val="20"/>
        </w:rPr>
        <w:t>1</w:t>
      </w:r>
      <w:r w:rsidR="00CC2DD0" w:rsidRPr="00B34582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Pr="00B34582">
        <w:rPr>
          <w:rFonts w:ascii="Times New Roman" w:hAnsi="Times New Roman" w:cs="Times New Roman"/>
          <w:bCs/>
          <w:sz w:val="18"/>
          <w:szCs w:val="20"/>
        </w:rPr>
        <w:t>Primers used for PCR amplification</w:t>
      </w:r>
      <w:r w:rsidR="00D10722" w:rsidRPr="00B34582">
        <w:rPr>
          <w:rFonts w:ascii="Times New Roman" w:hAnsi="Times New Roman" w:cs="Times New Roman"/>
          <w:bCs/>
          <w:sz w:val="18"/>
          <w:szCs w:val="20"/>
        </w:rPr>
        <w:t xml:space="preserve"> under chemical fertilizer (CF) and organic fertilizer (OF) in the tillering stage in rice cv. Nipponbare in Experiment 2.</w:t>
      </w:r>
    </w:p>
    <w:tbl>
      <w:tblPr>
        <w:tblW w:w="6240" w:type="dxa"/>
        <w:tblLook w:val="04A0" w:firstRow="1" w:lastRow="0" w:firstColumn="1" w:lastColumn="0" w:noHBand="0" w:noVBand="1"/>
      </w:tblPr>
      <w:tblGrid>
        <w:gridCol w:w="1018"/>
        <w:gridCol w:w="1277"/>
        <w:gridCol w:w="3945"/>
      </w:tblGrid>
      <w:tr w:rsidR="00E97C00" w:rsidRPr="008A5FDB" w14:paraId="16EE765D" w14:textId="77777777" w:rsidTr="00E97C00">
        <w:trPr>
          <w:trHeight w:val="615"/>
        </w:trPr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58F7B985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950087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Gene number</w:t>
            </w:r>
          </w:p>
        </w:tc>
        <w:tc>
          <w:tcPr>
            <w:tcW w:w="4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421363" w14:textId="77777777" w:rsidR="00E97C00" w:rsidRPr="008A5FDB" w:rsidRDefault="00E97C00" w:rsidP="00E97C00">
            <w:pPr>
              <w:widowControl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Primer sequence(5′-3′)</w:t>
            </w:r>
          </w:p>
        </w:tc>
      </w:tr>
      <w:tr w:rsidR="00E97C00" w:rsidRPr="008A5FDB" w14:paraId="327E081B" w14:textId="77777777" w:rsidTr="00E97C00">
        <w:trPr>
          <w:trHeight w:val="423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8681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OsACTIN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EFF7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Os03g50885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D75D4" w14:textId="77777777" w:rsidR="00E97C00" w:rsidRPr="008A5FDB" w:rsidRDefault="00E97C00" w:rsidP="00E97C00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F: TGGCATCTCTCAGCACATTCC</w:t>
            </w:r>
          </w:p>
        </w:tc>
      </w:tr>
      <w:tr w:rsidR="00E97C00" w:rsidRPr="008A5FDB" w14:paraId="0E14D4A6" w14:textId="77777777" w:rsidTr="00E97C00">
        <w:trPr>
          <w:trHeight w:val="27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BABB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5BA2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20D1" w14:textId="77777777" w:rsidR="00E97C00" w:rsidRPr="008A5FDB" w:rsidRDefault="00E97C00" w:rsidP="00E97C00">
            <w:pPr>
              <w:widowControl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R: TGCACAATGGATGGGTCAGA</w:t>
            </w:r>
          </w:p>
        </w:tc>
      </w:tr>
      <w:tr w:rsidR="00E97C00" w:rsidRPr="008A5FDB" w14:paraId="07980ED8" w14:textId="77777777" w:rsidTr="00E97C00">
        <w:trPr>
          <w:trHeight w:val="40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E9083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OsPAP10c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AD1E0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Os12t0637100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4184" w14:textId="77777777" w:rsidR="00E97C00" w:rsidRPr="008A5FDB" w:rsidRDefault="00E97C00" w:rsidP="00E97C00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F: TACCAGCCATGGATCTGGAC</w:t>
            </w:r>
          </w:p>
        </w:tc>
      </w:tr>
      <w:tr w:rsidR="00E97C00" w:rsidRPr="008A5FDB" w14:paraId="49ABB324" w14:textId="77777777" w:rsidTr="00E97C00">
        <w:trPr>
          <w:trHeight w:val="278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E162F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25FF3C" w14:textId="77777777" w:rsidR="00E97C00" w:rsidRPr="008A5FDB" w:rsidRDefault="00E97C00" w:rsidP="00E97C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BD8BDE" w14:textId="77777777" w:rsidR="00E97C00" w:rsidRPr="008A5FDB" w:rsidRDefault="00E97C00" w:rsidP="00E97C00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</w:pPr>
            <w:r w:rsidRPr="008A5FDB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R: GAGGCGATCTTGACGGAGTA</w:t>
            </w:r>
          </w:p>
        </w:tc>
      </w:tr>
    </w:tbl>
    <w:p w14:paraId="43189B4F" w14:textId="731DA6E4" w:rsidR="009C529C" w:rsidRPr="008A5FDB" w:rsidRDefault="009C529C" w:rsidP="005A6EA4">
      <w:pPr>
        <w:spacing w:beforeLines="50" w:before="156"/>
        <w:ind w:left="480" w:hangingChars="200" w:hanging="480"/>
        <w:jc w:val="left"/>
        <w:rPr>
          <w:rFonts w:ascii="Times New Roman" w:hAnsi="Times New Roman" w:cs="Times New Roman"/>
          <w:bCs/>
          <w:sz w:val="24"/>
          <w:szCs w:val="24"/>
        </w:rPr>
      </w:pPr>
    </w:p>
    <w:sectPr w:rsidR="009C529C" w:rsidRPr="008A5FDB" w:rsidSect="00EC43AE">
      <w:pgSz w:w="11906" w:h="16838"/>
      <w:pgMar w:top="1440" w:right="113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BAF60" w14:textId="77777777" w:rsidR="00301366" w:rsidRDefault="00301366" w:rsidP="00B51291">
      <w:r>
        <w:separator/>
      </w:r>
    </w:p>
  </w:endnote>
  <w:endnote w:type="continuationSeparator" w:id="0">
    <w:p w14:paraId="032032DB" w14:textId="77777777" w:rsidR="00301366" w:rsidRDefault="00301366" w:rsidP="00B5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018EE" w14:textId="77777777" w:rsidR="00301366" w:rsidRDefault="00301366" w:rsidP="00B51291">
      <w:r>
        <w:separator/>
      </w:r>
    </w:p>
  </w:footnote>
  <w:footnote w:type="continuationSeparator" w:id="0">
    <w:p w14:paraId="5F173E76" w14:textId="77777777" w:rsidR="00301366" w:rsidRDefault="00301366" w:rsidP="00B51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429E"/>
    <w:multiLevelType w:val="hybridMultilevel"/>
    <w:tmpl w:val="26D04F6A"/>
    <w:lvl w:ilvl="0" w:tplc="24F057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hODllYTAwY2M3YjljZWU3NGE1Y2M1MzIwNGI2ZGQifQ=="/>
  </w:docVars>
  <w:rsids>
    <w:rsidRoot w:val="004C2FD3"/>
    <w:rsid w:val="00003587"/>
    <w:rsid w:val="000067EB"/>
    <w:rsid w:val="000157E4"/>
    <w:rsid w:val="0002060B"/>
    <w:rsid w:val="00024080"/>
    <w:rsid w:val="00042E64"/>
    <w:rsid w:val="00043C57"/>
    <w:rsid w:val="00047C4F"/>
    <w:rsid w:val="000508E8"/>
    <w:rsid w:val="000676FD"/>
    <w:rsid w:val="0007526A"/>
    <w:rsid w:val="000801F2"/>
    <w:rsid w:val="0008161A"/>
    <w:rsid w:val="00085FB2"/>
    <w:rsid w:val="000C00DD"/>
    <w:rsid w:val="000E5057"/>
    <w:rsid w:val="000E7252"/>
    <w:rsid w:val="000F38BC"/>
    <w:rsid w:val="00117BD5"/>
    <w:rsid w:val="00131B9C"/>
    <w:rsid w:val="00134DB5"/>
    <w:rsid w:val="00140437"/>
    <w:rsid w:val="00163A4C"/>
    <w:rsid w:val="00171BA3"/>
    <w:rsid w:val="00172E9F"/>
    <w:rsid w:val="001B3037"/>
    <w:rsid w:val="001C42FF"/>
    <w:rsid w:val="001F4F6F"/>
    <w:rsid w:val="001F634B"/>
    <w:rsid w:val="001F671C"/>
    <w:rsid w:val="00227C5C"/>
    <w:rsid w:val="002376D3"/>
    <w:rsid w:val="002626D9"/>
    <w:rsid w:val="00262B2D"/>
    <w:rsid w:val="00272AEE"/>
    <w:rsid w:val="00273032"/>
    <w:rsid w:val="002B0D01"/>
    <w:rsid w:val="002B75FE"/>
    <w:rsid w:val="002C3DF7"/>
    <w:rsid w:val="002D5AF5"/>
    <w:rsid w:val="002F3645"/>
    <w:rsid w:val="00301366"/>
    <w:rsid w:val="003055CE"/>
    <w:rsid w:val="003243E2"/>
    <w:rsid w:val="00325057"/>
    <w:rsid w:val="00326988"/>
    <w:rsid w:val="00327B34"/>
    <w:rsid w:val="003424BD"/>
    <w:rsid w:val="003435D8"/>
    <w:rsid w:val="0035464B"/>
    <w:rsid w:val="0035520A"/>
    <w:rsid w:val="00363D57"/>
    <w:rsid w:val="00375458"/>
    <w:rsid w:val="003B0B30"/>
    <w:rsid w:val="003C10B0"/>
    <w:rsid w:val="003C3DBD"/>
    <w:rsid w:val="003E2601"/>
    <w:rsid w:val="003E6AD9"/>
    <w:rsid w:val="003E76CB"/>
    <w:rsid w:val="00405344"/>
    <w:rsid w:val="00407793"/>
    <w:rsid w:val="00433B73"/>
    <w:rsid w:val="00434AAB"/>
    <w:rsid w:val="00441477"/>
    <w:rsid w:val="00453F50"/>
    <w:rsid w:val="00460A42"/>
    <w:rsid w:val="00465EA5"/>
    <w:rsid w:val="0048434D"/>
    <w:rsid w:val="00494580"/>
    <w:rsid w:val="004967F2"/>
    <w:rsid w:val="00496DFC"/>
    <w:rsid w:val="004C2FD3"/>
    <w:rsid w:val="004D0EB2"/>
    <w:rsid w:val="004D3159"/>
    <w:rsid w:val="004D6C3B"/>
    <w:rsid w:val="004F53F6"/>
    <w:rsid w:val="004F6A8C"/>
    <w:rsid w:val="00504308"/>
    <w:rsid w:val="00504B69"/>
    <w:rsid w:val="00514A54"/>
    <w:rsid w:val="005461B1"/>
    <w:rsid w:val="00560EF3"/>
    <w:rsid w:val="005A244A"/>
    <w:rsid w:val="005A2CBD"/>
    <w:rsid w:val="005A6EA4"/>
    <w:rsid w:val="005B2E0A"/>
    <w:rsid w:val="005B7B4A"/>
    <w:rsid w:val="005C450A"/>
    <w:rsid w:val="005D6379"/>
    <w:rsid w:val="005F2C12"/>
    <w:rsid w:val="005F6FE7"/>
    <w:rsid w:val="00604A78"/>
    <w:rsid w:val="00604B74"/>
    <w:rsid w:val="006144C9"/>
    <w:rsid w:val="006169C3"/>
    <w:rsid w:val="00627599"/>
    <w:rsid w:val="00632703"/>
    <w:rsid w:val="00650BC6"/>
    <w:rsid w:val="00664A9D"/>
    <w:rsid w:val="00664B86"/>
    <w:rsid w:val="00673736"/>
    <w:rsid w:val="006745C4"/>
    <w:rsid w:val="00677BFA"/>
    <w:rsid w:val="00684236"/>
    <w:rsid w:val="00693516"/>
    <w:rsid w:val="00696921"/>
    <w:rsid w:val="006A3185"/>
    <w:rsid w:val="006A553C"/>
    <w:rsid w:val="006B2AAB"/>
    <w:rsid w:val="006B44E4"/>
    <w:rsid w:val="006B45A0"/>
    <w:rsid w:val="006C4E06"/>
    <w:rsid w:val="006D1ADC"/>
    <w:rsid w:val="006D5719"/>
    <w:rsid w:val="006D5FCA"/>
    <w:rsid w:val="00702CE4"/>
    <w:rsid w:val="00725493"/>
    <w:rsid w:val="00733AAD"/>
    <w:rsid w:val="0073560E"/>
    <w:rsid w:val="00751515"/>
    <w:rsid w:val="00757DAA"/>
    <w:rsid w:val="00763F6C"/>
    <w:rsid w:val="007747D5"/>
    <w:rsid w:val="00774B64"/>
    <w:rsid w:val="0077648B"/>
    <w:rsid w:val="007B38BB"/>
    <w:rsid w:val="007B6F75"/>
    <w:rsid w:val="007C0592"/>
    <w:rsid w:val="007D42D2"/>
    <w:rsid w:val="007D73D7"/>
    <w:rsid w:val="007F4152"/>
    <w:rsid w:val="0081344D"/>
    <w:rsid w:val="00821E39"/>
    <w:rsid w:val="0084131E"/>
    <w:rsid w:val="008473A5"/>
    <w:rsid w:val="0085005A"/>
    <w:rsid w:val="008505CC"/>
    <w:rsid w:val="00852C5E"/>
    <w:rsid w:val="0086579B"/>
    <w:rsid w:val="008708A6"/>
    <w:rsid w:val="008A5FDB"/>
    <w:rsid w:val="008A6F3F"/>
    <w:rsid w:val="008B0A0E"/>
    <w:rsid w:val="008B2F03"/>
    <w:rsid w:val="008C17D9"/>
    <w:rsid w:val="008C562D"/>
    <w:rsid w:val="008D6C27"/>
    <w:rsid w:val="008E339C"/>
    <w:rsid w:val="008F6815"/>
    <w:rsid w:val="00902575"/>
    <w:rsid w:val="00942D0F"/>
    <w:rsid w:val="00961AC6"/>
    <w:rsid w:val="0098563C"/>
    <w:rsid w:val="009A162B"/>
    <w:rsid w:val="009A2C3C"/>
    <w:rsid w:val="009A3181"/>
    <w:rsid w:val="009A46DF"/>
    <w:rsid w:val="009A5FEB"/>
    <w:rsid w:val="009A7E5D"/>
    <w:rsid w:val="009B12FE"/>
    <w:rsid w:val="009B1AC2"/>
    <w:rsid w:val="009C3D3B"/>
    <w:rsid w:val="009C529C"/>
    <w:rsid w:val="00A17BED"/>
    <w:rsid w:val="00A27223"/>
    <w:rsid w:val="00A30672"/>
    <w:rsid w:val="00A44325"/>
    <w:rsid w:val="00A81113"/>
    <w:rsid w:val="00AA237C"/>
    <w:rsid w:val="00AA42B7"/>
    <w:rsid w:val="00B10446"/>
    <w:rsid w:val="00B13DCC"/>
    <w:rsid w:val="00B22F1C"/>
    <w:rsid w:val="00B34582"/>
    <w:rsid w:val="00B47D94"/>
    <w:rsid w:val="00B51291"/>
    <w:rsid w:val="00B61F56"/>
    <w:rsid w:val="00B73541"/>
    <w:rsid w:val="00BD467C"/>
    <w:rsid w:val="00BE05FA"/>
    <w:rsid w:val="00BF1937"/>
    <w:rsid w:val="00C13F0B"/>
    <w:rsid w:val="00C17D2B"/>
    <w:rsid w:val="00C541A5"/>
    <w:rsid w:val="00C606AC"/>
    <w:rsid w:val="00C62CDC"/>
    <w:rsid w:val="00C676A2"/>
    <w:rsid w:val="00C77219"/>
    <w:rsid w:val="00C908B9"/>
    <w:rsid w:val="00C93987"/>
    <w:rsid w:val="00C9788C"/>
    <w:rsid w:val="00CC2DD0"/>
    <w:rsid w:val="00CC4A91"/>
    <w:rsid w:val="00CD7D06"/>
    <w:rsid w:val="00CE41EE"/>
    <w:rsid w:val="00CF47FA"/>
    <w:rsid w:val="00CF6CA7"/>
    <w:rsid w:val="00D0374A"/>
    <w:rsid w:val="00D10722"/>
    <w:rsid w:val="00D37805"/>
    <w:rsid w:val="00D47D1F"/>
    <w:rsid w:val="00D53D10"/>
    <w:rsid w:val="00D63EAF"/>
    <w:rsid w:val="00D837D4"/>
    <w:rsid w:val="00D907B5"/>
    <w:rsid w:val="00D92786"/>
    <w:rsid w:val="00D97A36"/>
    <w:rsid w:val="00DB5C00"/>
    <w:rsid w:val="00DC006B"/>
    <w:rsid w:val="00DC1F58"/>
    <w:rsid w:val="00DE2A10"/>
    <w:rsid w:val="00E011FF"/>
    <w:rsid w:val="00E12E27"/>
    <w:rsid w:val="00E327D0"/>
    <w:rsid w:val="00E34F56"/>
    <w:rsid w:val="00E40875"/>
    <w:rsid w:val="00E4696D"/>
    <w:rsid w:val="00E6668C"/>
    <w:rsid w:val="00E82BCD"/>
    <w:rsid w:val="00E97C00"/>
    <w:rsid w:val="00EC1CFD"/>
    <w:rsid w:val="00EC43AE"/>
    <w:rsid w:val="00EC5813"/>
    <w:rsid w:val="00ED3E85"/>
    <w:rsid w:val="00EE0983"/>
    <w:rsid w:val="00EE3DCC"/>
    <w:rsid w:val="00F00C2A"/>
    <w:rsid w:val="00F01C1C"/>
    <w:rsid w:val="00F05CDB"/>
    <w:rsid w:val="00F311AF"/>
    <w:rsid w:val="00F401EC"/>
    <w:rsid w:val="00F5235E"/>
    <w:rsid w:val="00F73C29"/>
    <w:rsid w:val="00FB3E40"/>
    <w:rsid w:val="00FB6328"/>
    <w:rsid w:val="00FC0D13"/>
    <w:rsid w:val="00FD53F6"/>
    <w:rsid w:val="00FD7B7B"/>
    <w:rsid w:val="00FE3613"/>
    <w:rsid w:val="00FE3FA2"/>
    <w:rsid w:val="742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9992B"/>
  <w15:docId w15:val="{5E9C2F8C-FF7E-4BDE-B41D-169D430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E7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037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B5129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51291"/>
    <w:rPr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A318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A318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A3181"/>
    <w:rPr>
      <w:kern w:val="2"/>
      <w:sz w:val="21"/>
      <w:szCs w:val="22"/>
    </w:rPr>
  </w:style>
  <w:style w:type="paragraph" w:styleId="ac">
    <w:name w:val="List Paragraph"/>
    <w:basedOn w:val="a"/>
    <w:uiPriority w:val="99"/>
    <w:rsid w:val="00D837D4"/>
    <w:pPr>
      <w:ind w:firstLineChars="200" w:firstLine="420"/>
    </w:pPr>
  </w:style>
  <w:style w:type="paragraph" w:styleId="ad">
    <w:name w:val="Revision"/>
    <w:hidden/>
    <w:uiPriority w:val="99"/>
    <w:semiHidden/>
    <w:rsid w:val="00EC43AE"/>
    <w:rPr>
      <w:kern w:val="2"/>
      <w:sz w:val="21"/>
      <w:szCs w:val="22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EE0983"/>
    <w:pPr>
      <w:jc w:val="both"/>
    </w:pPr>
    <w:rPr>
      <w:b/>
      <w:bCs/>
      <w:sz w:val="20"/>
      <w:szCs w:val="20"/>
    </w:rPr>
  </w:style>
  <w:style w:type="character" w:customStyle="1" w:styleId="af">
    <w:name w:val="批注主题 字符"/>
    <w:basedOn w:val="ab"/>
    <w:link w:val="ae"/>
    <w:uiPriority w:val="99"/>
    <w:semiHidden/>
    <w:rsid w:val="00EE0983"/>
    <w:rPr>
      <w:b/>
      <w:bCs/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qFormat/>
    <w:rsid w:val="00D0374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f0">
    <w:name w:val="Hyperlink"/>
    <w:basedOn w:val="a0"/>
    <w:uiPriority w:val="99"/>
    <w:unhideWhenUsed/>
    <w:qFormat/>
    <w:rsid w:val="00D0374A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3E76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hyperlink" Target="mailto:lxren@njau.edu.cn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21335;&#20892;\&#30740;&#31350;&#29983;&#38454;&#27573;&#30000;&#38388;&#35797;&#39564;\2019\20190319%20&#26377;&#26426;&#32933;&#38271;&#26399;&#23450;&#20301;&#35797;&#39564;\&#27700;&#31291;201908\&#33258;&#24049;&#30041;&#19979;-&#27700;&#31291;&#38271;&#26399;&#23450;&#20301;&#35797;&#39564;&#32467;&#26524;&#27719;&#24635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21335;&#20892;\&#30740;&#31350;&#29983;&#38454;&#27573;&#30000;&#38388;&#35797;&#39564;\2019\20190319%20&#26377;&#26426;&#32933;&#38271;&#26399;&#23450;&#20301;&#35797;&#39564;\&#27700;&#31291;201908\&#33258;&#24049;&#30041;&#19979;-&#27700;&#31291;&#38271;&#26399;&#23450;&#20301;&#35797;&#39564;&#32467;&#26524;&#27719;&#24635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F:\&#21335;&#20892;\&#30740;&#31350;&#29983;&#38454;&#27573;&#30000;&#38388;&#35797;&#39564;\2021\2021&#30333;&#39532;&#31532;&#20108;&#24180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21335;&#20892;\&#30740;&#31350;&#29983;&#38454;&#27573;&#30000;&#38388;&#35797;&#39564;\2021\2021&#30333;&#39532;&#31532;&#20108;&#24180;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1679277895141155"/>
          <c:y val="0.1388888888888889"/>
          <c:w val="0.70588664190044392"/>
          <c:h val="0.7623067949839602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5C-4DE6-87EC-DB751D4F8EC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5C-4DE6-87EC-DB751D4F8EC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5C-4DE6-87EC-DB751D4F8EC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en-US" sz="1400" b="1"/>
                      <a:t>c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5C-4DE6-87EC-DB751D4F8EC4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土壤PH!$I$2:$I$4</c:f>
                <c:numCache>
                  <c:formatCode>General</c:formatCode>
                  <c:ptCount val="3"/>
                  <c:pt idx="0">
                    <c:v>2.6457513110645845E-2</c:v>
                  </c:pt>
                  <c:pt idx="1">
                    <c:v>4.5092497528228866E-2</c:v>
                  </c:pt>
                  <c:pt idx="2">
                    <c:v>6.8068592855540511E-2</c:v>
                  </c:pt>
                </c:numCache>
              </c:numRef>
            </c:plus>
            <c:minus>
              <c:numRef>
                <c:f>土壤PH!$I$2:$I$4</c:f>
                <c:numCache>
                  <c:formatCode>General</c:formatCode>
                  <c:ptCount val="3"/>
                  <c:pt idx="0">
                    <c:v>2.6457513110645845E-2</c:v>
                  </c:pt>
                  <c:pt idx="1">
                    <c:v>4.5092497528228866E-2</c:v>
                  </c:pt>
                  <c:pt idx="2">
                    <c:v>6.8068592855540511E-2</c:v>
                  </c:pt>
                </c:numCache>
              </c:numRef>
            </c:minus>
          </c:errBars>
          <c:cat>
            <c:strRef>
              <c:f>土壤PH!$G$2:$G$4</c:f>
              <c:strCache>
                <c:ptCount val="3"/>
                <c:pt idx="0">
                  <c:v>NF</c:v>
                </c:pt>
                <c:pt idx="1">
                  <c:v>CF</c:v>
                </c:pt>
                <c:pt idx="2">
                  <c:v>COF</c:v>
                </c:pt>
              </c:strCache>
            </c:strRef>
          </c:cat>
          <c:val>
            <c:numRef>
              <c:f>土壤PH!$H$2:$H$4</c:f>
              <c:numCache>
                <c:formatCode>General</c:formatCode>
                <c:ptCount val="3"/>
                <c:pt idx="0">
                  <c:v>7.12</c:v>
                </c:pt>
                <c:pt idx="1">
                  <c:v>6.0133333333333328</c:v>
                </c:pt>
                <c:pt idx="2">
                  <c:v>6.5066666666666668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A5C-4DE6-87EC-DB751D4F8EC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4205440"/>
        <c:axId val="94206976"/>
      </c:barChart>
      <c:catAx>
        <c:axId val="94205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crossAx val="94206976"/>
        <c:crosses val="autoZero"/>
        <c:auto val="1"/>
        <c:lblAlgn val="ctr"/>
        <c:lblOffset val="100"/>
        <c:noMultiLvlLbl val="0"/>
      </c:catAx>
      <c:valAx>
        <c:axId val="94206976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pH value in rhizosphere soil 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6.8432019768020803E-3"/>
              <c:y val="0.1907645845539724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crossAx val="942054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 b="1"/>
      </a:pPr>
      <a:endParaRPr lang="zh-CN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6271117327320104"/>
          <c:y val="6.8356663750364532E-2"/>
          <c:w val="0.69503541472126962"/>
          <c:h val="0.764111986001749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DF-40CB-9F83-DB24B5163F8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FDF-40CB-9F83-DB24B5163F8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FDF-40CB-9F83-DB24B5163F8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en-US" sz="1400" b="1"/>
                      <a:t>d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FDF-40CB-9F83-DB24B5163F8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土壤PH!$I$5:$I$7</c:f>
                <c:numCache>
                  <c:formatCode>General</c:formatCode>
                  <c:ptCount val="3"/>
                  <c:pt idx="0">
                    <c:v>2.8867513459481187E-2</c:v>
                  </c:pt>
                  <c:pt idx="1">
                    <c:v>0.11547005383792475</c:v>
                  </c:pt>
                  <c:pt idx="2">
                    <c:v>1.0000000000000231E-2</c:v>
                  </c:pt>
                </c:numCache>
              </c:numRef>
            </c:plus>
            <c:minus>
              <c:numRef>
                <c:f>土壤PH!$I$5:$I$7</c:f>
                <c:numCache>
                  <c:formatCode>General</c:formatCode>
                  <c:ptCount val="3"/>
                  <c:pt idx="0">
                    <c:v>2.8867513459481187E-2</c:v>
                  </c:pt>
                  <c:pt idx="1">
                    <c:v>0.11547005383792475</c:v>
                  </c:pt>
                  <c:pt idx="2">
                    <c:v>1.0000000000000231E-2</c:v>
                  </c:pt>
                </c:numCache>
              </c:numRef>
            </c:minus>
          </c:errBars>
          <c:cat>
            <c:strRef>
              <c:f>土壤PH!$G$5:$G$7</c:f>
              <c:strCache>
                <c:ptCount val="3"/>
                <c:pt idx="0">
                  <c:v>NF</c:v>
                </c:pt>
                <c:pt idx="1">
                  <c:v>CF</c:v>
                </c:pt>
                <c:pt idx="2">
                  <c:v>COF</c:v>
                </c:pt>
              </c:strCache>
            </c:strRef>
          </c:cat>
          <c:val>
            <c:numRef>
              <c:f>土壤PH!$H$5:$H$7</c:f>
              <c:numCache>
                <c:formatCode>General</c:formatCode>
                <c:ptCount val="3"/>
                <c:pt idx="0">
                  <c:v>7.0566666666666658</c:v>
                </c:pt>
                <c:pt idx="1">
                  <c:v>6.0466666666666669</c:v>
                </c:pt>
                <c:pt idx="2">
                  <c:v>6.6400000000000006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DF-40CB-9F83-DB24B5163F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4227840"/>
        <c:axId val="94262400"/>
      </c:barChart>
      <c:catAx>
        <c:axId val="94227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crossAx val="94262400"/>
        <c:crosses val="autoZero"/>
        <c:auto val="1"/>
        <c:lblAlgn val="ctr"/>
        <c:lblOffset val="100"/>
        <c:noMultiLvlLbl val="0"/>
      </c:catAx>
      <c:valAx>
        <c:axId val="9426240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pH value in non-rhizosphere soil </a:t>
                </a:r>
                <a:r>
                  <a:rPr lang="zh-CN"/>
                  <a:t> </a:t>
                </a:r>
              </a:p>
            </c:rich>
          </c:tx>
          <c:layout>
            <c:manualLayout>
              <c:xMode val="edge"/>
              <c:yMode val="edge"/>
              <c:x val="3.9013685571026552E-2"/>
              <c:y val="8.7324406590736953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crossAx val="9422784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/>
      </a:pPr>
      <a:endParaRPr lang="zh-CN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6564450322318839"/>
          <c:y val="0.1448719926645029"/>
          <c:w val="0.7038001109842642"/>
          <c:h val="0.734301890637052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'202110收获期'!$BE$53</c:f>
              <c:strCache>
                <c:ptCount val="1"/>
                <c:pt idx="0">
                  <c:v>WT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3128157282571038E-7"/>
                  <c:y val="3.69685767097966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31634415993213"/>
                      <c:h val="0.243693364577117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C20-44B3-B2C6-C204FFFAA23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20-44B3-B2C6-C204FFFAA2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'202110收获期'!$BE$57:$BE$58</c:f>
                <c:numCache>
                  <c:formatCode>General</c:formatCode>
                  <c:ptCount val="2"/>
                  <c:pt idx="0">
                    <c:v>0.18257418583505536</c:v>
                  </c:pt>
                  <c:pt idx="1">
                    <c:v>0.12909944487358055</c:v>
                  </c:pt>
                </c:numCache>
              </c:numRef>
            </c:plus>
            <c:minus>
              <c:numRef>
                <c:f>'202110收获期'!$BE$57:$BE$58</c:f>
                <c:numCache>
                  <c:formatCode>General</c:formatCode>
                  <c:ptCount val="2"/>
                  <c:pt idx="0">
                    <c:v>0.18257418583505536</c:v>
                  </c:pt>
                  <c:pt idx="1">
                    <c:v>0.12909944487358055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'202110收获期'!$BD$54:$BD$55</c:f>
              <c:strCache>
                <c:ptCount val="2"/>
                <c:pt idx="0">
                  <c:v>CF</c:v>
                </c:pt>
                <c:pt idx="1">
                  <c:v>OF</c:v>
                </c:pt>
              </c:strCache>
            </c:strRef>
          </c:cat>
          <c:val>
            <c:numRef>
              <c:f>'202110收获期'!$BE$54:$BE$55</c:f>
              <c:numCache>
                <c:formatCode>General</c:formatCode>
                <c:ptCount val="2"/>
                <c:pt idx="0">
                  <c:v>7.3</c:v>
                </c:pt>
                <c:pt idx="1">
                  <c:v>7.4999999999999991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C20-44B3-B2C6-C204FFFAA235}"/>
            </c:ext>
          </c:extLst>
        </c:ser>
        <c:ser>
          <c:idx val="1"/>
          <c:order val="1"/>
          <c:tx>
            <c:strRef>
              <c:f>'202110收获期'!$BF$53</c:f>
              <c:strCache>
                <c:ptCount val="1"/>
                <c:pt idx="0">
                  <c:v>PAP10c-OE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809296316562877E-3"/>
                  <c:y val="4.94313534283260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227384940886749E-2"/>
                      <c:h val="0.257042804954371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C20-44B3-B2C6-C204FFFAA235}"/>
                </c:ext>
              </c:extLst>
            </c:dLbl>
            <c:dLbl>
              <c:idx val="1"/>
              <c:layout>
                <c:manualLayout>
                  <c:x val="-2.9372759748866294E-3"/>
                  <c:y val="1.9398896764521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5447749560918E-2"/>
                      <c:h val="0.294011381664168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C20-44B3-B2C6-C204FFFAA2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'202110收获期'!$BF$57:$BF$58</c:f>
                <c:numCache>
                  <c:formatCode>General</c:formatCode>
                  <c:ptCount val="2"/>
                  <c:pt idx="0">
                    <c:v>0.14960264830861902</c:v>
                  </c:pt>
                  <c:pt idx="1">
                    <c:v>0.15118578920369083</c:v>
                  </c:pt>
                </c:numCache>
              </c:numRef>
            </c:plus>
            <c:minus>
              <c:numRef>
                <c:f>'202110收获期'!$BF$57:$BF$58</c:f>
                <c:numCache>
                  <c:formatCode>General</c:formatCode>
                  <c:ptCount val="2"/>
                  <c:pt idx="0">
                    <c:v>0.14960264830861902</c:v>
                  </c:pt>
                  <c:pt idx="1">
                    <c:v>0.15118578920369083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'202110收获期'!$BD$54:$BD$55</c:f>
              <c:strCache>
                <c:ptCount val="2"/>
                <c:pt idx="0">
                  <c:v>CF</c:v>
                </c:pt>
                <c:pt idx="1">
                  <c:v>OF</c:v>
                </c:pt>
              </c:strCache>
            </c:strRef>
          </c:cat>
          <c:val>
            <c:numRef>
              <c:f>'202110收获期'!$BF$54:$BF$55</c:f>
              <c:numCache>
                <c:formatCode>General</c:formatCode>
                <c:ptCount val="2"/>
                <c:pt idx="0">
                  <c:v>7.8714285714285719</c:v>
                </c:pt>
                <c:pt idx="1">
                  <c:v>8.0571428571428569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C20-44B3-B2C6-C204FFFAA235}"/>
            </c:ext>
          </c:extLst>
        </c:ser>
        <c:ser>
          <c:idx val="2"/>
          <c:order val="2"/>
          <c:tx>
            <c:strRef>
              <c:f>'202110收获期'!$BG$53</c:f>
              <c:strCache>
                <c:ptCount val="1"/>
                <c:pt idx="0">
                  <c:v>pap10c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017935258092739E-3"/>
                  <c:y val="1.31911636045494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263998250218729E-2"/>
                      <c:h val="0.170208515602216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CC20-44B3-B2C6-C204FFFAA235}"/>
                </c:ext>
              </c:extLst>
            </c:dLbl>
            <c:dLbl>
              <c:idx val="1"/>
              <c:layout>
                <c:manualLayout>
                  <c:x val="-4.0071845307782577E-3"/>
                  <c:y val="7.00819421601873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694151397842699"/>
                      <c:h val="0.2348179952552141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C20-44B3-B2C6-C204FFFAA2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'202110收获期'!$BG$57:$BG$58</c:f>
                <c:numCache>
                  <c:formatCode>General</c:formatCode>
                  <c:ptCount val="2"/>
                  <c:pt idx="0">
                    <c:v>5.3452248382484691E-2</c:v>
                  </c:pt>
                  <c:pt idx="1">
                    <c:v>8.1649658092772678E-2</c:v>
                  </c:pt>
                </c:numCache>
              </c:numRef>
            </c:plus>
            <c:minus>
              <c:numRef>
                <c:f>'202110收获期'!$BG$57:$BG$58</c:f>
                <c:numCache>
                  <c:formatCode>General</c:formatCode>
                  <c:ptCount val="2"/>
                  <c:pt idx="0">
                    <c:v>5.3452248382484691E-2</c:v>
                  </c:pt>
                  <c:pt idx="1">
                    <c:v>8.1649658092772678E-2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'202110收获期'!$BD$54:$BD$55</c:f>
              <c:strCache>
                <c:ptCount val="2"/>
                <c:pt idx="0">
                  <c:v>CF</c:v>
                </c:pt>
                <c:pt idx="1">
                  <c:v>OF</c:v>
                </c:pt>
              </c:strCache>
            </c:strRef>
          </c:cat>
          <c:val>
            <c:numRef>
              <c:f>'202110收获期'!$BG$54:$BG$55</c:f>
              <c:numCache>
                <c:formatCode>General</c:formatCode>
                <c:ptCount val="2"/>
                <c:pt idx="0">
                  <c:v>7.0428571428571436</c:v>
                </c:pt>
                <c:pt idx="1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C20-44B3-B2C6-C204FFFAA23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59171280"/>
        <c:axId val="1159167536"/>
      </c:barChart>
      <c:catAx>
        <c:axId val="115917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159167536"/>
        <c:crosses val="autoZero"/>
        <c:auto val="1"/>
        <c:lblAlgn val="ctr"/>
        <c:lblOffset val="100"/>
        <c:noMultiLvlLbl val="0"/>
      </c:catAx>
      <c:valAx>
        <c:axId val="11591675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Seed length (mm)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9.447893631392432E-3"/>
              <c:y val="0.273517982156112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15917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19283855612471"/>
          <c:y val="3.2753047690023157E-2"/>
          <c:w val="0.67056682292395853"/>
          <c:h val="7.2533902012248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</a:defRPr>
      </a:pPr>
      <a:endParaRPr lang="zh-CN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6276699873841736"/>
          <c:y val="0.15047350981579791"/>
          <c:w val="0.70667714360290601"/>
          <c:h val="0.722724835769605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'202110收获期'!$BI$53</c:f>
              <c:strCache>
                <c:ptCount val="1"/>
                <c:pt idx="0">
                  <c:v>WT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800" b="1">
                        <a:solidFill>
                          <a:sysClr val="windowText" lastClr="000000"/>
                        </a:solidFill>
                      </a:rPr>
                      <a:t>c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D5-4A0F-8203-8A17CD163A6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800" b="1">
                        <a:solidFill>
                          <a:sysClr val="windowText" lastClr="000000"/>
                        </a:solidFill>
                      </a:rPr>
                      <a:t>c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D5-4A0F-8203-8A17CD163A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'202110收获期'!$BI$57:$BI$58</c:f>
                <c:numCache>
                  <c:formatCode>General</c:formatCode>
                  <c:ptCount val="2"/>
                  <c:pt idx="0">
                    <c:v>5.7735026918962505E-2</c:v>
                  </c:pt>
                  <c:pt idx="1">
                    <c:v>4.8795003647426699E-2</c:v>
                  </c:pt>
                </c:numCache>
              </c:numRef>
            </c:plus>
            <c:minus>
              <c:numRef>
                <c:f>'202110收获期'!$BI$57:$BI$58</c:f>
                <c:numCache>
                  <c:formatCode>General</c:formatCode>
                  <c:ptCount val="2"/>
                  <c:pt idx="0">
                    <c:v>5.7735026918962505E-2</c:v>
                  </c:pt>
                  <c:pt idx="1">
                    <c:v>4.8795003647426699E-2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'202110收获期'!$BH$54:$BH$55</c:f>
              <c:strCache>
                <c:ptCount val="2"/>
                <c:pt idx="0">
                  <c:v>CF</c:v>
                </c:pt>
                <c:pt idx="1">
                  <c:v>OF</c:v>
                </c:pt>
              </c:strCache>
            </c:strRef>
          </c:cat>
          <c:val>
            <c:numRef>
              <c:f>'202110收获期'!$BI$54:$BI$55</c:f>
              <c:numCache>
                <c:formatCode>General</c:formatCode>
                <c:ptCount val="2"/>
                <c:pt idx="0">
                  <c:v>3.1999999999999997</c:v>
                </c:pt>
                <c:pt idx="1">
                  <c:v>3.1714285714285717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D5-4A0F-8203-8A17CD163A6A}"/>
            </c:ext>
          </c:extLst>
        </c:ser>
        <c:ser>
          <c:idx val="1"/>
          <c:order val="1"/>
          <c:tx>
            <c:strRef>
              <c:f>'202110收获期'!$BJ$53</c:f>
              <c:strCache>
                <c:ptCount val="1"/>
                <c:pt idx="0">
                  <c:v>PAP10c-OE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800" b="1">
                        <a:solidFill>
                          <a:sysClr val="windowText" lastClr="000000"/>
                        </a:solidFill>
                      </a:rPr>
                      <a:t>b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D5-4A0F-8203-8A17CD163A6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800" b="1">
                        <a:solidFill>
                          <a:sysClr val="windowText" lastClr="000000"/>
                        </a:solidFill>
                      </a:rPr>
                      <a:t>a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D5-4A0F-8203-8A17CD163A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'202110收获期'!$BJ$57:$BJ$58</c:f>
                <c:numCache>
                  <c:formatCode>General</c:formatCode>
                  <c:ptCount val="2"/>
                  <c:pt idx="0">
                    <c:v>5.773502691896263E-2</c:v>
                  </c:pt>
                  <c:pt idx="1">
                    <c:v>9.511897312113414E-2</c:v>
                  </c:pt>
                </c:numCache>
              </c:numRef>
            </c:plus>
            <c:minus>
              <c:numRef>
                <c:f>'202110收获期'!$BJ$57:$BJ$58</c:f>
                <c:numCache>
                  <c:formatCode>General</c:formatCode>
                  <c:ptCount val="2"/>
                  <c:pt idx="0">
                    <c:v>5.773502691896263E-2</c:v>
                  </c:pt>
                  <c:pt idx="1">
                    <c:v>9.511897312113414E-2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'202110收获期'!$BH$54:$BH$55</c:f>
              <c:strCache>
                <c:ptCount val="2"/>
                <c:pt idx="0">
                  <c:v>CF</c:v>
                </c:pt>
                <c:pt idx="1">
                  <c:v>OF</c:v>
                </c:pt>
              </c:strCache>
            </c:strRef>
          </c:cat>
          <c:val>
            <c:numRef>
              <c:f>'202110收获期'!$BJ$54:$BJ$55</c:f>
              <c:numCache>
                <c:formatCode>General</c:formatCode>
                <c:ptCount val="2"/>
                <c:pt idx="0">
                  <c:v>3.5</c:v>
                </c:pt>
                <c:pt idx="1">
                  <c:v>3.628571428571429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6D5-4A0F-8203-8A17CD163A6A}"/>
            </c:ext>
          </c:extLst>
        </c:ser>
        <c:ser>
          <c:idx val="2"/>
          <c:order val="2"/>
          <c:tx>
            <c:strRef>
              <c:f>'202110收获期'!$BK$53</c:f>
              <c:strCache>
                <c:ptCount val="1"/>
                <c:pt idx="0">
                  <c:v>pap10c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800" b="1">
                        <a:solidFill>
                          <a:sysClr val="windowText" lastClr="000000"/>
                        </a:solidFill>
                      </a:rPr>
                      <a:t>e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86D5-4A0F-8203-8A17CD163A6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800" b="1">
                        <a:solidFill>
                          <a:sysClr val="windowText" lastClr="000000"/>
                        </a:solidFill>
                      </a:rPr>
                      <a:t>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D5-4A0F-8203-8A17CD163A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'202110收获期'!$BK$57:$BK$58</c:f>
                <c:numCache>
                  <c:formatCode>General</c:formatCode>
                  <c:ptCount val="2"/>
                  <c:pt idx="0">
                    <c:v>7.5592894601845512E-2</c:v>
                  </c:pt>
                  <c:pt idx="1">
                    <c:v>6.9006555934235478E-2</c:v>
                  </c:pt>
                </c:numCache>
              </c:numRef>
            </c:plus>
            <c:minus>
              <c:numRef>
                <c:f>'202110收获期'!$BK$57:$BK$58</c:f>
                <c:numCache>
                  <c:formatCode>General</c:formatCode>
                  <c:ptCount val="2"/>
                  <c:pt idx="0">
                    <c:v>7.5592894601845512E-2</c:v>
                  </c:pt>
                  <c:pt idx="1">
                    <c:v>6.9006555934235478E-2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'202110收获期'!$BH$54:$BH$55</c:f>
              <c:strCache>
                <c:ptCount val="2"/>
                <c:pt idx="0">
                  <c:v>CF</c:v>
                </c:pt>
                <c:pt idx="1">
                  <c:v>OF</c:v>
                </c:pt>
              </c:strCache>
            </c:strRef>
          </c:cat>
          <c:val>
            <c:numRef>
              <c:f>'202110收获期'!$BK$54:$BK$55</c:f>
              <c:numCache>
                <c:formatCode>General</c:formatCode>
                <c:ptCount val="2"/>
                <c:pt idx="0">
                  <c:v>2.9285714285714279</c:v>
                </c:pt>
                <c:pt idx="1">
                  <c:v>3.0142857142857138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6D5-4A0F-8203-8A17CD163A6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9446159"/>
        <c:axId val="999454895"/>
      </c:barChart>
      <c:catAx>
        <c:axId val="999446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999454895"/>
        <c:crosses val="autoZero"/>
        <c:auto val="1"/>
        <c:lblAlgn val="ctr"/>
        <c:lblOffset val="100"/>
        <c:noMultiLvlLbl val="0"/>
      </c:catAx>
      <c:valAx>
        <c:axId val="99945489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 b="1" i="0" u="none" strike="noStrike" baseline="0" dirty="0">
                    <a:effectLst/>
                  </a:rPr>
                  <a:t>Seed width </a:t>
                </a:r>
                <a:r>
                  <a:rPr lang="en-US" altLang="zh-CN" sz="800" b="1" dirty="0">
                    <a:solidFill>
                      <a:sysClr val="windowText" lastClr="000000"/>
                    </a:solidFill>
                  </a:rPr>
                  <a:t>(mm)</a:t>
                </a:r>
                <a:endParaRPr lang="zh-CN" altLang="en-US" sz="800" b="1" dirty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5.6833648056436384E-2"/>
              <c:y val="0.275309835530913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999446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84448556080023"/>
          <c:y val="2.372630504520264E-2"/>
          <c:w val="0.71600033640654737"/>
          <c:h val="6.99434055118110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1393309592@qq.com</dc:creator>
  <cp:lastModifiedBy>lenovo</cp:lastModifiedBy>
  <cp:revision>289</cp:revision>
  <dcterms:created xsi:type="dcterms:W3CDTF">2022-08-12T08:49:00Z</dcterms:created>
  <dcterms:modified xsi:type="dcterms:W3CDTF">2023-10-04T03:04:00Z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331925564636466AB05209EA41FA0C50</vt:lpwstr>
  </property>
</Properties>
</file>