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338A" w:rsidRDefault="0027338A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2E34FD">
        <w:rPr>
          <w:rFonts w:ascii="Times New Roman" w:eastAsia="宋体" w:hAnsi="Times New Roman" w:cs="Times New Roman"/>
          <w:b/>
          <w:sz w:val="24"/>
          <w:szCs w:val="24"/>
        </w:rPr>
        <w:t>Supporting Information</w:t>
      </w:r>
    </w:p>
    <w:p w:rsidR="00413DB1" w:rsidRDefault="00413DB1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413DB1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b/>
          <w:sz w:val="24"/>
          <w:szCs w:val="24"/>
        </w:rPr>
        <w:t>S</w:t>
      </w:r>
      <w:r w:rsidRPr="00413DB1">
        <w:rPr>
          <w:rFonts w:ascii="Times New Roman" w:eastAsia="宋体" w:hAnsi="Times New Roman" w:cs="Times New Roman"/>
          <w:b/>
          <w:sz w:val="24"/>
          <w:szCs w:val="24"/>
        </w:rPr>
        <w:t xml:space="preserve">1 </w:t>
      </w:r>
    </w:p>
    <w:p w:rsidR="00413DB1" w:rsidRPr="00413DB1" w:rsidRDefault="00413DB1" w:rsidP="0027338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413DB1">
        <w:rPr>
          <w:rFonts w:ascii="Times New Roman" w:eastAsia="宋体" w:hAnsi="Times New Roman" w:cs="Times New Roman"/>
          <w:sz w:val="24"/>
          <w:szCs w:val="24"/>
        </w:rPr>
        <w:t xml:space="preserve">Soil </w:t>
      </w:r>
      <w:r w:rsidR="0006323E">
        <w:rPr>
          <w:rFonts w:ascii="Times New Roman" w:eastAsia="宋体" w:hAnsi="Times New Roman" w:cs="Times New Roman"/>
          <w:sz w:val="24"/>
          <w:szCs w:val="24"/>
        </w:rPr>
        <w:t xml:space="preserve">physicochemical </w:t>
      </w:r>
      <w:r w:rsidRPr="00413DB1">
        <w:rPr>
          <w:rFonts w:ascii="Times New Roman" w:eastAsia="宋体" w:hAnsi="Times New Roman" w:cs="Times New Roman"/>
          <w:sz w:val="24"/>
          <w:szCs w:val="24"/>
        </w:rPr>
        <w:t xml:space="preserve">properties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413DB1">
        <w:rPr>
          <w:rFonts w:ascii="Times New Roman" w:eastAsia="宋体" w:hAnsi="Times New Roman" w:cs="Times New Roman"/>
          <w:sz w:val="24"/>
          <w:szCs w:val="24"/>
        </w:rPr>
        <w:t>rhizosphere and bulk soils. Data are means ± SD in parentheses, and different letters in the columns indicate significant differences (</w:t>
      </w:r>
      <w:r w:rsidRPr="00413DB1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413DB1">
        <w:rPr>
          <w:rFonts w:ascii="Times New Roman" w:eastAsia="宋体" w:hAnsi="Times New Roman" w:cs="Times New Roman"/>
          <w:sz w:val="24"/>
          <w:szCs w:val="24"/>
        </w:rPr>
        <w:t xml:space="preserve"> &lt; 0.05).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5"/>
        <w:gridCol w:w="2258"/>
        <w:gridCol w:w="2677"/>
      </w:tblGrid>
      <w:tr w:rsidR="001B51E3" w:rsidRPr="00A87F8D" w:rsidTr="00A87F8D">
        <w:trPr>
          <w:jc w:val="center"/>
        </w:trPr>
        <w:tc>
          <w:tcPr>
            <w:tcW w:w="3403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Index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B51E3" w:rsidRPr="00A87F8D" w:rsidRDefault="001B51E3" w:rsidP="00174CE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Bulk soil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  <w:lang w:val="en-GB"/>
              </w:rPr>
              <w:t>R</w:t>
            </w:r>
            <w:proofErr w:type="spellStart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hizosphere</w:t>
            </w:r>
            <w:proofErr w:type="spellEnd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soil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top w:val="single" w:sz="4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pH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7.84(0.12)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7.89(0.05)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Moisture (%)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18.53(3.34)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15.80(2.67)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SOM (g/kg)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32.63(2.82)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26.61(4.05)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TN (g/kg)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2.20(0.55)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1.91(0.56)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NH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GB"/>
              </w:rPr>
              <w:t>4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+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-N (mg/kg)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13.88(0.76)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15.49(0.46)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AN (mg/kg)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255.75(67.09)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248.88(59.65)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TP (g/kg)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0.34(0.03)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0.35(0.03)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</w:tr>
      <w:tr w:rsidR="001B51E3" w:rsidRPr="00A87F8D" w:rsidTr="00A87F8D">
        <w:trPr>
          <w:jc w:val="center"/>
        </w:trPr>
        <w:tc>
          <w:tcPr>
            <w:tcW w:w="3403" w:type="dxa"/>
            <w:tcBorders>
              <w:bottom w:val="single" w:sz="12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AP (mg/kg)</w:t>
            </w:r>
          </w:p>
        </w:tc>
        <w:tc>
          <w:tcPr>
            <w:tcW w:w="2268" w:type="dxa"/>
            <w:tcBorders>
              <w:left w:val="nil"/>
              <w:bottom w:val="single" w:sz="12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5.50(0.27)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a</w:t>
            </w:r>
          </w:p>
        </w:tc>
        <w:tc>
          <w:tcPr>
            <w:tcW w:w="2694" w:type="dxa"/>
            <w:tcBorders>
              <w:left w:val="nil"/>
              <w:bottom w:val="single" w:sz="12" w:space="0" w:color="auto"/>
              <w:right w:val="nil"/>
            </w:tcBorders>
          </w:tcPr>
          <w:p w:rsidR="001B51E3" w:rsidRPr="00A87F8D" w:rsidRDefault="001B51E3" w:rsidP="00174CE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6.01(0.29)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</w:t>
            </w:r>
          </w:p>
        </w:tc>
      </w:tr>
    </w:tbl>
    <w:p w:rsidR="0006323E" w:rsidRDefault="0006323E" w:rsidP="00F52E63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06323E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52E63" w:rsidRDefault="00F52E63" w:rsidP="00F52E63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 w:rsidR="0006323E">
        <w:rPr>
          <w:rFonts w:ascii="Times New Roman" w:eastAsia="宋体" w:hAnsi="Times New Roman" w:cs="Times New Roman"/>
          <w:b/>
          <w:sz w:val="24"/>
          <w:szCs w:val="24"/>
        </w:rPr>
        <w:t>able S2</w:t>
      </w:r>
    </w:p>
    <w:p w:rsidR="004D7234" w:rsidRPr="00514A0A" w:rsidRDefault="00514A0A" w:rsidP="00F52E6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14A0A">
        <w:rPr>
          <w:rFonts w:ascii="Times New Roman" w:eastAsia="宋体" w:hAnsi="Times New Roman" w:cs="Times New Roman"/>
          <w:sz w:val="24"/>
          <w:szCs w:val="24"/>
        </w:rPr>
        <w:t>ANOSIM analyses of separable compartments on archaea</w:t>
      </w:r>
      <w:r w:rsidR="00751DB6">
        <w:rPr>
          <w:rFonts w:ascii="Times New Roman" w:eastAsia="宋体" w:hAnsi="Times New Roman" w:cs="Times New Roman"/>
          <w:sz w:val="24"/>
          <w:szCs w:val="24"/>
        </w:rPr>
        <w:t>l</w:t>
      </w:r>
      <w:r w:rsidRPr="00514A0A">
        <w:rPr>
          <w:rFonts w:ascii="Times New Roman" w:eastAsia="宋体" w:hAnsi="Times New Roman" w:cs="Times New Roman"/>
          <w:sz w:val="24"/>
          <w:szCs w:val="24"/>
        </w:rPr>
        <w:t xml:space="preserve"> community</w:t>
      </w:r>
      <w:r>
        <w:rPr>
          <w:rFonts w:ascii="Times New Roman" w:eastAsia="宋体" w:hAnsi="Times New Roman" w:cs="Times New Roman"/>
          <w:sz w:val="24"/>
          <w:szCs w:val="24"/>
        </w:rPr>
        <w:t xml:space="preserve"> beta diversity distance </w:t>
      </w:r>
      <w:r w:rsidRPr="00514A0A">
        <w:rPr>
          <w:rFonts w:ascii="Times New Roman" w:eastAsia="宋体" w:hAnsi="Times New Roman" w:cs="Times New Roman"/>
          <w:sz w:val="24"/>
          <w:szCs w:val="24"/>
        </w:rPr>
        <w:t>matrix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Pr="00751DB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51DB6" w:rsidRPr="00751DB6">
        <w:rPr>
          <w:rFonts w:ascii="Times New Roman" w:eastAsia="宋体" w:hAnsi="Times New Roman" w:cs="Times New Roman"/>
          <w:sz w:val="24"/>
          <w:szCs w:val="24"/>
        </w:rPr>
        <w:t xml:space="preserve">P. </w:t>
      </w:r>
      <w:proofErr w:type="spellStart"/>
      <w:r w:rsidR="00751DB6" w:rsidRPr="00751DB6">
        <w:rPr>
          <w:rFonts w:ascii="Times New Roman" w:hAnsi="Times New Roman" w:cs="Times New Roman"/>
          <w:sz w:val="24"/>
          <w:szCs w:val="24"/>
        </w:rPr>
        <w:t>crassifoli</w:t>
      </w:r>
      <w:proofErr w:type="spellEnd"/>
      <w:r w:rsidRPr="00751DB6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751DB6" w:rsidRPr="00751DB6">
        <w:rPr>
          <w:rFonts w:ascii="Times New Roman" w:eastAsia="宋体" w:hAnsi="Times New Roman" w:cs="Times New Roman"/>
          <w:sz w:val="24"/>
          <w:szCs w:val="24"/>
        </w:rPr>
        <w:t xml:space="preserve">P. </w:t>
      </w:r>
      <w:proofErr w:type="spellStart"/>
      <w:r w:rsidR="00751DB6" w:rsidRPr="00751DB6">
        <w:rPr>
          <w:rFonts w:ascii="Times New Roman" w:eastAsia="宋体" w:hAnsi="Times New Roman" w:cs="Times New Roman"/>
          <w:sz w:val="24"/>
          <w:szCs w:val="24"/>
        </w:rPr>
        <w:t>szechuanica</w:t>
      </w:r>
      <w:proofErr w:type="spellEnd"/>
      <w:r w:rsidRPr="00751DB6">
        <w:rPr>
          <w:rFonts w:ascii="Times New Roman" w:eastAsia="宋体" w:hAnsi="Times New Roman" w:cs="Times New Roman"/>
          <w:sz w:val="24"/>
          <w:szCs w:val="24"/>
        </w:rPr>
        <w:t xml:space="preserve"> means t</w:t>
      </w:r>
      <w:r w:rsidRPr="00514A0A">
        <w:rPr>
          <w:rFonts w:ascii="Times New Roman" w:eastAsia="宋体" w:hAnsi="Times New Roman" w:cs="Times New Roman"/>
          <w:sz w:val="24"/>
          <w:szCs w:val="24"/>
        </w:rPr>
        <w:t xml:space="preserve">he rhizosphere soil of </w:t>
      </w:r>
      <w:proofErr w:type="spellStart"/>
      <w:r w:rsidRPr="00514A0A">
        <w:rPr>
          <w:rFonts w:ascii="Times New Roman" w:eastAsia="宋体" w:hAnsi="Times New Roman" w:cs="Times New Roman"/>
          <w:i/>
          <w:sz w:val="24"/>
          <w:szCs w:val="24"/>
        </w:rPr>
        <w:t>Picea</w:t>
      </w:r>
      <w:proofErr w:type="spellEnd"/>
      <w:r w:rsidRPr="00514A0A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514A0A">
        <w:rPr>
          <w:rFonts w:ascii="Times New Roman" w:eastAsia="宋体" w:hAnsi="Times New Roman" w:cs="Times New Roman"/>
          <w:i/>
          <w:sz w:val="24"/>
          <w:szCs w:val="24"/>
        </w:rPr>
        <w:t>crassifolia</w:t>
      </w:r>
      <w:proofErr w:type="spellEnd"/>
      <w:r w:rsidRPr="00514A0A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proofErr w:type="spellStart"/>
      <w:r w:rsidRPr="00514A0A">
        <w:rPr>
          <w:rFonts w:ascii="Times New Roman" w:eastAsia="宋体" w:hAnsi="Times New Roman" w:cs="Times New Roman"/>
          <w:i/>
          <w:sz w:val="24"/>
          <w:szCs w:val="24"/>
        </w:rPr>
        <w:t>Populus</w:t>
      </w:r>
      <w:proofErr w:type="spellEnd"/>
      <w:r w:rsidRPr="00514A0A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proofErr w:type="spellStart"/>
      <w:r w:rsidRPr="00514A0A">
        <w:rPr>
          <w:rFonts w:ascii="Times New Roman" w:eastAsia="宋体" w:hAnsi="Times New Roman" w:cs="Times New Roman"/>
          <w:i/>
          <w:sz w:val="24"/>
          <w:szCs w:val="24"/>
        </w:rPr>
        <w:t>szechuanica</w:t>
      </w:r>
      <w:proofErr w:type="spellEnd"/>
      <w:r w:rsidRPr="00514A0A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276"/>
        <w:gridCol w:w="992"/>
        <w:gridCol w:w="1276"/>
        <w:gridCol w:w="845"/>
      </w:tblGrid>
      <w:tr w:rsidR="002B40A5" w:rsidRPr="00A87F8D" w:rsidTr="00A87F8D">
        <w:tc>
          <w:tcPr>
            <w:tcW w:w="3686" w:type="dxa"/>
            <w:tcBorders>
              <w:top w:val="single" w:sz="12" w:space="0" w:color="auto"/>
              <w:bottom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W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eighted </w:t>
            </w:r>
            <w:proofErr w:type="spellStart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unifric</w:t>
            </w:r>
            <w:proofErr w:type="spellEnd"/>
          </w:p>
        </w:tc>
        <w:tc>
          <w:tcPr>
            <w:tcW w:w="21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MNTD</w:t>
            </w:r>
          </w:p>
        </w:tc>
      </w:tr>
      <w:tr w:rsidR="002B40A5" w:rsidRPr="00A87F8D" w:rsidTr="00A87F8D">
        <w:tc>
          <w:tcPr>
            <w:tcW w:w="3686" w:type="dxa"/>
            <w:tcBorders>
              <w:top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R</w:t>
            </w: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R</w:t>
            </w: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P</w:t>
            </w:r>
          </w:p>
        </w:tc>
      </w:tr>
      <w:tr w:rsidR="002B40A5" w:rsidRPr="00A87F8D" w:rsidTr="00A87F8D">
        <w:tc>
          <w:tcPr>
            <w:tcW w:w="3686" w:type="dxa"/>
            <w:tcBorders>
              <w:top w:val="single" w:sz="4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B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ulk soil </w:t>
            </w:r>
            <w:r w:rsidRPr="00A87F8D"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  <w:t>vs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</w:t>
            </w:r>
            <w:r w:rsidR="00751DB6"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="00751DB6"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0.698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="004D7234" w:rsidRPr="00A87F8D">
              <w:rPr>
                <w:rFonts w:ascii="Times New Roman" w:eastAsia="宋体" w:hAnsi="Times New Roman" w:cs="Times New Roman"/>
                <w:sz w:val="24"/>
                <w:szCs w:val="24"/>
              </w:rPr>
              <w:t>617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0.029</w:t>
            </w:r>
          </w:p>
        </w:tc>
      </w:tr>
      <w:tr w:rsidR="002B40A5" w:rsidRPr="00A87F8D" w:rsidTr="00A87F8D">
        <w:tc>
          <w:tcPr>
            <w:tcW w:w="3686" w:type="dxa"/>
            <w:tcBorders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B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ulk soil </w:t>
            </w:r>
            <w:r w:rsidRPr="00A87F8D"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  <w:t xml:space="preserve">vs </w:t>
            </w:r>
            <w:r w:rsidR="00751DB6"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="00751DB6"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szechuanica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0.708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Pr="00A87F8D">
              <w:rPr>
                <w:rFonts w:ascii="Times New Roman" w:eastAsia="宋体" w:hAnsi="Times New Roman" w:cs="Times New Roman"/>
                <w:sz w:val="24"/>
                <w:szCs w:val="24"/>
              </w:rPr>
              <w:t>54</w:t>
            </w: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845" w:type="dxa"/>
            <w:tcBorders>
              <w:lef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0.031</w:t>
            </w:r>
          </w:p>
        </w:tc>
      </w:tr>
      <w:tr w:rsidR="002B40A5" w:rsidRPr="00A87F8D" w:rsidTr="00A87F8D">
        <w:tc>
          <w:tcPr>
            <w:tcW w:w="3686" w:type="dxa"/>
            <w:tcBorders>
              <w:right w:val="nil"/>
            </w:tcBorders>
          </w:tcPr>
          <w:p w:rsidR="002B40A5" w:rsidRPr="00A87F8D" w:rsidRDefault="00751DB6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  <w:proofErr w:type="spellEnd"/>
            <w:r w:rsidR="002B40A5" w:rsidRPr="00A87F8D">
              <w:rPr>
                <w:rFonts w:ascii="Times New Roman" w:eastAsia="宋体" w:hAnsi="Times New Roman" w:cs="Times New Roman"/>
                <w:b/>
                <w:i/>
                <w:sz w:val="24"/>
                <w:szCs w:val="24"/>
              </w:rPr>
              <w:t xml:space="preserve"> vs 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szechuanica</w:t>
            </w:r>
            <w:proofErr w:type="spellEnd"/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0.219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0.089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</w:t>
            </w:r>
            <w:r w:rsidRPr="00A87F8D">
              <w:rPr>
                <w:rFonts w:ascii="Times New Roman" w:eastAsia="宋体" w:hAnsi="Times New Roman" w:cs="Times New Roman"/>
                <w:sz w:val="24"/>
                <w:szCs w:val="24"/>
              </w:rPr>
              <w:t>756</w:t>
            </w:r>
          </w:p>
        </w:tc>
        <w:tc>
          <w:tcPr>
            <w:tcW w:w="845" w:type="dxa"/>
            <w:tcBorders>
              <w:lef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0.025</w:t>
            </w:r>
          </w:p>
        </w:tc>
      </w:tr>
      <w:tr w:rsidR="002B40A5" w:rsidRPr="00A87F8D" w:rsidTr="00A87F8D">
        <w:tc>
          <w:tcPr>
            <w:tcW w:w="3686" w:type="dxa"/>
            <w:tcBorders>
              <w:bottom w:val="single" w:sz="12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A</w:t>
            </w:r>
            <w:r w:rsidRPr="00A87F8D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l</w:t>
            </w: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l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0.528</w:t>
            </w:r>
          </w:p>
        </w:tc>
        <w:tc>
          <w:tcPr>
            <w:tcW w:w="992" w:type="dxa"/>
            <w:tcBorders>
              <w:left w:val="nil"/>
              <w:bottom w:val="single" w:sz="12" w:space="0" w:color="auto"/>
              <w:right w:val="nil"/>
            </w:tcBorders>
          </w:tcPr>
          <w:p w:rsidR="002B40A5" w:rsidRPr="00A87F8D" w:rsidRDefault="002B40A5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  <w:tc>
          <w:tcPr>
            <w:tcW w:w="1276" w:type="dxa"/>
            <w:tcBorders>
              <w:left w:val="nil"/>
              <w:bottom w:val="single" w:sz="12" w:space="0" w:color="auto"/>
              <w:right w:val="nil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0.679</w:t>
            </w:r>
          </w:p>
        </w:tc>
        <w:tc>
          <w:tcPr>
            <w:tcW w:w="845" w:type="dxa"/>
            <w:tcBorders>
              <w:left w:val="nil"/>
              <w:bottom w:val="single" w:sz="12" w:space="0" w:color="auto"/>
            </w:tcBorders>
          </w:tcPr>
          <w:p w:rsidR="002B40A5" w:rsidRPr="00A87F8D" w:rsidRDefault="004D7234" w:rsidP="002B40A5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0.001</w:t>
            </w:r>
          </w:p>
        </w:tc>
      </w:tr>
    </w:tbl>
    <w:p w:rsidR="00514A0A" w:rsidRDefault="00514A0A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514A0A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14A0A" w:rsidRDefault="001F68F9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 w:rsidR="0006323E">
        <w:rPr>
          <w:rFonts w:ascii="Times New Roman" w:eastAsia="宋体" w:hAnsi="Times New Roman" w:cs="Times New Roman"/>
          <w:b/>
          <w:sz w:val="24"/>
          <w:szCs w:val="24"/>
        </w:rPr>
        <w:t>able S3</w:t>
      </w:r>
    </w:p>
    <w:p w:rsidR="001F68F9" w:rsidRPr="001F68F9" w:rsidRDefault="001F68F9" w:rsidP="0027338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Comparison of sample</w:t>
      </w:r>
      <w:r w:rsidRPr="001F68F9">
        <w:rPr>
          <w:rFonts w:ascii="Times New Roman" w:eastAsia="宋体" w:hAnsi="Times New Roman" w:cs="Times New Roman"/>
          <w:sz w:val="24"/>
          <w:szCs w:val="24"/>
        </w:rPr>
        <w:t xml:space="preserve"> differences in abundance of </w:t>
      </w:r>
      <w:r>
        <w:rPr>
          <w:rFonts w:ascii="Times New Roman" w:eastAsia="宋体" w:hAnsi="Times New Roman" w:cs="Times New Roman"/>
          <w:sz w:val="24"/>
          <w:szCs w:val="24"/>
        </w:rPr>
        <w:t>phyla</w:t>
      </w:r>
      <w:r w:rsidRPr="001F68F9">
        <w:rPr>
          <w:rFonts w:ascii="Times New Roman" w:eastAsia="宋体" w:hAnsi="Times New Roman" w:cs="Times New Roman"/>
          <w:sz w:val="24"/>
          <w:szCs w:val="24"/>
        </w:rPr>
        <w:t>. Data are means ±</w:t>
      </w:r>
      <w:r w:rsidR="00FB13E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1F68F9">
        <w:rPr>
          <w:rFonts w:ascii="Times New Roman" w:eastAsia="宋体" w:hAnsi="Times New Roman" w:cs="Times New Roman"/>
          <w:sz w:val="24"/>
          <w:szCs w:val="24"/>
        </w:rPr>
        <w:t>SD in parentheses. Different letters indicate significant levels (</w:t>
      </w:r>
      <w:proofErr w:type="spellStart"/>
      <w:r w:rsidR="00FB13ED" w:rsidRPr="00D40FDD">
        <w:rPr>
          <w:rFonts w:ascii="Times New Roman" w:hAnsi="Times New Roman" w:cs="Times New Roman"/>
          <w:sz w:val="24"/>
        </w:rPr>
        <w:t>Dunnett</w:t>
      </w:r>
      <w:proofErr w:type="spellEnd"/>
      <w:r w:rsidR="00FB13ED" w:rsidRPr="00D40FDD">
        <w:rPr>
          <w:rFonts w:ascii="Times New Roman" w:hAnsi="Times New Roman" w:cs="Times New Roman"/>
          <w:sz w:val="24"/>
        </w:rPr>
        <w:t> test</w:t>
      </w:r>
      <w:r w:rsidRPr="001F68F9">
        <w:rPr>
          <w:rFonts w:ascii="Times New Roman" w:hAnsi="Times New Roman" w:cs="Times New Roman"/>
          <w:sz w:val="24"/>
          <w:szCs w:val="24"/>
        </w:rPr>
        <w:t xml:space="preserve">, </w:t>
      </w:r>
      <w:r w:rsidRPr="00FB13ED">
        <w:rPr>
          <w:rFonts w:ascii="Times New Roman" w:hAnsi="Times New Roman" w:cs="Times New Roman"/>
          <w:i/>
          <w:sz w:val="24"/>
          <w:szCs w:val="24"/>
        </w:rPr>
        <w:t>P</w:t>
      </w:r>
      <w:r w:rsidRPr="001F68F9">
        <w:rPr>
          <w:rFonts w:ascii="Times New Roman" w:hAnsi="Times New Roman" w:cs="Times New Roman"/>
          <w:sz w:val="24"/>
          <w:szCs w:val="24"/>
        </w:rPr>
        <w:t xml:space="preserve"> &lt; 0.05</w:t>
      </w:r>
      <w:r w:rsidRPr="001F68F9">
        <w:rPr>
          <w:rFonts w:ascii="Times New Roman" w:eastAsia="宋体" w:hAnsi="Times New Roman" w:cs="Times New Roman"/>
          <w:sz w:val="24"/>
          <w:szCs w:val="24"/>
        </w:rPr>
        <w:t xml:space="preserve">). </w:t>
      </w:r>
      <w:r w:rsidRPr="006972E6">
        <w:rPr>
          <w:rFonts w:ascii="Times New Roman" w:eastAsia="宋体" w:hAnsi="Times New Roman" w:cs="Times New Roman"/>
          <w:sz w:val="24"/>
          <w:szCs w:val="24"/>
        </w:rPr>
        <w:t xml:space="preserve">For abbreviations, see Table </w:t>
      </w:r>
      <w:r>
        <w:rPr>
          <w:rFonts w:ascii="Times New Roman" w:eastAsia="宋体" w:hAnsi="Times New Roman" w:cs="Times New Roman"/>
          <w:sz w:val="24"/>
          <w:szCs w:val="24"/>
        </w:rPr>
        <w:t>S1</w:t>
      </w:r>
      <w:r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2"/>
        <w:gridCol w:w="1560"/>
        <w:gridCol w:w="1984"/>
        <w:gridCol w:w="1843"/>
      </w:tblGrid>
      <w:tr w:rsidR="001F68F9" w:rsidRPr="00A87F8D" w:rsidTr="00A87F8D">
        <w:trPr>
          <w:jc w:val="center"/>
        </w:trPr>
        <w:tc>
          <w:tcPr>
            <w:tcW w:w="2962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Taxonomy (%)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Bulk soil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751DB6" w:rsidP="00751DB6">
            <w:pPr>
              <w:jc w:val="center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  <w:proofErr w:type="spellEnd"/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1F68F9" w:rsidRPr="00A87F8D" w:rsidRDefault="00751DB6" w:rsidP="00751DB6">
            <w:pPr>
              <w:jc w:val="center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szechuanica</w:t>
            </w:r>
            <w:proofErr w:type="spellEnd"/>
          </w:p>
        </w:tc>
      </w:tr>
      <w:tr w:rsidR="001F68F9" w:rsidRPr="00A87F8D" w:rsidTr="00A87F8D">
        <w:trPr>
          <w:jc w:val="center"/>
        </w:trPr>
        <w:tc>
          <w:tcPr>
            <w:tcW w:w="2962" w:type="dxa"/>
            <w:tcBorders>
              <w:top w:val="single" w:sz="4" w:space="0" w:color="auto"/>
            </w:tcBorders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Euryarchaeota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1.18(0.96)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62(0.53)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0.56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(0.40)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Unclassified_k__</w:t>
            </w: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norank</w:t>
            </w:r>
            <w:proofErr w:type="spellEnd"/>
          </w:p>
        </w:tc>
        <w:tc>
          <w:tcPr>
            <w:tcW w:w="1560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6.01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(3.98)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1.35(1.00)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843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3.15(1.44)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</w:tcPr>
          <w:p w:rsidR="001F68F9" w:rsidRPr="00A87F8D" w:rsidRDefault="001F68F9" w:rsidP="009109FA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Thaumarchaeota</w:t>
            </w:r>
            <w:proofErr w:type="spellEnd"/>
          </w:p>
        </w:tc>
        <w:tc>
          <w:tcPr>
            <w:tcW w:w="1560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92.46(2.91)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98.01(1.09)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1843" w:type="dxa"/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96.24(1.13)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</w:tr>
      <w:tr w:rsidR="001F68F9" w:rsidRPr="00A87F8D" w:rsidTr="00A87F8D">
        <w:trPr>
          <w:jc w:val="center"/>
        </w:trPr>
        <w:tc>
          <w:tcPr>
            <w:tcW w:w="2962" w:type="dxa"/>
            <w:tcBorders>
              <w:bottom w:val="single" w:sz="12" w:space="0" w:color="auto"/>
            </w:tcBorders>
          </w:tcPr>
          <w:p w:rsidR="001F68F9" w:rsidRPr="00A87F8D" w:rsidRDefault="001F68F9" w:rsidP="009109FA">
            <w:pPr>
              <w:jc w:val="left"/>
              <w:rPr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thers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0.35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(0.24)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0.0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2(0.01)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1F68F9" w:rsidRPr="00A87F8D" w:rsidRDefault="001F68F9" w:rsidP="00751D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</w:rPr>
              <w:t>0.05</w:t>
            </w:r>
            <w:r w:rsidRPr="00A87F8D">
              <w:rPr>
                <w:rFonts w:ascii="Times New Roman" w:hAnsi="Times New Roman" w:cs="Times New Roman"/>
                <w:sz w:val="24"/>
                <w:szCs w:val="24"/>
              </w:rPr>
              <w:t>(0.01)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</w:tr>
    </w:tbl>
    <w:p w:rsidR="001F68F9" w:rsidRDefault="001F68F9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  <w:sectPr w:rsidR="001F68F9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13DB1" w:rsidRDefault="00413DB1" w:rsidP="00413DB1">
      <w:pPr>
        <w:spacing w:line="480" w:lineRule="auto"/>
        <w:rPr>
          <w:rFonts w:ascii="Times New Roman" w:hAnsi="Times New Roman" w:cs="Times New Roman"/>
          <w:b/>
          <w:sz w:val="24"/>
          <w:lang w:val="en-GB"/>
        </w:rPr>
      </w:pPr>
      <w:r>
        <w:rPr>
          <w:rFonts w:ascii="Times New Roman" w:hAnsi="Times New Roman" w:cs="Times New Roman" w:hint="eastAsia"/>
          <w:b/>
          <w:sz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lang w:val="en-GB"/>
        </w:rPr>
        <w:t>S</w:t>
      </w:r>
      <w:r w:rsidR="0006323E">
        <w:rPr>
          <w:rFonts w:ascii="Times New Roman" w:hAnsi="Times New Roman" w:cs="Times New Roman"/>
          <w:b/>
          <w:sz w:val="24"/>
          <w:lang w:val="en-GB"/>
        </w:rPr>
        <w:t>4</w:t>
      </w:r>
      <w:r>
        <w:rPr>
          <w:rFonts w:ascii="Times New Roman" w:hAnsi="Times New Roman" w:cs="Times New Roman" w:hint="eastAsia"/>
          <w:b/>
          <w:sz w:val="24"/>
          <w:lang w:val="en-GB"/>
        </w:rPr>
        <w:t xml:space="preserve"> </w:t>
      </w:r>
    </w:p>
    <w:p w:rsidR="00E17CCF" w:rsidRPr="00413DB1" w:rsidRDefault="00413DB1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E03E10">
        <w:rPr>
          <w:rFonts w:ascii="Times New Roman" w:hAnsi="Times New Roman" w:cs="Times New Roman"/>
          <w:sz w:val="24"/>
          <w:lang w:val="en-GB"/>
        </w:rPr>
        <w:t xml:space="preserve">Factors affecting the structure of archaeal </w:t>
      </w:r>
      <w:r>
        <w:rPr>
          <w:rFonts w:ascii="Times New Roman" w:hAnsi="Times New Roman" w:cs="Times New Roman"/>
          <w:sz w:val="24"/>
          <w:lang w:val="en-GB"/>
        </w:rPr>
        <w:t xml:space="preserve">communities in </w:t>
      </w:r>
      <w:r w:rsidRPr="00F42708">
        <w:rPr>
          <w:rFonts w:ascii="Times New Roman" w:hAnsi="Times New Roman" w:cs="Times New Roman"/>
          <w:sz w:val="24"/>
          <w:lang w:val="en-GB"/>
        </w:rPr>
        <w:t>the rhizosphere and the bulk soil</w:t>
      </w:r>
      <w:r>
        <w:rPr>
          <w:rFonts w:ascii="Times New Roman" w:hAnsi="Times New Roman" w:cs="Times New Roman"/>
          <w:sz w:val="24"/>
          <w:lang w:val="en-GB"/>
        </w:rPr>
        <w:t xml:space="preserve"> revealed by </w:t>
      </w:r>
      <w:r w:rsidRPr="00E03E10">
        <w:rPr>
          <w:rFonts w:ascii="Times New Roman" w:hAnsi="Times New Roman" w:cs="Times New Roman"/>
          <w:sz w:val="24"/>
          <w:lang w:val="en-GB"/>
        </w:rPr>
        <w:t>PERMANOVA</w:t>
      </w:r>
      <w:r>
        <w:rPr>
          <w:rFonts w:ascii="Times New Roman" w:hAnsi="Times New Roman" w:cs="Times New Roman"/>
          <w:sz w:val="24"/>
          <w:lang w:val="en-GB"/>
        </w:rPr>
        <w:t xml:space="preserve">. </w:t>
      </w:r>
      <w:r w:rsidRPr="00413DB1">
        <w:rPr>
          <w:rFonts w:ascii="Times New Roman" w:hAnsi="Times New Roman" w:cs="Times New Roman"/>
          <w:sz w:val="24"/>
          <w:lang w:val="en-GB"/>
        </w:rPr>
        <w:t xml:space="preserve">NS </w:t>
      </w:r>
      <w:r>
        <w:rPr>
          <w:rFonts w:ascii="Times New Roman" w:hAnsi="Times New Roman" w:cs="Times New Roman"/>
          <w:sz w:val="24"/>
          <w:lang w:val="en-GB"/>
        </w:rPr>
        <w:t xml:space="preserve">means </w:t>
      </w:r>
      <w:r w:rsidRPr="00413DB1">
        <w:rPr>
          <w:rFonts w:ascii="Times New Roman" w:hAnsi="Times New Roman" w:cs="Times New Roman"/>
          <w:sz w:val="24"/>
          <w:lang w:val="en-GB"/>
        </w:rPr>
        <w:t>not significant</w:t>
      </w:r>
      <w:r w:rsidR="0006323E">
        <w:rPr>
          <w:rFonts w:ascii="Times New Roman" w:hAnsi="Times New Roman" w:cs="Times New Roman"/>
          <w:sz w:val="24"/>
          <w:lang w:val="en-GB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6"/>
        <w:gridCol w:w="1134"/>
        <w:gridCol w:w="1560"/>
        <w:gridCol w:w="2128"/>
        <w:gridCol w:w="1762"/>
      </w:tblGrid>
      <w:tr w:rsidR="00413DB1" w:rsidRPr="00A87F8D" w:rsidTr="00A87F8D">
        <w:trPr>
          <w:jc w:val="center"/>
        </w:trPr>
        <w:tc>
          <w:tcPr>
            <w:tcW w:w="1686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Factors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</w:t>
            </w: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f</w:t>
            </w:r>
            <w:proofErr w:type="spellEnd"/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F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_value</w:t>
            </w:r>
          </w:p>
        </w:tc>
        <w:tc>
          <w:tcPr>
            <w:tcW w:w="2128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Variation (</w:t>
            </w:r>
            <w:r w:rsidRPr="00A87F8D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R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2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)</w:t>
            </w:r>
          </w:p>
        </w:tc>
        <w:tc>
          <w:tcPr>
            <w:tcW w:w="1762" w:type="dxa"/>
            <w:tcBorders>
              <w:top w:val="single" w:sz="12" w:space="0" w:color="auto"/>
              <w:bottom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7F8D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GB"/>
              </w:rPr>
              <w:t>P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_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adjust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Niches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8.32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0.454</w:t>
            </w:r>
          </w:p>
        </w:tc>
        <w:tc>
          <w:tcPr>
            <w:tcW w:w="1762" w:type="dxa"/>
            <w:tcBorders>
              <w:top w:val="single" w:sz="4" w:space="0" w:color="auto"/>
            </w:tcBorders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0.003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NH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GB"/>
              </w:rPr>
              <w:t>4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+</w:t>
            </w: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-N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5.40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0.351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</w:t>
            </w: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09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SOM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3.99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0.285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0.036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pH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0.37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0.035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Moisture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1.22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0.109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TN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1.32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0.117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AN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0.75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0.069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TP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0.73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0.068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  <w:tr w:rsidR="00413DB1" w:rsidRPr="00A87F8D" w:rsidTr="00A87F8D">
        <w:trPr>
          <w:jc w:val="center"/>
        </w:trPr>
        <w:tc>
          <w:tcPr>
            <w:tcW w:w="1686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b/>
                <w:sz w:val="24"/>
                <w:szCs w:val="24"/>
                <w:lang w:val="en-GB"/>
              </w:rPr>
              <w:t>AP</w:t>
            </w:r>
          </w:p>
        </w:tc>
        <w:tc>
          <w:tcPr>
            <w:tcW w:w="1134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11</w:t>
            </w:r>
          </w:p>
        </w:tc>
        <w:tc>
          <w:tcPr>
            <w:tcW w:w="1560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1.57</w:t>
            </w:r>
          </w:p>
        </w:tc>
        <w:tc>
          <w:tcPr>
            <w:tcW w:w="2128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0.136</w:t>
            </w:r>
          </w:p>
        </w:tc>
        <w:tc>
          <w:tcPr>
            <w:tcW w:w="1762" w:type="dxa"/>
          </w:tcPr>
          <w:p w:rsidR="00413DB1" w:rsidRPr="00A87F8D" w:rsidRDefault="00413DB1" w:rsidP="00413DB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87F8D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NS</w:t>
            </w:r>
          </w:p>
        </w:tc>
      </w:tr>
    </w:tbl>
    <w:p w:rsidR="00E17CCF" w:rsidRDefault="00E17CCF" w:rsidP="0027338A">
      <w:pPr>
        <w:spacing w:line="480" w:lineRule="auto"/>
        <w:rPr>
          <w:rFonts w:ascii="Times New Roman" w:eastAsia="宋体" w:hAnsi="Times New Roman" w:cs="Times New Roman" w:hint="eastAsia"/>
          <w:b/>
          <w:sz w:val="24"/>
          <w:szCs w:val="24"/>
        </w:rPr>
        <w:sectPr w:rsidR="00E17CCF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972E6" w:rsidRDefault="006972E6" w:rsidP="0027338A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eastAsia="宋体" w:hAnsi="Times New Roman" w:cs="Times New Roman"/>
          <w:b/>
          <w:sz w:val="24"/>
          <w:szCs w:val="24"/>
        </w:rPr>
        <w:t>able S</w:t>
      </w:r>
      <w:r w:rsidR="0006323E">
        <w:rPr>
          <w:rFonts w:ascii="Times New Roman" w:eastAsia="宋体" w:hAnsi="Times New Roman" w:cs="Times New Roman"/>
          <w:b/>
          <w:sz w:val="24"/>
          <w:szCs w:val="24"/>
        </w:rPr>
        <w:t>5</w:t>
      </w:r>
    </w:p>
    <w:p w:rsidR="006972E6" w:rsidRPr="006972E6" w:rsidRDefault="006972E6" w:rsidP="0027338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6972E6">
        <w:rPr>
          <w:rFonts w:ascii="Times New Roman" w:eastAsia="宋体" w:hAnsi="Times New Roman" w:cs="Times New Roman"/>
          <w:sz w:val="24"/>
          <w:szCs w:val="24"/>
        </w:rPr>
        <w:t xml:space="preserve">Co-occurrence network topological features statistics in three compartments. For abbreviations, see Table </w:t>
      </w:r>
      <w:r w:rsidR="00255C81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13897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47"/>
        <w:gridCol w:w="1701"/>
        <w:gridCol w:w="2126"/>
        <w:gridCol w:w="1985"/>
        <w:gridCol w:w="1417"/>
        <w:gridCol w:w="1985"/>
        <w:gridCol w:w="2136"/>
      </w:tblGrid>
      <w:tr w:rsidR="003C342F" w:rsidRPr="00A87F8D" w:rsidTr="003C342F">
        <w:trPr>
          <w:trHeight w:val="315"/>
          <w:jc w:val="center"/>
        </w:trPr>
        <w:tc>
          <w:tcPr>
            <w:tcW w:w="2547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Index</w:t>
            </w:r>
          </w:p>
        </w:tc>
        <w:tc>
          <w:tcPr>
            <w:tcW w:w="5812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Empirical</w:t>
            </w:r>
          </w:p>
        </w:tc>
        <w:tc>
          <w:tcPr>
            <w:tcW w:w="553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Randomized</w:t>
            </w:r>
          </w:p>
        </w:tc>
      </w:tr>
      <w:tr w:rsidR="003C342F" w:rsidRPr="00A87F8D" w:rsidTr="003C342F">
        <w:trPr>
          <w:trHeight w:val="300"/>
          <w:jc w:val="center"/>
        </w:trPr>
        <w:tc>
          <w:tcPr>
            <w:tcW w:w="254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Bulk soil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szechuanica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Bulk soil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hAnsi="Times New Roman" w:cs="Times New Roman"/>
                <w:b/>
                <w:sz w:val="24"/>
                <w:szCs w:val="24"/>
              </w:rPr>
              <w:t>crassifolia</w:t>
            </w:r>
            <w:proofErr w:type="spellEnd"/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C342F" w:rsidRPr="00A87F8D" w:rsidRDefault="003C342F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P. </w:t>
            </w:r>
            <w:proofErr w:type="spellStart"/>
            <w:r w:rsidRPr="00A87F8D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szechuanica</w:t>
            </w:r>
            <w:proofErr w:type="spellEnd"/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Nodes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Edges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degree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12.56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11.8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clustering coefficient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57E46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757E46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DF7D10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DF7D10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Average path distance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2.60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2.52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1.78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DF7D10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1.81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DF7D10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1.87</w:t>
            </w:r>
          </w:p>
        </w:tc>
      </w:tr>
      <w:tr w:rsidR="00A87F8D" w:rsidRPr="00A87F8D" w:rsidTr="003C342F">
        <w:trPr>
          <w:trHeight w:val="300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79.9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69.2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A87F8D" w:rsidRPr="00A87F8D" w:rsidTr="003C342F">
        <w:trPr>
          <w:trHeight w:val="315"/>
          <w:jc w:val="center"/>
        </w:trPr>
        <w:tc>
          <w:tcPr>
            <w:tcW w:w="2547" w:type="dxa"/>
            <w:shd w:val="clear" w:color="auto" w:fill="auto"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20.1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30.8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C2E1C" w:rsidRPr="00A87F8D" w:rsidRDefault="00757E46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27.1</w:t>
            </w:r>
            <w:r w:rsidR="004C2E1C"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2136" w:type="dxa"/>
            <w:shd w:val="clear" w:color="auto" w:fill="auto"/>
            <w:noWrap/>
            <w:vAlign w:val="center"/>
            <w:hideMark/>
          </w:tcPr>
          <w:p w:rsidR="004C2E1C" w:rsidRPr="00A87F8D" w:rsidRDefault="004C2E1C" w:rsidP="009109F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87F8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</w:tbl>
    <w:p w:rsidR="001F68F9" w:rsidRDefault="001F68F9">
      <w:pPr>
        <w:sectPr w:rsidR="001F68F9" w:rsidSect="00A87F8D">
          <w:pgSz w:w="16840" w:h="11900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1420B1" w:rsidRDefault="00A600EF" w:rsidP="001F68F9">
      <w:pPr>
        <w:jc w:val="center"/>
      </w:pPr>
      <w:r>
        <w:rPr>
          <w:noProof/>
        </w:rPr>
        <w:lastRenderedPageBreak/>
        <w:drawing>
          <wp:inline distT="0" distB="0" distL="0" distR="0">
            <wp:extent cx="5270500" cy="39725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8F2" w:rsidRPr="006972E6" w:rsidRDefault="001F68F9" w:rsidP="005E68F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1F68F9">
        <w:rPr>
          <w:rFonts w:ascii="Times New Roman" w:hAnsi="Times New Roman" w:cs="Times New Roman"/>
          <w:b/>
          <w:sz w:val="24"/>
          <w:szCs w:val="24"/>
        </w:rPr>
        <w:t xml:space="preserve">Fig. S1. </w:t>
      </w:r>
      <w:r w:rsidR="005E68F2" w:rsidRPr="005E68F2">
        <w:rPr>
          <w:rFonts w:ascii="Times New Roman" w:hAnsi="Times New Roman" w:cs="Times New Roman"/>
          <w:sz w:val="24"/>
          <w:szCs w:val="24"/>
        </w:rPr>
        <w:t>Rarefaction curves comparing the number of sequences with the number of observed OTUs for archaeal communities in each sample.</w:t>
      </w:r>
      <w:r w:rsidR="005E68F2">
        <w:rPr>
          <w:rFonts w:ascii="Times New Roman" w:hAnsi="Times New Roman" w:cs="Times New Roman"/>
          <w:sz w:val="24"/>
          <w:szCs w:val="24"/>
        </w:rPr>
        <w:t xml:space="preserve"> </w:t>
      </w:r>
      <w:r w:rsidR="005E68F2" w:rsidRPr="006972E6">
        <w:rPr>
          <w:rFonts w:ascii="Times New Roman" w:eastAsia="宋体" w:hAnsi="Times New Roman" w:cs="Times New Roman"/>
          <w:sz w:val="24"/>
          <w:szCs w:val="24"/>
        </w:rPr>
        <w:t xml:space="preserve">For abbreviations, see Table </w:t>
      </w:r>
      <w:r w:rsidR="005E68F2">
        <w:rPr>
          <w:rFonts w:ascii="Times New Roman" w:eastAsia="宋体" w:hAnsi="Times New Roman" w:cs="Times New Roman"/>
          <w:sz w:val="24"/>
          <w:szCs w:val="24"/>
        </w:rPr>
        <w:t>1</w:t>
      </w:r>
      <w:r w:rsidR="005E68F2"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p w:rsidR="001F68F9" w:rsidRDefault="001F68F9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E68F2" w:rsidRDefault="005E68F2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5E68F2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E68F2" w:rsidRDefault="004024B7" w:rsidP="005E68F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0500" cy="29870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8F2" w:rsidRPr="006972E6" w:rsidRDefault="005E68F2" w:rsidP="005E68F2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E68F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5E68F2">
        <w:rPr>
          <w:rFonts w:ascii="Times New Roman" w:hAnsi="Times New Roman" w:cs="Times New Roman"/>
          <w:b/>
          <w:sz w:val="24"/>
          <w:szCs w:val="24"/>
        </w:rPr>
        <w:t xml:space="preserve">ig. S2. </w:t>
      </w:r>
      <w:r w:rsidRPr="005E68F2">
        <w:rPr>
          <w:rFonts w:ascii="Times New Roman" w:hAnsi="Times New Roman" w:cs="Times New Roman"/>
          <w:sz w:val="24"/>
          <w:szCs w:val="24"/>
        </w:rPr>
        <w:t>Principal coordinate analysis (</w:t>
      </w:r>
      <w:proofErr w:type="spellStart"/>
      <w:r w:rsidRPr="005E68F2">
        <w:rPr>
          <w:rFonts w:ascii="Times New Roman" w:hAnsi="Times New Roman" w:cs="Times New Roman"/>
          <w:sz w:val="24"/>
          <w:szCs w:val="24"/>
        </w:rPr>
        <w:t>PCoA</w:t>
      </w:r>
      <w:proofErr w:type="spellEnd"/>
      <w:r w:rsidRPr="005E68F2">
        <w:rPr>
          <w:rFonts w:ascii="Times New Roman" w:hAnsi="Times New Roman" w:cs="Times New Roman"/>
          <w:sz w:val="24"/>
          <w:szCs w:val="24"/>
        </w:rPr>
        <w:t>) ordination of archaea</w:t>
      </w:r>
      <w:r w:rsidR="000F0411">
        <w:rPr>
          <w:rFonts w:ascii="Times New Roman" w:hAnsi="Times New Roman" w:cs="Times New Roman"/>
          <w:sz w:val="24"/>
          <w:szCs w:val="24"/>
        </w:rPr>
        <w:t>l</w:t>
      </w:r>
      <w:r w:rsidRPr="005E68F2">
        <w:rPr>
          <w:rFonts w:ascii="Times New Roman" w:hAnsi="Times New Roman" w:cs="Times New Roman"/>
          <w:sz w:val="24"/>
          <w:szCs w:val="24"/>
        </w:rPr>
        <w:t xml:space="preserve"> communities based on </w:t>
      </w:r>
      <w:r>
        <w:rPr>
          <w:rFonts w:ascii="Times New Roman" w:hAnsi="Times New Roman" w:cs="Times New Roman"/>
          <w:sz w:val="24"/>
          <w:szCs w:val="24"/>
        </w:rPr>
        <w:t>MNTD</w:t>
      </w:r>
      <w:r w:rsidRPr="005E68F2">
        <w:rPr>
          <w:rFonts w:ascii="Times New Roman" w:hAnsi="Times New Roman" w:cs="Times New Roman"/>
          <w:sz w:val="24"/>
          <w:szCs w:val="24"/>
        </w:rPr>
        <w:t xml:space="preserve"> index.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72E6">
        <w:rPr>
          <w:rFonts w:ascii="Times New Roman" w:eastAsia="宋体" w:hAnsi="Times New Roman" w:cs="Times New Roman"/>
          <w:sz w:val="24"/>
          <w:szCs w:val="24"/>
        </w:rPr>
        <w:t xml:space="preserve">For abbreviations, see Table 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 w:rsidRPr="006972E6">
        <w:rPr>
          <w:rFonts w:ascii="Times New Roman" w:eastAsia="宋体" w:hAnsi="Times New Roman" w:cs="Times New Roman"/>
          <w:sz w:val="24"/>
          <w:szCs w:val="24"/>
        </w:rPr>
        <w:t>.</w:t>
      </w:r>
    </w:p>
    <w:p w:rsidR="005E68F2" w:rsidRDefault="005E68F2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5E68F2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237D0" w:rsidRDefault="00E237D0" w:rsidP="00E237D0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1" w:name="OLE_LINK5"/>
      <w:bookmarkStart w:id="2" w:name="OLE_LINK4"/>
      <w:r>
        <w:rPr>
          <w:rFonts w:ascii="Times New Roman" w:hAnsi="Times New Roman"/>
          <w:b/>
          <w:sz w:val="24"/>
          <w:szCs w:val="24"/>
        </w:rPr>
        <w:lastRenderedPageBreak/>
        <w:t>Fig. S</w:t>
      </w:r>
      <w:r w:rsidR="0077349C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</w:rPr>
        <w:t>.</w:t>
      </w:r>
      <w:bookmarkEnd w:id="1"/>
      <w:bookmarkEnd w:id="2"/>
      <w:r>
        <w:rPr>
          <w:rFonts w:ascii="Times New Roman" w:hAnsi="Times New Roman"/>
          <w:sz w:val="24"/>
          <w:szCs w:val="24"/>
        </w:rPr>
        <w:t xml:space="preserve"> The phylogenetic tree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of archaea. The numbers above each split were </w:t>
      </w:r>
      <w:r>
        <w:rPr>
          <w:rFonts w:ascii="Times New Roman" w:hAnsi="Times New Roman" w:hint="eastAsia"/>
          <w:sz w:val="24"/>
          <w:szCs w:val="24"/>
        </w:rPr>
        <w:t>local support values</w:t>
      </w:r>
      <w:r>
        <w:rPr>
          <w:rFonts w:ascii="Times New Roman" w:hAnsi="Times New Roman"/>
          <w:sz w:val="24"/>
          <w:szCs w:val="24"/>
        </w:rPr>
        <w:t xml:space="preserve">. The symbols at the end of each branch represent OTUs in the represent sequences. </w:t>
      </w:r>
      <w:r>
        <w:rPr>
          <w:rFonts w:ascii="Times New Roman" w:hAnsi="Times New Roman" w:hint="eastAsia"/>
          <w:sz w:val="24"/>
          <w:szCs w:val="24"/>
        </w:rPr>
        <w:t>For Fig.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, see Fig.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.pdf.</w:t>
      </w:r>
    </w:p>
    <w:p w:rsidR="00E237D0" w:rsidRDefault="00E237D0" w:rsidP="005E68F2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E237D0" w:rsidSect="00F05B67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E68F2" w:rsidRDefault="00362798" w:rsidP="00E237D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0500" cy="3082925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7D0" w:rsidRDefault="00E237D0" w:rsidP="00E237D0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 S</w:t>
      </w:r>
      <w:r w:rsidR="0077349C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>
        <w:t xml:space="preserve"> </w:t>
      </w:r>
      <w:r>
        <w:rPr>
          <w:rFonts w:ascii="Times New Roman" w:hAnsi="Times New Roman"/>
          <w:sz w:val="24"/>
          <w:szCs w:val="24"/>
        </w:rPr>
        <w:t xml:space="preserve">Mantel correlation between the phylogenetic distances of two </w:t>
      </w:r>
      <w:r>
        <w:rPr>
          <w:rFonts w:ascii="Times New Roman" w:hAnsi="Times New Roman" w:hint="eastAsia"/>
          <w:sz w:val="24"/>
          <w:szCs w:val="24"/>
        </w:rPr>
        <w:t>OTUs</w:t>
      </w:r>
      <w:r>
        <w:rPr>
          <w:rFonts w:ascii="Times New Roman" w:hAnsi="Times New Roman"/>
          <w:sz w:val="24"/>
          <w:szCs w:val="24"/>
        </w:rPr>
        <w:t xml:space="preserve"> and their </w:t>
      </w:r>
    </w:p>
    <w:p w:rsidR="00E237D0" w:rsidRPr="00E237D0" w:rsidRDefault="00E237D0" w:rsidP="00E237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niche distance of archaea. Solid and open symbols indicates significant and non-significant correlations, respectively.</w:t>
      </w:r>
    </w:p>
    <w:sectPr w:rsidR="00E237D0" w:rsidRPr="00E237D0" w:rsidSect="00F05B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38A"/>
    <w:rsid w:val="0006323E"/>
    <w:rsid w:val="000F0411"/>
    <w:rsid w:val="001420B1"/>
    <w:rsid w:val="001B51E3"/>
    <w:rsid w:val="001F68F9"/>
    <w:rsid w:val="00255C81"/>
    <w:rsid w:val="0027338A"/>
    <w:rsid w:val="002927AD"/>
    <w:rsid w:val="002B40A5"/>
    <w:rsid w:val="002D798A"/>
    <w:rsid w:val="002E657C"/>
    <w:rsid w:val="00362798"/>
    <w:rsid w:val="003C342F"/>
    <w:rsid w:val="004024B7"/>
    <w:rsid w:val="00413DB1"/>
    <w:rsid w:val="004C2E1C"/>
    <w:rsid w:val="004D7234"/>
    <w:rsid w:val="00514A0A"/>
    <w:rsid w:val="00525C8D"/>
    <w:rsid w:val="005E68F2"/>
    <w:rsid w:val="00605D86"/>
    <w:rsid w:val="006972E6"/>
    <w:rsid w:val="00751DB6"/>
    <w:rsid w:val="00757E46"/>
    <w:rsid w:val="0077349C"/>
    <w:rsid w:val="007A5B50"/>
    <w:rsid w:val="007B32CB"/>
    <w:rsid w:val="00823E64"/>
    <w:rsid w:val="008F2FDA"/>
    <w:rsid w:val="009B2999"/>
    <w:rsid w:val="00A600EF"/>
    <w:rsid w:val="00A87F8D"/>
    <w:rsid w:val="00BF079F"/>
    <w:rsid w:val="00CF454D"/>
    <w:rsid w:val="00D76444"/>
    <w:rsid w:val="00DF7D10"/>
    <w:rsid w:val="00E17CCF"/>
    <w:rsid w:val="00E237D0"/>
    <w:rsid w:val="00F05B67"/>
    <w:rsid w:val="00F52E63"/>
    <w:rsid w:val="00FA1C13"/>
    <w:rsid w:val="00FB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FA0E3"/>
  <w15:chartTrackingRefBased/>
  <w15:docId w15:val="{13EC7B9D-6341-5442-A2CA-4E89B9429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338A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4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524CEF3-AEDE-1245-AA71-12B03C433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9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zhang mengjun</cp:lastModifiedBy>
  <cp:revision>21</cp:revision>
  <dcterms:created xsi:type="dcterms:W3CDTF">2019-01-02T09:00:00Z</dcterms:created>
  <dcterms:modified xsi:type="dcterms:W3CDTF">2020-05-23T02:51:00Z</dcterms:modified>
</cp:coreProperties>
</file>