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3811"/>
        <w:tblW w:w="10542" w:type="dxa"/>
        <w:tblLook w:val="04A0" w:firstRow="1" w:lastRow="0" w:firstColumn="1" w:lastColumn="0" w:noHBand="0" w:noVBand="1"/>
      </w:tblPr>
      <w:tblGrid>
        <w:gridCol w:w="1840"/>
        <w:gridCol w:w="1111"/>
        <w:gridCol w:w="1362"/>
        <w:gridCol w:w="436"/>
        <w:gridCol w:w="1036"/>
        <w:gridCol w:w="1259"/>
        <w:gridCol w:w="545"/>
        <w:gridCol w:w="1036"/>
        <w:gridCol w:w="1262"/>
        <w:gridCol w:w="655"/>
      </w:tblGrid>
      <w:tr w:rsidR="00131ABF" w:rsidRPr="00131ABF" w14:paraId="587BC221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3210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</w:rPr>
            </w:pPr>
          </w:p>
        </w:tc>
        <w:tc>
          <w:tcPr>
            <w:tcW w:w="2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458A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</w:t>
            </w:r>
          </w:p>
        </w:tc>
        <w:tc>
          <w:tcPr>
            <w:tcW w:w="2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47BAD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</w:t>
            </w:r>
          </w:p>
        </w:tc>
        <w:tc>
          <w:tcPr>
            <w:tcW w:w="29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6CB2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S+D</w:t>
            </w:r>
          </w:p>
        </w:tc>
      </w:tr>
      <w:tr w:rsidR="00131ABF" w:rsidRPr="00131ABF" w14:paraId="10039C6A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412F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6FB5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C57BL/6J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3F1C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NOD/ShiLtJ 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CC2C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473E6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C57BL/6J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F1612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NOD/ShiLtJ 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905F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7290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C57BL/6J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8E74A" w14:textId="77777777" w:rsidR="00131ABF" w:rsidRPr="00131ABF" w:rsidRDefault="00131ABF" w:rsidP="00131A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NOD/ShiLtJ 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C7B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131ABF" w:rsidRPr="00131ABF" w14:paraId="10D85FC2" w14:textId="77777777" w:rsidTr="00131ABF">
        <w:trPr>
          <w:trHeight w:val="30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3551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NALV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E681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1.019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B8048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1.156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5531F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CDF7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3.176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44065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3.085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716FD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DFDF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3.127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E4082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3.034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D948B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4541952C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E3EFC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ALV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33B84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1.051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F4FE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0.9369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9D67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825D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1.262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FEC5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1.024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938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9EA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1.227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522C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0.9743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39897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</w:tr>
      <w:tr w:rsidR="00131ABF" w:rsidRPr="00131ABF" w14:paraId="44280CD9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9B4B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ALV density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4BB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0.9886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35931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0.9208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1667F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EABA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0.8228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E48C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0.8225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95D2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4D4A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0.8151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FEBF7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0.8121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C6C01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116FCC3F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1BA4C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FVC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4CACE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1.062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0879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0.9085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2AFF3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B44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1.122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C7B5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0.8678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4244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30E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1.144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DCDAF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0.8748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87C2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***</w:t>
            </w:r>
          </w:p>
        </w:tc>
      </w:tr>
      <w:tr w:rsidR="00131ABF" w:rsidRPr="00131ABF" w14:paraId="3052014B" w14:textId="77777777" w:rsidTr="00131ABF">
        <w:trPr>
          <w:trHeight w:val="36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B4BD5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FEV</w:t>
            </w: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</w:rPr>
              <w:t>0.1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CDAC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1.067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7082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0.9143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1471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9FD14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1.145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D3C9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0.8582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B909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6125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1.156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77DF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0.8834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C7F06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****</w:t>
            </w:r>
          </w:p>
        </w:tc>
      </w:tr>
      <w:tr w:rsidR="00131ABF" w:rsidRPr="00131ABF" w14:paraId="7D505F41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85451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IC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77880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1.039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68E82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0.8094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DA0E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3A35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1.189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C50A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0.8161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7FCE7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15D1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1.239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7BBF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0.8481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369D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***</w:t>
            </w:r>
          </w:p>
        </w:tc>
      </w:tr>
      <w:tr w:rsidR="00131ABF" w:rsidRPr="00131ABF" w14:paraId="6CBE58DD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32E03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PEF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8E40E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1.056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1EB6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0.9451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24F0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2E67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0.9777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ACC1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0.9113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664A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2098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1.044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7166C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0.882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417B5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48F9DA5E" w14:textId="77777777" w:rsidTr="00131ABF">
        <w:trPr>
          <w:trHeight w:val="36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3F584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FVC/FEV</w:t>
            </w: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  <w:vertAlign w:val="subscript"/>
              </w:rPr>
              <w:t>0.1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C40F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1.006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5DFF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1.021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6E4B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11B99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1.021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C6B4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1.006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BE065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C3F0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1.012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1209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1.024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2A2BC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54ECCBED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1A59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85C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0.9915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ED4A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1.093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98DD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2099C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0.918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78FC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1.328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35A34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2400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0.8787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0D28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1.196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7ACCB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</w:tr>
      <w:tr w:rsidR="00131ABF" w:rsidRPr="00131ABF" w14:paraId="79B3E5E3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81752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35E90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0.8665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6F8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1.154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CD14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965F7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0.7641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6535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1.063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901A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F3DD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0.7891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8248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1.055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E0E35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***</w:t>
            </w:r>
          </w:p>
        </w:tc>
      </w:tr>
      <w:tr w:rsidR="00131ABF" w:rsidRPr="00131ABF" w14:paraId="43E99113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71F1E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79DF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0.9219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2DCA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1.161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266B0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A52A4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0.8375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13C37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CD45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287E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0.8368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3F5A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1.132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471AB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</w:t>
            </w:r>
          </w:p>
        </w:tc>
      </w:tr>
      <w:tr w:rsidR="00131ABF" w:rsidRPr="00131ABF" w14:paraId="17608589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6B94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G/H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F94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0.9401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D59C8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0.7881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0A5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BD71E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0.9118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86B3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0.8385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53A13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CDBC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0.9519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E6F41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0.7212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ECECF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7B2B1E71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A44B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Lung fibrosis score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D50C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0.8958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FF451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0.8033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A1CA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9E78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1.995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4480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2.107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BB359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36CC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1.833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F054D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1.393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B48F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105765BD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BD8C6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Macrophages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0A5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0.9556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22A84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BB2F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ABA8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0.6589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21586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0.9739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78AA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FA6E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0.6106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44A5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0.5914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3635A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6BECD5AD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6C8D3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Neutrophils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ECDE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2.222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5CC8D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2.857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51723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5725A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56.44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E255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18.94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77F45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A29DF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64.67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52582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20.76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CC05F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****</w:t>
            </w:r>
          </w:p>
        </w:tc>
      </w:tr>
      <w:tr w:rsidR="00131ABF" w:rsidRPr="00131ABF" w14:paraId="4187C2FB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E2D87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Lymphocytes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59299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0.8081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5C97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0.8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F3B9E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DE43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3.192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17D37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5.796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8EC2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71FA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3.071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8B4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3.492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37F4E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44AB4331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E38A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 serum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8DC21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1.489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C445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0.9777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3C3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102E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1.832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B7467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1.63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D560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36BE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1.422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2D598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1.57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8CF0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  <w:tr w:rsidR="00131ABF" w:rsidRPr="00131ABF" w14:paraId="2641998E" w14:textId="77777777" w:rsidTr="00131AB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D8E1B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 BALF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1A3CF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2.03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61BBC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1.296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2C57B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AC6A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15.88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94934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6.653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A42E8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913B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8.061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13AD4" w14:textId="77777777" w:rsidR="00131ABF" w:rsidRPr="00131ABF" w:rsidRDefault="00131ABF" w:rsidP="00131ABF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sz w:val="18"/>
                <w:szCs w:val="18"/>
              </w:rPr>
              <w:t>9.633</w:t>
            </w:r>
          </w:p>
        </w:tc>
        <w:tc>
          <w:tcPr>
            <w:tcW w:w="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D246" w14:textId="77777777" w:rsidR="00131ABF" w:rsidRPr="00131ABF" w:rsidRDefault="00131ABF" w:rsidP="00131AB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31A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ns</w:t>
            </w:r>
          </w:p>
        </w:tc>
      </w:tr>
    </w:tbl>
    <w:p w14:paraId="6122DCDB" w14:textId="0CB24BBB" w:rsidR="00131ABF" w:rsidRPr="00131ABF" w:rsidRDefault="00D32D46" w:rsidP="00131AB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</w:t>
      </w:r>
      <w:r w:rsidR="00131ABF" w:rsidRPr="00131ABF">
        <w:rPr>
          <w:rFonts w:ascii="Arial" w:hAnsi="Arial" w:cs="Arial"/>
          <w:b/>
          <w:bCs/>
        </w:rPr>
        <w:t xml:space="preserve"> File </w:t>
      </w:r>
      <w:r w:rsidR="00893642">
        <w:rPr>
          <w:rFonts w:ascii="Arial" w:hAnsi="Arial" w:cs="Arial"/>
          <w:b/>
          <w:bCs/>
        </w:rPr>
        <w:t>1</w:t>
      </w:r>
    </w:p>
    <w:p w14:paraId="68198ACA" w14:textId="3C1A8CF8" w:rsidR="00131ABF" w:rsidRDefault="00131ABF" w:rsidP="00131ABF">
      <w:pPr>
        <w:rPr>
          <w:rFonts w:ascii="Arial" w:eastAsia="Times New Roman" w:hAnsi="Arial" w:cs="Arial"/>
        </w:rPr>
      </w:pPr>
      <w:r w:rsidRPr="00131ABF">
        <w:rPr>
          <w:rFonts w:ascii="Arial" w:hAnsi="Arial" w:cs="Arial"/>
        </w:rPr>
        <w:t xml:space="preserve">Comparison in responses between C57BL/6J and NOD/ShiLtJ mice to DEP, silica and silica + DEP. Expressed as fold changes over vehicle-group. Multiple t-tests with </w:t>
      </w:r>
      <w:r w:rsidRPr="00131ABF">
        <w:rPr>
          <w:rFonts w:ascii="Arial" w:eastAsia="Times New Roman" w:hAnsi="Arial" w:cs="Arial"/>
        </w:rPr>
        <w:t xml:space="preserve">Holm-Šídák method for multiple testing was applied to assess significant differences between responses. Table consists of mean values with indication of significance levels (*p&lt;0.05, **p&lt;0.01, ***p&lt;0.001, ****p&lt;0.0001). </w:t>
      </w:r>
    </w:p>
    <w:p w14:paraId="619EE69A" w14:textId="77777777" w:rsidR="00131ABF" w:rsidRPr="00131ABF" w:rsidRDefault="00131ABF" w:rsidP="00131ABF">
      <w:pPr>
        <w:rPr>
          <w:rFonts w:ascii="Arial" w:eastAsia="Times New Roman" w:hAnsi="Arial" w:cs="Arial"/>
        </w:rPr>
      </w:pPr>
    </w:p>
    <w:p w14:paraId="03AB33B3" w14:textId="71764944" w:rsidR="001063DD" w:rsidRPr="00131ABF" w:rsidRDefault="00131ABF" w:rsidP="00131ABF">
      <w:pPr>
        <w:rPr>
          <w:rFonts w:ascii="Arial" w:hAnsi="Arial" w:cs="Arial"/>
        </w:rPr>
      </w:pPr>
      <w:r w:rsidRPr="00131ABF">
        <w:rPr>
          <w:rFonts w:ascii="Arial" w:hAnsi="Arial" w:cs="Arial"/>
        </w:rPr>
        <w:t xml:space="preserve"> </w:t>
      </w:r>
    </w:p>
    <w:sectPr w:rsidR="001063DD" w:rsidRPr="00131ABF" w:rsidSect="001672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ABF"/>
    <w:rsid w:val="000F2B46"/>
    <w:rsid w:val="00131ABF"/>
    <w:rsid w:val="001672E4"/>
    <w:rsid w:val="00172484"/>
    <w:rsid w:val="002A65B9"/>
    <w:rsid w:val="002D05E4"/>
    <w:rsid w:val="004D3939"/>
    <w:rsid w:val="00883B34"/>
    <w:rsid w:val="00893642"/>
    <w:rsid w:val="00D32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BE9E2"/>
  <w15:chartTrackingRefBased/>
  <w15:docId w15:val="{C29345EF-BDA7-422A-B673-7019F28F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4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Janssen</dc:creator>
  <cp:keywords/>
  <dc:description/>
  <cp:lastModifiedBy>Lisa Janssen</cp:lastModifiedBy>
  <cp:revision>3</cp:revision>
  <dcterms:created xsi:type="dcterms:W3CDTF">2023-10-02T09:29:00Z</dcterms:created>
  <dcterms:modified xsi:type="dcterms:W3CDTF">2023-10-03T18:16:00Z</dcterms:modified>
</cp:coreProperties>
</file>